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https://startbootstrap.com/previews/creative/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Сверстать по укзааному макету фикс-адаптив или полностью резиновый шаблон. В разработке использовать flexbox, не использовать bootstrap.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bootstrap.com/previews/cre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