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№5*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“Под капотом условных операторов”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Используя онлайн-компилятор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Compiler Explorer (godbolt.org)</w:t>
        </w:r>
      </w:hyperlink>
      <w:r w:rsidDel="00000000" w:rsidR="00000000" w:rsidRPr="00000000">
        <w:rPr>
          <w:sz w:val="24"/>
          <w:szCs w:val="24"/>
          <w:rtl w:val="0"/>
        </w:rPr>
        <w:t xml:space="preserve">, в котором код на С++ преобразуется в код на Ассемблере, исследовать поведение различных условных операторов: if..else, switch, тернарного.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настройки левого и правого окон в соответствие с рис. 1.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775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1. Настройки левого и правого окон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в левое окно код</w:t>
      </w:r>
    </w:p>
    <w:p w:rsidR="00000000" w:rsidDel="00000000" w:rsidP="00000000" w:rsidRDefault="00000000" w:rsidRPr="00000000" w14:paraId="00000009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foo_if()</w:t>
      </w:r>
    </w:p>
    <w:p w:rsidR="00000000" w:rsidDel="00000000" w:rsidP="00000000" w:rsidRDefault="00000000" w:rsidRPr="00000000" w14:paraId="0000000A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a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 = a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 = a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foo_switch()</w:t>
      </w:r>
    </w:p>
    <w:p w:rsidR="00000000" w:rsidDel="00000000" w:rsidP="00000000" w:rsidRDefault="00000000" w:rsidRPr="00000000" w14:paraId="00000013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16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 = a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 = a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</w:t>
      </w:r>
    </w:p>
    <w:p w:rsidR="00000000" w:rsidDel="00000000" w:rsidP="00000000" w:rsidRDefault="00000000" w:rsidRPr="00000000" w14:paraId="0000001B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foo_ternary()</w:t>
      </w:r>
    </w:p>
    <w:p w:rsidR="00000000" w:rsidDel="00000000" w:rsidP="00000000" w:rsidRDefault="00000000" w:rsidRPr="00000000" w14:paraId="0000001F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a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a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a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e" w:val="clear"/>
        <w:spacing w:after="20" w:before="20" w:line="240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конспект, в котором отразить основные команды Ассемблера из правого окна. Постараться понять и объяснить происходящее. Использовать можно гугл, ChatGPT, своих одногруппников и старшие курсы))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вывод о различиях условных операторов.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dbolt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