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5A48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281B3554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36D9A1B2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561CFCC2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3119892D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3BB05000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75F9E2DE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0E815ACF" w14:textId="77777777" w:rsidR="008D44C4" w:rsidRPr="00DE162F" w:rsidRDefault="008D44C4" w:rsidP="008D44C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138569EE" w14:textId="77777777" w:rsidR="008D44C4" w:rsidRDefault="008D44C4" w:rsidP="008D44C4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9</w:t>
      </w:r>
    </w:p>
    <w:p w14:paraId="003D81D1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52A9E4CC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5ABB56F4" w14:textId="77777777" w:rsidR="008D44C4" w:rsidRPr="00A619F1" w:rsidRDefault="008D44C4" w:rsidP="008D44C4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УРАВНЕНИЯ ПАРАБОЛИЧЕСКОГО ТИПА</w:t>
      </w:r>
    </w:p>
    <w:p w14:paraId="6003A5A1" w14:textId="77777777" w:rsidR="008D44C4" w:rsidRDefault="008D44C4" w:rsidP="008D44C4">
      <w:pPr>
        <w:jc w:val="center"/>
        <w:rPr>
          <w:b/>
          <w:sz w:val="40"/>
          <w:szCs w:val="40"/>
        </w:rPr>
      </w:pPr>
    </w:p>
    <w:p w14:paraId="06F60D46" w14:textId="01C56D1B" w:rsidR="008D44C4" w:rsidRDefault="008D44C4" w:rsidP="008D44C4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 w:rsidRPr="008D44C4">
        <w:rPr>
          <w:b/>
          <w:sz w:val="40"/>
          <w:szCs w:val="40"/>
        </w:rPr>
        <w:t>9</w:t>
      </w:r>
      <w:r w:rsidRPr="00DE162F">
        <w:rPr>
          <w:b/>
          <w:sz w:val="40"/>
          <w:szCs w:val="40"/>
        </w:rPr>
        <w:t>)</w:t>
      </w:r>
    </w:p>
    <w:p w14:paraId="2867EC9B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35ECB64C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551A6018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6FE5546E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4BE4E663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2767497F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407B4555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541FB08F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5EC54041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503EE371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17A83A20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2BCA8976" w14:textId="77777777" w:rsidR="008D44C4" w:rsidRDefault="008D44C4" w:rsidP="008D44C4">
      <w:pPr>
        <w:jc w:val="center"/>
        <w:rPr>
          <w:bCs/>
          <w:sz w:val="28"/>
          <w:szCs w:val="28"/>
        </w:rPr>
      </w:pPr>
    </w:p>
    <w:p w14:paraId="14083150" w14:textId="25462BD1" w:rsidR="008D44C4" w:rsidRPr="00393A96" w:rsidRDefault="008D44C4" w:rsidP="008D44C4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</w:t>
      </w:r>
      <w:r w:rsidRPr="008D44C4">
        <w:rPr>
          <w:i/>
          <w:sz w:val="32"/>
          <w:szCs w:val="32"/>
        </w:rPr>
        <w:t>3</w:t>
      </w:r>
      <w:r>
        <w:rPr>
          <w:i/>
          <w:sz w:val="32"/>
          <w:szCs w:val="32"/>
        </w:rPr>
        <w:t>ПМ ИИАД</w:t>
      </w:r>
    </w:p>
    <w:p w14:paraId="19587B71" w14:textId="0CD369B3" w:rsidR="008D44C4" w:rsidRPr="008D44C4" w:rsidRDefault="008D44C4" w:rsidP="008D44C4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Рудин Роман</w:t>
      </w:r>
    </w:p>
    <w:p w14:paraId="72846C6C" w14:textId="77777777" w:rsidR="008D44C4" w:rsidRDefault="008D44C4" w:rsidP="008D44C4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3CDB3140" w14:textId="77777777" w:rsidR="00BC657C" w:rsidRPr="00BC657C" w:rsidRDefault="00BC657C" w:rsidP="00BC657C">
      <w:pPr>
        <w:rPr>
          <w:b/>
          <w:bCs/>
          <w:iCs/>
          <w:sz w:val="28"/>
          <w:szCs w:val="28"/>
        </w:rPr>
      </w:pPr>
      <w:r w:rsidRPr="00084DF9">
        <w:rPr>
          <w:b/>
          <w:bCs/>
          <w:iCs/>
          <w:sz w:val="28"/>
          <w:szCs w:val="28"/>
        </w:rPr>
        <w:lastRenderedPageBreak/>
        <w:t>Цель работы</w:t>
      </w:r>
      <w:r w:rsidRPr="00BC657C">
        <w:rPr>
          <w:b/>
          <w:bCs/>
          <w:iCs/>
          <w:sz w:val="28"/>
          <w:szCs w:val="28"/>
        </w:rPr>
        <w:t>:</w:t>
      </w:r>
    </w:p>
    <w:p w14:paraId="3FFD4788" w14:textId="77777777" w:rsidR="00BC657C" w:rsidRPr="00084DF9" w:rsidRDefault="00BC657C" w:rsidP="00BC657C">
      <w:pPr>
        <w:jc w:val="both"/>
        <w:rPr>
          <w:sz w:val="28"/>
          <w:szCs w:val="28"/>
        </w:rPr>
      </w:pPr>
      <w:r w:rsidRPr="00084DF9">
        <w:rPr>
          <w:sz w:val="28"/>
          <w:szCs w:val="28"/>
        </w:rPr>
        <w:t>Усвоить сущность и методы решения линейного дифференциального уравнения 2-го порядка параболического типа.</w:t>
      </w:r>
    </w:p>
    <w:p w14:paraId="72ADF9BB" w14:textId="77777777" w:rsidR="00BC657C" w:rsidRPr="00084DF9" w:rsidRDefault="00BC657C" w:rsidP="00BC657C">
      <w:pPr>
        <w:ind w:firstLine="708"/>
        <w:jc w:val="both"/>
        <w:rPr>
          <w:sz w:val="28"/>
          <w:szCs w:val="28"/>
        </w:rPr>
      </w:pPr>
      <w:r w:rsidRPr="00084DF9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084DF9">
        <w:rPr>
          <w:sz w:val="28"/>
          <w:szCs w:val="28"/>
          <w:lang w:val="en-US"/>
        </w:rPr>
        <w:t>U</w:t>
      </w:r>
      <w:r w:rsidRPr="00084DF9">
        <w:rPr>
          <w:sz w:val="28"/>
          <w:szCs w:val="28"/>
          <w:vertAlign w:val="subscript"/>
        </w:rPr>
        <w:t>i</w:t>
      </w:r>
      <w:r w:rsidRPr="00084DF9">
        <w:rPr>
          <w:sz w:val="28"/>
          <w:szCs w:val="28"/>
          <w:vertAlign w:val="subscript"/>
          <w:lang w:val="en-US"/>
        </w:rPr>
        <w:t>j</w:t>
      </w:r>
      <w:r w:rsidRPr="00084DF9">
        <w:rPr>
          <w:sz w:val="28"/>
          <w:szCs w:val="28"/>
        </w:rPr>
        <w:t xml:space="preserve"> искомой функции </w:t>
      </w:r>
      <w:r w:rsidRPr="00084DF9">
        <w:rPr>
          <w:sz w:val="28"/>
          <w:szCs w:val="28"/>
          <w:lang w:val="en-US"/>
        </w:rPr>
        <w:t>U</w:t>
      </w:r>
      <w:r w:rsidRPr="00084DF9">
        <w:rPr>
          <w:sz w:val="28"/>
          <w:szCs w:val="28"/>
        </w:rPr>
        <w:t>(</w:t>
      </w:r>
      <w:proofErr w:type="gramStart"/>
      <w:r w:rsidRPr="00084DF9">
        <w:rPr>
          <w:sz w:val="28"/>
          <w:szCs w:val="28"/>
          <w:lang w:val="en-US"/>
        </w:rPr>
        <w:t>t</w:t>
      </w:r>
      <w:r w:rsidRPr="00084DF9">
        <w:rPr>
          <w:sz w:val="28"/>
          <w:szCs w:val="28"/>
        </w:rPr>
        <w:t>,x</w:t>
      </w:r>
      <w:proofErr w:type="gramEnd"/>
      <w:r w:rsidRPr="00084DF9">
        <w:rPr>
          <w:sz w:val="28"/>
          <w:szCs w:val="28"/>
        </w:rPr>
        <w:t>) с заданной точностью для некоторых значений аргументов</w:t>
      </w:r>
    </w:p>
    <w:p w14:paraId="17526629" w14:textId="77777777" w:rsidR="00BC657C" w:rsidRPr="00BC657C" w:rsidRDefault="00BC657C" w:rsidP="00BC657C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C657C">
        <w:rPr>
          <w:sz w:val="28"/>
          <w:szCs w:val="28"/>
          <w:lang w:val="en-US"/>
        </w:rPr>
        <w:t>x</w:t>
      </w:r>
      <w:r w:rsidRPr="00084DF9">
        <w:rPr>
          <w:sz w:val="28"/>
          <w:szCs w:val="28"/>
          <w:vertAlign w:val="subscript"/>
          <w:lang w:val="en-US"/>
        </w:rPr>
        <w:t>j</w:t>
      </w:r>
      <w:proofErr w:type="spellEnd"/>
      <w:r w:rsidRPr="00BC657C">
        <w:rPr>
          <w:sz w:val="28"/>
          <w:szCs w:val="28"/>
          <w:lang w:val="en-US"/>
        </w:rPr>
        <w:t xml:space="preserve"> </w:t>
      </w:r>
      <w:r w:rsidRPr="00BC657C">
        <w:rPr>
          <w:rFonts w:eastAsia="Symbol"/>
          <w:sz w:val="28"/>
          <w:szCs w:val="28"/>
          <w:lang w:val="en-US"/>
        </w:rPr>
        <w:t>Î</w:t>
      </w:r>
      <w:r w:rsidRPr="00BC657C">
        <w:rPr>
          <w:sz w:val="28"/>
          <w:szCs w:val="28"/>
          <w:lang w:val="en-US"/>
        </w:rPr>
        <w:t xml:space="preserve"> [</w:t>
      </w:r>
      <w:r w:rsidRPr="00084DF9">
        <w:rPr>
          <w:sz w:val="28"/>
          <w:szCs w:val="28"/>
          <w:lang w:val="en-US"/>
        </w:rPr>
        <w:t>a</w:t>
      </w:r>
      <w:r w:rsidRPr="00BC657C">
        <w:rPr>
          <w:sz w:val="28"/>
          <w:szCs w:val="28"/>
          <w:lang w:val="en-US"/>
        </w:rPr>
        <w:t xml:space="preserve">, b], </w:t>
      </w:r>
      <w:proofErr w:type="spellStart"/>
      <w:r w:rsidRPr="00084DF9">
        <w:rPr>
          <w:sz w:val="28"/>
          <w:szCs w:val="28"/>
          <w:lang w:val="en-US"/>
        </w:rPr>
        <w:t>t</w:t>
      </w:r>
      <w:r w:rsidRPr="00084DF9">
        <w:rPr>
          <w:sz w:val="28"/>
          <w:szCs w:val="28"/>
          <w:vertAlign w:val="subscript"/>
          <w:lang w:val="en-US"/>
        </w:rPr>
        <w:t>i</w:t>
      </w:r>
      <w:proofErr w:type="spellEnd"/>
      <w:r w:rsidRPr="00BC657C">
        <w:rPr>
          <w:sz w:val="28"/>
          <w:szCs w:val="28"/>
          <w:lang w:val="en-US"/>
        </w:rPr>
        <w:t xml:space="preserve"> </w:t>
      </w:r>
      <w:r w:rsidRPr="00BC657C">
        <w:rPr>
          <w:rFonts w:eastAsia="Symbol"/>
          <w:sz w:val="28"/>
          <w:szCs w:val="28"/>
          <w:lang w:val="en-US"/>
        </w:rPr>
        <w:t>Î</w:t>
      </w:r>
      <w:r w:rsidRPr="00BC657C">
        <w:rPr>
          <w:sz w:val="28"/>
          <w:szCs w:val="28"/>
          <w:lang w:val="en-US"/>
        </w:rPr>
        <w:t xml:space="preserve"> [</w:t>
      </w:r>
      <w:r w:rsidRPr="00084DF9">
        <w:rPr>
          <w:sz w:val="28"/>
          <w:szCs w:val="28"/>
          <w:lang w:val="en-US"/>
        </w:rPr>
        <w:t>c</w:t>
      </w:r>
      <w:r w:rsidRPr="00BC657C">
        <w:rPr>
          <w:sz w:val="28"/>
          <w:szCs w:val="28"/>
          <w:lang w:val="en-US"/>
        </w:rPr>
        <w:t xml:space="preserve">, </w:t>
      </w:r>
      <w:r w:rsidRPr="00084DF9">
        <w:rPr>
          <w:sz w:val="28"/>
          <w:szCs w:val="28"/>
          <w:lang w:val="en-US"/>
        </w:rPr>
        <w:t>d</w:t>
      </w:r>
      <w:r w:rsidRPr="00BC657C">
        <w:rPr>
          <w:sz w:val="28"/>
          <w:szCs w:val="28"/>
          <w:lang w:val="en-US"/>
        </w:rPr>
        <w:t>]</w:t>
      </w:r>
    </w:p>
    <w:p w14:paraId="4F25E3AC" w14:textId="77777777" w:rsidR="00BC657C" w:rsidRPr="00084DF9" w:rsidRDefault="00BC657C" w:rsidP="00BC657C">
      <w:pPr>
        <w:jc w:val="both"/>
        <w:rPr>
          <w:sz w:val="28"/>
          <w:szCs w:val="28"/>
        </w:rPr>
      </w:pPr>
      <w:r w:rsidRPr="00084DF9">
        <w:rPr>
          <w:sz w:val="28"/>
          <w:szCs w:val="28"/>
        </w:rPr>
        <w:t>Численное решение таких дифференциальных уравнений возможно методами конечных разностей.</w:t>
      </w:r>
    </w:p>
    <w:p w14:paraId="7B9C20D6" w14:textId="77777777" w:rsidR="00BC657C" w:rsidRDefault="00BC657C" w:rsidP="00BC657C">
      <w:pPr>
        <w:ind w:firstLine="708"/>
        <w:jc w:val="both"/>
        <w:rPr>
          <w:color w:val="333333"/>
          <w:sz w:val="28"/>
          <w:szCs w:val="28"/>
        </w:rPr>
      </w:pPr>
      <w:r w:rsidRPr="00084DF9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084DF9">
        <w:rPr>
          <w:color w:val="333333"/>
          <w:sz w:val="28"/>
          <w:szCs w:val="28"/>
          <w:lang w:val="en-US"/>
        </w:rPr>
        <w:t>O</w:t>
      </w:r>
      <w:r w:rsidRPr="00084DF9">
        <w:rPr>
          <w:color w:val="333333"/>
          <w:sz w:val="28"/>
          <w:szCs w:val="28"/>
        </w:rPr>
        <w:t>(</w:t>
      </w:r>
      <w:proofErr w:type="gramStart"/>
      <w:r w:rsidRPr="00084DF9">
        <w:rPr>
          <w:rFonts w:eastAsia="Symbol"/>
          <w:color w:val="333333"/>
          <w:sz w:val="28"/>
          <w:szCs w:val="28"/>
        </w:rPr>
        <w:t>t</w:t>
      </w:r>
      <w:r w:rsidRPr="00084DF9">
        <w:rPr>
          <w:color w:val="333333"/>
          <w:sz w:val="28"/>
          <w:szCs w:val="28"/>
          <w:vertAlign w:val="superscript"/>
          <w:lang w:val="en-US"/>
        </w:rPr>
        <w:t>p</w:t>
      </w:r>
      <w:r w:rsidRPr="00084DF9">
        <w:rPr>
          <w:color w:val="333333"/>
          <w:sz w:val="28"/>
          <w:szCs w:val="28"/>
        </w:rPr>
        <w:t>,h</w:t>
      </w:r>
      <w:r w:rsidRPr="00084DF9">
        <w:rPr>
          <w:color w:val="333333"/>
          <w:sz w:val="28"/>
          <w:szCs w:val="28"/>
          <w:vertAlign w:val="superscript"/>
          <w:lang w:val="en-US"/>
        </w:rPr>
        <w:t>q</w:t>
      </w:r>
      <w:proofErr w:type="gramEnd"/>
      <w:r w:rsidRPr="00084DF9">
        <w:rPr>
          <w:color w:val="333333"/>
          <w:sz w:val="28"/>
          <w:szCs w:val="28"/>
        </w:rPr>
        <w:t xml:space="preserve">), где </w:t>
      </w:r>
      <w:r w:rsidRPr="00084DF9">
        <w:rPr>
          <w:color w:val="333333"/>
          <w:sz w:val="28"/>
          <w:szCs w:val="28"/>
          <w:lang w:val="en-US"/>
        </w:rPr>
        <w:t>p</w:t>
      </w:r>
      <w:r w:rsidRPr="00084DF9">
        <w:rPr>
          <w:color w:val="333333"/>
          <w:sz w:val="28"/>
          <w:szCs w:val="28"/>
        </w:rPr>
        <w:t xml:space="preserve">, </w:t>
      </w:r>
      <w:r w:rsidRPr="00084DF9">
        <w:rPr>
          <w:color w:val="333333"/>
          <w:sz w:val="28"/>
          <w:szCs w:val="28"/>
          <w:lang w:val="en-US"/>
        </w:rPr>
        <w:t>q</w:t>
      </w:r>
      <w:r w:rsidRPr="00084DF9">
        <w:rPr>
          <w:color w:val="333333"/>
          <w:sz w:val="28"/>
          <w:szCs w:val="28"/>
        </w:rPr>
        <w:t xml:space="preserve">  - порядок метода.</w:t>
      </w:r>
    </w:p>
    <w:p w14:paraId="2FA4AC67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</w:p>
    <w:p w14:paraId="5B76AC3B" w14:textId="77777777" w:rsidR="00BC657C" w:rsidRDefault="00BC657C" w:rsidP="00BC657C">
      <w:pPr>
        <w:rPr>
          <w:b/>
          <w:bCs/>
          <w:color w:val="333333"/>
          <w:sz w:val="28"/>
          <w:szCs w:val="28"/>
          <w:lang w:val="en-US"/>
        </w:rPr>
      </w:pPr>
      <w:r w:rsidRPr="00107ABB">
        <w:rPr>
          <w:b/>
          <w:bCs/>
          <w:color w:val="333333"/>
          <w:sz w:val="28"/>
          <w:szCs w:val="28"/>
        </w:rPr>
        <w:t>Задание</w:t>
      </w:r>
      <w:r w:rsidRPr="00107ABB">
        <w:rPr>
          <w:b/>
          <w:bCs/>
          <w:color w:val="333333"/>
          <w:sz w:val="28"/>
          <w:szCs w:val="28"/>
          <w:lang w:val="en-US"/>
        </w:rPr>
        <w:t>:</w:t>
      </w:r>
    </w:p>
    <w:p w14:paraId="72BA31D7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Решить параболическое уравнение</w:t>
      </w:r>
    </w:p>
    <w:p w14:paraId="6C170036" w14:textId="77777777" w:rsidR="00BC657C" w:rsidRPr="00107ABB" w:rsidRDefault="00BC657C" w:rsidP="00BC657C">
      <w:pPr>
        <w:jc w:val="both"/>
        <w:rPr>
          <w:color w:val="333333"/>
          <w:sz w:val="28"/>
          <w:szCs w:val="28"/>
        </w:rPr>
      </w:pPr>
    </w:p>
    <w:p w14:paraId="4970023D" w14:textId="77777777" w:rsidR="00BC657C" w:rsidRPr="00107ABB" w:rsidRDefault="00BC657C" w:rsidP="00BC657C">
      <w:pPr>
        <w:jc w:val="center"/>
        <w:rPr>
          <w:rFonts w:eastAsia="Calibri"/>
          <w:sz w:val="28"/>
          <w:szCs w:val="28"/>
          <w:lang w:val="en-US" w:eastAsia="en-US"/>
        </w:rPr>
      </w:pPr>
      <w:r w:rsidRPr="00107ABB">
        <w:rPr>
          <w:rFonts w:eastAsia="Calibri"/>
          <w:position w:val="-24"/>
          <w:sz w:val="28"/>
          <w:szCs w:val="28"/>
          <w:lang w:eastAsia="en-US"/>
        </w:rPr>
        <w:object w:dxaOrig="1332" w:dyaOrig="660" w14:anchorId="669B23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87.6pt;height:43.2pt" o:ole="" fillcolor="window">
            <v:imagedata r:id="rId6" o:title=""/>
          </v:shape>
          <o:OLEObject Type="Embed" ProgID="Equation.3" ShapeID="_x0000_i1031" DrawAspect="Content" ObjectID="_1838193833" r:id="rId7"/>
        </w:object>
      </w:r>
    </w:p>
    <w:p w14:paraId="6912CA48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</w:p>
    <w:p w14:paraId="10E70A1F" w14:textId="77777777" w:rsidR="00BC657C" w:rsidRPr="00107ABB" w:rsidRDefault="00BC657C" w:rsidP="00BC657C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явным методом и неявным методом.</w:t>
      </w:r>
    </w:p>
    <w:p w14:paraId="0A7BF233" w14:textId="77777777" w:rsidR="00BC657C" w:rsidRPr="00107ABB" w:rsidRDefault="00BC657C" w:rsidP="00BC657C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Шаблон для явного метода:</w:t>
      </w:r>
    </w:p>
    <w:p w14:paraId="50074513" w14:textId="77777777" w:rsidR="00BC657C" w:rsidRDefault="00BC657C" w:rsidP="00BC657C">
      <w:pPr>
        <w:jc w:val="both"/>
        <w:rPr>
          <w:rFonts w:eastAsia="Calibri"/>
          <w:lang w:eastAsia="en-US"/>
        </w:rPr>
      </w:pPr>
    </w:p>
    <w:p w14:paraId="41F1CCBC" w14:textId="77777777" w:rsidR="00BC657C" w:rsidRPr="00107ABB" w:rsidRDefault="00BC657C" w:rsidP="00BC657C">
      <w:pPr>
        <w:jc w:val="center"/>
        <w:rPr>
          <w:rFonts w:eastAsia="Calibri"/>
          <w:lang w:eastAsia="en-US"/>
        </w:rPr>
      </w:pPr>
      <w:r w:rsidRPr="00107ABB">
        <w:rPr>
          <w:noProof/>
          <w:color w:val="333333"/>
          <w:sz w:val="28"/>
          <w:szCs w:val="28"/>
        </w:rPr>
        <w:drawing>
          <wp:inline distT="0" distB="0" distL="0" distR="0" wp14:anchorId="45BC9FF9" wp14:editId="7051DA7D">
            <wp:extent cx="1100667" cy="5715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674" cy="5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122C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</w:p>
    <w:p w14:paraId="0BEE25F0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Шаблон для неявного метода:</w:t>
      </w:r>
    </w:p>
    <w:p w14:paraId="4A3216B8" w14:textId="77777777" w:rsidR="00BC657C" w:rsidRPr="00107ABB" w:rsidRDefault="00BC657C" w:rsidP="00BC657C">
      <w:pPr>
        <w:jc w:val="both"/>
        <w:rPr>
          <w:color w:val="333333"/>
          <w:sz w:val="28"/>
          <w:szCs w:val="28"/>
        </w:rPr>
      </w:pPr>
    </w:p>
    <w:p w14:paraId="7E9E62F6" w14:textId="77777777" w:rsidR="00BC657C" w:rsidRPr="00107ABB" w:rsidRDefault="00BC657C" w:rsidP="00BC657C">
      <w:pPr>
        <w:jc w:val="center"/>
        <w:rPr>
          <w:color w:val="333333"/>
          <w:sz w:val="28"/>
          <w:szCs w:val="28"/>
        </w:rPr>
      </w:pPr>
      <w:r w:rsidRPr="00107ABB">
        <w:rPr>
          <w:noProof/>
          <w:color w:val="333333"/>
          <w:sz w:val="28"/>
          <w:szCs w:val="28"/>
        </w:rPr>
        <w:drawing>
          <wp:inline distT="0" distB="0" distL="0" distR="0" wp14:anchorId="0F37CEBF" wp14:editId="6B032710">
            <wp:extent cx="1089660" cy="586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492" cy="5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7A92" w14:textId="77777777" w:rsidR="00BC657C" w:rsidRPr="00107ABB" w:rsidRDefault="00BC657C" w:rsidP="00BC657C">
      <w:pPr>
        <w:jc w:val="both"/>
        <w:rPr>
          <w:b/>
          <w:sz w:val="28"/>
          <w:szCs w:val="28"/>
        </w:rPr>
      </w:pPr>
    </w:p>
    <w:p w14:paraId="5A35E89D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 xml:space="preserve">Вывести результаты в виде двумерных графиков </w:t>
      </w:r>
      <w:r w:rsidRPr="00107ABB">
        <w:rPr>
          <w:color w:val="333333"/>
          <w:sz w:val="28"/>
          <w:szCs w:val="28"/>
          <w:lang w:val="en-US"/>
        </w:rPr>
        <w:t>U</w:t>
      </w:r>
      <w:r w:rsidRPr="00107ABB">
        <w:rPr>
          <w:color w:val="333333"/>
          <w:sz w:val="28"/>
          <w:szCs w:val="28"/>
        </w:rPr>
        <w:t>(</w:t>
      </w:r>
      <w:proofErr w:type="gramStart"/>
      <w:r w:rsidRPr="00107ABB">
        <w:rPr>
          <w:color w:val="333333"/>
          <w:sz w:val="28"/>
          <w:szCs w:val="28"/>
          <w:lang w:val="en-US"/>
        </w:rPr>
        <w:t>x</w:t>
      </w:r>
      <w:r w:rsidRPr="00107ABB">
        <w:rPr>
          <w:color w:val="333333"/>
          <w:sz w:val="28"/>
          <w:szCs w:val="28"/>
        </w:rPr>
        <w:t>,</w:t>
      </w:r>
      <w:r w:rsidRPr="00107ABB">
        <w:rPr>
          <w:color w:val="333333"/>
          <w:sz w:val="28"/>
          <w:szCs w:val="28"/>
          <w:lang w:val="en-US"/>
        </w:rPr>
        <w:t>t</w:t>
      </w:r>
      <w:proofErr w:type="gramEnd"/>
      <w:r w:rsidRPr="00107ABB">
        <w:rPr>
          <w:color w:val="333333"/>
          <w:sz w:val="28"/>
          <w:szCs w:val="28"/>
        </w:rPr>
        <w:t>).</w:t>
      </w:r>
      <w:r>
        <w:rPr>
          <w:color w:val="333333"/>
          <w:sz w:val="28"/>
          <w:szCs w:val="28"/>
        </w:rPr>
        <w:t xml:space="preserve"> </w:t>
      </w:r>
      <w:r w:rsidRPr="00107ABB">
        <w:rPr>
          <w:color w:val="333333"/>
          <w:sz w:val="28"/>
          <w:szCs w:val="28"/>
        </w:rPr>
        <w:t>Неявные схемы решать с помощью прогонки.</w:t>
      </w:r>
      <w:r w:rsidRPr="005F789D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Метод прогонки расписать подробно.</w:t>
      </w:r>
    </w:p>
    <w:p w14:paraId="6129A401" w14:textId="77777777" w:rsidR="00BC657C" w:rsidRDefault="00BC657C" w:rsidP="00BC657C">
      <w:pPr>
        <w:jc w:val="both"/>
        <w:rPr>
          <w:color w:val="333333"/>
          <w:sz w:val="28"/>
          <w:szCs w:val="28"/>
        </w:rPr>
      </w:pPr>
    </w:p>
    <w:p w14:paraId="15859375" w14:textId="77777777" w:rsidR="00BC657C" w:rsidRPr="004F5366" w:rsidRDefault="00BC657C" w:rsidP="00BC657C">
      <w:pPr>
        <w:jc w:val="both"/>
        <w:rPr>
          <w:b/>
          <w:bCs/>
          <w:color w:val="333333"/>
          <w:sz w:val="28"/>
          <w:szCs w:val="28"/>
        </w:rPr>
      </w:pPr>
      <w:r w:rsidRPr="004C4785">
        <w:rPr>
          <w:b/>
          <w:bCs/>
          <w:color w:val="333333"/>
          <w:sz w:val="28"/>
          <w:szCs w:val="28"/>
        </w:rPr>
        <w:t>Ход решения</w:t>
      </w:r>
      <w:r>
        <w:rPr>
          <w:b/>
          <w:bCs/>
          <w:color w:val="333333"/>
          <w:sz w:val="28"/>
          <w:szCs w:val="28"/>
        </w:rPr>
        <w:t xml:space="preserve"> (см. Приложение)</w:t>
      </w:r>
      <w:r w:rsidRPr="004F5366">
        <w:rPr>
          <w:b/>
          <w:bCs/>
          <w:color w:val="333333"/>
          <w:sz w:val="28"/>
          <w:szCs w:val="28"/>
        </w:rPr>
        <w:t>:</w:t>
      </w:r>
    </w:p>
    <w:p w14:paraId="4076A1DB" w14:textId="77777777" w:rsidR="00BC657C" w:rsidRDefault="00BC657C" w:rsidP="00BC657C">
      <w:pPr>
        <w:jc w:val="both"/>
        <w:rPr>
          <w:sz w:val="28"/>
          <w:szCs w:val="28"/>
        </w:rPr>
      </w:pPr>
      <w:r w:rsidRPr="00935B0D">
        <w:rPr>
          <w:sz w:val="28"/>
          <w:szCs w:val="28"/>
        </w:rPr>
        <w:t>[</w:t>
      </w:r>
      <w:r w:rsidRPr="00935B0D">
        <w:rPr>
          <w:i/>
          <w:iCs/>
          <w:sz w:val="28"/>
          <w:szCs w:val="28"/>
        </w:rPr>
        <w:t>a</w:t>
      </w:r>
      <w:r w:rsidRPr="00935B0D">
        <w:rPr>
          <w:sz w:val="28"/>
          <w:szCs w:val="28"/>
        </w:rPr>
        <w:t xml:space="preserve">, </w:t>
      </w:r>
      <w:r w:rsidRPr="00935B0D">
        <w:rPr>
          <w:i/>
          <w:iCs/>
          <w:sz w:val="28"/>
          <w:szCs w:val="28"/>
        </w:rPr>
        <w:t>b</w:t>
      </w:r>
      <w:r w:rsidRPr="00935B0D">
        <w:rPr>
          <w:sz w:val="28"/>
          <w:szCs w:val="28"/>
        </w:rPr>
        <w:t>] = [0; 1], [</w:t>
      </w:r>
      <w:r w:rsidRPr="00935B0D">
        <w:rPr>
          <w:i/>
          <w:iCs/>
          <w:sz w:val="28"/>
          <w:szCs w:val="28"/>
          <w:lang w:val="en-US"/>
        </w:rPr>
        <w:t>c</w:t>
      </w:r>
      <w:r w:rsidRPr="00935B0D">
        <w:rPr>
          <w:sz w:val="28"/>
          <w:szCs w:val="28"/>
        </w:rPr>
        <w:t xml:space="preserve">, </w:t>
      </w:r>
      <w:r w:rsidRPr="00935B0D">
        <w:rPr>
          <w:i/>
          <w:iCs/>
          <w:sz w:val="28"/>
          <w:szCs w:val="28"/>
          <w:lang w:val="en-US"/>
        </w:rPr>
        <w:t>d</w:t>
      </w:r>
      <w:r w:rsidRPr="00935B0D">
        <w:rPr>
          <w:sz w:val="28"/>
          <w:szCs w:val="28"/>
        </w:rPr>
        <w:t xml:space="preserve">] = [0; 10], </w:t>
      </w:r>
      <w:r w:rsidRPr="00935B0D">
        <w:rPr>
          <w:sz w:val="28"/>
          <w:szCs w:val="28"/>
          <w:lang w:val="en-US"/>
        </w:rPr>
        <w:t>D</w:t>
      </w:r>
      <w:r w:rsidRPr="004F5366">
        <w:rPr>
          <w:sz w:val="28"/>
          <w:szCs w:val="28"/>
        </w:rPr>
        <w:t xml:space="preserve"> </w:t>
      </w:r>
      <w:r w:rsidRPr="00935B0D">
        <w:rPr>
          <w:sz w:val="28"/>
          <w:szCs w:val="28"/>
        </w:rPr>
        <w:t>=</w:t>
      </w:r>
      <w:r w:rsidRPr="004F5366">
        <w:rPr>
          <w:sz w:val="28"/>
          <w:szCs w:val="28"/>
        </w:rPr>
        <w:t xml:space="preserve"> </w:t>
      </w:r>
      <w:r w:rsidRPr="00935B0D">
        <w:rPr>
          <w:sz w:val="28"/>
          <w:szCs w:val="28"/>
        </w:rPr>
        <w:t>1. Погрешность решения 0,01.</w:t>
      </w:r>
    </w:p>
    <w:p w14:paraId="222C2ACC" w14:textId="77777777" w:rsidR="00BC657C" w:rsidRPr="00935B0D" w:rsidRDefault="00BC657C" w:rsidP="00BC657C">
      <w:pPr>
        <w:jc w:val="both"/>
        <w:rPr>
          <w:color w:val="333333"/>
          <w:sz w:val="28"/>
          <w:szCs w:val="28"/>
        </w:rPr>
      </w:pPr>
    </w:p>
    <w:tbl>
      <w:tblPr>
        <w:tblW w:w="0" w:type="auto"/>
        <w:tblCellSpacing w:w="0" w:type="dxa"/>
        <w:tblInd w:w="1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08"/>
        <w:gridCol w:w="3317"/>
        <w:gridCol w:w="3406"/>
      </w:tblGrid>
      <w:tr w:rsidR="00BC657C" w14:paraId="6E7D3FC7" w14:textId="77777777" w:rsidTr="00995DE0">
        <w:trPr>
          <w:tblCellSpacing w:w="0" w:type="dxa"/>
        </w:trPr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29E97" w14:textId="77777777" w:rsidR="00BC657C" w:rsidRDefault="00BC657C" w:rsidP="00995DE0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№ вар.</w:t>
            </w:r>
          </w:p>
        </w:tc>
        <w:tc>
          <w:tcPr>
            <w:tcW w:w="2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ACF76" w14:textId="77777777" w:rsidR="00BC657C" w:rsidRDefault="00BC657C" w:rsidP="00995DE0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Cs/>
                <w:sz w:val="26"/>
                <w:szCs w:val="26"/>
                <w:u w:val="single"/>
              </w:rPr>
              <w:t>Начальные условия</w:t>
            </w:r>
          </w:p>
        </w:tc>
        <w:tc>
          <w:tcPr>
            <w:tcW w:w="3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5BC14" w14:textId="77777777" w:rsidR="00BC657C" w:rsidRDefault="00BC657C" w:rsidP="00995DE0">
            <w:pPr>
              <w:jc w:val="center"/>
              <w:rPr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</w:rPr>
              <w:t>Граничные условия</w:t>
            </w:r>
          </w:p>
        </w:tc>
      </w:tr>
      <w:tr w:rsidR="00BC657C" w14:paraId="671AE924" w14:textId="77777777" w:rsidTr="00995DE0">
        <w:trPr>
          <w:tblCellSpacing w:w="0" w:type="dxa"/>
        </w:trPr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4A084" w14:textId="77777777" w:rsidR="00BC657C" w:rsidRDefault="00BC657C" w:rsidP="00995DE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15</w:t>
            </w:r>
          </w:p>
          <w:p w14:paraId="0A8EBF19" w14:textId="77777777" w:rsidR="00BC657C" w:rsidRDefault="00BC657C" w:rsidP="00995DE0">
            <w:pPr>
              <w:jc w:val="center"/>
            </w:pPr>
          </w:p>
        </w:tc>
        <w:tc>
          <w:tcPr>
            <w:tcW w:w="2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5DF13" w14:textId="77777777" w:rsidR="00BC657C" w:rsidRDefault="00BC657C" w:rsidP="00995DE0">
            <w:pPr>
              <w:jc w:val="center"/>
              <w:rPr>
                <w:rFonts w:ascii="Calibri" w:eastAsia="Calibri" w:hAnsi="Calibri"/>
                <w:sz w:val="26"/>
                <w:szCs w:val="26"/>
                <w:lang w:eastAsia="en-US"/>
              </w:rPr>
            </w:pPr>
            <w:r>
              <w:rPr>
                <w:rFonts w:ascii="Calibri" w:eastAsia="Calibri" w:hAnsi="Calibri"/>
                <w:position w:val="-10"/>
                <w:sz w:val="26"/>
                <w:szCs w:val="26"/>
                <w:lang w:eastAsia="en-US"/>
              </w:rPr>
              <w:object w:dxaOrig="2388" w:dyaOrig="312" w14:anchorId="68B27828">
                <v:shape id="_x0000_i1032" type="#_x0000_t75" style="width:163.8pt;height:21pt" o:ole="" fillcolor="window">
                  <v:imagedata r:id="rId10" o:title=""/>
                </v:shape>
                <o:OLEObject Type="Embed" ProgID="Equation.3" ShapeID="_x0000_i1032" DrawAspect="Content" ObjectID="_1838193834" r:id="rId11"/>
              </w:object>
            </w:r>
          </w:p>
        </w:tc>
        <w:tc>
          <w:tcPr>
            <w:tcW w:w="3406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BB033" w14:textId="77777777" w:rsidR="00BC657C" w:rsidRDefault="00BC657C" w:rsidP="00995DE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59F35544" w14:textId="77777777" w:rsidR="00BC657C" w:rsidRDefault="00BC657C" w:rsidP="00995DE0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eastAsia="Calibri" w:hAnsi="Calibri"/>
                <w:position w:val="-28"/>
                <w:sz w:val="26"/>
                <w:szCs w:val="26"/>
                <w:lang w:eastAsia="en-US"/>
              </w:rPr>
              <w:object w:dxaOrig="2160" w:dyaOrig="672" w14:anchorId="21B877DE">
                <v:shape id="_x0000_i1033" type="#_x0000_t75" style="width:132.6pt;height:41.4pt" o:ole="" fillcolor="window">
                  <v:imagedata r:id="rId12" o:title=""/>
                </v:shape>
                <o:OLEObject Type="Embed" ProgID="Equation.3" ShapeID="_x0000_i1033" DrawAspect="Content" ObjectID="_1838193835" r:id="rId13"/>
              </w:object>
            </w:r>
          </w:p>
        </w:tc>
      </w:tr>
    </w:tbl>
    <w:p w14:paraId="0E6F094F" w14:textId="77777777" w:rsidR="00BC657C" w:rsidRDefault="00BC657C" w:rsidP="00BC657C">
      <w:pPr>
        <w:spacing w:after="160" w:line="259" w:lineRule="auto"/>
        <w:rPr>
          <w:color w:val="333333"/>
          <w:sz w:val="28"/>
          <w:szCs w:val="28"/>
        </w:rPr>
      </w:pPr>
    </w:p>
    <w:p w14:paraId="54C4DF82" w14:textId="77777777" w:rsidR="00BC657C" w:rsidRPr="00BC657C" w:rsidRDefault="00BC657C" w:rsidP="00BC657C">
      <w:pPr>
        <w:spacing w:after="160" w:line="259" w:lineRule="auto"/>
        <w:rPr>
          <w:b/>
          <w:bCs/>
          <w:color w:val="333333"/>
          <w:sz w:val="28"/>
          <w:szCs w:val="28"/>
        </w:rPr>
      </w:pPr>
      <w:r w:rsidRPr="00CF45BE">
        <w:rPr>
          <w:b/>
          <w:bCs/>
          <w:color w:val="333333"/>
          <w:sz w:val="28"/>
          <w:szCs w:val="28"/>
        </w:rPr>
        <w:lastRenderedPageBreak/>
        <w:t>Явный метод</w:t>
      </w:r>
      <w:r w:rsidRPr="00BC657C">
        <w:rPr>
          <w:b/>
          <w:bCs/>
          <w:color w:val="333333"/>
          <w:sz w:val="28"/>
          <w:szCs w:val="28"/>
        </w:rPr>
        <w:t>:</w:t>
      </w:r>
    </w:p>
    <w:p w14:paraId="1FBF66D4" w14:textId="77777777" w:rsidR="00BC657C" w:rsidRPr="00CF45BE" w:rsidRDefault="00BC657C" w:rsidP="00BC657C">
      <w:pPr>
        <w:rPr>
          <w:sz w:val="28"/>
          <w:szCs w:val="28"/>
        </w:rPr>
      </w:pPr>
      <w:r w:rsidRPr="00CF45BE">
        <w:rPr>
          <w:sz w:val="28"/>
          <w:szCs w:val="28"/>
        </w:rPr>
        <w:t xml:space="preserve">Данный метод обладает порядком аппроксимации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CF45BE">
        <w:rPr>
          <w:sz w:val="28"/>
          <w:szCs w:val="28"/>
        </w:rPr>
        <w:t>. Поскольку явная схема для уравнения теплопроводности является условно устойчивой, расчет проводился с соблюдением критерия Куранта:</w:t>
      </w:r>
    </w:p>
    <w:p w14:paraId="0CD89C60" w14:textId="77777777" w:rsidR="00BC657C" w:rsidRDefault="00BC657C" w:rsidP="00BC657C">
      <w:pPr>
        <w:rPr>
          <w:sz w:val="28"/>
          <w:szCs w:val="28"/>
        </w:rPr>
      </w:pPr>
    </w:p>
    <w:p w14:paraId="6CF3BBAE" w14:textId="77777777" w:rsidR="00BC657C" w:rsidRPr="005A374C" w:rsidRDefault="00BC657C" w:rsidP="00BC657C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5D73F3E0" w14:textId="77777777" w:rsidR="00BC657C" w:rsidRPr="00CF45BE" w:rsidRDefault="00BC657C" w:rsidP="00BC657C">
      <w:pPr>
        <w:rPr>
          <w:sz w:val="28"/>
          <w:szCs w:val="28"/>
        </w:rPr>
      </w:pPr>
    </w:p>
    <w:p w14:paraId="296F552F" w14:textId="5B90E61A" w:rsidR="00BC657C" w:rsidRDefault="00BC657C" w:rsidP="00BC657C">
      <w:pPr>
        <w:rPr>
          <w:sz w:val="28"/>
          <w:szCs w:val="28"/>
        </w:rPr>
      </w:pPr>
      <w:r w:rsidRPr="00CF45BE">
        <w:rPr>
          <w:sz w:val="28"/>
          <w:szCs w:val="28"/>
        </w:rPr>
        <w:t>На приведенных ниже графиках (2D и 3D) визуализирована динамика процесса</w:t>
      </w:r>
      <w:r w:rsidRPr="0042375E">
        <w:rPr>
          <w:sz w:val="28"/>
          <w:szCs w:val="28"/>
        </w:rPr>
        <w:t>:</w:t>
      </w:r>
    </w:p>
    <w:p w14:paraId="08AC07DC" w14:textId="7BC1F996" w:rsidR="00BC657C" w:rsidRDefault="003E343A" w:rsidP="003E343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CE9FB2" wp14:editId="6EE2BDAD">
            <wp:extent cx="5935980" cy="382524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2CA8" w14:textId="60D861F6" w:rsidR="00BC657C" w:rsidRDefault="003E343A" w:rsidP="00BC657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43F373" wp14:editId="453BF4C5">
            <wp:extent cx="5935980" cy="5021580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177F" w14:textId="30D0C277" w:rsidR="003E343A" w:rsidRPr="003E343A" w:rsidRDefault="003E343A" w:rsidP="00BC657C">
      <w:pPr>
        <w:jc w:val="center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/>
          <w:sz w:val="28"/>
          <w:szCs w:val="28"/>
          <w:lang w:eastAsia="zh-CN"/>
        </w:rPr>
        <w:t>Явная схема</w:t>
      </w:r>
    </w:p>
    <w:p w14:paraId="64393DFD" w14:textId="77777777" w:rsidR="003E343A" w:rsidRDefault="003E343A" w:rsidP="00BC657C">
      <w:pPr>
        <w:jc w:val="center"/>
        <w:rPr>
          <w:sz w:val="28"/>
          <w:szCs w:val="28"/>
        </w:rPr>
      </w:pPr>
    </w:p>
    <w:p w14:paraId="49DC098A" w14:textId="77777777" w:rsidR="00BC657C" w:rsidRDefault="00BC657C" w:rsidP="00BC657C">
      <w:pPr>
        <w:rPr>
          <w:b/>
          <w:bCs/>
          <w:color w:val="333333"/>
          <w:sz w:val="28"/>
          <w:szCs w:val="28"/>
        </w:rPr>
      </w:pPr>
      <w:r w:rsidRPr="00A80A7F">
        <w:rPr>
          <w:b/>
          <w:bCs/>
          <w:color w:val="333333"/>
          <w:sz w:val="28"/>
          <w:szCs w:val="28"/>
        </w:rPr>
        <w:t>Решение неявным методом:</w:t>
      </w:r>
    </w:p>
    <w:p w14:paraId="1966CB2D" w14:textId="77777777" w:rsidR="00BC657C" w:rsidRDefault="00BC657C" w:rsidP="00BC657C">
      <w:pPr>
        <w:rPr>
          <w:i/>
          <w:iCs/>
          <w:color w:val="333333"/>
          <w:sz w:val="28"/>
          <w:szCs w:val="28"/>
        </w:rPr>
      </w:pPr>
      <w:r w:rsidRPr="008322C9">
        <w:rPr>
          <w:i/>
          <w:iCs/>
          <w:color w:val="333333"/>
          <w:sz w:val="28"/>
          <w:szCs w:val="28"/>
        </w:rPr>
        <w:t>Подробно распишем метод прогонки:</w:t>
      </w:r>
    </w:p>
    <w:p w14:paraId="178D413C" w14:textId="77777777" w:rsidR="00BC657C" w:rsidRDefault="00BC657C" w:rsidP="00BC657C">
      <w:pPr>
        <w:jc w:val="both"/>
        <w:rPr>
          <w:sz w:val="28"/>
          <w:szCs w:val="28"/>
        </w:rPr>
      </w:pPr>
      <w:r w:rsidRPr="00ED319C">
        <w:rPr>
          <w:sz w:val="28"/>
          <w:szCs w:val="28"/>
        </w:rPr>
        <w:t>Исходное дифференциальное уравнение параболического типа (уравнение теплопроводности):</w:t>
      </w:r>
    </w:p>
    <w:p w14:paraId="210C6401" w14:textId="77777777" w:rsidR="00BC657C" w:rsidRPr="00ED319C" w:rsidRDefault="00BC657C" w:rsidP="00BC657C">
      <w:pPr>
        <w:rPr>
          <w:sz w:val="28"/>
          <w:szCs w:val="28"/>
        </w:rPr>
      </w:pPr>
    </w:p>
    <w:p w14:paraId="73653F98" w14:textId="77777777" w:rsidR="00BC657C" w:rsidRPr="00A80A7F" w:rsidRDefault="00BC657C" w:rsidP="00BC657C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=D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0E45A421" w14:textId="77777777" w:rsidR="00BC657C" w:rsidRPr="00C126E4" w:rsidRDefault="00BC657C" w:rsidP="00BC657C">
      <w:pPr>
        <w:rPr>
          <w:color w:val="333333"/>
          <w:sz w:val="28"/>
          <w:szCs w:val="28"/>
        </w:rPr>
      </w:pPr>
    </w:p>
    <w:p w14:paraId="20B64DD9" w14:textId="77777777" w:rsidR="00BC657C" w:rsidRDefault="00BC657C" w:rsidP="00BC657C">
      <w:pPr>
        <w:jc w:val="both"/>
        <w:rPr>
          <w:sz w:val="28"/>
          <w:szCs w:val="28"/>
        </w:rPr>
      </w:pPr>
      <w:r w:rsidRPr="00C126E4">
        <w:rPr>
          <w:sz w:val="28"/>
          <w:szCs w:val="28"/>
        </w:rPr>
        <w:t>Для построения неявной разностной схемы производную по времени аппроксимируют правой разностью, а вторую производную по координате - центральной разностью на верхнем (неизвестном) временном слое j+1:</w:t>
      </w:r>
    </w:p>
    <w:p w14:paraId="0CD538BB" w14:textId="77777777" w:rsidR="00BC657C" w:rsidRDefault="00BC657C" w:rsidP="00BC657C">
      <w:pPr>
        <w:rPr>
          <w:sz w:val="28"/>
          <w:szCs w:val="28"/>
        </w:rPr>
      </w:pPr>
    </w:p>
    <w:p w14:paraId="6AEE0891" w14:textId="77777777" w:rsidR="00BC657C" w:rsidRPr="008A7E20" w:rsidRDefault="00BC657C" w:rsidP="00BC657C">
      <w:pPr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=D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48CB8A14" w14:textId="77777777" w:rsidR="00BC657C" w:rsidRPr="00C126E4" w:rsidRDefault="00BC657C" w:rsidP="00BC657C">
      <w:pPr>
        <w:jc w:val="center"/>
        <w:rPr>
          <w:sz w:val="28"/>
          <w:szCs w:val="28"/>
        </w:rPr>
      </w:pPr>
    </w:p>
    <w:p w14:paraId="437CEE38" w14:textId="77777777" w:rsidR="00BC657C" w:rsidRDefault="00BC657C" w:rsidP="00BC657C">
      <w:pPr>
        <w:jc w:val="both"/>
        <w:rPr>
          <w:sz w:val="28"/>
          <w:szCs w:val="28"/>
        </w:rPr>
      </w:pPr>
      <w:r w:rsidRPr="008A7E20">
        <w:rPr>
          <w:sz w:val="28"/>
          <w:szCs w:val="28"/>
        </w:rPr>
        <w:lastRenderedPageBreak/>
        <w:t>Обозначим сеточное число Куранта для параболических уравнений как</w:t>
      </w:r>
      <w:r w:rsidRPr="00687B65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8A7E20">
        <w:rPr>
          <w:sz w:val="28"/>
          <w:szCs w:val="28"/>
        </w:rPr>
        <w:t xml:space="preserve">. Умножим уравнение на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Pr="008A7E20">
        <w:rPr>
          <w:sz w:val="28"/>
          <w:szCs w:val="28"/>
        </w:rPr>
        <w:t xml:space="preserve"> и перенесем все неизвестные значения (на слое j+1) в левую часть, а известные (на слое j) оставим в правой:</w:t>
      </w:r>
    </w:p>
    <w:p w14:paraId="2ACBA2BA" w14:textId="77777777" w:rsidR="00BC657C" w:rsidRDefault="00BC657C" w:rsidP="00BC657C">
      <w:pPr>
        <w:rPr>
          <w:sz w:val="28"/>
          <w:szCs w:val="28"/>
        </w:rPr>
      </w:pPr>
    </w:p>
    <w:p w14:paraId="612E7EE1" w14:textId="77777777" w:rsidR="00BC657C" w:rsidRPr="008A7E20" w:rsidRDefault="00BC657C" w:rsidP="00BC657C">
      <w:pPr>
        <w:jc w:val="center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4FC65840" w14:textId="77777777" w:rsidR="00BC657C" w:rsidRPr="00C126E4" w:rsidRDefault="00BC657C" w:rsidP="00BC657C">
      <w:pPr>
        <w:rPr>
          <w:color w:val="333333"/>
          <w:sz w:val="28"/>
          <w:szCs w:val="28"/>
        </w:rPr>
      </w:pPr>
    </w:p>
    <w:p w14:paraId="07347947" w14:textId="77777777" w:rsidR="00BC657C" w:rsidRDefault="00BC657C" w:rsidP="00BC657C">
      <w:pPr>
        <w:jc w:val="both"/>
        <w:rPr>
          <w:sz w:val="28"/>
          <w:szCs w:val="28"/>
        </w:rPr>
      </w:pPr>
      <w:r w:rsidRPr="00B24C95">
        <w:rPr>
          <w:sz w:val="28"/>
          <w:szCs w:val="28"/>
        </w:rPr>
        <w:t xml:space="preserve">Для каждого временного слоя мы получаем систему линейных алгебраических уравнений (СЛАУ) с </w:t>
      </w:r>
      <w:proofErr w:type="spellStart"/>
      <w:r w:rsidRPr="00B24C95">
        <w:rPr>
          <w:sz w:val="28"/>
          <w:szCs w:val="28"/>
        </w:rPr>
        <w:t>трехдиагональной</w:t>
      </w:r>
      <w:proofErr w:type="spellEnd"/>
      <w:r w:rsidRPr="00B24C95">
        <w:rPr>
          <w:sz w:val="28"/>
          <w:szCs w:val="28"/>
        </w:rPr>
        <w:t xml:space="preserve"> матрицей. Приведем ее к каноническому виду для решения методом прогонки:</w:t>
      </w:r>
    </w:p>
    <w:p w14:paraId="031D4D19" w14:textId="77777777" w:rsidR="00BC657C" w:rsidRDefault="00BC657C" w:rsidP="00BC657C">
      <w:pPr>
        <w:jc w:val="both"/>
        <w:rPr>
          <w:sz w:val="28"/>
          <w:szCs w:val="28"/>
        </w:rPr>
      </w:pPr>
    </w:p>
    <w:p w14:paraId="16236352" w14:textId="77777777" w:rsidR="00BC657C" w:rsidRPr="00321EA2" w:rsidRDefault="00BC657C" w:rsidP="00BC657C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6A5ECD9" w14:textId="77777777" w:rsidR="00BC657C" w:rsidRDefault="00BC657C" w:rsidP="00BC657C">
      <w:pPr>
        <w:jc w:val="center"/>
        <w:rPr>
          <w:b/>
          <w:bCs/>
          <w:sz w:val="28"/>
          <w:szCs w:val="28"/>
        </w:rPr>
      </w:pPr>
    </w:p>
    <w:p w14:paraId="067C2A2F" w14:textId="77777777" w:rsidR="00BC657C" w:rsidRPr="008A4A36" w:rsidRDefault="00BC657C" w:rsidP="00BC657C">
      <w:pPr>
        <w:jc w:val="both"/>
        <w:rPr>
          <w:sz w:val="28"/>
          <w:szCs w:val="28"/>
        </w:rPr>
      </w:pPr>
      <w:r w:rsidRPr="008A4A36">
        <w:rPr>
          <w:sz w:val="28"/>
          <w:szCs w:val="28"/>
        </w:rPr>
        <w:t xml:space="preserve">где </w:t>
      </w:r>
      <w:proofErr w:type="spellStart"/>
      <w:r w:rsidRPr="008A4A36">
        <w:rPr>
          <w:sz w:val="28"/>
          <w:szCs w:val="28"/>
        </w:rPr>
        <w:t>прогоночные</w:t>
      </w:r>
      <w:proofErr w:type="spellEnd"/>
      <w:r w:rsidRPr="008A4A36">
        <w:rPr>
          <w:sz w:val="28"/>
          <w:szCs w:val="28"/>
        </w:rPr>
        <w:t xml:space="preserve"> коэффициенты равны:</w:t>
      </w:r>
    </w:p>
    <w:p w14:paraId="646B0F62" w14:textId="77777777" w:rsidR="00BC657C" w:rsidRDefault="00BC657C" w:rsidP="00BC657C">
      <w:pPr>
        <w:jc w:val="both"/>
      </w:pPr>
    </w:p>
    <w:p w14:paraId="7A3A1949" w14:textId="77777777" w:rsidR="00BC657C" w:rsidRPr="008A4A36" w:rsidRDefault="00BC657C" w:rsidP="00BC657C">
      <w:pPr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γ</m:t>
          </m:r>
        </m:oMath>
      </m:oMathPara>
    </w:p>
    <w:p w14:paraId="21E8FAEF" w14:textId="77777777" w:rsidR="00BC657C" w:rsidRPr="008A4A36" w:rsidRDefault="00BC657C" w:rsidP="00BC657C">
      <w:pPr>
        <w:jc w:val="both"/>
        <w:rPr>
          <w:rFonts w:ascii="Cambria Math" w:hAnsi="Cambria Math"/>
          <w:sz w:val="28"/>
          <w:szCs w:val="28"/>
          <w:oMath/>
        </w:rPr>
      </w:pPr>
    </w:p>
    <w:p w14:paraId="01EF6E95" w14:textId="77777777" w:rsidR="00BC657C" w:rsidRPr="008A4A36" w:rsidRDefault="00BC657C" w:rsidP="00BC657C">
      <w:pPr>
        <w:jc w:val="center"/>
        <w:rPr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 w:rsidRPr="008A4A36">
        <w:rPr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</w:p>
    <w:p w14:paraId="5971EFBE" w14:textId="77777777" w:rsidR="00BC657C" w:rsidRPr="008A4A36" w:rsidRDefault="00BC657C" w:rsidP="00BC657C">
      <w:pPr>
        <w:jc w:val="both"/>
        <w:rPr>
          <w:rFonts w:ascii="Cambria Math" w:hAnsi="Cambria Math"/>
          <w:sz w:val="28"/>
          <w:szCs w:val="28"/>
          <w:oMath/>
        </w:rPr>
      </w:pPr>
    </w:p>
    <w:p w14:paraId="03072CE9" w14:textId="77777777" w:rsidR="00BC657C" w:rsidRPr="008A4A36" w:rsidRDefault="00BC657C" w:rsidP="00BC657C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=1+2γ</m:t>
          </m:r>
        </m:oMath>
      </m:oMathPara>
    </w:p>
    <w:p w14:paraId="4552ABCE" w14:textId="77777777" w:rsidR="00BC657C" w:rsidRPr="008A4A36" w:rsidRDefault="00BC657C" w:rsidP="00BC657C">
      <w:pPr>
        <w:jc w:val="both"/>
        <w:rPr>
          <w:rFonts w:ascii="Cambria Math" w:hAnsi="Cambria Math"/>
          <w:sz w:val="28"/>
          <w:szCs w:val="28"/>
          <w:oMath/>
        </w:rPr>
      </w:pPr>
    </w:p>
    <w:p w14:paraId="0F95CA6B" w14:textId="77777777" w:rsidR="00BC657C" w:rsidRPr="00E85963" w:rsidRDefault="00BC657C" w:rsidP="00BC657C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0083276B" w14:textId="77777777" w:rsidR="00BC657C" w:rsidRDefault="00BC657C" w:rsidP="00BC657C">
      <w:pPr>
        <w:jc w:val="both"/>
        <w:rPr>
          <w:i/>
          <w:sz w:val="28"/>
          <w:szCs w:val="28"/>
        </w:rPr>
      </w:pPr>
    </w:p>
    <w:p w14:paraId="428BDE5B" w14:textId="77777777" w:rsidR="00BC657C" w:rsidRDefault="00BC657C" w:rsidP="00BC657C">
      <w:pPr>
        <w:jc w:val="both"/>
        <w:rPr>
          <w:sz w:val="28"/>
          <w:szCs w:val="28"/>
        </w:rPr>
      </w:pPr>
      <w:r w:rsidRPr="00151DE9">
        <w:rPr>
          <w:i/>
          <w:iCs/>
          <w:sz w:val="28"/>
          <w:szCs w:val="28"/>
        </w:rPr>
        <w:t>Прямой ход:</w:t>
      </w:r>
      <w:r w:rsidRPr="00BE202F">
        <w:rPr>
          <w:sz w:val="28"/>
          <w:szCs w:val="28"/>
        </w:rPr>
        <w:t xml:space="preserve"> </w:t>
      </w:r>
    </w:p>
    <w:p w14:paraId="0ADE2287" w14:textId="77777777" w:rsidR="00BC657C" w:rsidRDefault="00BC657C" w:rsidP="00BC657C">
      <w:pPr>
        <w:jc w:val="both"/>
        <w:rPr>
          <w:sz w:val="28"/>
          <w:szCs w:val="28"/>
        </w:rPr>
      </w:pPr>
      <w:r w:rsidRPr="00BE202F">
        <w:rPr>
          <w:sz w:val="28"/>
          <w:szCs w:val="28"/>
        </w:rPr>
        <w:t>Решение ищется в виде рекуррентной связи:</w:t>
      </w:r>
      <w:r w:rsidRPr="00BE202F">
        <w:rPr>
          <w:rStyle w:val="math-inline"/>
          <w:sz w:val="28"/>
          <w:szCs w:val="28"/>
        </w:rPr>
        <w:t xml:space="preserve"> </w:t>
      </w:r>
      <m:oMath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</m:sSub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 w:rsidRPr="00BE202F">
        <w:rPr>
          <w:sz w:val="28"/>
          <w:szCs w:val="28"/>
        </w:rPr>
        <w:t xml:space="preserve">. Коэффициенты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α</m:t>
        </m:r>
      </m:oMath>
      <w:r w:rsidRPr="00BE202F">
        <w:rPr>
          <w:sz w:val="28"/>
          <w:szCs w:val="28"/>
        </w:rPr>
        <w:t xml:space="preserve"> и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β</m:t>
        </m:r>
      </m:oMath>
      <w:r w:rsidRPr="00BE202F">
        <w:rPr>
          <w:sz w:val="28"/>
          <w:szCs w:val="28"/>
        </w:rPr>
        <w:t xml:space="preserve"> вычисляются слева направо. Из граничного условия первого рода на левом конце отрезка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j+1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p>
            </m:sSup>
          </m:e>
        </m:d>
      </m:oMath>
      <w:r w:rsidRPr="00151DE9">
        <w:rPr>
          <w:sz w:val="28"/>
          <w:szCs w:val="28"/>
        </w:rPr>
        <w:t xml:space="preserve"> </w:t>
      </w:r>
      <w:r w:rsidRPr="00BE202F">
        <w:rPr>
          <w:sz w:val="28"/>
          <w:szCs w:val="28"/>
        </w:rPr>
        <w:t>определяются стартовые значения:</w:t>
      </w:r>
    </w:p>
    <w:p w14:paraId="06DF4F57" w14:textId="77777777" w:rsidR="00BC657C" w:rsidRPr="00EA09F4" w:rsidRDefault="00BC657C" w:rsidP="00BC657C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p>
            </m:e>
          </m:d>
        </m:oMath>
      </m:oMathPara>
    </w:p>
    <w:p w14:paraId="3FF37C38" w14:textId="77777777" w:rsidR="00BC657C" w:rsidRPr="00A5600F" w:rsidRDefault="00BC657C" w:rsidP="00BC657C">
      <w:pPr>
        <w:jc w:val="center"/>
        <w:rPr>
          <w:sz w:val="28"/>
          <w:szCs w:val="28"/>
        </w:rPr>
      </w:pPr>
    </w:p>
    <w:p w14:paraId="7AF15259" w14:textId="77777777" w:rsidR="00BC657C" w:rsidRDefault="00BC657C" w:rsidP="00BC657C">
      <w:pPr>
        <w:jc w:val="both"/>
        <w:rPr>
          <w:sz w:val="28"/>
          <w:szCs w:val="28"/>
        </w:rPr>
      </w:pPr>
      <w:r w:rsidRPr="00BE202F">
        <w:rPr>
          <w:sz w:val="28"/>
          <w:szCs w:val="28"/>
        </w:rPr>
        <w:t>Остальные коэффициенты вычисляются по формулам:</w:t>
      </w:r>
    </w:p>
    <w:p w14:paraId="16F110A7" w14:textId="77777777" w:rsidR="00BC657C" w:rsidRDefault="00BC657C" w:rsidP="00BC657C">
      <w:pPr>
        <w:jc w:val="both"/>
        <w:rPr>
          <w:sz w:val="28"/>
          <w:szCs w:val="28"/>
        </w:rPr>
      </w:pPr>
    </w:p>
    <w:p w14:paraId="391894EF" w14:textId="77777777" w:rsidR="00BC657C" w:rsidRPr="00A5600F" w:rsidRDefault="00BC657C" w:rsidP="00BC657C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7F166C7D" w14:textId="77777777" w:rsidR="00BC657C" w:rsidRPr="00BE202F" w:rsidRDefault="00BC657C" w:rsidP="00BC657C">
      <w:pPr>
        <w:jc w:val="both"/>
        <w:rPr>
          <w:sz w:val="28"/>
          <w:szCs w:val="28"/>
        </w:rPr>
      </w:pPr>
    </w:p>
    <w:p w14:paraId="1A4CE52F" w14:textId="77777777" w:rsidR="00BC657C" w:rsidRPr="00B7311A" w:rsidRDefault="00BC657C" w:rsidP="00BC657C">
      <w:pPr>
        <w:jc w:val="both"/>
        <w:rPr>
          <w:i/>
          <w:iCs/>
          <w:sz w:val="28"/>
          <w:szCs w:val="28"/>
        </w:rPr>
      </w:pPr>
      <w:r w:rsidRPr="00151DE9">
        <w:rPr>
          <w:i/>
          <w:iCs/>
          <w:sz w:val="28"/>
          <w:szCs w:val="28"/>
        </w:rPr>
        <w:t>Обратный ход</w:t>
      </w:r>
      <w:r w:rsidRPr="00B7311A">
        <w:rPr>
          <w:i/>
          <w:iCs/>
          <w:sz w:val="28"/>
          <w:szCs w:val="28"/>
        </w:rPr>
        <w:t>:</w:t>
      </w:r>
    </w:p>
    <w:p w14:paraId="1300F399" w14:textId="77777777" w:rsidR="00BC657C" w:rsidRPr="00312EB6" w:rsidRDefault="00BC657C" w:rsidP="00BC657C">
      <w:pPr>
        <w:jc w:val="both"/>
        <w:rPr>
          <w:sz w:val="28"/>
          <w:szCs w:val="28"/>
        </w:rPr>
      </w:pPr>
      <w:r w:rsidRPr="00312EB6">
        <w:rPr>
          <w:sz w:val="28"/>
          <w:szCs w:val="28"/>
        </w:rPr>
        <w:t>На правом конце отрезка функция задана граничным условием:</w:t>
      </w:r>
      <w:r w:rsidRPr="00312EB6">
        <w:rPr>
          <w:rStyle w:val="math-inline"/>
          <w:sz w:val="28"/>
          <w:szCs w:val="28"/>
        </w:rPr>
        <w:t xml:space="preserve"> </w:t>
      </w:r>
      <m:oMath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</w:rPr>
              <m:t>j+1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j+1</m:t>
                </m:r>
              </m:sup>
            </m:sSup>
          </m:e>
        </m:d>
      </m:oMath>
      <w:r w:rsidRPr="00312EB6">
        <w:rPr>
          <w:sz w:val="28"/>
          <w:szCs w:val="28"/>
        </w:rPr>
        <w:t xml:space="preserve">. Остальные узловые значения функции вычисляются справа налево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-2,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…</m:t>
            </m:r>
            <m:r>
              <w:rPr>
                <w:rFonts w:ascii="Cambria Math" w:hAnsi="Cambria Math"/>
                <w:sz w:val="28"/>
                <w:szCs w:val="28"/>
              </w:rPr>
              <m:t>,1</m:t>
            </m:r>
          </m:e>
        </m:d>
      </m:oMath>
      <w:r w:rsidRPr="00312EB6">
        <w:rPr>
          <w:sz w:val="28"/>
          <w:szCs w:val="28"/>
        </w:rPr>
        <w:t>:</w:t>
      </w:r>
    </w:p>
    <w:p w14:paraId="268DFEEA" w14:textId="77777777" w:rsidR="00BC657C" w:rsidRDefault="00BC657C" w:rsidP="00BC657C">
      <w:pPr>
        <w:jc w:val="both"/>
        <w:rPr>
          <w:sz w:val="28"/>
          <w:szCs w:val="28"/>
        </w:rPr>
      </w:pPr>
    </w:p>
    <w:p w14:paraId="307911AE" w14:textId="77777777" w:rsidR="00BC657C" w:rsidRPr="00B61BAA" w:rsidRDefault="00BC657C" w:rsidP="00BC657C">
      <w:pPr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</m:oMath>
      </m:oMathPara>
    </w:p>
    <w:p w14:paraId="2FA7FC4E" w14:textId="77777777" w:rsidR="00BC657C" w:rsidRPr="00BE202F" w:rsidRDefault="00BC657C" w:rsidP="00BC657C">
      <w:pPr>
        <w:jc w:val="both"/>
        <w:rPr>
          <w:i/>
          <w:sz w:val="28"/>
          <w:szCs w:val="28"/>
        </w:rPr>
      </w:pPr>
    </w:p>
    <w:p w14:paraId="5A8709BC" w14:textId="77777777" w:rsidR="00BC657C" w:rsidRDefault="00BC657C" w:rsidP="00BC657C">
      <w:pPr>
        <w:jc w:val="both"/>
        <w:rPr>
          <w:iCs/>
          <w:sz w:val="28"/>
          <w:szCs w:val="28"/>
        </w:rPr>
      </w:pPr>
      <w:r w:rsidRPr="00312EB6">
        <w:rPr>
          <w:sz w:val="28"/>
          <w:szCs w:val="28"/>
        </w:rPr>
        <w:lastRenderedPageBreak/>
        <w:t xml:space="preserve">Неявная схема является абсолютно устойчивой при любых шагах по времени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Pr="00312EB6">
        <w:rPr>
          <w:sz w:val="28"/>
          <w:szCs w:val="28"/>
        </w:rPr>
        <w:t>.</w:t>
      </w:r>
    </w:p>
    <w:p w14:paraId="63BED0D1" w14:textId="77777777" w:rsidR="00BC657C" w:rsidRDefault="00BC657C" w:rsidP="00BC657C">
      <w:pPr>
        <w:rPr>
          <w:b/>
          <w:bCs/>
          <w:sz w:val="28"/>
          <w:szCs w:val="28"/>
        </w:rPr>
      </w:pPr>
    </w:p>
    <w:p w14:paraId="6DFB2631" w14:textId="2E0048A3" w:rsidR="00BC657C" w:rsidRDefault="003E343A" w:rsidP="00CA1B51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3A7949" wp14:editId="5F75D715">
            <wp:extent cx="5935980" cy="3825240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D97A" w14:textId="694BF825" w:rsidR="003E343A" w:rsidRPr="003E343A" w:rsidRDefault="003E343A" w:rsidP="003E343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372A0" wp14:editId="342A6DED">
            <wp:extent cx="5935980" cy="50215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2B8E" w14:textId="24E1A3BF" w:rsidR="00BC657C" w:rsidRPr="00C10785" w:rsidRDefault="003E343A" w:rsidP="003E343A">
      <w:pPr>
        <w:jc w:val="center"/>
        <w:rPr>
          <w:b/>
          <w:bCs/>
          <w:sz w:val="28"/>
          <w:szCs w:val="28"/>
        </w:rPr>
      </w:pPr>
      <w:r w:rsidRPr="003E343A">
        <w:rPr>
          <w:sz w:val="28"/>
          <w:szCs w:val="28"/>
        </w:rPr>
        <w:t>Неявн</w:t>
      </w:r>
      <w:r w:rsidR="00D81639">
        <w:rPr>
          <w:sz w:val="28"/>
          <w:szCs w:val="28"/>
        </w:rPr>
        <w:t>ая схема</w:t>
      </w:r>
    </w:p>
    <w:p w14:paraId="66CDD76D" w14:textId="77777777" w:rsidR="00BC657C" w:rsidRPr="00107ABB" w:rsidRDefault="00BC657C" w:rsidP="00BC657C">
      <w:pPr>
        <w:rPr>
          <w:color w:val="333333"/>
          <w:sz w:val="28"/>
          <w:szCs w:val="28"/>
        </w:rPr>
      </w:pPr>
    </w:p>
    <w:p w14:paraId="01CE5F92" w14:textId="77777777" w:rsidR="00BC657C" w:rsidRPr="00C13FAF" w:rsidRDefault="00BC657C" w:rsidP="00BC657C">
      <w:pPr>
        <w:rPr>
          <w:b/>
          <w:bCs/>
          <w:iCs/>
          <w:sz w:val="28"/>
          <w:szCs w:val="28"/>
          <w:lang w:val="en-US"/>
        </w:rPr>
      </w:pPr>
      <w:r w:rsidRPr="000D0DC3">
        <w:rPr>
          <w:b/>
          <w:bCs/>
          <w:iCs/>
          <w:sz w:val="28"/>
          <w:szCs w:val="28"/>
        </w:rPr>
        <w:t>Вывод</w:t>
      </w:r>
      <w:r w:rsidRPr="000D0DC3">
        <w:rPr>
          <w:b/>
          <w:bCs/>
          <w:iCs/>
          <w:sz w:val="28"/>
          <w:szCs w:val="28"/>
          <w:lang w:val="en-US"/>
        </w:rPr>
        <w:t>:</w:t>
      </w:r>
    </w:p>
    <w:p w14:paraId="653517E3" w14:textId="77777777" w:rsidR="00BC657C" w:rsidRDefault="00BC657C" w:rsidP="00BC657C">
      <w:pPr>
        <w:jc w:val="both"/>
        <w:rPr>
          <w:sz w:val="28"/>
          <w:szCs w:val="28"/>
        </w:rPr>
      </w:pPr>
      <w:r w:rsidRPr="00C13FAF">
        <w:rPr>
          <w:sz w:val="28"/>
          <w:szCs w:val="28"/>
        </w:rPr>
        <w:t xml:space="preserve">В ходе работы были реализованы численные методы решения параболического уравнения (уравнения теплопроводности). Сравнительный анализ явной и неявных схем показал, что явная схема требует жесткого ограничения шага по времени согласно условию Куранта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γ≤</m:t>
            </m:r>
            <m:r>
              <w:rPr>
                <w:rFonts w:ascii="Cambria Math" w:hAnsi="Cambria Math"/>
                <w:sz w:val="28"/>
                <w:szCs w:val="28"/>
              </w:rPr>
              <m:t>0.5</m:t>
            </m:r>
          </m:e>
        </m:d>
      </m:oMath>
      <w:r>
        <w:rPr>
          <w:sz w:val="28"/>
          <w:szCs w:val="28"/>
          <w:lang w:val="en-US"/>
        </w:rPr>
        <w:t xml:space="preserve"> </w:t>
      </w:r>
      <w:r w:rsidRPr="00C13FAF">
        <w:rPr>
          <w:sz w:val="28"/>
          <w:szCs w:val="28"/>
        </w:rPr>
        <w:t xml:space="preserve">для сохранения устойчивости. Неявные методы, реализованные с помощью алгоритма прогонки, продемонстрировали абсолютную устойчивость при любых шагах. Использование симметричной схемы Кранка-Николсона </w:t>
      </w:r>
      <w:r w:rsidRPr="002842F3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r>
              <w:rPr>
                <w:rFonts w:ascii="Cambria Math" w:hAnsi="Cambria Math"/>
                <w:sz w:val="28"/>
                <w:szCs w:val="28"/>
              </w:rPr>
              <m:t>=0.5</m:t>
            </m:r>
          </m:e>
        </m:d>
      </m:oMath>
      <w:r w:rsidRPr="002842F3">
        <w:rPr>
          <w:sz w:val="28"/>
          <w:szCs w:val="28"/>
        </w:rPr>
        <w:t xml:space="preserve"> </w:t>
      </w:r>
      <w:r w:rsidRPr="00C13FAF">
        <w:rPr>
          <w:sz w:val="28"/>
          <w:szCs w:val="28"/>
        </w:rPr>
        <w:t>позволило повысить точность аппроксимации до</w:t>
      </w:r>
      <w:r w:rsidRPr="00DA4618">
        <w:rPr>
          <w:rStyle w:val="math-inline"/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Style w:val="math-inline"/>
                <w:rFonts w:ascii="Cambria Math" w:hAnsi="Cambria Math"/>
                <w:sz w:val="28"/>
                <w:szCs w:val="28"/>
              </w:rPr>
              <m:t>,</m:t>
            </m:r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  <w:lang w:val="en-US"/>
                  </w:rPr>
                  <m:t>τ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C13FAF">
        <w:rPr>
          <w:sz w:val="28"/>
          <w:szCs w:val="28"/>
        </w:rPr>
        <w:t>. Графики наглядно иллюстрируют процесс теплопроводности: со временем начальное возмущение сглаживается, и система переходит в стационарное состояние, соответствующее граничным условиям.</w:t>
      </w:r>
    </w:p>
    <w:p w14:paraId="40E253FB" w14:textId="77777777" w:rsidR="00BC657C" w:rsidRDefault="00BC657C" w:rsidP="00BC657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3E1ED4" w14:textId="77777777" w:rsidR="008D44C4" w:rsidRPr="008D44C4" w:rsidRDefault="008D44C4" w:rsidP="008D44C4">
      <w:pPr>
        <w:jc w:val="right"/>
        <w:rPr>
          <w:b/>
          <w:bCs/>
          <w:sz w:val="28"/>
          <w:szCs w:val="28"/>
        </w:rPr>
      </w:pPr>
      <w:r w:rsidRPr="00425E7A">
        <w:rPr>
          <w:b/>
          <w:bCs/>
          <w:sz w:val="28"/>
          <w:szCs w:val="28"/>
        </w:rPr>
        <w:lastRenderedPageBreak/>
        <w:t>ПРИЛОЖЕНИЕ</w:t>
      </w:r>
      <w:r w:rsidRPr="008D44C4">
        <w:rPr>
          <w:b/>
          <w:bCs/>
          <w:sz w:val="28"/>
          <w:szCs w:val="28"/>
        </w:rPr>
        <w:t>:</w:t>
      </w:r>
    </w:p>
    <w:p w14:paraId="7D31793D" w14:textId="77777777" w:rsidR="008D44C4" w:rsidRPr="008D44C4" w:rsidRDefault="008D44C4" w:rsidP="008D44C4">
      <w:pPr>
        <w:jc w:val="right"/>
        <w:rPr>
          <w:sz w:val="28"/>
          <w:szCs w:val="28"/>
        </w:rPr>
      </w:pPr>
    </w:p>
    <w:p w14:paraId="6E050B46" w14:textId="77777777" w:rsidR="008D44C4" w:rsidRPr="00425E7A" w:rsidRDefault="008D44C4" w:rsidP="008D44C4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выполнения лабораторной работы</w:t>
      </w:r>
      <w:r w:rsidRPr="00425E7A">
        <w:rPr>
          <w:sz w:val="28"/>
          <w:szCs w:val="28"/>
        </w:rPr>
        <w:t>:</w:t>
      </w:r>
    </w:p>
    <w:p w14:paraId="528E6ED8" w14:textId="77777777" w:rsidR="008D44C4" w:rsidRPr="00C13FAF" w:rsidRDefault="008D44C4" w:rsidP="008D44C4">
      <w:pPr>
        <w:jc w:val="both"/>
        <w:rPr>
          <w:iCs/>
          <w:sz w:val="28"/>
          <w:szCs w:val="28"/>
        </w:rPr>
      </w:pPr>
    </w:p>
    <w:p w14:paraId="782F733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numpy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</w:p>
    <w:p w14:paraId="4F63E869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matplotlib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pyplot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proofErr w:type="spellEnd"/>
    </w:p>
    <w:p w14:paraId="46D7DF7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mpl_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toolkits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mplot</w:t>
      </w:r>
      <w:proofErr w:type="gramEnd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3d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Axes3D</w:t>
      </w:r>
    </w:p>
    <w:p w14:paraId="62A55BA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pathlib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</w:p>
    <w:p w14:paraId="7CB9298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os</w:t>
      </w:r>
      <w:proofErr w:type="spellEnd"/>
    </w:p>
    <w:p w14:paraId="667BB593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2F1C0D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__file__</w:t>
      </w:r>
      <w:proofErr w:type="gramStart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parent</w:t>
      </w:r>
      <w:proofErr w:type="gramEnd"/>
    </w:p>
    <w:p w14:paraId="7F7EC16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not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)):</w:t>
      </w:r>
    </w:p>
    <w:p w14:paraId="3CCF78F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mkdir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7E5FA99C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6FAD3B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phi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F99BC1F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7D2CF85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D700E7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5EE89DD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</w:p>
    <w:p w14:paraId="1CFBFF13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A7537B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4DE67F8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3.0</w:t>
      </w:r>
    </w:p>
    <w:p w14:paraId="1EB846E6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1E84B70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solve_implicit_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progonka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U_matrix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646D65D9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gamma</w:t>
      </w:r>
    </w:p>
    <w:p w14:paraId="53E9106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gamma</w:t>
      </w:r>
    </w:p>
    <w:p w14:paraId="2F27C9D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C_coeff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sigma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gamma</w:t>
      </w:r>
    </w:p>
    <w:p w14:paraId="2477F9D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9B80BF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14B0B7D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A88644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D7CD19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</w:p>
    <w:p w14:paraId="78814BB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1343B99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833187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B3F565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L_n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gamma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57DF324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F_i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1.0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sigma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)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L_n</w:t>
      </w:r>
    </w:p>
    <w:p w14:paraId="289880E5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7D95A66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C_coeff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711CEB98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</w:p>
    <w:p w14:paraId="7D8718E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F_i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A_coeff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beta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denom</w:t>
      </w:r>
      <w:proofErr w:type="spellEnd"/>
    </w:p>
    <w:p w14:paraId="42D4664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963DF4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matrix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377A40F9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681B6C8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alpha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U_matrix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beta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7F1FF36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matrix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07C98745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5957153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plot_2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7CD6C7AF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6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56B76E7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indices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int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argmin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abs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)))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5614FE9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6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7E77549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idx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zip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times_to_plot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indices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2F458F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idx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label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proofErr w:type="spellStart"/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"t</w:t>
      </w:r>
      <w:proofErr w:type="spellEnd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= 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305627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title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09FDA5A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xlabel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"x"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F88AE7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EC9B0"/>
          <w:sz w:val="21"/>
          <w:szCs w:val="21"/>
          <w:lang w:val="pl-PL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pl-PL" w:eastAsia="zh-CN"/>
        </w:rPr>
        <w:t>ylabel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pl-PL" w:eastAsia="zh-CN"/>
        </w:rPr>
        <w:t>"U(x,t)"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)</w:t>
      </w:r>
    </w:p>
    <w:p w14:paraId="7999401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grid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73C11F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legend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268ADEC5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rf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\Results\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.replace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'_'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_2d.png"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dpi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150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bbox_inches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'tight'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890E67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29E60DDE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9AEBEAF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plot_3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FD632E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meshgrid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76B1D49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034F45C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add_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subplot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111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projection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'3d'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335798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stride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100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&gt;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100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</w:p>
    <w:p w14:paraId="05830DE8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surf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.plot</w:t>
      </w:r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_surface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rstride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stride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cstride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cmap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viridis</w:t>
      </w:r>
      <w:proofErr w:type="spellEnd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edgecolor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'none'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FB91EB4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colorbar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surf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shrink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aspect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BDB935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set_title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1AF5F8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set_xlabel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'x'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FF13E85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set_ylabel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't'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4F86B27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.set_zlabel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'U(</w:t>
      </w:r>
      <w:proofErr w:type="spellStart"/>
      <w:proofErr w:type="gramStart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x,t</w:t>
      </w:r>
      <w:proofErr w:type="spellEnd"/>
      <w:proofErr w:type="gramEnd"/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)'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933944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rf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\Results\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.replace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'_'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  <w:r w:rsidRPr="003B5128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_3d.png"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dpi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150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bbox_inches</w:t>
      </w:r>
      <w:proofErr w:type="spellEnd"/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'tight'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ACD45B5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6FF814A1" w14:textId="77777777" w:rsidR="003B5128" w:rsidRPr="003B5128" w:rsidRDefault="003B5128" w:rsidP="003B5128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1B3C699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__name__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E9178"/>
          <w:sz w:val="21"/>
          <w:szCs w:val="21"/>
          <w:lang w:val="en-US" w:eastAsia="zh-CN"/>
        </w:rPr>
        <w:t>"__main__"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77AA839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63862BB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10.0</w:t>
      </w:r>
    </w:p>
    <w:p w14:paraId="2D48D86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</w:p>
    <w:p w14:paraId="5EA228E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20</w:t>
      </w:r>
    </w:p>
    <w:p w14:paraId="0E08F99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</w:p>
    <w:p w14:paraId="095B17F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tau_max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6B3A5A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ceil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tau_max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50</w:t>
      </w:r>
    </w:p>
    <w:p w14:paraId="34E74E6A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</w:p>
    <w:p w14:paraId="28B8025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x_grid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A_bound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B_bound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63D8DA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TMAX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271252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gamma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tau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9AB13F1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3290F8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U_expl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49461F3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U_impl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2229358A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1F7A27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4204C9A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pl-PL" w:eastAsia="zh-CN"/>
        </w:rPr>
        <w:t>phi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x_grid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5627919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U_impl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pl-PL" w:eastAsia="zh-CN"/>
        </w:rPr>
        <w:t>phi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x_grid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4708A83E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322B2552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NT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C43899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3B5128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0603292D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gamma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U_expl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, </w:t>
      </w:r>
      <w:r w:rsidRPr="003B5128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424F4E5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expl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777DDCEF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expl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4FC1FF"/>
          <w:sz w:val="21"/>
          <w:szCs w:val="21"/>
          <w:lang w:val="en-US" w:eastAsia="zh-CN"/>
        </w:rPr>
        <w:t>NX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g2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t_grid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3291C1E6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CC85ED0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solve_implicit_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val="en-US" w:eastAsia="zh-CN"/>
        </w:rPr>
        <w:t>progonka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val="en-US" w:eastAsia="zh-CN"/>
        </w:rPr>
        <w:t>U_impl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3B5128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DEA0543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5D8C1EB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3B5128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3B5128">
        <w:rPr>
          <w:rFonts w:ascii="Consolas" w:hAnsi="Consolas"/>
          <w:color w:val="DCDCAA"/>
          <w:sz w:val="21"/>
          <w:szCs w:val="21"/>
          <w:lang w:eastAsia="zh-CN"/>
        </w:rPr>
        <w:t>plot_2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eastAsia="zh-CN"/>
        </w:rPr>
        <w:t>U_expl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eastAsia="zh-CN"/>
        </w:rPr>
        <w:t>"Явный метод"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07942167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3B5128">
        <w:rPr>
          <w:rFonts w:ascii="Consolas" w:hAnsi="Consolas"/>
          <w:color w:val="DCDCAA"/>
          <w:sz w:val="21"/>
          <w:szCs w:val="21"/>
          <w:lang w:eastAsia="zh-CN"/>
        </w:rPr>
        <w:t>plot_2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eastAsia="zh-CN"/>
        </w:rPr>
        <w:t>U_impl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eastAsia="zh-CN"/>
        </w:rPr>
        <w:t>"Неявный метод"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58D21567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3B5128">
        <w:rPr>
          <w:rFonts w:ascii="Consolas" w:hAnsi="Consolas"/>
          <w:color w:val="DCDCAA"/>
          <w:sz w:val="21"/>
          <w:szCs w:val="21"/>
          <w:lang w:eastAsia="zh-CN"/>
        </w:rPr>
        <w:t>plot_3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eastAsia="zh-CN"/>
        </w:rPr>
        <w:t>U_expl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eastAsia="zh-CN"/>
        </w:rPr>
        <w:t>"Явный метод"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0E8BF7F9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3B5128">
        <w:rPr>
          <w:rFonts w:ascii="Consolas" w:hAnsi="Consolas"/>
          <w:color w:val="DCDCAA"/>
          <w:sz w:val="21"/>
          <w:szCs w:val="21"/>
          <w:lang w:eastAsia="zh-CN"/>
        </w:rPr>
        <w:t>plot_3</w:t>
      </w:r>
      <w:proofErr w:type="gramStart"/>
      <w:r w:rsidRPr="003B5128">
        <w:rPr>
          <w:rFonts w:ascii="Consolas" w:hAnsi="Consolas"/>
          <w:color w:val="DCDCAA"/>
          <w:sz w:val="21"/>
          <w:szCs w:val="21"/>
          <w:lang w:eastAsia="zh-CN"/>
        </w:rPr>
        <w:t>d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spellStart"/>
      <w:proofErr w:type="gramEnd"/>
      <w:r w:rsidRPr="003B5128">
        <w:rPr>
          <w:rFonts w:ascii="Consolas" w:hAnsi="Consolas"/>
          <w:color w:val="9CDCFE"/>
          <w:sz w:val="21"/>
          <w:szCs w:val="21"/>
          <w:lang w:eastAsia="zh-CN"/>
        </w:rPr>
        <w:t>U_impl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, </w:t>
      </w:r>
      <w:r w:rsidRPr="003B5128">
        <w:rPr>
          <w:rFonts w:ascii="Consolas" w:hAnsi="Consolas"/>
          <w:color w:val="CE9178"/>
          <w:sz w:val="21"/>
          <w:szCs w:val="21"/>
          <w:lang w:eastAsia="zh-CN"/>
        </w:rPr>
        <w:t>"Неявный метод"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2AB4BFFC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3B5128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proofErr w:type="spellStart"/>
      <w:proofErr w:type="gramStart"/>
      <w:r w:rsidRPr="003B5128">
        <w:rPr>
          <w:rFonts w:ascii="Consolas" w:hAnsi="Consolas"/>
          <w:color w:val="DCDCAA"/>
          <w:sz w:val="21"/>
          <w:szCs w:val="21"/>
          <w:lang w:eastAsia="zh-CN"/>
        </w:rPr>
        <w:t>print</w:t>
      </w:r>
      <w:proofErr w:type="spellEnd"/>
      <w:r w:rsidRPr="003B5128">
        <w:rPr>
          <w:rFonts w:ascii="Consolas" w:hAnsi="Consolas"/>
          <w:color w:val="CCCCCC"/>
          <w:sz w:val="21"/>
          <w:szCs w:val="21"/>
          <w:lang w:eastAsia="zh-CN"/>
        </w:rPr>
        <w:t>(</w:t>
      </w:r>
      <w:proofErr w:type="gramEnd"/>
      <w:r w:rsidRPr="003B5128">
        <w:rPr>
          <w:rFonts w:ascii="Consolas" w:hAnsi="Consolas"/>
          <w:color w:val="CE9178"/>
          <w:sz w:val="21"/>
          <w:szCs w:val="21"/>
          <w:lang w:eastAsia="zh-CN"/>
        </w:rPr>
        <w:t>"Графики сохранены в папку Results_9_lab"</w:t>
      </w:r>
      <w:r w:rsidRPr="003B5128">
        <w:rPr>
          <w:rFonts w:ascii="Consolas" w:hAnsi="Consolas"/>
          <w:color w:val="CCCCCC"/>
          <w:sz w:val="21"/>
          <w:szCs w:val="21"/>
          <w:lang w:eastAsia="zh-CN"/>
        </w:rPr>
        <w:t>)</w:t>
      </w:r>
    </w:p>
    <w:p w14:paraId="7335E6AF" w14:textId="77777777" w:rsidR="003B5128" w:rsidRPr="003B5128" w:rsidRDefault="003B5128" w:rsidP="003B51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</w:p>
    <w:p w14:paraId="266B2F07" w14:textId="77777777" w:rsidR="00E574ED" w:rsidRPr="008D44C4" w:rsidRDefault="00E574ED" w:rsidP="003B5128"/>
    <w:sectPr w:rsidR="00E574ED" w:rsidRPr="008D44C4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1FF9B" w14:textId="77777777" w:rsidR="007E7B50" w:rsidRDefault="007E7B50">
      <w:r>
        <w:separator/>
      </w:r>
    </w:p>
  </w:endnote>
  <w:endnote w:type="continuationSeparator" w:id="0">
    <w:p w14:paraId="061AB6EC" w14:textId="77777777" w:rsidR="007E7B50" w:rsidRDefault="007E7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268931"/>
      <w:docPartObj>
        <w:docPartGallery w:val="Page Numbers (Bottom of Page)"/>
        <w:docPartUnique/>
      </w:docPartObj>
    </w:sdtPr>
    <w:sdtEndPr/>
    <w:sdtContent>
      <w:p w14:paraId="67C1C2D0" w14:textId="77777777" w:rsidR="00F474E4" w:rsidRDefault="008D44C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5B99DB" w14:textId="77777777" w:rsidR="00F474E4" w:rsidRDefault="007E7B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2C098" w14:textId="77777777" w:rsidR="007E7B50" w:rsidRDefault="007E7B50">
      <w:r>
        <w:separator/>
      </w:r>
    </w:p>
  </w:footnote>
  <w:footnote w:type="continuationSeparator" w:id="0">
    <w:p w14:paraId="02E22FE5" w14:textId="77777777" w:rsidR="007E7B50" w:rsidRDefault="007E7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3D"/>
    <w:rsid w:val="003B5128"/>
    <w:rsid w:val="003E343A"/>
    <w:rsid w:val="007E7B50"/>
    <w:rsid w:val="008D44C4"/>
    <w:rsid w:val="00BC657C"/>
    <w:rsid w:val="00CA1B51"/>
    <w:rsid w:val="00D81639"/>
    <w:rsid w:val="00E574ED"/>
    <w:rsid w:val="00F6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04DC"/>
  <w15:chartTrackingRefBased/>
  <w15:docId w15:val="{98D56451-5879-44C9-A243-25343340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4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8D44C4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zh-CN"/>
    </w:rPr>
  </w:style>
  <w:style w:type="character" w:customStyle="1" w:styleId="a4">
    <w:name w:val="Подзаголовок Знак"/>
    <w:basedOn w:val="a0"/>
    <w:link w:val="a3"/>
    <w:uiPriority w:val="11"/>
    <w:rsid w:val="008D44C4"/>
    <w:rPr>
      <w:color w:val="5A5A5A" w:themeColor="text1" w:themeTint="A5"/>
      <w:spacing w:val="15"/>
    </w:rPr>
  </w:style>
  <w:style w:type="paragraph" w:styleId="a5">
    <w:name w:val="footer"/>
    <w:basedOn w:val="a"/>
    <w:link w:val="a6"/>
    <w:uiPriority w:val="99"/>
    <w:unhideWhenUsed/>
    <w:rsid w:val="008D44C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D44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8D4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8</cp:revision>
  <dcterms:created xsi:type="dcterms:W3CDTF">2026-04-05T15:19:00Z</dcterms:created>
  <dcterms:modified xsi:type="dcterms:W3CDTF">2026-04-20T10:35:00Z</dcterms:modified>
</cp:coreProperties>
</file>