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28F29" w14:textId="77777777" w:rsidR="00067C72" w:rsidRPr="00F36493" w:rsidRDefault="00067C72" w:rsidP="00067C72">
      <w:pPr>
        <w:jc w:val="center"/>
        <w:rPr>
          <w:sz w:val="28"/>
          <w:szCs w:val="28"/>
          <w:lang w:val="en-US"/>
        </w:rPr>
      </w:pPr>
    </w:p>
    <w:p w14:paraId="66EAC560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57A2D787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1D334637" w14:textId="77777777" w:rsidR="00067C72" w:rsidRDefault="00067C72" w:rsidP="00067C72">
      <w:pPr>
        <w:jc w:val="center"/>
        <w:rPr>
          <w:sz w:val="28"/>
          <w:szCs w:val="28"/>
        </w:rPr>
      </w:pPr>
    </w:p>
    <w:p w14:paraId="53195C3C" w14:textId="77777777" w:rsidR="00067C72" w:rsidRDefault="00067C72" w:rsidP="00067C72">
      <w:pPr>
        <w:jc w:val="center"/>
        <w:rPr>
          <w:sz w:val="28"/>
          <w:szCs w:val="28"/>
        </w:rPr>
      </w:pPr>
    </w:p>
    <w:p w14:paraId="0EF442BD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4BB11770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63DD082A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318F235A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5B4C0358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0E292408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5B58114F" w14:textId="77777777" w:rsidR="00067C72" w:rsidRPr="00DE162F" w:rsidRDefault="00067C72" w:rsidP="00067C7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5C9CEBB3" w14:textId="66FED910" w:rsidR="00067C72" w:rsidRPr="00DE162F" w:rsidRDefault="00067C72" w:rsidP="00067C72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</w:t>
      </w:r>
      <w:r w:rsidR="00DC5258">
        <w:rPr>
          <w:b/>
          <w:sz w:val="40"/>
          <w:szCs w:val="40"/>
        </w:rPr>
        <w:t>5</w:t>
      </w:r>
    </w:p>
    <w:p w14:paraId="0B0B105E" w14:textId="77777777" w:rsidR="00067C72" w:rsidRDefault="00067C72" w:rsidP="00067C72">
      <w:pPr>
        <w:jc w:val="center"/>
        <w:rPr>
          <w:b/>
          <w:sz w:val="40"/>
          <w:szCs w:val="40"/>
        </w:rPr>
      </w:pPr>
    </w:p>
    <w:p w14:paraId="427F8D90" w14:textId="77777777" w:rsidR="00067C72" w:rsidRPr="00DE162F" w:rsidRDefault="00067C72" w:rsidP="00067C72">
      <w:pPr>
        <w:jc w:val="center"/>
        <w:rPr>
          <w:b/>
          <w:sz w:val="40"/>
          <w:szCs w:val="40"/>
        </w:rPr>
      </w:pPr>
    </w:p>
    <w:p w14:paraId="3266959F" w14:textId="5648B8AA" w:rsidR="00067C72" w:rsidRPr="005A71F2" w:rsidRDefault="00067C72" w:rsidP="00067C7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ЧИСЛЕННОЕ </w:t>
      </w:r>
      <w:r w:rsidR="00DC5258">
        <w:rPr>
          <w:b/>
          <w:sz w:val="40"/>
          <w:szCs w:val="40"/>
        </w:rPr>
        <w:t>РЕШЕНИЕ ОДУ</w:t>
      </w:r>
    </w:p>
    <w:p w14:paraId="2486B31B" w14:textId="77777777" w:rsidR="00067C72" w:rsidRPr="00DE162F" w:rsidRDefault="00067C72" w:rsidP="00067C72">
      <w:pPr>
        <w:jc w:val="center"/>
        <w:rPr>
          <w:b/>
          <w:sz w:val="40"/>
          <w:szCs w:val="40"/>
        </w:rPr>
      </w:pPr>
    </w:p>
    <w:p w14:paraId="5E91CB14" w14:textId="77777777" w:rsidR="00067C72" w:rsidRPr="00DE162F" w:rsidRDefault="00067C72" w:rsidP="00067C72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 xml:space="preserve">(Вариант </w:t>
      </w:r>
      <w:r>
        <w:rPr>
          <w:b/>
          <w:sz w:val="40"/>
          <w:szCs w:val="40"/>
        </w:rPr>
        <w:t>19</w:t>
      </w:r>
      <w:r w:rsidRPr="00DE162F">
        <w:rPr>
          <w:b/>
          <w:sz w:val="40"/>
          <w:szCs w:val="40"/>
        </w:rPr>
        <w:t>)</w:t>
      </w:r>
    </w:p>
    <w:p w14:paraId="1A28A7EB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24BE9A32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3F2E3001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69F466E9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601CDC99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4E47BF42" w14:textId="77777777" w:rsidR="00067C72" w:rsidRDefault="00067C72" w:rsidP="00067C72">
      <w:pPr>
        <w:jc w:val="center"/>
        <w:rPr>
          <w:sz w:val="28"/>
          <w:szCs w:val="28"/>
        </w:rPr>
      </w:pPr>
    </w:p>
    <w:p w14:paraId="31813379" w14:textId="77777777" w:rsidR="00067C72" w:rsidRDefault="00067C72" w:rsidP="00067C72">
      <w:pPr>
        <w:jc w:val="center"/>
        <w:rPr>
          <w:sz w:val="28"/>
          <w:szCs w:val="28"/>
        </w:rPr>
      </w:pPr>
    </w:p>
    <w:p w14:paraId="44A08365" w14:textId="77777777" w:rsidR="00067C72" w:rsidRDefault="00067C72" w:rsidP="00067C72">
      <w:pPr>
        <w:jc w:val="center"/>
        <w:rPr>
          <w:sz w:val="28"/>
          <w:szCs w:val="28"/>
        </w:rPr>
      </w:pPr>
    </w:p>
    <w:p w14:paraId="5CDD9CBF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3CD32A2C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0C05AB36" w14:textId="77777777" w:rsidR="00067C72" w:rsidRPr="00DE162F" w:rsidRDefault="00067C72" w:rsidP="00067C72">
      <w:pPr>
        <w:jc w:val="center"/>
        <w:rPr>
          <w:sz w:val="28"/>
          <w:szCs w:val="28"/>
        </w:rPr>
      </w:pPr>
    </w:p>
    <w:p w14:paraId="5085E632" w14:textId="77777777" w:rsidR="00067C72" w:rsidRPr="00393A96" w:rsidRDefault="00067C72" w:rsidP="00067C72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</w:t>
      </w:r>
    </w:p>
    <w:p w14:paraId="3BDCF31E" w14:textId="77777777" w:rsidR="00067C72" w:rsidRPr="00F36493" w:rsidRDefault="00067C72" w:rsidP="00067C72">
      <w:pPr>
        <w:jc w:val="right"/>
        <w:rPr>
          <w:rFonts w:eastAsiaTheme="minorEastAsia"/>
          <w:i/>
          <w:sz w:val="32"/>
          <w:szCs w:val="32"/>
          <w:lang w:eastAsia="zh-CN"/>
        </w:rPr>
      </w:pPr>
      <w:r>
        <w:rPr>
          <w:i/>
          <w:sz w:val="32"/>
          <w:szCs w:val="32"/>
        </w:rPr>
        <w:t>Рудин Р.Р.</w:t>
      </w:r>
    </w:p>
    <w:p w14:paraId="26678F68" w14:textId="77777777" w:rsidR="00067C72" w:rsidRPr="001E528C" w:rsidRDefault="00067C72" w:rsidP="00067C72">
      <w:pPr>
        <w:jc w:val="right"/>
        <w:rPr>
          <w:sz w:val="32"/>
          <w:szCs w:val="32"/>
        </w:rPr>
      </w:pPr>
    </w:p>
    <w:p w14:paraId="6DF54386" w14:textId="77777777" w:rsidR="00067C72" w:rsidRPr="00DE162F" w:rsidRDefault="00067C72" w:rsidP="00067C72">
      <w:pPr>
        <w:spacing w:after="200" w:line="276" w:lineRule="auto"/>
        <w:rPr>
          <w:sz w:val="28"/>
          <w:szCs w:val="28"/>
        </w:rPr>
      </w:pPr>
      <w:r w:rsidRPr="00DE162F">
        <w:rPr>
          <w:sz w:val="28"/>
          <w:szCs w:val="28"/>
        </w:rPr>
        <w:br w:type="page"/>
      </w:r>
    </w:p>
    <w:p w14:paraId="0D081969" w14:textId="77777777" w:rsidR="004D30E4" w:rsidRPr="007F4C28" w:rsidRDefault="004D30E4" w:rsidP="004D30E4">
      <w:pPr>
        <w:jc w:val="both"/>
        <w:rPr>
          <w:b/>
        </w:rPr>
      </w:pPr>
      <w:r w:rsidRPr="007F4C28">
        <w:rPr>
          <w:b/>
        </w:rPr>
        <w:lastRenderedPageBreak/>
        <w:t xml:space="preserve">Лабораторная № </w:t>
      </w:r>
      <w:r w:rsidRPr="005A2D73">
        <w:rPr>
          <w:b/>
        </w:rPr>
        <w:t>5</w:t>
      </w:r>
    </w:p>
    <w:p w14:paraId="0AC37676" w14:textId="77777777" w:rsidR="004D30E4" w:rsidRPr="007F4C28" w:rsidRDefault="004D30E4" w:rsidP="004D30E4">
      <w:pPr>
        <w:jc w:val="both"/>
      </w:pPr>
      <w:r w:rsidRPr="007F4C28">
        <w:rPr>
          <w:b/>
          <w:i/>
        </w:rPr>
        <w:t>Цель работы</w:t>
      </w:r>
      <w:r w:rsidRPr="007F4C28">
        <w:t xml:space="preserve">: усвоить сущность и методы решения </w:t>
      </w:r>
      <w:r w:rsidRPr="00A90CD1">
        <w:rPr>
          <w:b/>
          <w:i/>
        </w:rPr>
        <w:t>обыкновенных дифференциальных уравнений</w:t>
      </w:r>
      <w:r w:rsidRPr="007F4C28">
        <w:t>. Овладеть технологией решения обыкновенного дифференциального уравнения.</w:t>
      </w:r>
    </w:p>
    <w:p w14:paraId="07A451E1" w14:textId="77777777" w:rsidR="004D30E4" w:rsidRPr="007F4C28" w:rsidRDefault="004D30E4" w:rsidP="004D30E4">
      <w:pPr>
        <w:ind w:firstLine="708"/>
        <w:jc w:val="both"/>
      </w:pPr>
      <w:r w:rsidRPr="007F4C28">
        <w:t xml:space="preserve">Численное решение дифференциального уравнения предполагает получение числовой таблицы приближенных значений 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i</w:t>
      </w:r>
      <w:proofErr w:type="spellEnd"/>
      <w:r w:rsidRPr="007F4C28">
        <w:rPr>
          <w:i/>
          <w:iCs/>
        </w:rPr>
        <w:t xml:space="preserve"> </w:t>
      </w:r>
      <w:r w:rsidRPr="007F4C28">
        <w:t xml:space="preserve">искомой функции </w:t>
      </w:r>
      <w:r w:rsidRPr="007F4C28">
        <w:rPr>
          <w:i/>
          <w:iCs/>
        </w:rPr>
        <w:t xml:space="preserve">y </w:t>
      </w:r>
      <w:r w:rsidRPr="007F4C28">
        <w:t xml:space="preserve">= </w:t>
      </w:r>
      <w:r w:rsidRPr="007F4C28">
        <w:rPr>
          <w:i/>
          <w:lang w:val="en-US"/>
        </w:rPr>
        <w:t>f</w:t>
      </w:r>
      <w:r w:rsidRPr="007F4C28">
        <w:t>(</w:t>
      </w:r>
      <w:r w:rsidRPr="007F4C28">
        <w:rPr>
          <w:i/>
          <w:iCs/>
        </w:rPr>
        <w:t>x)</w:t>
      </w:r>
      <w:r w:rsidRPr="007F4C28">
        <w:rPr>
          <w:iCs/>
        </w:rPr>
        <w:t xml:space="preserve"> с </w:t>
      </w:r>
      <w:r>
        <w:rPr>
          <w:iCs/>
        </w:rPr>
        <w:t xml:space="preserve">заданной точностью </w:t>
      </w:r>
      <w:r w:rsidRPr="007F4C28">
        <w:t xml:space="preserve">для некоторых значений аргумента </w:t>
      </w:r>
      <w:proofErr w:type="spellStart"/>
      <w:r w:rsidRPr="007F4C28">
        <w:rPr>
          <w:i/>
          <w:iCs/>
        </w:rPr>
        <w:t>x</w:t>
      </w:r>
      <w:r w:rsidRPr="007F4C28">
        <w:rPr>
          <w:i/>
          <w:iCs/>
          <w:vertAlign w:val="subscript"/>
        </w:rPr>
        <w:t>i</w:t>
      </w:r>
      <w:proofErr w:type="spellEnd"/>
      <w:r w:rsidRPr="007F4C28">
        <w:rPr>
          <w:i/>
          <w:iCs/>
        </w:rPr>
        <w:t xml:space="preserve"> </w:t>
      </w:r>
      <w:r w:rsidRPr="007F4C28">
        <w:rPr>
          <w:rFonts w:ascii="Symbol" w:eastAsia="Symbol" w:hAnsi="Symbol" w:cs="Symbol"/>
          <w:i/>
          <w:iCs/>
        </w:rPr>
        <w:t></w:t>
      </w:r>
      <w:r w:rsidRPr="007F4C28">
        <w:rPr>
          <w:i/>
          <w:iCs/>
        </w:rPr>
        <w:t xml:space="preserve"> </w:t>
      </w:r>
      <w:r w:rsidRPr="007F4C28">
        <w:t>[</w:t>
      </w:r>
      <w:r w:rsidRPr="007F4C28">
        <w:rPr>
          <w:i/>
          <w:lang w:val="en-US"/>
        </w:rPr>
        <w:t>a</w:t>
      </w:r>
      <w:r w:rsidRPr="007F4C28">
        <w:t xml:space="preserve">, </w:t>
      </w:r>
      <w:r w:rsidRPr="007F4C28">
        <w:rPr>
          <w:i/>
          <w:iCs/>
        </w:rPr>
        <w:t>b</w:t>
      </w:r>
      <w:r w:rsidRPr="007F4C28">
        <w:t>].</w:t>
      </w:r>
    </w:p>
    <w:p w14:paraId="45E5E361" w14:textId="77777777" w:rsidR="004D30E4" w:rsidRPr="007F4C28" w:rsidRDefault="004D30E4" w:rsidP="004D30E4">
      <w:pPr>
        <w:jc w:val="both"/>
      </w:pPr>
      <w:r w:rsidRPr="007F4C28">
        <w:t>Численное решение обыкновенных дифференциальных уравнений возможно методами:</w:t>
      </w:r>
    </w:p>
    <w:p w14:paraId="1F50D463" w14:textId="77777777" w:rsidR="004D30E4" w:rsidRPr="007F4C28" w:rsidRDefault="004D30E4" w:rsidP="004D30E4">
      <w:pPr>
        <w:ind w:firstLine="708"/>
        <w:jc w:val="both"/>
      </w:pPr>
      <w:r w:rsidRPr="007F4C28">
        <w:t>метод Эйлера</w:t>
      </w:r>
      <w:r w:rsidRPr="00231F8E">
        <w:t xml:space="preserve"> (</w:t>
      </w:r>
      <w:r>
        <w:t>первого порядка точности)</w:t>
      </w:r>
      <w:r w:rsidRPr="007F4C28">
        <w:t>,</w:t>
      </w:r>
    </w:p>
    <w:p w14:paraId="7AF08CC3" w14:textId="77777777" w:rsidR="004D30E4" w:rsidRPr="007F4C28" w:rsidRDefault="004D30E4" w:rsidP="004D30E4">
      <w:pPr>
        <w:ind w:firstLine="708"/>
        <w:jc w:val="both"/>
      </w:pPr>
      <w:r w:rsidRPr="007F4C28">
        <w:t>модифицированный метод Эйлера-Коши</w:t>
      </w:r>
      <w:r>
        <w:t xml:space="preserve"> (второго порядка точности)</w:t>
      </w:r>
    </w:p>
    <w:p w14:paraId="79551AE2" w14:textId="77777777" w:rsidR="004D30E4" w:rsidRPr="007F4C28" w:rsidRDefault="004D30E4" w:rsidP="004D30E4">
      <w:pPr>
        <w:ind w:firstLine="708"/>
        <w:jc w:val="both"/>
      </w:pPr>
      <w:r w:rsidRPr="007F4C28">
        <w:t>методы Рунге-Кутты</w:t>
      </w:r>
    </w:p>
    <w:p w14:paraId="50F54EA8" w14:textId="77777777" w:rsidR="004D30E4" w:rsidRPr="007F4C28" w:rsidRDefault="004D30E4" w:rsidP="004D30E4">
      <w:pPr>
        <w:ind w:firstLine="708"/>
        <w:jc w:val="both"/>
      </w:pPr>
      <w:r w:rsidRPr="007F4C28">
        <w:t>методы Адамса.</w:t>
      </w:r>
    </w:p>
    <w:p w14:paraId="6DD754ED" w14:textId="77777777" w:rsidR="004D30E4" w:rsidRPr="007F4C28" w:rsidRDefault="004D30E4" w:rsidP="004D30E4">
      <w:pPr>
        <w:jc w:val="both"/>
      </w:pPr>
      <w:r w:rsidRPr="007F4C28">
        <w:rPr>
          <w:b/>
          <w:i/>
        </w:rPr>
        <w:t>Метод Рунге-Кутты</w:t>
      </w:r>
      <w:r w:rsidRPr="007F4C28">
        <w:t xml:space="preserve"> четвёртого порядка </w:t>
      </w:r>
      <w:r>
        <w:t xml:space="preserve">точности </w:t>
      </w:r>
      <w:r w:rsidRPr="007F4C28">
        <w:t>имеет вид.</w:t>
      </w:r>
    </w:p>
    <w:p w14:paraId="78E1F664" w14:textId="77777777" w:rsidR="004D30E4" w:rsidRPr="007F4C28" w:rsidRDefault="004D30E4" w:rsidP="004D30E4">
      <w:pPr>
        <w:ind w:firstLine="708"/>
        <w:jc w:val="both"/>
      </w:pP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 xml:space="preserve">1 </w:t>
      </w:r>
      <w:r w:rsidRPr="007F4C28">
        <w:t xml:space="preserve">= </w:t>
      </w:r>
      <w:proofErr w:type="spellStart"/>
      <w:proofErr w:type="gramStart"/>
      <w:r w:rsidRPr="007F4C28">
        <w:rPr>
          <w:i/>
          <w:iCs/>
        </w:rPr>
        <w:t>hf</w:t>
      </w:r>
      <w:proofErr w:type="spellEnd"/>
      <w:r w:rsidRPr="007F4C28">
        <w:t>(</w:t>
      </w:r>
      <w:proofErr w:type="spellStart"/>
      <w:proofErr w:type="gramEnd"/>
      <w:r w:rsidRPr="007F4C28">
        <w:rPr>
          <w:i/>
          <w:iCs/>
        </w:rPr>
        <w:t>x</w:t>
      </w:r>
      <w:r w:rsidRPr="007F4C28">
        <w:rPr>
          <w:i/>
          <w:iCs/>
          <w:vertAlign w:val="subscript"/>
        </w:rPr>
        <w:t>k</w:t>
      </w:r>
      <w:proofErr w:type="spellEnd"/>
      <w:r w:rsidRPr="007F4C28">
        <w:t xml:space="preserve">, 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k</w:t>
      </w:r>
      <w:proofErr w:type="spellEnd"/>
      <w:r w:rsidRPr="007F4C28">
        <w:t>),</w:t>
      </w:r>
    </w:p>
    <w:p w14:paraId="0FB6428F" w14:textId="77777777" w:rsidR="004D30E4" w:rsidRPr="007F4C28" w:rsidRDefault="004D30E4" w:rsidP="004D30E4">
      <w:pPr>
        <w:ind w:firstLine="708"/>
        <w:jc w:val="both"/>
      </w:pP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 xml:space="preserve">2 </w:t>
      </w:r>
      <w:r w:rsidRPr="007F4C28">
        <w:t xml:space="preserve">= </w:t>
      </w:r>
      <w:proofErr w:type="spellStart"/>
      <w:proofErr w:type="gramStart"/>
      <w:r w:rsidRPr="007F4C28">
        <w:rPr>
          <w:i/>
          <w:iCs/>
        </w:rPr>
        <w:t>hf</w:t>
      </w:r>
      <w:proofErr w:type="spellEnd"/>
      <w:r w:rsidRPr="007F4C28">
        <w:t>(</w:t>
      </w:r>
      <w:proofErr w:type="spellStart"/>
      <w:proofErr w:type="gramEnd"/>
      <w:r w:rsidRPr="007F4C28">
        <w:rPr>
          <w:i/>
          <w:iCs/>
        </w:rPr>
        <w:t>x</w:t>
      </w:r>
      <w:r w:rsidRPr="007F4C28">
        <w:rPr>
          <w:i/>
          <w:iCs/>
          <w:vertAlign w:val="subscript"/>
        </w:rPr>
        <w:t>k</w:t>
      </w:r>
      <w:proofErr w:type="spellEnd"/>
      <w:r>
        <w:t xml:space="preserve"> + </w:t>
      </w:r>
      <w:r w:rsidRPr="007F4C28">
        <w:rPr>
          <w:i/>
          <w:iCs/>
        </w:rPr>
        <w:t>h</w:t>
      </w:r>
      <w:r w:rsidRPr="007F4C28">
        <w:t xml:space="preserve">/2, 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k</w:t>
      </w:r>
      <w:proofErr w:type="spellEnd"/>
      <w:r>
        <w:t xml:space="preserve"> + </w:t>
      </w: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>1</w:t>
      </w:r>
      <w:r w:rsidRPr="007F4C28">
        <w:t>/2),</w:t>
      </w:r>
    </w:p>
    <w:p w14:paraId="5E240E89" w14:textId="77777777" w:rsidR="004D30E4" w:rsidRPr="007F4C28" w:rsidRDefault="004D30E4" w:rsidP="004D30E4">
      <w:pPr>
        <w:ind w:firstLine="708"/>
        <w:jc w:val="both"/>
      </w:pP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 xml:space="preserve">3 </w:t>
      </w:r>
      <w:r w:rsidRPr="007F4C28">
        <w:t xml:space="preserve">= </w:t>
      </w:r>
      <w:proofErr w:type="spellStart"/>
      <w:proofErr w:type="gramStart"/>
      <w:r w:rsidRPr="007F4C28">
        <w:rPr>
          <w:i/>
          <w:iCs/>
        </w:rPr>
        <w:t>hf</w:t>
      </w:r>
      <w:proofErr w:type="spellEnd"/>
      <w:r w:rsidRPr="007F4C28">
        <w:t>(</w:t>
      </w:r>
      <w:proofErr w:type="spellStart"/>
      <w:proofErr w:type="gramEnd"/>
      <w:r w:rsidRPr="007F4C28">
        <w:rPr>
          <w:i/>
          <w:iCs/>
        </w:rPr>
        <w:t>x</w:t>
      </w:r>
      <w:r w:rsidRPr="007F4C28">
        <w:rPr>
          <w:i/>
          <w:iCs/>
          <w:vertAlign w:val="subscript"/>
        </w:rPr>
        <w:t>k</w:t>
      </w:r>
      <w:proofErr w:type="spellEnd"/>
      <w:r>
        <w:t xml:space="preserve"> + </w:t>
      </w:r>
      <w:r w:rsidRPr="007F4C28">
        <w:rPr>
          <w:i/>
          <w:iCs/>
        </w:rPr>
        <w:t>h</w:t>
      </w:r>
      <w:r w:rsidRPr="007F4C28">
        <w:t xml:space="preserve">/2, 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k</w:t>
      </w:r>
      <w:proofErr w:type="spellEnd"/>
      <w:r>
        <w:t xml:space="preserve"> + </w:t>
      </w: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>2</w:t>
      </w:r>
      <w:r w:rsidRPr="007F4C28">
        <w:t>/2),</w:t>
      </w:r>
    </w:p>
    <w:p w14:paraId="284E8C84" w14:textId="77777777" w:rsidR="004D30E4" w:rsidRPr="007F4C28" w:rsidRDefault="004D30E4" w:rsidP="004D30E4">
      <w:pPr>
        <w:ind w:firstLine="708"/>
        <w:jc w:val="both"/>
      </w:pP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 xml:space="preserve">4 </w:t>
      </w:r>
      <w:r w:rsidRPr="007F4C28">
        <w:t xml:space="preserve">= </w:t>
      </w:r>
      <w:proofErr w:type="spellStart"/>
      <w:proofErr w:type="gramStart"/>
      <w:r w:rsidRPr="007F4C28">
        <w:rPr>
          <w:i/>
          <w:iCs/>
        </w:rPr>
        <w:t>hf</w:t>
      </w:r>
      <w:proofErr w:type="spellEnd"/>
      <w:r w:rsidRPr="007F4C28">
        <w:t>(</w:t>
      </w:r>
      <w:proofErr w:type="spellStart"/>
      <w:proofErr w:type="gramEnd"/>
      <w:r w:rsidRPr="007F4C28">
        <w:rPr>
          <w:i/>
          <w:iCs/>
        </w:rPr>
        <w:t>x</w:t>
      </w:r>
      <w:r w:rsidRPr="007F4C28">
        <w:rPr>
          <w:i/>
          <w:iCs/>
          <w:vertAlign w:val="subscript"/>
        </w:rPr>
        <w:t>k</w:t>
      </w:r>
      <w:proofErr w:type="spellEnd"/>
      <w:r>
        <w:t xml:space="preserve"> + </w:t>
      </w:r>
      <w:r w:rsidRPr="007F4C28">
        <w:rPr>
          <w:i/>
          <w:iCs/>
        </w:rPr>
        <w:t>h</w:t>
      </w:r>
      <w:r w:rsidRPr="007F4C28">
        <w:t xml:space="preserve">, 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k</w:t>
      </w:r>
      <w:proofErr w:type="spellEnd"/>
      <w:r>
        <w:t xml:space="preserve"> + </w:t>
      </w: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>3</w:t>
      </w:r>
      <w:r w:rsidRPr="007F4C28">
        <w:t>),</w:t>
      </w:r>
    </w:p>
    <w:p w14:paraId="68716942" w14:textId="77777777" w:rsidR="004D30E4" w:rsidRPr="007F4C28" w:rsidRDefault="004D30E4" w:rsidP="004D30E4">
      <w:pPr>
        <w:ind w:firstLine="708"/>
        <w:jc w:val="both"/>
      </w:pPr>
      <w:r w:rsidRPr="007F4C28">
        <w:rPr>
          <w:rFonts w:ascii="Symbol" w:eastAsia="Symbol" w:hAnsi="Symbol" w:cs="Symbol"/>
          <w:i/>
          <w:iCs/>
        </w:rPr>
        <w:t>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k</w:t>
      </w:r>
      <w:proofErr w:type="spellEnd"/>
      <w:r w:rsidRPr="007F4C28">
        <w:t>=1/6(</w:t>
      </w: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>1</w:t>
      </w:r>
      <w:r>
        <w:t xml:space="preserve"> + </w:t>
      </w:r>
      <w:r w:rsidRPr="007F4C28">
        <w:rPr>
          <w:i/>
          <w:iCs/>
        </w:rPr>
        <w:t>2k</w:t>
      </w:r>
      <w:r w:rsidRPr="007F4C28">
        <w:rPr>
          <w:i/>
          <w:iCs/>
          <w:vertAlign w:val="subscript"/>
        </w:rPr>
        <w:t>2</w:t>
      </w:r>
      <w:r>
        <w:t xml:space="preserve"> + </w:t>
      </w:r>
      <w:r w:rsidRPr="007F4C28">
        <w:rPr>
          <w:i/>
          <w:iCs/>
        </w:rPr>
        <w:t>2k</w:t>
      </w:r>
      <w:r w:rsidRPr="007F4C28">
        <w:rPr>
          <w:i/>
          <w:iCs/>
          <w:vertAlign w:val="subscript"/>
        </w:rPr>
        <w:t>3</w:t>
      </w:r>
      <w:r>
        <w:t xml:space="preserve"> + </w:t>
      </w:r>
      <w:r w:rsidRPr="007F4C28">
        <w:rPr>
          <w:i/>
          <w:iCs/>
        </w:rPr>
        <w:t>k</w:t>
      </w:r>
      <w:r w:rsidRPr="007F4C28">
        <w:rPr>
          <w:i/>
          <w:iCs/>
          <w:vertAlign w:val="subscript"/>
        </w:rPr>
        <w:t>4</w:t>
      </w:r>
      <w:proofErr w:type="gramStart"/>
      <w:r w:rsidRPr="007F4C28">
        <w:t xml:space="preserve">),   </w:t>
      </w:r>
      <w:proofErr w:type="gramEnd"/>
      <w:r w:rsidRPr="007F4C28">
        <w:t xml:space="preserve"> 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k</w:t>
      </w:r>
      <w:proofErr w:type="spellEnd"/>
      <w:r>
        <w:rPr>
          <w:vertAlign w:val="subscript"/>
        </w:rPr>
        <w:t xml:space="preserve"> + </w:t>
      </w:r>
      <w:r w:rsidRPr="007F4C28">
        <w:rPr>
          <w:vertAlign w:val="subscript"/>
        </w:rPr>
        <w:t>1</w:t>
      </w:r>
      <w:r w:rsidRPr="007F4C28">
        <w:t>=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k</w:t>
      </w:r>
      <w:proofErr w:type="spellEnd"/>
      <w:r>
        <w:t xml:space="preserve"> + </w:t>
      </w:r>
      <w:r w:rsidRPr="007F4C28">
        <w:rPr>
          <w:rFonts w:ascii="Symbol" w:eastAsia="Symbol" w:hAnsi="Symbol" w:cs="Symbol"/>
        </w:rPr>
        <w:t></w:t>
      </w:r>
      <w:proofErr w:type="spellStart"/>
      <w:r w:rsidRPr="007F4C28">
        <w:rPr>
          <w:i/>
          <w:iCs/>
        </w:rPr>
        <w:t>y</w:t>
      </w:r>
      <w:r w:rsidRPr="007F4C28">
        <w:rPr>
          <w:i/>
          <w:iCs/>
          <w:vertAlign w:val="subscript"/>
        </w:rPr>
        <w:t>k</w:t>
      </w:r>
      <w:proofErr w:type="spellEnd"/>
      <w:r w:rsidRPr="007F4C28">
        <w:t xml:space="preserve">,    </w:t>
      </w:r>
      <w:proofErr w:type="spellStart"/>
      <w:r w:rsidRPr="007F4C28">
        <w:rPr>
          <w:i/>
          <w:iCs/>
        </w:rPr>
        <w:t>x</w:t>
      </w:r>
      <w:r w:rsidRPr="007F4C28">
        <w:rPr>
          <w:i/>
          <w:iCs/>
          <w:vertAlign w:val="subscript"/>
        </w:rPr>
        <w:t>k</w:t>
      </w:r>
      <w:proofErr w:type="spellEnd"/>
      <w:r>
        <w:rPr>
          <w:vertAlign w:val="subscript"/>
        </w:rPr>
        <w:t xml:space="preserve"> + </w:t>
      </w:r>
      <w:r w:rsidRPr="007F4C28">
        <w:rPr>
          <w:vertAlign w:val="subscript"/>
        </w:rPr>
        <w:t>1</w:t>
      </w:r>
      <w:r w:rsidRPr="007F4C28">
        <w:t>=</w:t>
      </w:r>
      <w:proofErr w:type="spellStart"/>
      <w:r w:rsidRPr="007F4C28">
        <w:rPr>
          <w:i/>
          <w:iCs/>
        </w:rPr>
        <w:t>x</w:t>
      </w:r>
      <w:r w:rsidRPr="007F4C28">
        <w:rPr>
          <w:i/>
          <w:iCs/>
          <w:vertAlign w:val="subscript"/>
        </w:rPr>
        <w:t>k</w:t>
      </w:r>
      <w:proofErr w:type="spellEnd"/>
      <w:r>
        <w:t xml:space="preserve"> + </w:t>
      </w:r>
      <w:r w:rsidRPr="007F4C28">
        <w:rPr>
          <w:i/>
          <w:iCs/>
        </w:rPr>
        <w:t>h.</w:t>
      </w:r>
    </w:p>
    <w:p w14:paraId="61E009DA" w14:textId="77777777" w:rsidR="004D30E4" w:rsidRPr="007F4C28" w:rsidRDefault="004D30E4" w:rsidP="004D30E4">
      <w:pPr>
        <w:jc w:val="both"/>
        <w:rPr>
          <w:color w:val="333333"/>
        </w:rPr>
      </w:pPr>
      <w:r w:rsidRPr="007F4C28">
        <w:rPr>
          <w:b/>
          <w:i/>
          <w:color w:val="333333"/>
        </w:rPr>
        <w:t>Методы Адамса</w:t>
      </w:r>
      <w:r w:rsidRPr="007F4C28">
        <w:rPr>
          <w:color w:val="333333"/>
        </w:rPr>
        <w:t xml:space="preserve"> третьего и четвертого порядков</w:t>
      </w:r>
      <w:r>
        <w:rPr>
          <w:color w:val="333333"/>
        </w:rPr>
        <w:t xml:space="preserve"> точности</w:t>
      </w:r>
      <w:r w:rsidRPr="007F4C28">
        <w:rPr>
          <w:color w:val="333333"/>
        </w:rPr>
        <w:t xml:space="preserve"> имеют вид</w:t>
      </w:r>
    </w:p>
    <w:p w14:paraId="6AE6DA37" w14:textId="77777777" w:rsidR="004D30E4" w:rsidRPr="007F4C28" w:rsidRDefault="004D30E4" w:rsidP="004D30E4">
      <w:pPr>
        <w:ind w:firstLine="708"/>
        <w:rPr>
          <w:i/>
          <w:iCs/>
          <w:color w:val="333333"/>
          <w:lang w:val="en-US"/>
        </w:rPr>
      </w:pPr>
      <w:proofErr w:type="spellStart"/>
      <w:r w:rsidRPr="0CAEAC33">
        <w:rPr>
          <w:i/>
          <w:iCs/>
          <w:color w:val="333333"/>
          <w:lang w:val="en-US"/>
        </w:rPr>
        <w:t>y</w:t>
      </w:r>
      <w:r w:rsidRPr="0CAEAC33">
        <w:rPr>
          <w:i/>
          <w:iCs/>
          <w:color w:val="333333"/>
          <w:vertAlign w:val="subscript"/>
          <w:lang w:val="en-US"/>
        </w:rPr>
        <w:t>i</w:t>
      </w:r>
      <w:proofErr w:type="spellEnd"/>
      <w:r w:rsidRPr="0CAEAC33">
        <w:rPr>
          <w:i/>
          <w:iCs/>
          <w:color w:val="333333"/>
          <w:vertAlign w:val="subscript"/>
          <w:lang w:val="en-US"/>
        </w:rPr>
        <w:t xml:space="preserve"> + 1</w:t>
      </w:r>
      <w:r w:rsidRPr="0CAEAC33">
        <w:rPr>
          <w:i/>
          <w:iCs/>
          <w:color w:val="333333"/>
          <w:lang w:val="en-US"/>
        </w:rPr>
        <w:t xml:space="preserve"> = </w:t>
      </w:r>
      <w:proofErr w:type="spellStart"/>
      <w:r w:rsidRPr="0CAEAC33">
        <w:rPr>
          <w:i/>
          <w:iCs/>
          <w:color w:val="333333"/>
          <w:lang w:val="en-US"/>
        </w:rPr>
        <w:t>y</w:t>
      </w:r>
      <w:r w:rsidRPr="0CAEAC33">
        <w:rPr>
          <w:i/>
          <w:iCs/>
          <w:color w:val="333333"/>
          <w:vertAlign w:val="subscript"/>
          <w:lang w:val="en-US"/>
        </w:rPr>
        <w:t>i</w:t>
      </w:r>
      <w:proofErr w:type="spellEnd"/>
      <w:r w:rsidRPr="0CAEAC33">
        <w:rPr>
          <w:i/>
          <w:iCs/>
          <w:color w:val="333333"/>
          <w:lang w:val="en-US"/>
        </w:rPr>
        <w:t xml:space="preserve"> + h (23y'</w:t>
      </w:r>
      <w:r w:rsidRPr="0CAEAC33">
        <w:rPr>
          <w:i/>
          <w:iCs/>
          <w:color w:val="333333"/>
          <w:vertAlign w:val="subscript"/>
          <w:lang w:val="en-US"/>
        </w:rPr>
        <w:t>i</w:t>
      </w:r>
      <w:r w:rsidRPr="0CAEAC33">
        <w:rPr>
          <w:i/>
          <w:iCs/>
          <w:color w:val="333333"/>
          <w:lang w:val="en-US"/>
        </w:rPr>
        <w:t xml:space="preserve"> - 16y'</w:t>
      </w:r>
      <w:r w:rsidRPr="0CAEAC33">
        <w:rPr>
          <w:i/>
          <w:iCs/>
          <w:color w:val="333333"/>
          <w:vertAlign w:val="subscript"/>
          <w:lang w:val="en-US"/>
        </w:rPr>
        <w:t>i-1</w:t>
      </w:r>
      <w:r w:rsidRPr="0CAEAC33">
        <w:rPr>
          <w:i/>
          <w:iCs/>
          <w:color w:val="333333"/>
          <w:lang w:val="en-US"/>
        </w:rPr>
        <w:t xml:space="preserve"> + 5y'</w:t>
      </w:r>
      <w:r w:rsidRPr="0CAEAC33">
        <w:rPr>
          <w:i/>
          <w:iCs/>
          <w:color w:val="333333"/>
          <w:vertAlign w:val="subscript"/>
          <w:lang w:val="en-US"/>
        </w:rPr>
        <w:t>i-2</w:t>
      </w:r>
      <w:r w:rsidRPr="0CAEAC33">
        <w:rPr>
          <w:i/>
          <w:iCs/>
          <w:color w:val="333333"/>
          <w:lang w:val="en-US"/>
        </w:rPr>
        <w:t>)/12;</w:t>
      </w:r>
    </w:p>
    <w:p w14:paraId="354E7102" w14:textId="77777777" w:rsidR="004D30E4" w:rsidRPr="007F4C28" w:rsidRDefault="004D30E4" w:rsidP="004D30E4">
      <w:pPr>
        <w:ind w:firstLine="708"/>
        <w:rPr>
          <w:i/>
          <w:iCs/>
          <w:color w:val="333333"/>
          <w:lang w:val="en-US"/>
        </w:rPr>
      </w:pPr>
      <w:proofErr w:type="spellStart"/>
      <w:r w:rsidRPr="007F4C28">
        <w:rPr>
          <w:i/>
          <w:iCs/>
          <w:color w:val="333333"/>
          <w:lang w:val="en-US"/>
        </w:rPr>
        <w:t>y</w:t>
      </w:r>
      <w:r w:rsidRPr="007F4C28">
        <w:rPr>
          <w:i/>
          <w:iCs/>
          <w:color w:val="333333"/>
          <w:vertAlign w:val="subscript"/>
          <w:lang w:val="en-US"/>
        </w:rPr>
        <w:t>i</w:t>
      </w:r>
      <w:proofErr w:type="spellEnd"/>
      <w:r>
        <w:rPr>
          <w:i/>
          <w:iCs/>
          <w:color w:val="333333"/>
          <w:vertAlign w:val="subscript"/>
          <w:lang w:val="en-US"/>
        </w:rPr>
        <w:t xml:space="preserve"> + </w:t>
      </w:r>
      <w:r w:rsidRPr="007F4C28">
        <w:rPr>
          <w:i/>
          <w:iCs/>
          <w:color w:val="333333"/>
          <w:vertAlign w:val="subscript"/>
          <w:lang w:val="en-US"/>
        </w:rPr>
        <w:t>1</w:t>
      </w:r>
      <w:r w:rsidRPr="007F4C28">
        <w:rPr>
          <w:i/>
          <w:iCs/>
          <w:color w:val="333333"/>
          <w:lang w:val="en-US"/>
        </w:rPr>
        <w:t xml:space="preserve"> = </w:t>
      </w:r>
      <w:proofErr w:type="spellStart"/>
      <w:r w:rsidRPr="007F4C28">
        <w:rPr>
          <w:i/>
          <w:iCs/>
          <w:color w:val="333333"/>
          <w:lang w:val="en-US"/>
        </w:rPr>
        <w:t>y</w:t>
      </w:r>
      <w:r w:rsidRPr="007F4C28">
        <w:rPr>
          <w:i/>
          <w:iCs/>
          <w:color w:val="333333"/>
          <w:vertAlign w:val="subscript"/>
          <w:lang w:val="en-US"/>
        </w:rPr>
        <w:t>i</w:t>
      </w:r>
      <w:proofErr w:type="spellEnd"/>
      <w:r>
        <w:rPr>
          <w:i/>
          <w:iCs/>
          <w:color w:val="333333"/>
          <w:lang w:val="en-US"/>
        </w:rPr>
        <w:t xml:space="preserve"> + </w:t>
      </w:r>
      <w:r w:rsidRPr="007F4C28">
        <w:rPr>
          <w:i/>
          <w:iCs/>
          <w:color w:val="333333"/>
          <w:lang w:val="en-US"/>
        </w:rPr>
        <w:t>h (55y'</w:t>
      </w:r>
      <w:r w:rsidRPr="007F4C28">
        <w:rPr>
          <w:i/>
          <w:iCs/>
          <w:color w:val="333333"/>
          <w:vertAlign w:val="subscript"/>
          <w:lang w:val="en-US"/>
        </w:rPr>
        <w:t>i</w:t>
      </w:r>
      <w:r w:rsidRPr="007F4C28">
        <w:rPr>
          <w:i/>
          <w:iCs/>
          <w:color w:val="333333"/>
          <w:lang w:val="en-US"/>
        </w:rPr>
        <w:t xml:space="preserve"> - 59y'</w:t>
      </w:r>
      <w:r w:rsidRPr="007F4C28">
        <w:rPr>
          <w:i/>
          <w:iCs/>
          <w:color w:val="333333"/>
          <w:vertAlign w:val="subscript"/>
          <w:lang w:val="en-US"/>
        </w:rPr>
        <w:t>i-1</w:t>
      </w:r>
      <w:r>
        <w:rPr>
          <w:i/>
          <w:iCs/>
          <w:color w:val="333333"/>
          <w:lang w:val="en-US"/>
        </w:rPr>
        <w:t xml:space="preserve"> + </w:t>
      </w:r>
      <w:r w:rsidRPr="007F4C28">
        <w:rPr>
          <w:i/>
          <w:iCs/>
          <w:color w:val="333333"/>
          <w:lang w:val="en-US"/>
        </w:rPr>
        <w:t>37y'</w:t>
      </w:r>
      <w:r w:rsidRPr="007F4C28">
        <w:rPr>
          <w:i/>
          <w:iCs/>
          <w:color w:val="333333"/>
          <w:vertAlign w:val="subscript"/>
          <w:lang w:val="en-US"/>
        </w:rPr>
        <w:t>i-2</w:t>
      </w:r>
      <w:r w:rsidRPr="007F4C28">
        <w:rPr>
          <w:i/>
          <w:iCs/>
          <w:color w:val="333333"/>
          <w:lang w:val="en-US"/>
        </w:rPr>
        <w:t xml:space="preserve"> - 9y'</w:t>
      </w:r>
      <w:r w:rsidRPr="007F4C28">
        <w:rPr>
          <w:i/>
          <w:iCs/>
          <w:color w:val="333333"/>
          <w:vertAlign w:val="subscript"/>
          <w:lang w:val="en-US"/>
        </w:rPr>
        <w:t>i-3</w:t>
      </w:r>
      <w:r w:rsidRPr="007F4C28">
        <w:rPr>
          <w:i/>
          <w:iCs/>
          <w:color w:val="333333"/>
          <w:lang w:val="en-US"/>
        </w:rPr>
        <w:t>)/24.</w:t>
      </w:r>
    </w:p>
    <w:p w14:paraId="1D522B7A" w14:textId="77777777" w:rsidR="004D30E4" w:rsidRPr="007F4C28" w:rsidRDefault="004D30E4" w:rsidP="004D30E4">
      <w:pPr>
        <w:jc w:val="both"/>
        <w:rPr>
          <w:color w:val="333333"/>
        </w:rPr>
      </w:pPr>
      <w:r w:rsidRPr="007F4C28">
        <w:rPr>
          <w:color w:val="333333"/>
        </w:rPr>
        <w:t>Погрешность решения</w:t>
      </w:r>
      <w:r>
        <w:rPr>
          <w:color w:val="333333"/>
        </w:rPr>
        <w:t>,</w:t>
      </w:r>
      <w:r w:rsidRPr="007F4C28">
        <w:rPr>
          <w:color w:val="333333"/>
        </w:rPr>
        <w:t xml:space="preserve"> найденного этими методами</w:t>
      </w:r>
      <w:r>
        <w:rPr>
          <w:color w:val="333333"/>
        </w:rPr>
        <w:t>,</w:t>
      </w:r>
      <w:r w:rsidRPr="007F4C28">
        <w:rPr>
          <w:color w:val="333333"/>
        </w:rPr>
        <w:t xml:space="preserve"> оценивается </w:t>
      </w:r>
      <w:r>
        <w:rPr>
          <w:color w:val="333333"/>
        </w:rPr>
        <w:t xml:space="preserve">величиной </w:t>
      </w:r>
      <w:r>
        <w:rPr>
          <w:color w:val="333333"/>
          <w:lang w:val="en-US"/>
        </w:rPr>
        <w:t>O</w:t>
      </w:r>
      <w:r w:rsidRPr="00231F8E">
        <w:rPr>
          <w:color w:val="333333"/>
        </w:rPr>
        <w:t>(</w:t>
      </w:r>
      <w:proofErr w:type="spellStart"/>
      <w:r w:rsidRPr="007F4C28">
        <w:rPr>
          <w:i/>
          <w:iCs/>
          <w:color w:val="333333"/>
        </w:rPr>
        <w:t>h</w:t>
      </w:r>
      <w:r w:rsidRPr="007F4C28">
        <w:rPr>
          <w:i/>
          <w:iCs/>
          <w:color w:val="333333"/>
          <w:vertAlign w:val="superscript"/>
        </w:rPr>
        <w:t>m</w:t>
      </w:r>
      <w:proofErr w:type="spellEnd"/>
      <w:r w:rsidRPr="00231F8E">
        <w:rPr>
          <w:iCs/>
          <w:color w:val="333333"/>
        </w:rPr>
        <w:t>)</w:t>
      </w:r>
      <w:r w:rsidRPr="007F4C28">
        <w:rPr>
          <w:i/>
          <w:iCs/>
          <w:color w:val="333333"/>
        </w:rPr>
        <w:t>,</w:t>
      </w:r>
      <w:r w:rsidRPr="007F4C28">
        <w:rPr>
          <w:color w:val="333333"/>
        </w:rPr>
        <w:t xml:space="preserve"> где </w:t>
      </w:r>
      <w:r w:rsidRPr="007F4C28">
        <w:rPr>
          <w:i/>
          <w:iCs/>
          <w:color w:val="333333"/>
        </w:rPr>
        <w:t>m</w:t>
      </w:r>
      <w:r w:rsidRPr="007F4C28">
        <w:rPr>
          <w:color w:val="333333"/>
        </w:rPr>
        <w:t xml:space="preserve"> - порядок метода.</w:t>
      </w:r>
    </w:p>
    <w:p w14:paraId="745AA150" w14:textId="77777777" w:rsidR="004D30E4" w:rsidRPr="007F4C28" w:rsidRDefault="004D30E4" w:rsidP="004D30E4">
      <w:pPr>
        <w:ind w:firstLine="400"/>
        <w:jc w:val="both"/>
        <w:rPr>
          <w:color w:val="333333"/>
        </w:rPr>
      </w:pPr>
      <w:r w:rsidRPr="007F4C28">
        <w:rPr>
          <w:color w:val="333333"/>
        </w:rPr>
        <w:t>Таким образом, метод Рунге-Кутта 4-го порядка и метод Адамса четвертого порядка имеют одинаковую оценку погрешности, но метод Адамса требует примерно вчетверо меньшего объема вычислений.</w:t>
      </w:r>
    </w:p>
    <w:p w14:paraId="53EB6A87" w14:textId="77777777" w:rsidR="004D30E4" w:rsidRDefault="004D30E4" w:rsidP="004D30E4">
      <w:pPr>
        <w:ind w:firstLine="400"/>
        <w:jc w:val="both"/>
        <w:rPr>
          <w:b/>
          <w:i/>
          <w:color w:val="333333"/>
        </w:rPr>
      </w:pPr>
    </w:p>
    <w:p w14:paraId="0962AF9D" w14:textId="77777777" w:rsidR="004D30E4" w:rsidRPr="0053487F" w:rsidRDefault="004D30E4" w:rsidP="004D30E4">
      <w:pPr>
        <w:ind w:firstLine="400"/>
        <w:jc w:val="both"/>
        <w:rPr>
          <w:b/>
          <w:i/>
          <w:color w:val="333333"/>
          <w:sz w:val="32"/>
        </w:rPr>
      </w:pPr>
      <w:r w:rsidRPr="0053487F">
        <w:rPr>
          <w:b/>
          <w:i/>
          <w:color w:val="333333"/>
          <w:sz w:val="32"/>
        </w:rPr>
        <w:t>Задание.</w:t>
      </w:r>
    </w:p>
    <w:p w14:paraId="29F7C319" w14:textId="77777777" w:rsidR="004D30E4" w:rsidRPr="0053487F" w:rsidRDefault="004D30E4" w:rsidP="004D30E4">
      <w:pPr>
        <w:jc w:val="both"/>
        <w:rPr>
          <w:b/>
          <w:color w:val="333333"/>
          <w:sz w:val="32"/>
        </w:rPr>
      </w:pPr>
    </w:p>
    <w:p w14:paraId="21045E3D" w14:textId="77777777" w:rsidR="004D30E4" w:rsidRPr="0053487F" w:rsidRDefault="004D30E4" w:rsidP="004D30E4">
      <w:pPr>
        <w:jc w:val="both"/>
        <w:rPr>
          <w:b/>
          <w:color w:val="333333"/>
        </w:rPr>
      </w:pPr>
      <w:r w:rsidRPr="0053487F">
        <w:rPr>
          <w:b/>
          <w:color w:val="333333"/>
        </w:rPr>
        <w:t>Для всех заданий точность 0,001</w:t>
      </w:r>
    </w:p>
    <w:p w14:paraId="3FA020ED" w14:textId="77777777" w:rsidR="004D30E4" w:rsidRDefault="004D30E4" w:rsidP="004D30E4">
      <w:pPr>
        <w:jc w:val="both"/>
        <w:rPr>
          <w:color w:val="333333"/>
        </w:rPr>
      </w:pPr>
    </w:p>
    <w:p w14:paraId="7D1C0AF9" w14:textId="77777777" w:rsidR="004D30E4" w:rsidRDefault="004D30E4" w:rsidP="004D30E4">
      <w:pPr>
        <w:jc w:val="both"/>
        <w:rPr>
          <w:color w:val="333333"/>
        </w:rPr>
      </w:pPr>
      <w:r w:rsidRPr="007F4C28">
        <w:rPr>
          <w:color w:val="333333"/>
        </w:rPr>
        <w:t xml:space="preserve">Решить </w:t>
      </w:r>
      <w:r w:rsidRPr="00A90CD1">
        <w:rPr>
          <w:color w:val="333333"/>
          <w:u w:val="single"/>
        </w:rPr>
        <w:t>уравнение 1</w:t>
      </w:r>
      <w:r w:rsidRPr="007F4C28">
        <w:rPr>
          <w:color w:val="333333"/>
        </w:rPr>
        <w:t xml:space="preserve"> метод</w:t>
      </w:r>
      <w:r>
        <w:rPr>
          <w:color w:val="333333"/>
        </w:rPr>
        <w:t>о</w:t>
      </w:r>
      <w:r w:rsidRPr="007F4C28">
        <w:rPr>
          <w:color w:val="333333"/>
        </w:rPr>
        <w:t>м Эйлера 2-го порядка</w:t>
      </w:r>
      <w:r>
        <w:rPr>
          <w:color w:val="333333"/>
        </w:rPr>
        <w:t xml:space="preserve"> точности</w:t>
      </w:r>
      <w:r w:rsidRPr="007F4C28">
        <w:rPr>
          <w:color w:val="333333"/>
        </w:rPr>
        <w:t xml:space="preserve"> </w:t>
      </w:r>
      <w:r>
        <w:rPr>
          <w:color w:val="333333"/>
        </w:rPr>
        <w:t xml:space="preserve">(т.е. методом Эйлера-Коши) </w:t>
      </w:r>
      <w:r w:rsidRPr="007F4C28">
        <w:rPr>
          <w:color w:val="333333"/>
        </w:rPr>
        <w:t>и методом Рунге-Кутта 4-го порядка</w:t>
      </w:r>
      <w:r>
        <w:rPr>
          <w:color w:val="333333"/>
        </w:rPr>
        <w:t xml:space="preserve"> точности</w:t>
      </w:r>
      <w:r w:rsidRPr="007F4C28">
        <w:rPr>
          <w:color w:val="333333"/>
        </w:rPr>
        <w:t xml:space="preserve">. </w:t>
      </w:r>
    </w:p>
    <w:p w14:paraId="37DDDB5C" w14:textId="77777777" w:rsidR="004D30E4" w:rsidRPr="0053487F" w:rsidRDefault="004D30E4" w:rsidP="004D30E4">
      <w:pPr>
        <w:jc w:val="both"/>
        <w:rPr>
          <w:color w:val="333333"/>
        </w:rPr>
      </w:pPr>
      <w:r w:rsidRPr="007F4C28">
        <w:rPr>
          <w:color w:val="333333"/>
        </w:rPr>
        <w:t xml:space="preserve">Решить </w:t>
      </w:r>
      <w:r w:rsidRPr="00A90CD1">
        <w:rPr>
          <w:color w:val="333333"/>
          <w:u w:val="single"/>
        </w:rPr>
        <w:t>уравнение 2</w:t>
      </w:r>
      <w:r w:rsidRPr="007F4C28">
        <w:rPr>
          <w:color w:val="333333"/>
        </w:rPr>
        <w:t xml:space="preserve"> методами Адамса 3-го порядка</w:t>
      </w:r>
      <w:r>
        <w:rPr>
          <w:color w:val="333333"/>
        </w:rPr>
        <w:t xml:space="preserve"> точности</w:t>
      </w:r>
      <w:r w:rsidRPr="007F4C28">
        <w:rPr>
          <w:color w:val="333333"/>
        </w:rPr>
        <w:t xml:space="preserve"> и 4-го порядка</w:t>
      </w:r>
      <w:r>
        <w:rPr>
          <w:color w:val="333333"/>
        </w:rPr>
        <w:t xml:space="preserve"> точности. ВНИМАНИЕ! Уравнение 2 </w:t>
      </w:r>
      <w:proofErr w:type="gramStart"/>
      <w:r>
        <w:rPr>
          <w:color w:val="333333"/>
        </w:rPr>
        <w:t>- это дифференциальное уравнение 2-го порядка</w:t>
      </w:r>
      <w:proofErr w:type="gramEnd"/>
      <w:r>
        <w:rPr>
          <w:color w:val="333333"/>
        </w:rPr>
        <w:t>.</w:t>
      </w:r>
      <w:r w:rsidRPr="0053487F">
        <w:rPr>
          <w:color w:val="333333"/>
        </w:rPr>
        <w:t xml:space="preserve"> </w:t>
      </w:r>
      <w:r>
        <w:rPr>
          <w:color w:val="333333"/>
        </w:rPr>
        <w:t>Подробно расписать как решается уравнение.</w:t>
      </w:r>
    </w:p>
    <w:p w14:paraId="55351749" w14:textId="77777777" w:rsidR="004D30E4" w:rsidRDefault="004D30E4" w:rsidP="004D30E4">
      <w:pPr>
        <w:jc w:val="both"/>
        <w:rPr>
          <w:color w:val="333333"/>
        </w:rPr>
      </w:pPr>
    </w:p>
    <w:p w14:paraId="70CB3491" w14:textId="77777777" w:rsidR="004D30E4" w:rsidRDefault="004D30E4" w:rsidP="004D30E4">
      <w:pPr>
        <w:jc w:val="both"/>
        <w:rPr>
          <w:color w:val="333333"/>
        </w:rPr>
      </w:pPr>
      <w:r>
        <w:rPr>
          <w:color w:val="333333"/>
        </w:rPr>
        <w:t xml:space="preserve">Точность вычислений и для первого, и для второго уравнения контролировать методом двойного пересчета. </w:t>
      </w:r>
    </w:p>
    <w:p w14:paraId="3EAC91D7" w14:textId="77777777" w:rsidR="004D30E4" w:rsidRDefault="004D30E4" w:rsidP="004D30E4">
      <w:pPr>
        <w:jc w:val="both"/>
        <w:rPr>
          <w:color w:val="333333"/>
        </w:rPr>
      </w:pPr>
      <w:r>
        <w:rPr>
          <w:color w:val="333333"/>
        </w:rPr>
        <w:t xml:space="preserve">Сущность метода состоит в последовательных итерациях, каждая следующая из них соответствует удвоению числа точек разбиения. Сравниваются значения в совпадающих узлах. Вычисления прекращаются, когда максимальной модуль разности значений функции в совпадающих узлах для двух итераций становится меньше заранее заданной малой величины. </w:t>
      </w:r>
    </w:p>
    <w:p w14:paraId="7D63C5FC" w14:textId="77777777" w:rsidR="004D30E4" w:rsidRDefault="004D30E4" w:rsidP="004D30E4">
      <w:pPr>
        <w:jc w:val="both"/>
        <w:rPr>
          <w:color w:val="333333"/>
        </w:rPr>
      </w:pPr>
    </w:p>
    <w:p w14:paraId="77AF4F6D" w14:textId="7732BE15" w:rsidR="004D30E4" w:rsidRDefault="004D30E4" w:rsidP="004D30E4">
      <w:pPr>
        <w:jc w:val="both"/>
        <w:rPr>
          <w:color w:val="333333"/>
        </w:rPr>
      </w:pPr>
      <w:r>
        <w:rPr>
          <w:color w:val="333333"/>
        </w:rPr>
        <w:t>Результаты вывести в виде таблиц последних 16 точек для последней и 8 точек для предпоследней итераций, в которых первая колонка значения Х</w:t>
      </w:r>
      <w:proofErr w:type="gramStart"/>
      <w:r w:rsidRPr="005D7D9D">
        <w:rPr>
          <w:color w:val="333333"/>
          <w:vertAlign w:val="subscript"/>
          <w:lang w:val="en-US"/>
        </w:rPr>
        <w:t>k</w:t>
      </w:r>
      <w:r w:rsidRPr="005D7D9D">
        <w:rPr>
          <w:color w:val="333333"/>
        </w:rPr>
        <w:t xml:space="preserve"> </w:t>
      </w:r>
      <w:r>
        <w:rPr>
          <w:color w:val="333333"/>
        </w:rPr>
        <w:t>,</w:t>
      </w:r>
      <w:proofErr w:type="gramEnd"/>
      <w:r>
        <w:rPr>
          <w:color w:val="333333"/>
        </w:rPr>
        <w:t xml:space="preserve"> вторая колонка – значения найденных </w:t>
      </w:r>
      <w:proofErr w:type="spellStart"/>
      <w:r>
        <w:rPr>
          <w:color w:val="333333"/>
          <w:lang w:val="en-US"/>
        </w:rPr>
        <w:t>Y</w:t>
      </w:r>
      <w:r w:rsidRPr="005D7D9D">
        <w:rPr>
          <w:color w:val="333333"/>
          <w:vertAlign w:val="subscript"/>
          <w:lang w:val="en-US"/>
        </w:rPr>
        <w:t>k</w:t>
      </w:r>
      <w:proofErr w:type="spellEnd"/>
      <w:r>
        <w:rPr>
          <w:color w:val="333333"/>
          <w:vertAlign w:val="subscript"/>
        </w:rPr>
        <w:t xml:space="preserve"> </w:t>
      </w:r>
      <w:r w:rsidRPr="0053487F">
        <w:rPr>
          <w:color w:val="333333"/>
        </w:rPr>
        <w:t>для предпоследней</w:t>
      </w:r>
      <w:r>
        <w:rPr>
          <w:color w:val="333333"/>
        </w:rPr>
        <w:t xml:space="preserve"> итерации, третья - значения найденных </w:t>
      </w:r>
      <w:proofErr w:type="spellStart"/>
      <w:r>
        <w:rPr>
          <w:color w:val="333333"/>
          <w:lang w:val="en-US"/>
        </w:rPr>
        <w:t>Y</w:t>
      </w:r>
      <w:r w:rsidRPr="005D7D9D">
        <w:rPr>
          <w:color w:val="333333"/>
          <w:vertAlign w:val="subscript"/>
          <w:lang w:val="en-US"/>
        </w:rPr>
        <w:t>k</w:t>
      </w:r>
      <w:proofErr w:type="spellEnd"/>
      <w:r>
        <w:rPr>
          <w:color w:val="333333"/>
          <w:vertAlign w:val="subscript"/>
        </w:rPr>
        <w:t xml:space="preserve"> </w:t>
      </w:r>
      <w:r w:rsidRPr="0053487F">
        <w:rPr>
          <w:color w:val="333333"/>
        </w:rPr>
        <w:t>для последней</w:t>
      </w:r>
      <w:r>
        <w:rPr>
          <w:color w:val="333333"/>
        </w:rPr>
        <w:t xml:space="preserve"> итерации, четвертая – разность значений из 2-й и 3-й колонок. </w:t>
      </w:r>
    </w:p>
    <w:p w14:paraId="70B3192C" w14:textId="4C48E06F" w:rsidR="004D30E4" w:rsidRDefault="004D30E4">
      <w:pPr>
        <w:spacing w:after="160" w:line="259" w:lineRule="auto"/>
        <w:rPr>
          <w:color w:val="333333"/>
        </w:rPr>
      </w:pPr>
      <w:r>
        <w:rPr>
          <w:color w:val="333333"/>
        </w:rPr>
        <w:br w:type="page"/>
      </w:r>
    </w:p>
    <w:p w14:paraId="22D6D6C5" w14:textId="77777777" w:rsidR="004D30E4" w:rsidRDefault="004D30E4" w:rsidP="004D30E4">
      <w:pPr>
        <w:jc w:val="both"/>
        <w:rPr>
          <w:color w:val="333333"/>
        </w:rPr>
      </w:pPr>
    </w:p>
    <w:p w14:paraId="1B87049B" w14:textId="77777777" w:rsidR="004D30E4" w:rsidRDefault="004D30E4" w:rsidP="004D30E4">
      <w:pPr>
        <w:jc w:val="both"/>
        <w:rPr>
          <w:color w:val="333333"/>
        </w:rPr>
      </w:pPr>
    </w:p>
    <w:tbl>
      <w:tblPr>
        <w:tblW w:w="7082" w:type="dxa"/>
        <w:tblCellSpacing w:w="0" w:type="dxa"/>
        <w:tblInd w:w="1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2810"/>
        <w:gridCol w:w="3200"/>
      </w:tblGrid>
      <w:tr w:rsidR="004D30E4" w:rsidRPr="00EC57F5" w14:paraId="29B8D20D" w14:textId="77777777" w:rsidTr="004D30E4">
        <w:trPr>
          <w:tblCellSpacing w:w="0" w:type="dxa"/>
        </w:trPr>
        <w:tc>
          <w:tcPr>
            <w:tcW w:w="1072" w:type="dxa"/>
            <w:vAlign w:val="center"/>
            <w:hideMark/>
          </w:tcPr>
          <w:p w14:paraId="12E215B0" w14:textId="629AA3B9" w:rsidR="004D30E4" w:rsidRPr="00F813A6" w:rsidRDefault="004D30E4" w:rsidP="00696472">
            <w:pPr>
              <w:jc w:val="center"/>
              <w:rPr>
                <w:sz w:val="26"/>
                <w:szCs w:val="26"/>
              </w:rPr>
            </w:pPr>
            <w:r w:rsidRPr="00F813A6">
              <w:rPr>
                <w:bCs/>
                <w:sz w:val="26"/>
                <w:szCs w:val="26"/>
              </w:rPr>
              <w:t>№ вар.</w:t>
            </w:r>
          </w:p>
        </w:tc>
        <w:tc>
          <w:tcPr>
            <w:tcW w:w="2810" w:type="dxa"/>
            <w:vAlign w:val="center"/>
            <w:hideMark/>
          </w:tcPr>
          <w:p w14:paraId="0666AD99" w14:textId="77777777" w:rsidR="004D30E4" w:rsidRPr="00A90CD1" w:rsidRDefault="004D30E4" w:rsidP="00696472">
            <w:pPr>
              <w:jc w:val="center"/>
              <w:rPr>
                <w:sz w:val="26"/>
                <w:szCs w:val="26"/>
                <w:u w:val="single"/>
              </w:rPr>
            </w:pPr>
            <w:r w:rsidRPr="00A90CD1">
              <w:rPr>
                <w:bCs/>
                <w:sz w:val="26"/>
                <w:szCs w:val="26"/>
                <w:u w:val="single"/>
              </w:rPr>
              <w:t>Уравнение 1</w:t>
            </w:r>
          </w:p>
        </w:tc>
        <w:tc>
          <w:tcPr>
            <w:tcW w:w="3200" w:type="dxa"/>
            <w:vAlign w:val="center"/>
            <w:hideMark/>
          </w:tcPr>
          <w:p w14:paraId="2C1E83F3" w14:textId="77777777" w:rsidR="004D30E4" w:rsidRPr="00A90CD1" w:rsidRDefault="004D30E4" w:rsidP="00696472">
            <w:pPr>
              <w:jc w:val="center"/>
              <w:rPr>
                <w:sz w:val="26"/>
                <w:szCs w:val="26"/>
                <w:u w:val="single"/>
              </w:rPr>
            </w:pPr>
            <w:r w:rsidRPr="00A90CD1">
              <w:rPr>
                <w:bCs/>
                <w:sz w:val="26"/>
                <w:szCs w:val="26"/>
                <w:u w:val="single"/>
              </w:rPr>
              <w:t>Уравнение 2</w:t>
            </w:r>
          </w:p>
        </w:tc>
      </w:tr>
      <w:tr w:rsidR="004D30E4" w:rsidRPr="00EC57F5" w14:paraId="1277381A" w14:textId="77777777" w:rsidTr="004D30E4">
        <w:trPr>
          <w:tblCellSpacing w:w="0" w:type="dxa"/>
        </w:trPr>
        <w:tc>
          <w:tcPr>
            <w:tcW w:w="1072" w:type="dxa"/>
            <w:vAlign w:val="center"/>
            <w:hideMark/>
          </w:tcPr>
          <w:p w14:paraId="360BAF93" w14:textId="77777777" w:rsidR="004D30E4" w:rsidRPr="00CF32C1" w:rsidRDefault="004D30E4" w:rsidP="0069647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  <w:p w14:paraId="03D7B0AA" w14:textId="77777777" w:rsidR="004D30E4" w:rsidRPr="00231F8E" w:rsidRDefault="004D30E4" w:rsidP="00696472">
            <w:pPr>
              <w:jc w:val="center"/>
            </w:pPr>
          </w:p>
        </w:tc>
        <w:tc>
          <w:tcPr>
            <w:tcW w:w="2810" w:type="dxa"/>
            <w:vAlign w:val="center"/>
            <w:hideMark/>
          </w:tcPr>
          <w:p w14:paraId="04A10AA8" w14:textId="4045D136" w:rsidR="004D30E4" w:rsidRPr="00EC57F5" w:rsidRDefault="004D30E4" w:rsidP="00696472">
            <w:pPr>
              <w:rPr>
                <w:sz w:val="26"/>
                <w:szCs w:val="26"/>
              </w:rPr>
            </w:pPr>
            <w:r>
              <w:rPr>
                <w:i/>
                <w:iCs/>
                <w:sz w:val="26"/>
                <w:szCs w:val="26"/>
              </w:rPr>
              <w:t xml:space="preserve"> y</w:t>
            </w:r>
            <w:r>
              <w:rPr>
                <w:i/>
                <w:iCs/>
                <w:sz w:val="26"/>
                <w:szCs w:val="26"/>
                <w:lang w:val="en-US"/>
              </w:rPr>
              <w:t>’</w:t>
            </w:r>
            <w:r w:rsidRPr="00EC57F5">
              <w:rPr>
                <w:i/>
                <w:iCs/>
                <w:sz w:val="26"/>
                <w:szCs w:val="26"/>
              </w:rPr>
              <w:t xml:space="preserve"> </w:t>
            </w:r>
            <w:r w:rsidRPr="00EC57F5">
              <w:rPr>
                <w:sz w:val="26"/>
                <w:szCs w:val="26"/>
              </w:rPr>
              <w:t>=</w:t>
            </w:r>
            <w:r>
              <w:rPr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sz w:val="26"/>
                <w:szCs w:val="26"/>
              </w:rPr>
              <w:t>cos</w:t>
            </w:r>
            <w:proofErr w:type="spellEnd"/>
            <w:r w:rsidRPr="00EC57F5">
              <w:rPr>
                <w:sz w:val="26"/>
                <w:szCs w:val="26"/>
              </w:rPr>
              <w:t>(</w:t>
            </w:r>
            <w:proofErr w:type="gramEnd"/>
            <w:r w:rsidRPr="00EC57F5">
              <w:rPr>
                <w:sz w:val="26"/>
                <w:szCs w:val="26"/>
              </w:rPr>
              <w:t>1,</w:t>
            </w:r>
            <w:r w:rsidRPr="00EC57F5">
              <w:rPr>
                <w:i/>
                <w:iCs/>
                <w:sz w:val="26"/>
                <w:szCs w:val="26"/>
              </w:rPr>
              <w:t>5x</w:t>
            </w:r>
            <w:r>
              <w:rPr>
                <w:sz w:val="26"/>
                <w:szCs w:val="26"/>
              </w:rPr>
              <w:t xml:space="preserve"> + </w:t>
            </w:r>
            <w:r w:rsidRPr="00EC57F5">
              <w:rPr>
                <w:i/>
                <w:iCs/>
                <w:sz w:val="26"/>
                <w:szCs w:val="26"/>
              </w:rPr>
              <w:t>y</w:t>
            </w:r>
            <w:r w:rsidRPr="00EC57F5">
              <w:rPr>
                <w:sz w:val="26"/>
                <w:szCs w:val="26"/>
              </w:rPr>
              <w:t>)</w:t>
            </w:r>
            <w:r>
              <w:rPr>
                <w:sz w:val="26"/>
                <w:szCs w:val="26"/>
              </w:rPr>
              <w:t xml:space="preserve"> + </w:t>
            </w:r>
            <w:r w:rsidRPr="00EC57F5">
              <w:rPr>
                <w:sz w:val="26"/>
                <w:szCs w:val="26"/>
              </w:rPr>
              <w:t>(</w:t>
            </w:r>
            <w:r w:rsidRPr="00EC57F5">
              <w:rPr>
                <w:i/>
                <w:iCs/>
                <w:sz w:val="26"/>
                <w:szCs w:val="26"/>
              </w:rPr>
              <w:t>x</w:t>
            </w:r>
            <w:r>
              <w:rPr>
                <w:sz w:val="26"/>
                <w:szCs w:val="26"/>
              </w:rPr>
              <w:t xml:space="preserve"> - </w:t>
            </w:r>
            <w:r w:rsidRPr="00EC57F5">
              <w:rPr>
                <w:i/>
                <w:iCs/>
                <w:sz w:val="26"/>
                <w:szCs w:val="26"/>
              </w:rPr>
              <w:t>y</w:t>
            </w:r>
            <w:r w:rsidRPr="00EC57F5">
              <w:rPr>
                <w:sz w:val="26"/>
                <w:szCs w:val="26"/>
              </w:rPr>
              <w:t>)</w:t>
            </w:r>
          </w:p>
        </w:tc>
        <w:tc>
          <w:tcPr>
            <w:tcW w:w="3200" w:type="dxa"/>
            <w:vAlign w:val="center"/>
            <w:hideMark/>
          </w:tcPr>
          <w:p w14:paraId="3122788B" w14:textId="7CE913D4" w:rsidR="004D30E4" w:rsidRPr="00EC57F5" w:rsidRDefault="004D30E4" w:rsidP="00696472">
            <w:pPr>
              <w:rPr>
                <w:sz w:val="26"/>
                <w:szCs w:val="26"/>
              </w:rPr>
            </w:pPr>
            <w:r>
              <w:rPr>
                <w:i/>
                <w:iCs/>
                <w:sz w:val="26"/>
                <w:szCs w:val="26"/>
              </w:rPr>
              <w:t xml:space="preserve"> </w:t>
            </w:r>
            <w:r w:rsidRPr="00EC57F5">
              <w:rPr>
                <w:i/>
                <w:iCs/>
                <w:sz w:val="26"/>
                <w:szCs w:val="26"/>
              </w:rPr>
              <w:t>y</w:t>
            </w:r>
            <w:r>
              <w:rPr>
                <w:rFonts w:ascii="Symbol" w:eastAsia="Symbol" w:hAnsi="Symbol" w:cs="Symbol"/>
                <w:i/>
                <w:iCs/>
                <w:sz w:val="26"/>
                <w:szCs w:val="26"/>
              </w:rPr>
              <w:t></w:t>
            </w:r>
            <w:r>
              <w:rPr>
                <w:rFonts w:ascii="Symbol" w:eastAsia="Symbol" w:hAnsi="Symbol" w:cs="Symbol"/>
                <w:i/>
                <w:iCs/>
                <w:sz w:val="26"/>
                <w:szCs w:val="26"/>
              </w:rPr>
              <w:t></w:t>
            </w:r>
            <w:r w:rsidRPr="00EC57F5">
              <w:rPr>
                <w:i/>
                <w:iCs/>
                <w:sz w:val="26"/>
                <w:szCs w:val="26"/>
              </w:rPr>
              <w:t xml:space="preserve"> </w:t>
            </w:r>
            <w:r w:rsidRPr="00EC57F5">
              <w:rPr>
                <w:sz w:val="26"/>
                <w:szCs w:val="26"/>
              </w:rPr>
              <w:t>=</w:t>
            </w:r>
            <w:r>
              <w:rPr>
                <w:sz w:val="26"/>
                <w:szCs w:val="26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sz w:val="26"/>
                <w:szCs w:val="26"/>
              </w:rPr>
              <w:t>cos</w:t>
            </w:r>
            <w:proofErr w:type="spellEnd"/>
            <w:r w:rsidRPr="00EC57F5">
              <w:rPr>
                <w:sz w:val="26"/>
                <w:szCs w:val="26"/>
              </w:rPr>
              <w:t>(</w:t>
            </w:r>
            <w:proofErr w:type="gramEnd"/>
            <w:r w:rsidRPr="00EC57F5">
              <w:rPr>
                <w:sz w:val="26"/>
                <w:szCs w:val="26"/>
              </w:rPr>
              <w:t>1,5</w:t>
            </w:r>
            <w:r>
              <w:rPr>
                <w:sz w:val="26"/>
                <w:szCs w:val="26"/>
              </w:rPr>
              <w:t xml:space="preserve"> + </w:t>
            </w:r>
            <w:r w:rsidRPr="00EC57F5">
              <w:rPr>
                <w:i/>
                <w:iCs/>
                <w:sz w:val="26"/>
                <w:szCs w:val="26"/>
              </w:rPr>
              <w:t>x</w:t>
            </w:r>
            <w:r w:rsidRPr="00EC57F5">
              <w:rPr>
                <w:sz w:val="26"/>
                <w:szCs w:val="26"/>
              </w:rPr>
              <w:t>)</w:t>
            </w:r>
            <w:r>
              <w:rPr>
                <w:sz w:val="26"/>
                <w:szCs w:val="26"/>
              </w:rPr>
              <w:t xml:space="preserve"> + </w:t>
            </w:r>
            <w:r w:rsidRPr="00EC57F5">
              <w:rPr>
                <w:sz w:val="26"/>
                <w:szCs w:val="26"/>
              </w:rPr>
              <w:t>0,</w:t>
            </w:r>
            <w:r w:rsidRPr="00EC57F5">
              <w:rPr>
                <w:i/>
                <w:iCs/>
                <w:sz w:val="26"/>
                <w:szCs w:val="26"/>
              </w:rPr>
              <w:t>1y</w:t>
            </w:r>
            <w:r w:rsidRPr="00EC57F5">
              <w:rPr>
                <w:i/>
                <w:iCs/>
                <w:sz w:val="26"/>
                <w:szCs w:val="26"/>
                <w:vertAlign w:val="superscript"/>
              </w:rPr>
              <w:t>2</w:t>
            </w:r>
          </w:p>
        </w:tc>
      </w:tr>
    </w:tbl>
    <w:p w14:paraId="659CABB5" w14:textId="77777777" w:rsidR="004D30E4" w:rsidRPr="00CF32C1" w:rsidRDefault="004D30E4" w:rsidP="004D30E4">
      <w:pPr>
        <w:rPr>
          <w:sz w:val="26"/>
          <w:szCs w:val="26"/>
          <w:lang w:val="en-US"/>
        </w:rPr>
      </w:pPr>
    </w:p>
    <w:p w14:paraId="42381CB1" w14:textId="4E2D32F5" w:rsidR="004D30E4" w:rsidRDefault="004D30E4">
      <w:pPr>
        <w:spacing w:after="160" w:line="259" w:lineRule="auto"/>
      </w:pPr>
      <w:r>
        <w:br w:type="page"/>
      </w:r>
    </w:p>
    <w:p w14:paraId="7A2FDF3F" w14:textId="77777777" w:rsidR="000B7D47" w:rsidRDefault="000B7D47" w:rsidP="000B7D47">
      <w:pPr>
        <w:jc w:val="right"/>
        <w:rPr>
          <w:b/>
          <w:bCs/>
          <w:sz w:val="28"/>
          <w:szCs w:val="28"/>
        </w:rPr>
      </w:pPr>
      <w:r w:rsidRPr="0016242B">
        <w:rPr>
          <w:b/>
          <w:bCs/>
          <w:sz w:val="28"/>
          <w:szCs w:val="28"/>
        </w:rPr>
        <w:lastRenderedPageBreak/>
        <w:t>ПРИЛОЖЕНИЕ</w:t>
      </w:r>
    </w:p>
    <w:p w14:paraId="1994749E" w14:textId="77777777" w:rsidR="000B7D47" w:rsidRDefault="000B7D47" w:rsidP="000B7D47">
      <w:pPr>
        <w:jc w:val="right"/>
        <w:rPr>
          <w:b/>
          <w:bCs/>
          <w:sz w:val="28"/>
          <w:szCs w:val="28"/>
        </w:rPr>
      </w:pPr>
    </w:p>
    <w:p w14:paraId="6F4A8745" w14:textId="77777777" w:rsidR="000B7D47" w:rsidRDefault="000B7D47" w:rsidP="000B7D47">
      <w:pPr>
        <w:jc w:val="center"/>
        <w:rPr>
          <w:sz w:val="28"/>
          <w:szCs w:val="28"/>
        </w:rPr>
      </w:pPr>
      <w:r>
        <w:rPr>
          <w:sz w:val="28"/>
          <w:szCs w:val="28"/>
        </w:rPr>
        <w:t>Программа для выполнение лабораторной работы</w:t>
      </w:r>
      <w:r w:rsidRPr="00AE28B3">
        <w:rPr>
          <w:sz w:val="28"/>
          <w:szCs w:val="28"/>
        </w:rPr>
        <w:t>:</w:t>
      </w:r>
    </w:p>
    <w:p w14:paraId="193452E9" w14:textId="77777777" w:rsidR="000B7D47" w:rsidRDefault="000B7D47" w:rsidP="000B7D47">
      <w:pPr>
        <w:jc w:val="center"/>
        <w:rPr>
          <w:sz w:val="28"/>
          <w:szCs w:val="28"/>
        </w:rPr>
      </w:pPr>
    </w:p>
    <w:p w14:paraId="3708BE24" w14:textId="77777777" w:rsidR="00E574ED" w:rsidRPr="0048628D" w:rsidRDefault="00E574ED" w:rsidP="004D30E4">
      <w:pPr>
        <w:jc w:val="both"/>
        <w:rPr>
          <w:lang w:val="en-US"/>
        </w:rPr>
      </w:pPr>
    </w:p>
    <w:sectPr w:rsidR="00E574ED" w:rsidRPr="004862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A06E0"/>
    <w:multiLevelType w:val="multilevel"/>
    <w:tmpl w:val="E042C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00E"/>
    <w:rsid w:val="00067C72"/>
    <w:rsid w:val="000B7D47"/>
    <w:rsid w:val="0048628D"/>
    <w:rsid w:val="004D30E4"/>
    <w:rsid w:val="00B0200E"/>
    <w:rsid w:val="00DC5258"/>
    <w:rsid w:val="00E5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6EBA0"/>
  <w15:chartTrackingRefBased/>
  <w15:docId w15:val="{BEE99C02-0BD6-42DF-8B74-6762F7E9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7C7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link w:val="30"/>
    <w:uiPriority w:val="9"/>
    <w:qFormat/>
    <w:rsid w:val="004D30E4"/>
    <w:pPr>
      <w:spacing w:before="100" w:beforeAutospacing="1" w:after="100" w:afterAutospacing="1"/>
      <w:jc w:val="center"/>
      <w:outlineLvl w:val="2"/>
    </w:pPr>
    <w:rPr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D30E4"/>
    <w:rPr>
      <w:rFonts w:ascii="Times New Roman" w:eastAsia="Times New Roman" w:hAnsi="Times New Roman" w:cs="Times New Roman"/>
      <w:b/>
      <w:bCs/>
      <w:sz w:val="30"/>
      <w:szCs w:val="30"/>
      <w:lang w:eastAsia="ru-RU"/>
    </w:rPr>
  </w:style>
  <w:style w:type="character" w:styleId="a3">
    <w:name w:val="Emphasis"/>
    <w:uiPriority w:val="20"/>
    <w:qFormat/>
    <w:rsid w:val="004D30E4"/>
    <w:rPr>
      <w:rFonts w:ascii="Times New Roman" w:hAnsi="Times New Roman" w:cs="Times New Roman" w:hint="default"/>
      <w:i/>
      <w:iCs/>
      <w:sz w:val="28"/>
      <w:szCs w:val="28"/>
    </w:rPr>
  </w:style>
  <w:style w:type="paragraph" w:customStyle="1" w:styleId="1">
    <w:name w:val="Обычный (веб)1"/>
    <w:basedOn w:val="a"/>
    <w:uiPriority w:val="99"/>
    <w:semiHidden/>
    <w:unhideWhenUsed/>
    <w:rsid w:val="004D30E4"/>
    <w:pPr>
      <w:spacing w:before="100" w:beforeAutospacing="1" w:after="100" w:afterAutospacing="1"/>
      <w:ind w:firstLine="300"/>
      <w:jc w:val="both"/>
    </w:pPr>
  </w:style>
  <w:style w:type="character" w:customStyle="1" w:styleId="fsymb2">
    <w:name w:val="fsymb2"/>
    <w:rsid w:val="004D30E4"/>
    <w:rPr>
      <w:rFonts w:ascii="Symbol" w:hAnsi="Symbol" w:hint="default"/>
      <w:i/>
      <w:iCs/>
    </w:rPr>
  </w:style>
  <w:style w:type="character" w:styleId="a4">
    <w:name w:val="Hyperlink"/>
    <w:uiPriority w:val="99"/>
    <w:semiHidden/>
    <w:unhideWhenUsed/>
    <w:rsid w:val="004D30E4"/>
    <w:rPr>
      <w:color w:val="0000FF"/>
      <w:u w:val="single"/>
    </w:rPr>
  </w:style>
  <w:style w:type="character" w:styleId="HTML">
    <w:name w:val="HTML Code"/>
    <w:uiPriority w:val="99"/>
    <w:semiHidden/>
    <w:unhideWhenUsed/>
    <w:rsid w:val="004D30E4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uiPriority w:val="22"/>
    <w:qFormat/>
    <w:rsid w:val="004D30E4"/>
    <w:rPr>
      <w:b/>
      <w:bCs/>
    </w:rPr>
  </w:style>
  <w:style w:type="paragraph" w:customStyle="1" w:styleId="maintext">
    <w:name w:val="maintext"/>
    <w:basedOn w:val="a"/>
    <w:rsid w:val="004D30E4"/>
    <w:pPr>
      <w:spacing w:before="100" w:beforeAutospacing="1" w:after="100" w:afterAutospacing="1"/>
      <w:ind w:firstLine="400"/>
      <w:jc w:val="both"/>
    </w:pPr>
    <w:rPr>
      <w:rFonts w:ascii="Arial" w:hAnsi="Arial" w:cs="Arial"/>
      <w:color w:val="333333"/>
      <w:sz w:val="18"/>
      <w:szCs w:val="18"/>
    </w:rPr>
  </w:style>
  <w:style w:type="character" w:styleId="a6">
    <w:name w:val="FollowedHyperlink"/>
    <w:basedOn w:val="a0"/>
    <w:uiPriority w:val="99"/>
    <w:semiHidden/>
    <w:unhideWhenUsed/>
    <w:rsid w:val="004D30E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8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6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9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4</cp:revision>
  <dcterms:created xsi:type="dcterms:W3CDTF">2026-02-27T17:00:00Z</dcterms:created>
  <dcterms:modified xsi:type="dcterms:W3CDTF">2026-03-27T18:06:00Z</dcterms:modified>
</cp:coreProperties>
</file>