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Gift card terms and conditions</w:t>
      </w:r>
    </w:p>
    <w:p>
      <w:r>
        <w:rPr>
          <w:i/>
          <w:sz w:val="18"/>
        </w:rPr>
        <w:t>Страница: https://lapetitebloom.com/en/regulamin-kart-podarunkowych</w:t>
      </w:r>
    </w:p>
    <w:p>
      <w:r>
        <w:t>La Petite Bloom · LPB Sp. z o.o. · in force from 01.09.2026 · version 1.0</w:t>
      </w:r>
    </w:p>
    <w:p>
      <w:r>
        <w:t>Please note: gift cards are not currently available in the offer. These Terms and Conditions come into force at the moment the cards are made available in the Store.</w:t>
      </w:r>
    </w:p>
    <w:p>
      <w:pPr>
        <w:pStyle w:val="ListNumber"/>
      </w:pPr>
      <w:r>
        <w:t>The issuer of the gift cards is LPB Sp. z o.o. (details as in the Online store Terms and Conditions).</w:t>
      </w:r>
    </w:p>
    <w:p>
      <w:pPr>
        <w:pStyle w:val="ListNumber"/>
      </w:pPr>
      <w:r>
        <w:t>A gift card is an electronic voucher (a code sent to an e-mail address) entitling the holder to pay for Goods in the Store up to the value of the card.</w:t>
      </w:r>
    </w:p>
    <w:p>
      <w:pPr>
        <w:pStyle w:val="ListNumber"/>
      </w:pPr>
      <w:r>
        <w:t>The card is valid for 12 months from the date of purchase. After the validity period expires, it ceases to be valid and any unused funds are not refundable.</w:t>
      </w:r>
    </w:p>
    <w:p>
      <w:pPr>
        <w:pStyle w:val="ListNumber"/>
      </w:pPr>
      <w:r>
        <w:t>The card cannot be exchanged for cash or topped up. It may be used in one or several transactions, until its value is exhausted.</w:t>
      </w:r>
    </w:p>
    <w:p>
      <w:pPr>
        <w:pStyle w:val="ListNumber"/>
      </w:pPr>
      <w:r>
        <w:t>If the order value exceeds the value of the card, the difference must be paid using an available payment method. If the order is cheaper, the remaining value stays on the card to be used within the validity period.</w:t>
      </w:r>
    </w:p>
    <w:p>
      <w:pPr>
        <w:pStyle w:val="ListNumber"/>
      </w:pPr>
      <w:r>
        <w:t>The purchase of a card is subject to the right of withdrawal within 14 days; that right expires at the moment the code is used (activated).</w:t>
      </w:r>
    </w:p>
    <w:p>
      <w:pPr>
        <w:pStyle w:val="ListNumber"/>
      </w:pPr>
      <w:r>
        <w:t>In the case of a return of Goods paid for with a card, the refund is made in the form of a new code or a top-up of the card by the corresponding value.</w:t>
      </w:r>
    </w:p>
    <w:p>
      <w:pPr>
        <w:pStyle w:val="ListNumber"/>
      </w:pPr>
      <w:r>
        <w:t>Complaints regarding the cards may be submitted to hello@lapetitebloom.com. In matters not regulated herein, the Online store Terms and Conditions apply.</w:t>
      </w:r>
    </w:p>
    <w:p>
      <w:r>
        <w:br w:type="page"/>
      </w:r>
    </w:p>
    <w:p>
      <w:pPr>
        <w:pStyle w:val="Heading1"/>
      </w:pPr>
      <w:r>
        <w:t>Ссылки в тексте</w:t>
      </w:r>
    </w:p>
    <w:p>
      <w:pPr>
        <w:pStyle w:val="ListBullet"/>
      </w:pPr>
      <w:r>
        <w:rPr>
          <w:b/>
        </w:rPr>
        <w:t xml:space="preserve">Terms and Conditions — </w:t>
      </w:r>
      <w:r>
        <w:rPr>
          <w:sz w:val="18"/>
        </w:rPr>
        <w:t>https://lapetitebloom.com/en/terms-of-use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