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Consents, clauses and newsletter terms</w:t>
      </w:r>
    </w:p>
    <w:p>
      <w:r>
        <w:rPr>
          <w:i/>
          <w:sz w:val="18"/>
        </w:rPr>
        <w:t>Страница: https://lapetitebloom.com/en/zgody-klauzule-i-regulamin-newslettera</w:t>
      </w:r>
    </w:p>
    <w:p>
      <w:r>
        <w:t>La Petite Bloom online store · LPB Sp. z o.o. · in force from 01.09.2026 · version 1.0</w:t>
      </w:r>
    </w:p>
    <w:p>
      <w:pPr>
        <w:pStyle w:val="Heading1"/>
      </w:pPr>
      <w:r>
        <w:t>1. Information clause (next to forms)</w:t>
      </w:r>
    </w:p>
    <w:p>
      <w:r>
        <w:t>The data controller is LPB Sp. z o.o., ul. Marcina Kasprzaka 31/119, 01-234 Warszawa. We process the data in order to fulfil orders, to maintain accounts and — with consent — for marketing. You have the right to access, rectification, erasure and restriction of your data, and the right to lodge a complaint with PUODO. Details are set out in the Privacy Policy. Contact: rodo@lapetitebloom.com.</w:t>
      </w:r>
    </w:p>
    <w:p>
      <w:pPr>
        <w:pStyle w:val="Heading1"/>
      </w:pPr>
      <w:r>
        <w:t>2. Newsletter terms</w:t>
      </w:r>
    </w:p>
    <w:p>
      <w:pPr>
        <w:pStyle w:val="ListNumber"/>
      </w:pPr>
      <w:r>
        <w:t>The newsletter service is free of charge and voluntary; it consists in sending messages to the e-mail address provided.</w:t>
      </w:r>
    </w:p>
    <w:p>
      <w:pPr>
        <w:pStyle w:val="ListNumber"/>
      </w:pPr>
      <w:r>
        <w:t>Subscription takes place by providing an e-mail address and confirming consent. Messages are sent from the Seller’s system.</w:t>
      </w:r>
    </w:p>
    <w:p>
      <w:pPr>
        <w:pStyle w:val="ListNumber"/>
      </w:pPr>
      <w:r>
        <w:t>Consent may be withdrawn at any time via the unsubscribe link in the message or by contacting: hello@lapetitebloom.com.</w:t>
      </w:r>
    </w:p>
    <w:p>
      <w:pPr>
        <w:pStyle w:val="ListNumber"/>
      </w:pPr>
      <w:r>
        <w:t>The data controller is LPB Sp. z o.o.; the data are processed until consent is withdrawn.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the Privacy Policy — </w:t>
      </w:r>
      <w:r>
        <w:rPr>
          <w:sz w:val="18"/>
        </w:rPr>
        <w:t>https://lapetitebloom.com/en/privacy-policy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