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DOSTAWA I PŁATNOŚCI</w:t>
      </w:r>
    </w:p>
    <w:p>
      <w:r>
        <w:rPr>
          <w:i/>
          <w:sz w:val="18"/>
        </w:rPr>
        <w:t>Страница: https://lapetitebloom.com/delivery-and-payment</w:t>
      </w:r>
    </w:p>
    <w:p>
      <w:r>
        <w:t>Sklep internetowy La Petite Bloom · LPB Sp. z o.o.</w:t>
      </w:r>
    </w:p>
    <w:p>
      <w:pPr>
        <w:pStyle w:val="Heading1"/>
      </w:pPr>
      <w:r>
        <w:t>Sposoby i koszty dostawy</w:t>
      </w:r>
    </w:p>
    <w:p>
      <w:pPr>
        <w:pStyle w:val="ListBullet"/>
      </w:pPr>
      <w:r>
        <w:t>Paczkomat InPost 24/7 — 13,99 zł</w:t>
      </w:r>
    </w:p>
    <w:p>
      <w:pPr>
        <w:pStyle w:val="ListBullet"/>
      </w:pPr>
      <w:r>
        <w:t>Kurier InPost / DPD — 17 zł; za pobraniem +20–23 zł</w:t>
      </w:r>
    </w:p>
    <w:p>
      <w:pPr>
        <w:pStyle w:val="ListBullet"/>
      </w:pPr>
      <w:r>
        <w:t>Przesyłka gabarytowa (powyżej 25 kg) — 99 zł</w:t>
      </w:r>
    </w:p>
    <w:p>
      <w:pPr>
        <w:pStyle w:val="ListBullet"/>
      </w:pPr>
      <w:r>
        <w:t>Dostawa zagraniczna — DHL, według taryfy przewoźnika</w:t>
      </w:r>
    </w:p>
    <w:p>
      <w:r>
        <w:t>Dostawa jest bezpłatna dla zamówień opłaconych z góry od 500 zł (Paczkomat i kurier). Płatność za pobraniem jest zawsze dodatkowo płatna.</w:t>
      </w:r>
    </w:p>
    <w:p>
      <w:pPr>
        <w:pStyle w:val="Heading1"/>
      </w:pPr>
      <w:r>
        <w:t>Czas realizacji</w:t>
      </w:r>
    </w:p>
    <w:p>
      <w:r>
        <w:t>Dokładamy starań, aby zamówienia opłacone do godz. 13:00 w dni robocze były wysyłane tego samego dnia roboczego. Orientacyjny czas dostawy: w Polsce zwykle 1 dzień roboczy, przesyłki zagraniczne (DHL) 2–5 dni roboczych. Towar zostanie wydany najpóźniej w terminie 30 dni od zawarcia umowy.</w:t>
      </w:r>
    </w:p>
    <w:p>
      <w:pPr>
        <w:pStyle w:val="Heading1"/>
      </w:pPr>
      <w:r>
        <w:t>Dostawa zagraniczna</w:t>
      </w:r>
    </w:p>
    <w:p>
      <w:r>
        <w:t>Wysyłamy na terenie Unii Europejskiej i poza nią. Dla Ukrainy dostępne są Nova Poshta oraz Meest. Przy dostawach poza UE ewentualne cła i podatki obciążają odbiorcę przesyłki.</w:t>
      </w:r>
    </w:p>
    <w:p>
      <w:pPr>
        <w:pStyle w:val="Heading1"/>
      </w:pPr>
      <w:r>
        <w:t>Odbiór osobisty</w:t>
      </w:r>
    </w:p>
    <w:p>
      <w:r>
        <w:t>Możliwy jest odbiór w butiku przy ul. Mokotowskiej 51/53 w Warszawie po potwierdzeniu dostępności Towaru. Zamówienie oczekuje na odbiór 7 dni kalendarzowych od powiadomienia o gotowości.</w:t>
      </w:r>
    </w:p>
    <w:p>
      <w:pPr>
        <w:pStyle w:val="Heading1"/>
      </w:pPr>
      <w:r>
        <w:t>Metody płatności</w:t>
      </w:r>
    </w:p>
    <w:p>
      <w:r>
        <w:t>Płatności online obsługuje Przelewy24 (PayPro S.A.). Dostępne metody: BLIK, karty płatnicze, szybki przelew, Apple Pay, Google Pay, Klarna, PayPo oraz płatność za pobraniem. Ceny podawane są w złotych (PLN) i zawierają podatek VAT (brutto).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