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REGULAMIN KART PODARUNKOWYCH</w:t>
      </w:r>
    </w:p>
    <w:p>
      <w:r>
        <w:rPr>
          <w:i/>
          <w:sz w:val="18"/>
        </w:rPr>
        <w:t>Страница: https://lapetitebloom.com/regulamin-kart-podarunkowych</w:t>
      </w:r>
    </w:p>
    <w:p>
      <w:r>
        <w:t>La Petite Bloom · LPB Sp. z o.o. · obowiązuje od dnia 24.06.2026</w:t>
      </w:r>
    </w:p>
    <w:p>
      <w:r>
        <w:t>Uwaga: karty podarunkowe nie są obecnie dostępne w ofercie. Niniejszy Regulamin wchodzi w życie z chwilą ich udostępnienia w Sklepie.</w:t>
      </w:r>
    </w:p>
    <w:p>
      <w:pPr>
        <w:pStyle w:val="ListNumber"/>
      </w:pPr>
      <w:r>
        <w:t>Wydawcą kart podarunkowych jest LPB Sp. z o.o. (dane jak w Regulaminie Sklepu).</w:t>
      </w:r>
    </w:p>
    <w:p>
      <w:pPr>
        <w:pStyle w:val="ListNumber"/>
      </w:pPr>
      <w:r>
        <w:t>Karta podarunkowa to elektroniczny bon (kod przesyłany na adres e-mail), uprawniający do zapłaty za Towary w Sklepie do wysokości jej wartości.</w:t>
      </w:r>
    </w:p>
    <w:p>
      <w:pPr>
        <w:pStyle w:val="ListNumber"/>
      </w:pPr>
      <w:r>
        <w:t>Karta jest ważna 12 miesięcy od dnia zakupu. Po upływie terminu ważności traci ważność, a niewykorzystane środki nie podlegają zwrotowi.</w:t>
      </w:r>
    </w:p>
    <w:p>
      <w:pPr>
        <w:pStyle w:val="ListNumber"/>
      </w:pPr>
      <w:r>
        <w:t>Karty nie można wymienić na środki pieniężne ani doładować. Można ją wykorzystać w jednej lub kilku transakcjach, do wyczerpania wartości.</w:t>
      </w:r>
    </w:p>
    <w:p>
      <w:pPr>
        <w:pStyle w:val="ListNumber"/>
      </w:pPr>
      <w:r>
        <w:t>Jeśli wartość zamówienia przewyższa wartość karty, różnicę należy dopłacić dostępną metodą płatności. Jeśli zamówienie jest tańsze, pozostała wartość zostaje na karcie do wykorzystania w terminie ważności.</w:t>
      </w:r>
    </w:p>
    <w:p>
      <w:pPr>
        <w:pStyle w:val="ListNumber"/>
      </w:pPr>
      <w:r>
        <w:t>Zakup karty podlega prawu odstąpienia w terminie 14 dni; prawo to wygasa z chwilą wykorzystania (aktywacji) kodu.</w:t>
      </w:r>
    </w:p>
    <w:p>
      <w:pPr>
        <w:pStyle w:val="ListNumber"/>
      </w:pPr>
      <w:r>
        <w:t>W przypadku zwrotu Towarów opłaconych kartą zwrot następuje w formie nowego kodu lub doładowania karty o odpowiedniej wartości.</w:t>
      </w:r>
    </w:p>
    <w:p>
      <w:pPr>
        <w:pStyle w:val="ListNumber"/>
      </w:pPr>
      <w:r>
        <w:t>Reklamacje dotyczące kart można zgłaszać na adres hello@lapetitebloom.com. W sprawach nieuregulowanych stosuje się Regulamin Sklepu.</w:t>
      </w:r>
    </w:p>
    <w:p>
      <w:r>
        <w:br w:type="page"/>
      </w:r>
    </w:p>
    <w:p>
      <w:pPr>
        <w:pStyle w:val="Heading1"/>
      </w:pPr>
      <w:r>
        <w:t>Ссылки в тексте</w:t>
      </w:r>
    </w:p>
    <w:p>
      <w:pPr>
        <w:pStyle w:val="ListBullet"/>
      </w:pPr>
      <w:r>
        <w:rPr>
          <w:b/>
        </w:rPr>
        <w:t xml:space="preserve">Regulamin — </w:t>
      </w:r>
      <w:r>
        <w:rPr>
          <w:sz w:val="18"/>
        </w:rPr>
        <w:t>https://lapetitebloom.com/terms-of-use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