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12" w:rsidRDefault="00802B34" w:rsidP="00A219E6">
      <w:bookmarkStart w:id="0" w:name="_GoBack"/>
      <w:bookmarkEnd w:id="0"/>
      <w:r>
        <w:rPr>
          <w:lang w:val="en-US"/>
        </w:rPr>
        <w:t>s</w:t>
      </w:r>
      <w:r>
        <w:t>Анализ устойчивости функционирования системы</w:t>
      </w:r>
    </w:p>
    <w:p w:rsidR="00C53C12" w:rsidRDefault="00802B34" w:rsidP="00A219E6">
      <w:r>
        <w:t>«Название системы» в неблагоприятных условиях</w:t>
      </w:r>
    </w:p>
    <w:p w:rsidR="00C53C12" w:rsidRDefault="00C53C12" w:rsidP="00A219E6"/>
    <w:p w:rsidR="00C53C12" w:rsidRDefault="00802B34" w:rsidP="00A219E6">
      <w:r>
        <w:t>Исходные данные.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1815"/>
        <w:gridCol w:w="1545"/>
        <w:gridCol w:w="1590"/>
      </w:tblGrid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№</w:t>
            </w:r>
          </w:p>
          <w:p w:rsidR="00C53C12" w:rsidRDefault="00802B34" w:rsidP="00A219E6">
            <w:r>
              <w:t>п/п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Наименование показателя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Обозначение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Единица измерения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 xml:space="preserve">Значение </w:t>
            </w:r>
          </w:p>
          <w:p w:rsidR="00C53C12" w:rsidRDefault="00802B34" w:rsidP="00A219E6">
            <w:r>
              <w:t>показателя</w:t>
            </w:r>
          </w:p>
        </w:tc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spacing w:after="120"/>
              <w:ind w:right="-315"/>
              <w:jc w:val="right"/>
            </w:pPr>
          </w:p>
        </w:tc>
        <w:tc>
          <w:tcPr>
            <w:tcW w:w="3510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 xml:space="preserve">Период устойчивой эксплуатации системы </w:t>
            </w:r>
          </w:p>
        </w:tc>
        <w:tc>
          <w:tcPr>
            <w:tcW w:w="181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rPr>
                <w:rFonts w:eastAsia="Gungsuh"/>
              </w:rPr>
              <w:t>∆T</w:t>
            </w:r>
          </w:p>
        </w:tc>
        <w:tc>
          <w:tcPr>
            <w:tcW w:w="154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сутки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eltaT"/>
            <w:tag w:val="DeltaT"/>
            <w:id w:val="-2045821642"/>
            <w:placeholder>
              <w:docPart w:val="2B10D363EA0E438C9ED473D03B1C7B6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2E38AA" w:rsidP="00A219E6">
            <w:r>
              <w:t>Количество элементов,</w:t>
            </w:r>
            <w:r w:rsidR="00802B34">
              <w:t xml:space="preserve"> вводимых в эксплуатацию, 1 группа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1"/>
            <w:tag w:val="N1"/>
            <w:id w:val="1777833160"/>
            <w:placeholder>
              <w:docPart w:val="BFC5628E3C794F5E80573FC169F1D38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2E38AA" w:rsidP="00A219E6">
            <w:r>
              <w:t>Количество элементов,</w:t>
            </w:r>
            <w:r w:rsidR="00802B34">
              <w:t xml:space="preserve"> выполняющих функции системы, 2 группа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2"/>
            <w:tag w:val="N2"/>
            <w:id w:val="1415436938"/>
            <w:placeholder>
              <w:docPart w:val="83FCE2A9EC054E44B80D3B1786E1D42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Количество других элементов: подсистема обеспечения, резерв, неисправных и др., 3 группа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3"/>
            <w:tag w:val="N3"/>
            <w:id w:val="-2046670302"/>
            <w:placeholder>
              <w:docPart w:val="A3FB0EE0DAF245338677C531C9135AA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Количество элементов 1 группы, введенных (восстановленных) в эксплуатацию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P1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P1"/>
            <w:tag w:val="P1"/>
            <w:id w:val="-890568074"/>
            <w:placeholder>
              <w:docPart w:val="4BDC6149F22C4354BB2471E60584F3F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rPr>
          <w:trHeight w:val="195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 xml:space="preserve">Количество элементов 1 группы, не перешедших во 2 группу из-за недостатков ресурсов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A1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A1"/>
            <w:tag w:val="A1"/>
            <w:id w:val="147562047"/>
            <w:placeholder>
              <w:docPart w:val="8F82E71A159946DE85DFDC7111E126A7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 xml:space="preserve">Количество элементов 1 группы, вышедших из строя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B1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B1"/>
            <w:tag w:val="B1"/>
            <w:id w:val="1541870430"/>
            <w:placeholder>
              <w:docPart w:val="EF85D493A5A447F28AAF6C8110698A6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 xml:space="preserve">Количество элементов 1 группы, перешедших во 2 группу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F1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F1"/>
            <w:tag w:val="F1"/>
            <w:id w:val="166447700"/>
            <w:placeholder>
              <w:docPart w:val="64D9F70A56E242AEAB7C89F0B62571E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Количество элементов 2 группы, перешедших в 3 группу (неисправных, но еще подлежащих восстановлению или пригодных для использования)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Q2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Q2"/>
            <w:tag w:val="Q2"/>
            <w:id w:val="282382769"/>
            <w:placeholder>
              <w:docPart w:val="8B3CCD7D636E472AA63AAC75E5AE473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Количество не подлежащих восстановлению элементов 2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D2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2"/>
            <w:tag w:val="D2"/>
            <w:id w:val="1104544700"/>
            <w:placeholder>
              <w:docPart w:val="5B6F57103AAD46888D3E7F98DE5752DA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 xml:space="preserve">Количество элементов 3 группы, перешедших в 1 группу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H3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H3"/>
            <w:tag w:val="H3"/>
            <w:id w:val="1989288353"/>
            <w:placeholder>
              <w:docPart w:val="F33E51724A354ABB8141DC71312530AA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Количество смен в сутках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B81503" w:rsidP="00A219E6">
            <w:r w:rsidRPr="00B81503">
              <w:t>Lc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Lc"/>
            <w:tag w:val="Lc"/>
            <w:id w:val="-1179345438"/>
            <w:placeholder>
              <w:docPart w:val="7BF2B058061F47FBBA60EB385056F4E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 xml:space="preserve">Время одной смены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Pr="00B81503" w:rsidRDefault="00B81503" w:rsidP="00A219E6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час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Tc"/>
            <w:tag w:val="Tc"/>
            <w:id w:val="-448314209"/>
            <w:placeholder>
              <w:docPart w:val="03C9752530164515B1151830436BD49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Максимальный расход ресурсов на 1 элемент 1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1"/>
            <w:tag w:val="R1"/>
            <w:id w:val="1515264681"/>
            <w:placeholder>
              <w:docPart w:val="98154158E42E4EFBB0C6A4E48E87D92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Макс. расход ресурсов на восстановление (ремонт) элемента 2 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Rв2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v2"/>
            <w:tag w:val="Rv2"/>
            <w:id w:val="1927457637"/>
            <w:placeholder>
              <w:docPart w:val="21126C6BD17641B1BD36F946EF8EB38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Максимальный расход ресурсов на 1 элемент 2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2"/>
            <w:tag w:val="R2"/>
            <w:id w:val="-1657834413"/>
            <w:placeholder>
              <w:docPart w:val="601D9C9D74F2461EB417FAFF516C3AC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Максимальный расход ресурсов на 1 элемент 3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3"/>
            <w:tag w:val="R3"/>
            <w:id w:val="732816738"/>
            <w:placeholder>
              <w:docPart w:val="7B6BA16255354B54B2FC985E5716BF55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Максимальный расход человеко-часов на 1 элемент 1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1"/>
            <w:tag w:val="W1"/>
            <w:id w:val="2057890542"/>
            <w:placeholder>
              <w:docPart w:val="3648E526F7FE4748AADD54A71621918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Максимальный расход человеко-часов на восстановление (ремонт) элемента 2 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Wв2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v2"/>
            <w:tag w:val="Wv2"/>
            <w:id w:val="-1603872240"/>
            <w:placeholder>
              <w:docPart w:val="429928D7249D488CADC26C0AD1FBE2B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Максимальный расход человеко-часов на 1 элемент 2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2"/>
            <w:tag w:val="W2"/>
            <w:id w:val="-1407444343"/>
            <w:placeholder>
              <w:docPart w:val="10428CBDC8AF4B1A9D07A6680DA8CEB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Максимальный расход человеко-часов на 1 элемент 3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3"/>
            <w:tag w:val="W3"/>
            <w:id w:val="278308295"/>
            <w:placeholder>
              <w:docPart w:val="3EC19F3720D24767B33DE1E7372C6AF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Прогнозируемое кол-во потерь специалистов 1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1"/>
            <w:tag w:val="Sn1"/>
            <w:id w:val="-1984613157"/>
            <w:placeholder>
              <w:docPart w:val="D78753C7FC6A4792B475BF62C4444A6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 xml:space="preserve">Место для ввода </w:t>
                </w:r>
                <w:r w:rsidRPr="00A219E6">
                  <w:lastRenderedPageBreak/>
                  <w:t>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Прогнозируемое кол-во потерь специалистов 2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2"/>
            <w:tag w:val="Sn2"/>
            <w:id w:val="1694415864"/>
            <w:placeholder>
              <w:docPart w:val="26AE8C705BFA45B091BC25C9B949768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Прогнозируемое кол-во потерь специалистов 3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3"/>
            <w:tag w:val="Sn3"/>
            <w:id w:val="-2069949640"/>
            <w:placeholder>
              <w:docPart w:val="B94CA8C238904B03983467EF635A6B2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53C12" w:rsidRDefault="00977FCA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 w:rsidRPr="00A219E6">
                  <w:t>Место для ввода текста.</w:t>
                </w:r>
              </w:p>
            </w:tc>
          </w:sdtContent>
        </w:sdt>
      </w:tr>
    </w:tbl>
    <w:p w:rsidR="00C53C12" w:rsidRDefault="00C53C12" w:rsidP="00A219E6"/>
    <w:p w:rsidR="00C53C12" w:rsidRDefault="00C53C12" w:rsidP="00A219E6"/>
    <w:p w:rsidR="00C53C12" w:rsidRDefault="00802B34" w:rsidP="00A219E6">
      <w:r>
        <w:t>Расчетные данные.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1815"/>
        <w:gridCol w:w="1545"/>
        <w:gridCol w:w="1590"/>
      </w:tblGrid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№</w:t>
            </w:r>
          </w:p>
          <w:p w:rsidR="00C53C12" w:rsidRDefault="00802B34" w:rsidP="00A219E6">
            <w:r>
              <w:t>п/п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Наименование показателя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Обозначение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Единица измерения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 xml:space="preserve">Значение </w:t>
            </w:r>
          </w:p>
          <w:p w:rsidR="00C53C12" w:rsidRDefault="00802B34" w:rsidP="00A219E6">
            <w:r>
              <w:t>показателя</w:t>
            </w:r>
          </w:p>
        </w:tc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802B34" w:rsidP="00A219E6">
            <w:r>
              <w:t>1</w:t>
            </w:r>
          </w:p>
        </w:tc>
        <w:tc>
          <w:tcPr>
            <w:tcW w:w="3510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ресурсов на 1 группу (Стоимость) в сутки</w:t>
            </w:r>
          </w:p>
        </w:tc>
        <w:tc>
          <w:tcPr>
            <w:tcW w:w="181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Rсут1</w:t>
            </w:r>
          </w:p>
        </w:tc>
        <w:tc>
          <w:tcPr>
            <w:tcW w:w="154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112326423"/>
            <w:placeholder>
              <w:docPart w:val="E09C8F93E750486CAEEA34602FA6F5D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ресурсов на 1 группу (Стоимость)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Rф1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372910498"/>
            <w:placeholder>
              <w:docPart w:val="B62337537CF04FA38FBE2AAEE02F353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ресурсов на 2 группу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Rсут2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671670108"/>
            <w:placeholder>
              <w:docPart w:val="39AC93EFD239404198DBC3AC7BE649A8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ресурсов на 2 группу (Стоимость)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Rф2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702320465"/>
            <w:placeholder>
              <w:docPart w:val="AA0C805943E1448993610E41865423F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ресурсов на 3 группу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Rсут3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411924312"/>
            <w:placeholder>
              <w:docPart w:val="E82C901184084D23AA416B9BC149874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rPr>
          <w:trHeight w:val="195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ресурсов на 3 группу (Стоимость)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Rф3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585487426"/>
            <w:placeholder>
              <w:docPart w:val="C5C1A3D2EF3148C19AA6220F76C0C66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ресурсов (Стоимость) функционирования системы за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Rсут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056776158"/>
            <w:placeholder>
              <w:docPart w:val="BA6FF5CF18534025851FD800A78277F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Стоимость функционирования системы в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т.р.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261578520"/>
            <w:placeholder>
              <w:docPart w:val="7BC81A1AD897463DBB5A8F68FC2D9C9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человеко-часов на 1 группу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Wсут1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201318164"/>
            <w:placeholder>
              <w:docPart w:val="A1DFB4CE271E44E78DCF8E310EE12D36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человеко-часов на 1 группу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Wф1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712765898"/>
            <w:placeholder>
              <w:docPart w:val="F4FB6FC61BE94431A69A381FE2AAAE0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человеко-часов на 2 группу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Wсут2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975258417"/>
            <w:placeholder>
              <w:docPart w:val="4559EFEC00DF49DDAB560D049B7A45F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человеко-часов на 2 группу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Wф2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228909124"/>
            <w:placeholder>
              <w:docPart w:val="F387DB776EE042C28E6D584B7490C5C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человеко-часов на 3 группу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Wсут3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328052729"/>
            <w:placeholder>
              <w:docPart w:val="5A9ADD1B36DB4088BC839B0FB3119621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человеко-часов на 3 группу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Wф3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916776886"/>
            <w:placeholder>
              <w:docPart w:val="0AE1D32324214996B8AA1F56E5DB9057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Расход человеко-часов на функционирование системы за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Wсут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416930946"/>
            <w:placeholder>
              <w:docPart w:val="75C00A313AB04E62B2742F437A1DEAE5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 xml:space="preserve">Расход человеко-часов на функционирование системы за период функционирования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W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чел.ч.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2116248664"/>
            <w:placeholder>
              <w:docPart w:val="89E3027EA46148F9A88ECE06A9CD466C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Минимально необходимое количество специалистов в 1 смене для 1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Smin1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610470057"/>
            <w:placeholder>
              <w:docPart w:val="6EFFEFD19CD14B45BAC31B9CBC91E690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Минимально необходимое количество специалистов в 1 смене для 2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Smin2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2084447820"/>
            <w:placeholder>
              <w:docPart w:val="C0E750CF01B544D580A2BF4BE21D5977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Минимально необходимое количество специалистов в 1 смене для 3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Smin3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352957611"/>
            <w:placeholder>
              <w:docPart w:val="4F83C488B73D4F90AEB1149C20782D2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Минимально необходимое количество персонала в 1 смене для всей системы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SminC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148559455"/>
            <w:placeholder>
              <w:docPart w:val="867AF775A73A44BA93A5BC56BAF7F500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A219E6"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Минимально необходимое кол-во персонала для всей системы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Smin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488013791"/>
            <w:placeholder>
              <w:docPart w:val="5CA3CA278C034B9E93B2BA49184C7230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специалистов в одной смене для 1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552034623"/>
            <w:placeholder>
              <w:docPart w:val="A9DFA39A42CC4A8098BE9A05ABE73B15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специалистов в одной смене для 2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2023616099"/>
            <w:placeholder>
              <w:docPart w:val="AC38CEF133584B36932C6C3BDF31796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специалистов в одной смене для 3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736324446"/>
            <w:placeholder>
              <w:docPart w:val="EEE52CB6E2A54C64B39DDA684BB6438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персонала в одной смене для всей системы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Sс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215971169"/>
            <w:placeholder>
              <w:docPart w:val="E2D5587BCA85464BB378714D46C5CA7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персонала для всей системы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657117845"/>
            <w:placeholder>
              <w:docPart w:val="EE317BA0BF5B415680079BE6E243E79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персонала в ремонтно-</w:t>
            </w:r>
          </w:p>
          <w:p w:rsidR="00C53C12" w:rsidRDefault="00802B34" w:rsidP="00A219E6">
            <w:r>
              <w:t>восстановительные формирования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294531828"/>
            <w:placeholder>
              <w:docPart w:val="13766571D410402BB201E3A477AE4C9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персонала непосредственно для обеспечения функционирования (выполнения основных функций) системы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419623908"/>
            <w:placeholder>
              <w:docPart w:val="86D10DE12D074AB995DEFFBF314C224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Необходимое количество персонала для обеспечения подсистемы хранения запасов и резервирования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SN3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226690490"/>
            <w:placeholder>
              <w:docPart w:val="AB596B665BED4EFAA2A7E5E681861D6C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</w:tbl>
    <w:p w:rsidR="00C53C12" w:rsidRDefault="00C53C12" w:rsidP="00A219E6"/>
    <w:p w:rsidR="00C53C12" w:rsidRDefault="00C53C12" w:rsidP="00A219E6"/>
    <w:tbl>
      <w:tblPr>
        <w:tblStyle w:val="a7"/>
        <w:tblW w:w="901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6855"/>
        <w:gridCol w:w="2160"/>
      </w:tblGrid>
      <w:tr w:rsidR="00C53C12">
        <w:trPr>
          <w:trHeight w:val="300"/>
          <w:jc w:val="center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FE2680" w:rsidP="00A219E6">
            <w:r>
              <w:t>Коэффициенты функционирования</w:t>
            </w:r>
            <w:r w:rsidR="00802B34">
              <w:t xml:space="preserve"> системы</w:t>
            </w:r>
          </w:p>
        </w:tc>
      </w:tr>
      <w:tr w:rsidR="00C53C12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802B34" w:rsidP="00A219E6">
            <w:r>
              <w:t>ρ - ввода новых элементов (1 группы) в эксплуатацию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C5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53C12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802B34" w:rsidP="00A219E6">
            <w:r>
              <w:lastRenderedPageBreak/>
              <w:t>a - учет влияния недостатка ресурсов на первую группу элементов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218593467"/>
            <w:placeholder>
              <w:docPart w:val="174BE5AE099F4D38927108258C87D72C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bottom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802B34" w:rsidP="00A219E6">
            <w:r>
              <w:t>b -   уничтожения элементов первой группы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493212554"/>
            <w:placeholder>
              <w:docPart w:val="C89E69A5EABD4F288D3A2308D37D9D8C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bottom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rPr>
          <w:trHeight w:val="48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802B34" w:rsidP="00A219E6">
            <w:r>
              <w:t>f - интенсивность восстановления (перехода элементов 1 группы во 2-ю)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199434104"/>
            <w:placeholder>
              <w:docPart w:val="8BF2EED6BA3E40749A3B15B041BB0158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bottom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802B34" w:rsidP="00A219E6">
            <w:r>
              <w:t>q - интенсивность перехода элементов 2 группы в 3-ю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394579173"/>
            <w:placeholder>
              <w:docPart w:val="1E18EA722A284BAE9F3F62D7F9044A73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bottom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802B34" w:rsidP="00A219E6">
            <w:r>
              <w:t>d - уничтожения (неисправности) элементов второй группы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1051654279"/>
            <w:placeholder>
              <w:docPart w:val="6D0D24CE250B4E98B24472288F9DF696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bottom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C53C12">
        <w:trPr>
          <w:trHeight w:val="48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C53C12" w:rsidRDefault="00802B34" w:rsidP="00A219E6">
            <w:r>
              <w:t>h -использования (убыли) элементов третьей группы в интересах 1-й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id w:val="-1992176138"/>
            <w:placeholder>
              <w:docPart w:val="199FA7D5A101414E9BA0494341A2B69C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bottom"/>
              </w:tcPr>
              <w:p w:rsidR="00C53C12" w:rsidRDefault="00977FCA" w:rsidP="00A219E6">
                <w:r w:rsidRPr="001E1D1E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</w:tbl>
    <w:p w:rsidR="00C53C12" w:rsidRDefault="00C53C12" w:rsidP="00A219E6"/>
    <w:p w:rsidR="00C53C12" w:rsidRDefault="00C53C12" w:rsidP="00A219E6"/>
    <w:p w:rsidR="00C53C12" w:rsidRDefault="00802B34" w:rsidP="00A219E6">
      <w:r>
        <w:t>Показатель устойчивости системы “</w:t>
      </w:r>
      <w:r w:rsidR="00EE2C19" w:rsidRPr="00EE2C19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sdt>
        <w:sdtPr>
          <w:rPr>
            <w:rFonts w:ascii="Helvetica Neue" w:eastAsia="Helvetica Neue" w:hAnsi="Helvetica Neue" w:cs="Helvetica Neue"/>
            <w:sz w:val="21"/>
            <w:szCs w:val="21"/>
          </w:rPr>
          <w:alias w:val="nameSystem"/>
          <w:tag w:val="nameSystem"/>
          <w:id w:val="-1024551981"/>
          <w:placeholder>
            <w:docPart w:val="F124F77FB0D84FB4B5CD7963F74CE559"/>
          </w:placeholder>
          <w:showingPlcHdr/>
          <w15:appearance w15:val="tags"/>
        </w:sdtPr>
        <w:sdtEndPr/>
        <w:sdtContent>
          <w:r w:rsidR="00ED2057" w:rsidRPr="001E1D1E">
            <w:rPr>
              <w:rStyle w:val="a8"/>
            </w:rPr>
            <w:t>Место для ввода текста.</w:t>
          </w:r>
        </w:sdtContent>
      </w:sdt>
      <w:r w:rsidR="00EE2C19">
        <w:t xml:space="preserve"> </w:t>
      </w:r>
      <w:r>
        <w:t xml:space="preserve">” </w:t>
      </w:r>
      <w:r>
        <w:rPr>
          <w:b/>
        </w:rPr>
        <w:t>U =</w:t>
      </w:r>
      <w:r w:rsidR="00747493" w:rsidRPr="00747493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sdt>
        <w:sdtPr>
          <w:rPr>
            <w:rFonts w:ascii="Helvetica Neue" w:eastAsia="Helvetica Neue" w:hAnsi="Helvetica Neue" w:cs="Helvetica Neue"/>
            <w:sz w:val="21"/>
            <w:szCs w:val="21"/>
          </w:rPr>
          <w:alias w:val="U"/>
          <w:tag w:val="U"/>
          <w:id w:val="-104960716"/>
          <w:placeholder>
            <w:docPart w:val="FEADF98CED7E428A978D893F825044E5"/>
          </w:placeholder>
          <w:showingPlcHdr/>
          <w15:appearance w15:val="tags"/>
        </w:sdtPr>
        <w:sdtEndPr/>
        <w:sdtContent>
          <w:r w:rsidR="007112D8" w:rsidRPr="001E1D1E">
            <w:rPr>
              <w:rStyle w:val="a8"/>
            </w:rPr>
            <w:t>Место для ввода текста.</w:t>
          </w:r>
        </w:sdtContent>
      </w:sdt>
    </w:p>
    <w:p w:rsidR="00C53C12" w:rsidRDefault="00802B34" w:rsidP="00A219E6">
      <w:r>
        <w:t>Вывод: система “</w:t>
      </w:r>
      <w:r w:rsidR="00747493" w:rsidRPr="00747493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sdt>
        <w:sdtPr>
          <w:rPr>
            <w:rFonts w:ascii="Helvetica Neue" w:eastAsia="Helvetica Neue" w:hAnsi="Helvetica Neue" w:cs="Helvetica Neue"/>
            <w:sz w:val="21"/>
            <w:szCs w:val="21"/>
          </w:rPr>
          <w:alias w:val="nameSystem"/>
          <w:tag w:val="nameSystem"/>
          <w:id w:val="1885666898"/>
          <w:placeholder>
            <w:docPart w:val="768CB120C5564CF5A75A5DD507EFB5E4"/>
          </w:placeholder>
          <w:showingPlcHdr/>
          <w15:appearance w15:val="tags"/>
        </w:sdtPr>
        <w:sdtEndPr/>
        <w:sdtContent>
          <w:r w:rsidR="00C822C1" w:rsidRPr="001E1D1E">
            <w:rPr>
              <w:rStyle w:val="a8"/>
            </w:rPr>
            <w:t>Место для ввода текста.</w:t>
          </w:r>
        </w:sdtContent>
      </w:sdt>
      <w:r w:rsidR="00C822C1">
        <w:t xml:space="preserve"> </w:t>
      </w:r>
      <w:r>
        <w:t>” устойчива за период эксплуатации “период эксплуатации, суток”.</w:t>
      </w:r>
    </w:p>
    <w:sectPr w:rsidR="00C53C1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F3F"/>
    <w:multiLevelType w:val="multilevel"/>
    <w:tmpl w:val="7422961C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873943"/>
    <w:multiLevelType w:val="multilevel"/>
    <w:tmpl w:val="19BA66F4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9D0B0F"/>
    <w:multiLevelType w:val="multilevel"/>
    <w:tmpl w:val="CBA8A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FA"/>
    <w:rsid w:val="000F7EFA"/>
    <w:rsid w:val="001073D3"/>
    <w:rsid w:val="002E38AA"/>
    <w:rsid w:val="003F01A0"/>
    <w:rsid w:val="0058165F"/>
    <w:rsid w:val="007112D8"/>
    <w:rsid w:val="00747493"/>
    <w:rsid w:val="00802B34"/>
    <w:rsid w:val="00977FCA"/>
    <w:rsid w:val="00A219E6"/>
    <w:rsid w:val="00B81503"/>
    <w:rsid w:val="00C44385"/>
    <w:rsid w:val="00C50EF6"/>
    <w:rsid w:val="00C53C12"/>
    <w:rsid w:val="00C808BC"/>
    <w:rsid w:val="00C822C1"/>
    <w:rsid w:val="00ED2057"/>
    <w:rsid w:val="00ED2A6A"/>
    <w:rsid w:val="00EE2C19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9D6F"/>
  <w15:docId w15:val="{590F973F-7940-4AAE-BA55-5016A1AE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977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n\source\repos\SystemStabilityAnalysis\SystemStabilityAnalysis\resultTemplat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10D363EA0E438C9ED473D03B1C7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74037-0EBF-420F-B0C1-3B60B22FDD2F}"/>
      </w:docPartPr>
      <w:docPartBody>
        <w:p w:rsidR="00000000" w:rsidRDefault="0074615D">
          <w:pPr>
            <w:pStyle w:val="2B10D363EA0E438C9ED473D03B1C7B64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C5628E3C794F5E80573FC169F1D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727E9-5772-4F59-A1BF-E75034F46E75}"/>
      </w:docPartPr>
      <w:docPartBody>
        <w:p w:rsidR="00000000" w:rsidRDefault="0074615D">
          <w:pPr>
            <w:pStyle w:val="BFC5628E3C794F5E80573FC169F1D382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FCE2A9EC054E44B80D3B1786E1D4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89BA5-2CDD-4F5C-9B60-60349ACA6FBD}"/>
      </w:docPartPr>
      <w:docPartBody>
        <w:p w:rsidR="00000000" w:rsidRDefault="0074615D">
          <w:pPr>
            <w:pStyle w:val="83FCE2A9EC054E44B80D3B1786E1D429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FB0EE0DAF245338677C531C9135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65AFD4-88ED-4BC9-8476-8E7FCA820F34}"/>
      </w:docPartPr>
      <w:docPartBody>
        <w:p w:rsidR="00000000" w:rsidRDefault="0074615D">
          <w:pPr>
            <w:pStyle w:val="A3FB0EE0DAF245338677C531C9135AA2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C6149F22C4354BB2471E60584F3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1B7FA-B149-4A34-A5A3-FB0B28CC643C}"/>
      </w:docPartPr>
      <w:docPartBody>
        <w:p w:rsidR="00000000" w:rsidRDefault="0074615D">
          <w:pPr>
            <w:pStyle w:val="4BDC6149F22C4354BB2471E60584F3F2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82E71A159946DE85DFDC7111E12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FF887-C709-458F-B4AA-AD2267A6FECD}"/>
      </w:docPartPr>
      <w:docPartBody>
        <w:p w:rsidR="00000000" w:rsidRDefault="0074615D">
          <w:pPr>
            <w:pStyle w:val="8F82E71A159946DE85DFDC7111E126A7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85D493A5A447F28AAF6C8110698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14E55-9B61-4DEB-8F05-DB1D01E08DEA}"/>
      </w:docPartPr>
      <w:docPartBody>
        <w:p w:rsidR="00000000" w:rsidRDefault="0074615D">
          <w:pPr>
            <w:pStyle w:val="EF85D493A5A447F28AAF6C8110698A69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D9F70A56E242AEAB7C89F0B6257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4304A-623F-4E2E-B8DA-81DF53C5341F}"/>
      </w:docPartPr>
      <w:docPartBody>
        <w:p w:rsidR="00000000" w:rsidRDefault="0074615D">
          <w:pPr>
            <w:pStyle w:val="64D9F70A56E242AEAB7C89F0B62571EF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3CCD7D636E472AA63AAC75E5AE47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A5F5E-09DF-476D-BC31-E2404555F027}"/>
      </w:docPartPr>
      <w:docPartBody>
        <w:p w:rsidR="00000000" w:rsidRDefault="0074615D">
          <w:pPr>
            <w:pStyle w:val="8B3CCD7D636E472AA63AAC75E5AE4739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6F57103AAD46888D3E7F98DE575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4817E-C6DF-44B8-A5A2-B9A23525897E}"/>
      </w:docPartPr>
      <w:docPartBody>
        <w:p w:rsidR="00000000" w:rsidRDefault="0074615D">
          <w:pPr>
            <w:pStyle w:val="5B6F57103AAD46888D3E7F98DE5752DA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3E51724A354ABB8141DC7131253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2D9888-76CF-4F72-9E9B-EFAC60A464A4}"/>
      </w:docPartPr>
      <w:docPartBody>
        <w:p w:rsidR="00000000" w:rsidRDefault="0074615D">
          <w:pPr>
            <w:pStyle w:val="F33E51724A354ABB8141DC71312530AA"/>
          </w:pPr>
          <w:r w:rsidRPr="001E1D1E">
            <w:rPr>
              <w:rStyle w:val="a3"/>
            </w:rPr>
            <w:t xml:space="preserve">Место для </w:t>
          </w:r>
          <w:r w:rsidRPr="001E1D1E">
            <w:rPr>
              <w:rStyle w:val="a3"/>
            </w:rPr>
            <w:t>ввода текста.</w:t>
          </w:r>
        </w:p>
      </w:docPartBody>
    </w:docPart>
    <w:docPart>
      <w:docPartPr>
        <w:name w:val="7BF2B058061F47FBBA60EB385056F4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10A5-FB24-48E6-A43D-5FF69DB4EE7F}"/>
      </w:docPartPr>
      <w:docPartBody>
        <w:p w:rsidR="00000000" w:rsidRDefault="0074615D">
          <w:pPr>
            <w:pStyle w:val="7BF2B058061F47FBBA60EB385056F4E4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9752530164515B1151830436BD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DE06A-D3F8-418C-87F8-A5D388F151FA}"/>
      </w:docPartPr>
      <w:docPartBody>
        <w:p w:rsidR="00000000" w:rsidRDefault="0074615D">
          <w:pPr>
            <w:pStyle w:val="03C9752530164515B1151830436BD49D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154158E42E4EFBB0C6A4E48E87D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DBC35-CA44-4856-A673-D6D9C634CCF4}"/>
      </w:docPartPr>
      <w:docPartBody>
        <w:p w:rsidR="00000000" w:rsidRDefault="0074615D">
          <w:pPr>
            <w:pStyle w:val="98154158E42E4EFBB0C6A4E48E87D92F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26C6BD17641B1BD36F946EF8EB3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D397A-1ABC-48D5-8CA9-956F101CAF1B}"/>
      </w:docPartPr>
      <w:docPartBody>
        <w:p w:rsidR="00000000" w:rsidRDefault="0074615D">
          <w:pPr>
            <w:pStyle w:val="21126C6BD17641B1BD36F946EF8EB384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1D9C9D74F2461EB417FAFF516C3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5333A-7A01-4207-89DC-944E13B00C5D}"/>
      </w:docPartPr>
      <w:docPartBody>
        <w:p w:rsidR="00000000" w:rsidRDefault="0074615D">
          <w:pPr>
            <w:pStyle w:val="601D9C9D74F2461EB417FAFF516C3AC3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BA16255354B54B2FC985E571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35BCB-8A6A-4393-A3AB-00414261F8EF}"/>
      </w:docPartPr>
      <w:docPartBody>
        <w:p w:rsidR="00000000" w:rsidRDefault="0074615D">
          <w:pPr>
            <w:pStyle w:val="7B6BA16255354B54B2FC985E5716BF55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8E526F7FE4748AADD54A7162191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C0CFA2-8FEC-482C-B384-716AFE2A1DF9}"/>
      </w:docPartPr>
      <w:docPartBody>
        <w:p w:rsidR="00000000" w:rsidRDefault="0074615D">
          <w:pPr>
            <w:pStyle w:val="3648E526F7FE4748AADD54A716219183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9928D7249D488CADC26C0AD1FBE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5A546-C6D7-440E-8006-E099370BFF4E}"/>
      </w:docPartPr>
      <w:docPartBody>
        <w:p w:rsidR="00000000" w:rsidRDefault="0074615D">
          <w:pPr>
            <w:pStyle w:val="429928D7249D488CADC26C0AD1FBE2B3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8CBDC8AF4B1A9D07A6680DA8C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6E0EF-4ABC-401A-AAC4-AC4F484A4461}"/>
      </w:docPartPr>
      <w:docPartBody>
        <w:p w:rsidR="00000000" w:rsidRDefault="0074615D">
          <w:pPr>
            <w:pStyle w:val="10428CBDC8AF4B1A9D07A6680DA8CEB4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C19F3720D24767B33DE1E7372C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DF61D-2F8E-42B8-9281-F9A68123D2E2}"/>
      </w:docPartPr>
      <w:docPartBody>
        <w:p w:rsidR="00000000" w:rsidRDefault="0074615D">
          <w:pPr>
            <w:pStyle w:val="3EC19F3720D24767B33DE1E7372C6AF2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8753C7FC6A4792B475BF62C4444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125F1-76F5-474E-BA7C-09368698C32B}"/>
      </w:docPartPr>
      <w:docPartBody>
        <w:p w:rsidR="00000000" w:rsidRDefault="0074615D">
          <w:pPr>
            <w:pStyle w:val="D78753C7FC6A4792B475BF62C4444A69"/>
          </w:pPr>
          <w:r w:rsidRPr="001E1D1E">
            <w:rPr>
              <w:rStyle w:val="a3"/>
            </w:rPr>
            <w:t>Ме</w:t>
          </w:r>
          <w:r w:rsidRPr="001E1D1E">
            <w:rPr>
              <w:rStyle w:val="a3"/>
            </w:rPr>
            <w:t>сто для ввода текста.</w:t>
          </w:r>
        </w:p>
      </w:docPartBody>
    </w:docPart>
    <w:docPart>
      <w:docPartPr>
        <w:name w:val="26AE8C705BFA45B091BC25C9B94976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19217-5C85-46AE-AFBA-EBFD10350173}"/>
      </w:docPartPr>
      <w:docPartBody>
        <w:p w:rsidR="00000000" w:rsidRDefault="0074615D">
          <w:pPr>
            <w:pStyle w:val="26AE8C705BFA45B091BC25C9B949768E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4CA8C238904B03983467EF635A6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7EDA9-B398-47CA-BDA4-D85693F8D6F3}"/>
      </w:docPartPr>
      <w:docPartBody>
        <w:p w:rsidR="00000000" w:rsidRDefault="0074615D">
          <w:pPr>
            <w:pStyle w:val="B94CA8C238904B03983467EF635A6B22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9C8F93E750486CAEEA34602FA6F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59771-C142-40ED-A1BE-FD5CF2341340}"/>
      </w:docPartPr>
      <w:docPartBody>
        <w:p w:rsidR="00000000" w:rsidRDefault="0074615D">
          <w:pPr>
            <w:pStyle w:val="E09C8F93E750486CAEEA34602FA6F5DD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2337537CF04FA38FBE2AAEE02F3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31A01-077B-4FCC-AB85-3F0BE3E13F99}"/>
      </w:docPartPr>
      <w:docPartBody>
        <w:p w:rsidR="00000000" w:rsidRDefault="0074615D">
          <w:pPr>
            <w:pStyle w:val="B62337537CF04FA38FBE2AAEE02F353E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AC93EFD239404198DBC3AC7BE64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160BC-6818-47A1-849B-B4F047F57CD5}"/>
      </w:docPartPr>
      <w:docPartBody>
        <w:p w:rsidR="00000000" w:rsidRDefault="0074615D">
          <w:pPr>
            <w:pStyle w:val="39AC93EFD239404198DBC3AC7BE649A8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0C805943E1448993610E418654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8E748-C78A-47EB-8D8B-462A7F8C0D60}"/>
      </w:docPartPr>
      <w:docPartBody>
        <w:p w:rsidR="00000000" w:rsidRDefault="0074615D">
          <w:pPr>
            <w:pStyle w:val="AA0C805943E1448993610E41865423FD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2C901184084D23AA416B9BC14987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6883E-5957-4717-9526-D13ED88AA234}"/>
      </w:docPartPr>
      <w:docPartBody>
        <w:p w:rsidR="00000000" w:rsidRDefault="0074615D">
          <w:pPr>
            <w:pStyle w:val="E82C901184084D23AA416B9BC1498749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1A3D2EF3148C19AA6220F76C0C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683040-AE01-43AD-ADC4-EF07F26FBBAB}"/>
      </w:docPartPr>
      <w:docPartBody>
        <w:p w:rsidR="00000000" w:rsidRDefault="0074615D">
          <w:pPr>
            <w:pStyle w:val="C5C1A3D2EF3148C19AA6220F76C0C66F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6FF5CF18534025851FD800A7827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B2F2-896A-4B4B-9FFA-E691B30CF219}"/>
      </w:docPartPr>
      <w:docPartBody>
        <w:p w:rsidR="00000000" w:rsidRDefault="0074615D">
          <w:pPr>
            <w:pStyle w:val="BA6FF5CF18534025851FD800A78277FF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C81A1AD897463DBB5A8F68FC2D9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C6A80-B507-480B-835D-F5A14E6E0469}"/>
      </w:docPartPr>
      <w:docPartBody>
        <w:p w:rsidR="00000000" w:rsidRDefault="0074615D">
          <w:pPr>
            <w:pStyle w:val="7BC81A1AD897463DBB5A8F68FC2D9C9D"/>
          </w:pPr>
          <w:r w:rsidRPr="001E1D1E">
            <w:rPr>
              <w:rStyle w:val="a3"/>
            </w:rPr>
            <w:t xml:space="preserve">Место для </w:t>
          </w:r>
          <w:r w:rsidRPr="001E1D1E">
            <w:rPr>
              <w:rStyle w:val="a3"/>
            </w:rPr>
            <w:t>ввода текста.</w:t>
          </w:r>
        </w:p>
      </w:docPartBody>
    </w:docPart>
    <w:docPart>
      <w:docPartPr>
        <w:name w:val="A1DFB4CE271E44E78DCF8E310EE12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F8CA0-294A-4F78-B364-4BA43B5258A0}"/>
      </w:docPartPr>
      <w:docPartBody>
        <w:p w:rsidR="00000000" w:rsidRDefault="0074615D">
          <w:pPr>
            <w:pStyle w:val="A1DFB4CE271E44E78DCF8E310EE12D36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B6FC61BE94431A69A381FE2AAAE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AD2DF-A07D-4AD6-B8D8-25E18CD40BF4}"/>
      </w:docPartPr>
      <w:docPartBody>
        <w:p w:rsidR="00000000" w:rsidRDefault="0074615D">
          <w:pPr>
            <w:pStyle w:val="F4FB6FC61BE94431A69A381FE2AAAE0F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59EFEC00DF49DDAB560D049B7A4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4B9F4-9EAA-45F3-91E5-FE67DBE3DB3A}"/>
      </w:docPartPr>
      <w:docPartBody>
        <w:p w:rsidR="00000000" w:rsidRDefault="0074615D">
          <w:pPr>
            <w:pStyle w:val="4559EFEC00DF49DDAB560D049B7A45F4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87DB776EE042C28E6D584B7490C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F05A2-DD8B-4FE6-94B6-91D503297D1C}"/>
      </w:docPartPr>
      <w:docPartBody>
        <w:p w:rsidR="00000000" w:rsidRDefault="0074615D">
          <w:pPr>
            <w:pStyle w:val="F387DB776EE042C28E6D584B7490C5CD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9ADD1B36DB4088BC839B0FB3119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A6329-5A8B-4E9E-B992-970D10B4E8F3}"/>
      </w:docPartPr>
      <w:docPartBody>
        <w:p w:rsidR="00000000" w:rsidRDefault="0074615D">
          <w:pPr>
            <w:pStyle w:val="5A9ADD1B36DB4088BC839B0FB3119621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E1D32324214996B8AA1F56E5DB9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2AABD-5819-45BF-9E0A-ABC36DB5BCAB}"/>
      </w:docPartPr>
      <w:docPartBody>
        <w:p w:rsidR="00000000" w:rsidRDefault="0074615D">
          <w:pPr>
            <w:pStyle w:val="0AE1D32324214996B8AA1F56E5DB9057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C00A313AB04E62B2742F437A1D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451C-F43E-4873-85BE-30C71FF53909}"/>
      </w:docPartPr>
      <w:docPartBody>
        <w:p w:rsidR="00000000" w:rsidRDefault="0074615D">
          <w:pPr>
            <w:pStyle w:val="75C00A313AB04E62B2742F437A1DEAE5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E3027EA46148F9A88ECE06A9CD4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35554D-8B2F-435B-98F8-0F8C38D9447B}"/>
      </w:docPartPr>
      <w:docPartBody>
        <w:p w:rsidR="00000000" w:rsidRDefault="0074615D">
          <w:pPr>
            <w:pStyle w:val="89E3027EA46148F9A88ECE06A9CD466C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FFEFD19CD14B45BAC31B9CBC91E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D7212-D9E1-480C-B5EA-82AD19E58AB5}"/>
      </w:docPartPr>
      <w:docPartBody>
        <w:p w:rsidR="00000000" w:rsidRDefault="0074615D">
          <w:pPr>
            <w:pStyle w:val="6EFFEFD19CD14B45BAC31B9CBC91E690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E750CF01B544D580A2BF4BE21D59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6EF6E5-FF3C-4A37-99D4-35BFDA121299}"/>
      </w:docPartPr>
      <w:docPartBody>
        <w:p w:rsidR="00000000" w:rsidRDefault="0074615D">
          <w:pPr>
            <w:pStyle w:val="C0E750CF01B544D580A2BF4BE21D5977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83C488B73D4F90AEB1149C20782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5DE89-9C87-4823-9248-25774E5E3F5C}"/>
      </w:docPartPr>
      <w:docPartBody>
        <w:p w:rsidR="00000000" w:rsidRDefault="0074615D">
          <w:pPr>
            <w:pStyle w:val="4F83C488B73D4F90AEB1149C20782D2E"/>
          </w:pPr>
          <w:r w:rsidRPr="001E1D1E">
            <w:rPr>
              <w:rStyle w:val="a3"/>
            </w:rPr>
            <w:t>Ме</w:t>
          </w:r>
          <w:r w:rsidRPr="001E1D1E">
            <w:rPr>
              <w:rStyle w:val="a3"/>
            </w:rPr>
            <w:t>сто для ввода текста.</w:t>
          </w:r>
        </w:p>
      </w:docPartBody>
    </w:docPart>
    <w:docPart>
      <w:docPartPr>
        <w:name w:val="867AF775A73A44BA93A5BC56BAF7F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8FE33-CBB9-4A3A-98ED-83D531D1AA99}"/>
      </w:docPartPr>
      <w:docPartBody>
        <w:p w:rsidR="00000000" w:rsidRDefault="0074615D">
          <w:pPr>
            <w:pStyle w:val="867AF775A73A44BA93A5BC56BAF7F500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A3CA278C034B9E93B2BA49184C7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AEBDA-50E1-4627-85BE-800E5B6653CB}"/>
      </w:docPartPr>
      <w:docPartBody>
        <w:p w:rsidR="00000000" w:rsidRDefault="0074615D">
          <w:pPr>
            <w:pStyle w:val="5CA3CA278C034B9E93B2BA49184C7230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A39A42CC4A8098BE9A05ABE73B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7529A-149C-410B-B201-9CC4EC69C2D6}"/>
      </w:docPartPr>
      <w:docPartBody>
        <w:p w:rsidR="00000000" w:rsidRDefault="0074615D">
          <w:pPr>
            <w:pStyle w:val="A9DFA39A42CC4A8098BE9A05ABE73B15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38CEF133584B36932C6C3BDF3179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E3EC3-5D45-49BB-A9F9-15918DEDF57D}"/>
      </w:docPartPr>
      <w:docPartBody>
        <w:p w:rsidR="00000000" w:rsidRDefault="0074615D">
          <w:pPr>
            <w:pStyle w:val="AC38CEF133584B36932C6C3BDF317963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E52CB6E2A54C64B39DDA684BB64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2D20A-1849-4035-9E76-133E015C0F81}"/>
      </w:docPartPr>
      <w:docPartBody>
        <w:p w:rsidR="00000000" w:rsidRDefault="0074615D">
          <w:pPr>
            <w:pStyle w:val="EEE52CB6E2A54C64B39DDA684BB64389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5587BCA85464BB378714D46C5C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430E04-A9D9-4C91-982D-194A807108A8}"/>
      </w:docPartPr>
      <w:docPartBody>
        <w:p w:rsidR="00000000" w:rsidRDefault="0074615D">
          <w:pPr>
            <w:pStyle w:val="E2D5587BCA85464BB378714D46C5CA7D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317BA0BF5B415680079BE6E243E7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0FF67-FD42-4625-8113-F74E21875B45}"/>
      </w:docPartPr>
      <w:docPartBody>
        <w:p w:rsidR="00000000" w:rsidRDefault="0074615D">
          <w:pPr>
            <w:pStyle w:val="EE317BA0BF5B415680079BE6E243E794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766571D410402BB201E3A477AE4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29481-A49F-42CB-98FF-41BE2BBD53C6}"/>
      </w:docPartPr>
      <w:docPartBody>
        <w:p w:rsidR="00000000" w:rsidRDefault="0074615D">
          <w:pPr>
            <w:pStyle w:val="13766571D410402BB201E3A477AE4C9E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D10DE12D074AB995DEFFBF314C22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F79A36-53C0-4537-95AC-1847491A8F6F}"/>
      </w:docPartPr>
      <w:docPartBody>
        <w:p w:rsidR="00000000" w:rsidRDefault="0074615D">
          <w:pPr>
            <w:pStyle w:val="86D10DE12D074AB995DEFFBF314C224D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596B665BED4EFAA2A7E5E681861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1CEB9-0067-4D34-980C-BAE0C65194FC}"/>
      </w:docPartPr>
      <w:docPartBody>
        <w:p w:rsidR="00000000" w:rsidRDefault="0074615D">
          <w:pPr>
            <w:pStyle w:val="AB596B665BED4EFAA2A7E5E681861D6C"/>
          </w:pPr>
          <w:r w:rsidRPr="001E1D1E">
            <w:rPr>
              <w:rStyle w:val="a3"/>
            </w:rPr>
            <w:t xml:space="preserve">Место для </w:t>
          </w:r>
          <w:r w:rsidRPr="001E1D1E">
            <w:rPr>
              <w:rStyle w:val="a3"/>
            </w:rPr>
            <w:t>ввода текста.</w:t>
          </w:r>
        </w:p>
      </w:docPartBody>
    </w:docPart>
    <w:docPart>
      <w:docPartPr>
        <w:name w:val="174BE5AE099F4D38927108258C87D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58A04-4763-44CD-9D5B-AC2C9BE8CF49}"/>
      </w:docPartPr>
      <w:docPartBody>
        <w:p w:rsidR="00000000" w:rsidRDefault="0074615D">
          <w:pPr>
            <w:pStyle w:val="174BE5AE099F4D38927108258C87D72C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9E69A5EABD4F288D3A2308D37D9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1791ED-27A8-4C2E-8236-6AC14E2C66DF}"/>
      </w:docPartPr>
      <w:docPartBody>
        <w:p w:rsidR="00000000" w:rsidRDefault="0074615D">
          <w:pPr>
            <w:pStyle w:val="C89E69A5EABD4F288D3A2308D37D9D8C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2EED6BA3E40749A3B15B041BB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C451D0-0208-4D05-9930-41E397661978}"/>
      </w:docPartPr>
      <w:docPartBody>
        <w:p w:rsidR="00000000" w:rsidRDefault="0074615D">
          <w:pPr>
            <w:pStyle w:val="8BF2EED6BA3E40749A3B15B041BB0158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18EA722A284BAE9F3F62D7F9044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E1345D-BA73-4E0E-B7DE-4D9E8997387F}"/>
      </w:docPartPr>
      <w:docPartBody>
        <w:p w:rsidR="00000000" w:rsidRDefault="0074615D">
          <w:pPr>
            <w:pStyle w:val="1E18EA722A284BAE9F3F62D7F9044A73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0D24CE250B4E98B24472288F9DF6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CB54F-2EF6-4D10-9113-5E2F70275287}"/>
      </w:docPartPr>
      <w:docPartBody>
        <w:p w:rsidR="00000000" w:rsidRDefault="0074615D">
          <w:pPr>
            <w:pStyle w:val="6D0D24CE250B4E98B24472288F9DF696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FA7D5A101414E9BA0494341A2B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6B1C3-18EF-4C1D-9C5D-699613DBF9A0}"/>
      </w:docPartPr>
      <w:docPartBody>
        <w:p w:rsidR="00000000" w:rsidRDefault="0074615D">
          <w:pPr>
            <w:pStyle w:val="199FA7D5A101414E9BA0494341A2B69C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24F77FB0D84FB4B5CD7963F74CE5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D1886F-BBAE-4FE3-9B0E-79ABE729B31C}"/>
      </w:docPartPr>
      <w:docPartBody>
        <w:p w:rsidR="00000000" w:rsidRDefault="0074615D">
          <w:pPr>
            <w:pStyle w:val="F124F77FB0D84FB4B5CD7963F74CE559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DF98CED7E428A978D893F82504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35480-A4E3-40EA-BAE7-EB4914991BEA}"/>
      </w:docPartPr>
      <w:docPartBody>
        <w:p w:rsidR="00000000" w:rsidRDefault="0074615D">
          <w:pPr>
            <w:pStyle w:val="FEADF98CED7E428A978D893F825044E5"/>
          </w:pPr>
          <w:r w:rsidRPr="001E1D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8CB120C5564CF5A75A5DD507EFB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AD050-9B5D-42D2-9E7B-B908F3EA6274}"/>
      </w:docPartPr>
      <w:docPartBody>
        <w:p w:rsidR="00000000" w:rsidRDefault="0074615D">
          <w:pPr>
            <w:pStyle w:val="768CB120C5564CF5A75A5DD507EFB5E4"/>
          </w:pPr>
          <w:r w:rsidRPr="001E1D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5D"/>
    <w:rsid w:val="007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B10D363EA0E438C9ED473D03B1C7B64">
    <w:name w:val="2B10D363EA0E438C9ED473D03B1C7B64"/>
  </w:style>
  <w:style w:type="paragraph" w:customStyle="1" w:styleId="BFC5628E3C794F5E80573FC169F1D382">
    <w:name w:val="BFC5628E3C794F5E80573FC169F1D382"/>
  </w:style>
  <w:style w:type="paragraph" w:customStyle="1" w:styleId="83FCE2A9EC054E44B80D3B1786E1D429">
    <w:name w:val="83FCE2A9EC054E44B80D3B1786E1D429"/>
  </w:style>
  <w:style w:type="paragraph" w:customStyle="1" w:styleId="A3FB0EE0DAF245338677C531C9135AA2">
    <w:name w:val="A3FB0EE0DAF245338677C531C9135AA2"/>
  </w:style>
  <w:style w:type="paragraph" w:customStyle="1" w:styleId="4BDC6149F22C4354BB2471E60584F3F2">
    <w:name w:val="4BDC6149F22C4354BB2471E60584F3F2"/>
  </w:style>
  <w:style w:type="paragraph" w:customStyle="1" w:styleId="8F82E71A159946DE85DFDC7111E126A7">
    <w:name w:val="8F82E71A159946DE85DFDC7111E126A7"/>
  </w:style>
  <w:style w:type="paragraph" w:customStyle="1" w:styleId="EF85D493A5A447F28AAF6C8110698A69">
    <w:name w:val="EF85D493A5A447F28AAF6C8110698A69"/>
  </w:style>
  <w:style w:type="paragraph" w:customStyle="1" w:styleId="64D9F70A56E242AEAB7C89F0B62571EF">
    <w:name w:val="64D9F70A56E242AEAB7C89F0B62571EF"/>
  </w:style>
  <w:style w:type="paragraph" w:customStyle="1" w:styleId="8B3CCD7D636E472AA63AAC75E5AE4739">
    <w:name w:val="8B3CCD7D636E472AA63AAC75E5AE4739"/>
  </w:style>
  <w:style w:type="paragraph" w:customStyle="1" w:styleId="5B6F57103AAD46888D3E7F98DE5752DA">
    <w:name w:val="5B6F57103AAD46888D3E7F98DE5752DA"/>
  </w:style>
  <w:style w:type="paragraph" w:customStyle="1" w:styleId="F33E51724A354ABB8141DC71312530AA">
    <w:name w:val="F33E51724A354ABB8141DC71312530AA"/>
  </w:style>
  <w:style w:type="paragraph" w:customStyle="1" w:styleId="7BF2B058061F47FBBA60EB385056F4E4">
    <w:name w:val="7BF2B058061F47FBBA60EB385056F4E4"/>
  </w:style>
  <w:style w:type="paragraph" w:customStyle="1" w:styleId="03C9752530164515B1151830436BD49D">
    <w:name w:val="03C9752530164515B1151830436BD49D"/>
  </w:style>
  <w:style w:type="paragraph" w:customStyle="1" w:styleId="98154158E42E4EFBB0C6A4E48E87D92F">
    <w:name w:val="98154158E42E4EFBB0C6A4E48E87D92F"/>
  </w:style>
  <w:style w:type="paragraph" w:customStyle="1" w:styleId="21126C6BD17641B1BD36F946EF8EB384">
    <w:name w:val="21126C6BD17641B1BD36F946EF8EB384"/>
  </w:style>
  <w:style w:type="paragraph" w:customStyle="1" w:styleId="601D9C9D74F2461EB417FAFF516C3AC3">
    <w:name w:val="601D9C9D74F2461EB417FAFF516C3AC3"/>
  </w:style>
  <w:style w:type="paragraph" w:customStyle="1" w:styleId="7B6BA16255354B54B2FC985E5716BF55">
    <w:name w:val="7B6BA16255354B54B2FC985E5716BF55"/>
  </w:style>
  <w:style w:type="paragraph" w:customStyle="1" w:styleId="3648E526F7FE4748AADD54A716219183">
    <w:name w:val="3648E526F7FE4748AADD54A716219183"/>
  </w:style>
  <w:style w:type="paragraph" w:customStyle="1" w:styleId="429928D7249D488CADC26C0AD1FBE2B3">
    <w:name w:val="429928D7249D488CADC26C0AD1FBE2B3"/>
  </w:style>
  <w:style w:type="paragraph" w:customStyle="1" w:styleId="10428CBDC8AF4B1A9D07A6680DA8CEB4">
    <w:name w:val="10428CBDC8AF4B1A9D07A6680DA8CEB4"/>
  </w:style>
  <w:style w:type="paragraph" w:customStyle="1" w:styleId="3EC19F3720D24767B33DE1E7372C6AF2">
    <w:name w:val="3EC19F3720D24767B33DE1E7372C6AF2"/>
  </w:style>
  <w:style w:type="paragraph" w:customStyle="1" w:styleId="D78753C7FC6A4792B475BF62C4444A69">
    <w:name w:val="D78753C7FC6A4792B475BF62C4444A69"/>
  </w:style>
  <w:style w:type="paragraph" w:customStyle="1" w:styleId="26AE8C705BFA45B091BC25C9B949768E">
    <w:name w:val="26AE8C705BFA45B091BC25C9B949768E"/>
  </w:style>
  <w:style w:type="paragraph" w:customStyle="1" w:styleId="B94CA8C238904B03983467EF635A6B22">
    <w:name w:val="B94CA8C238904B03983467EF635A6B22"/>
  </w:style>
  <w:style w:type="paragraph" w:customStyle="1" w:styleId="E09C8F93E750486CAEEA34602FA6F5DD">
    <w:name w:val="E09C8F93E750486CAEEA34602FA6F5DD"/>
  </w:style>
  <w:style w:type="paragraph" w:customStyle="1" w:styleId="B62337537CF04FA38FBE2AAEE02F353E">
    <w:name w:val="B62337537CF04FA38FBE2AAEE02F353E"/>
  </w:style>
  <w:style w:type="paragraph" w:customStyle="1" w:styleId="39AC93EFD239404198DBC3AC7BE649A8">
    <w:name w:val="39AC93EFD239404198DBC3AC7BE649A8"/>
  </w:style>
  <w:style w:type="paragraph" w:customStyle="1" w:styleId="AA0C805943E1448993610E41865423FD">
    <w:name w:val="AA0C805943E1448993610E41865423FD"/>
  </w:style>
  <w:style w:type="paragraph" w:customStyle="1" w:styleId="E82C901184084D23AA416B9BC1498749">
    <w:name w:val="E82C901184084D23AA416B9BC1498749"/>
  </w:style>
  <w:style w:type="paragraph" w:customStyle="1" w:styleId="C5C1A3D2EF3148C19AA6220F76C0C66F">
    <w:name w:val="C5C1A3D2EF3148C19AA6220F76C0C66F"/>
  </w:style>
  <w:style w:type="paragraph" w:customStyle="1" w:styleId="BA6FF5CF18534025851FD800A78277FF">
    <w:name w:val="BA6FF5CF18534025851FD800A78277FF"/>
  </w:style>
  <w:style w:type="paragraph" w:customStyle="1" w:styleId="7BC81A1AD897463DBB5A8F68FC2D9C9D">
    <w:name w:val="7BC81A1AD897463DBB5A8F68FC2D9C9D"/>
  </w:style>
  <w:style w:type="paragraph" w:customStyle="1" w:styleId="A1DFB4CE271E44E78DCF8E310EE12D36">
    <w:name w:val="A1DFB4CE271E44E78DCF8E310EE12D36"/>
  </w:style>
  <w:style w:type="paragraph" w:customStyle="1" w:styleId="F4FB6FC61BE94431A69A381FE2AAAE0F">
    <w:name w:val="F4FB6FC61BE94431A69A381FE2AAAE0F"/>
  </w:style>
  <w:style w:type="paragraph" w:customStyle="1" w:styleId="4559EFEC00DF49DDAB560D049B7A45F4">
    <w:name w:val="4559EFEC00DF49DDAB560D049B7A45F4"/>
  </w:style>
  <w:style w:type="paragraph" w:customStyle="1" w:styleId="F387DB776EE042C28E6D584B7490C5CD">
    <w:name w:val="F387DB776EE042C28E6D584B7490C5CD"/>
  </w:style>
  <w:style w:type="paragraph" w:customStyle="1" w:styleId="5A9ADD1B36DB4088BC839B0FB3119621">
    <w:name w:val="5A9ADD1B36DB4088BC839B0FB3119621"/>
  </w:style>
  <w:style w:type="paragraph" w:customStyle="1" w:styleId="0AE1D32324214996B8AA1F56E5DB9057">
    <w:name w:val="0AE1D32324214996B8AA1F56E5DB9057"/>
  </w:style>
  <w:style w:type="paragraph" w:customStyle="1" w:styleId="75C00A313AB04E62B2742F437A1DEAE5">
    <w:name w:val="75C00A313AB04E62B2742F437A1DEAE5"/>
  </w:style>
  <w:style w:type="paragraph" w:customStyle="1" w:styleId="89E3027EA46148F9A88ECE06A9CD466C">
    <w:name w:val="89E3027EA46148F9A88ECE06A9CD466C"/>
  </w:style>
  <w:style w:type="paragraph" w:customStyle="1" w:styleId="6EFFEFD19CD14B45BAC31B9CBC91E690">
    <w:name w:val="6EFFEFD19CD14B45BAC31B9CBC91E690"/>
  </w:style>
  <w:style w:type="paragraph" w:customStyle="1" w:styleId="C0E750CF01B544D580A2BF4BE21D5977">
    <w:name w:val="C0E750CF01B544D580A2BF4BE21D5977"/>
  </w:style>
  <w:style w:type="paragraph" w:customStyle="1" w:styleId="4F83C488B73D4F90AEB1149C20782D2E">
    <w:name w:val="4F83C488B73D4F90AEB1149C20782D2E"/>
  </w:style>
  <w:style w:type="paragraph" w:customStyle="1" w:styleId="867AF775A73A44BA93A5BC56BAF7F500">
    <w:name w:val="867AF775A73A44BA93A5BC56BAF7F500"/>
  </w:style>
  <w:style w:type="paragraph" w:customStyle="1" w:styleId="5CA3CA278C034B9E93B2BA49184C7230">
    <w:name w:val="5CA3CA278C034B9E93B2BA49184C7230"/>
  </w:style>
  <w:style w:type="paragraph" w:customStyle="1" w:styleId="A9DFA39A42CC4A8098BE9A05ABE73B15">
    <w:name w:val="A9DFA39A42CC4A8098BE9A05ABE73B15"/>
  </w:style>
  <w:style w:type="paragraph" w:customStyle="1" w:styleId="AC38CEF133584B36932C6C3BDF317963">
    <w:name w:val="AC38CEF133584B36932C6C3BDF317963"/>
  </w:style>
  <w:style w:type="paragraph" w:customStyle="1" w:styleId="EEE52CB6E2A54C64B39DDA684BB64389">
    <w:name w:val="EEE52CB6E2A54C64B39DDA684BB64389"/>
  </w:style>
  <w:style w:type="paragraph" w:customStyle="1" w:styleId="E2D5587BCA85464BB378714D46C5CA7D">
    <w:name w:val="E2D5587BCA85464BB378714D46C5CA7D"/>
  </w:style>
  <w:style w:type="paragraph" w:customStyle="1" w:styleId="EE317BA0BF5B415680079BE6E243E794">
    <w:name w:val="EE317BA0BF5B415680079BE6E243E794"/>
  </w:style>
  <w:style w:type="paragraph" w:customStyle="1" w:styleId="13766571D410402BB201E3A477AE4C9E">
    <w:name w:val="13766571D410402BB201E3A477AE4C9E"/>
  </w:style>
  <w:style w:type="paragraph" w:customStyle="1" w:styleId="86D10DE12D074AB995DEFFBF314C224D">
    <w:name w:val="86D10DE12D074AB995DEFFBF314C224D"/>
  </w:style>
  <w:style w:type="paragraph" w:customStyle="1" w:styleId="AB596B665BED4EFAA2A7E5E681861D6C">
    <w:name w:val="AB596B665BED4EFAA2A7E5E681861D6C"/>
  </w:style>
  <w:style w:type="paragraph" w:customStyle="1" w:styleId="174BE5AE099F4D38927108258C87D72C">
    <w:name w:val="174BE5AE099F4D38927108258C87D72C"/>
  </w:style>
  <w:style w:type="paragraph" w:customStyle="1" w:styleId="C89E69A5EABD4F288D3A2308D37D9D8C">
    <w:name w:val="C89E69A5EABD4F288D3A2308D37D9D8C"/>
  </w:style>
  <w:style w:type="paragraph" w:customStyle="1" w:styleId="8BF2EED6BA3E40749A3B15B041BB0158">
    <w:name w:val="8BF2EED6BA3E40749A3B15B041BB0158"/>
  </w:style>
  <w:style w:type="paragraph" w:customStyle="1" w:styleId="1E18EA722A284BAE9F3F62D7F9044A73">
    <w:name w:val="1E18EA722A284BAE9F3F62D7F9044A73"/>
  </w:style>
  <w:style w:type="paragraph" w:customStyle="1" w:styleId="6D0D24CE250B4E98B24472288F9DF696">
    <w:name w:val="6D0D24CE250B4E98B24472288F9DF696"/>
  </w:style>
  <w:style w:type="paragraph" w:customStyle="1" w:styleId="199FA7D5A101414E9BA0494341A2B69C">
    <w:name w:val="199FA7D5A101414E9BA0494341A2B69C"/>
  </w:style>
  <w:style w:type="paragraph" w:customStyle="1" w:styleId="F124F77FB0D84FB4B5CD7963F74CE559">
    <w:name w:val="F124F77FB0D84FB4B5CD7963F74CE559"/>
  </w:style>
  <w:style w:type="paragraph" w:customStyle="1" w:styleId="FEADF98CED7E428A978D893F825044E5">
    <w:name w:val="FEADF98CED7E428A978D893F825044E5"/>
  </w:style>
  <w:style w:type="paragraph" w:customStyle="1" w:styleId="768CB120C5564CF5A75A5DD507EFB5E4">
    <w:name w:val="768CB120C5564CF5A75A5DD507EFB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resultTemplate2.dotx</Template>
  <TotalTime>0</TotalTime>
  <Pages>8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Соловьёв</dc:creator>
  <cp:lastModifiedBy>Роман Соловьёв</cp:lastModifiedBy>
  <cp:revision>1</cp:revision>
  <dcterms:created xsi:type="dcterms:W3CDTF">2020-03-02T13:14:00Z</dcterms:created>
  <dcterms:modified xsi:type="dcterms:W3CDTF">2020-03-02T13:14:00Z</dcterms:modified>
</cp:coreProperties>
</file>