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8F" w:rsidRDefault="001D5C27">
      <w:pPr>
        <w:pStyle w:val="MainTitle"/>
      </w:pPr>
      <w:proofErr w:type="spellStart"/>
      <w:r>
        <w:t>Тест-план</w:t>
      </w:r>
      <w:proofErr w:type="spellEnd"/>
    </w:p>
    <w:p w:rsidR="0012538F" w:rsidRDefault="001D5C27">
      <w:pPr>
        <w:pStyle w:val="1"/>
      </w:pPr>
      <w:proofErr w:type="spellStart"/>
      <w:r>
        <w:t>Введение</w:t>
      </w:r>
      <w:proofErr w:type="spellEnd"/>
    </w:p>
    <w:p w:rsidR="0012538F" w:rsidRDefault="001D5C27">
      <w:pPr>
        <w:pStyle w:val="2"/>
      </w:pPr>
      <w:proofErr w:type="spellStart"/>
      <w:r>
        <w:t>Цель</w:t>
      </w:r>
      <w:proofErr w:type="spellEnd"/>
    </w:p>
    <w:p w:rsidR="0012538F" w:rsidRDefault="0012538F">
      <w:pPr>
        <w:pStyle w:val="Standard"/>
        <w:rPr>
          <w:lang w:val="ru-RU"/>
        </w:rPr>
      </w:pPr>
    </w:p>
    <w:p w:rsidR="0012538F" w:rsidRDefault="001D5C27">
      <w:pPr>
        <w:pStyle w:val="InfoBlue"/>
        <w:numPr>
          <w:ilvl w:val="0"/>
          <w:numId w:val="28"/>
        </w:numPr>
      </w:pPr>
      <w:r>
        <w:t xml:space="preserve">Целью составления данного Тест Плана является </w:t>
      </w:r>
      <w:r>
        <w:rPr>
          <w:lang w:eastAsia="ru-RU"/>
        </w:rPr>
        <w:t xml:space="preserve">описание процесса тестирования многопользовательского игрового приложения </w:t>
      </w:r>
      <w:r>
        <w:rPr>
          <w:lang w:val="en-US" w:eastAsia="ru-RU"/>
        </w:rPr>
        <w:t>Labyrinth</w:t>
      </w:r>
      <w:r>
        <w:rPr>
          <w:lang w:eastAsia="ru-RU"/>
        </w:rPr>
        <w:t xml:space="preserve">. Документ позволяет получить </w:t>
      </w:r>
      <w:r>
        <w:rPr>
          <w:lang w:eastAsia="ru-RU"/>
        </w:rPr>
        <w:t>представление о мероприятиях по тестированию проекта.</w:t>
      </w:r>
    </w:p>
    <w:p w:rsidR="0012538F" w:rsidRDefault="001D5C27">
      <w:pPr>
        <w:pStyle w:val="2"/>
      </w:pPr>
      <w:proofErr w:type="spellStart"/>
      <w:r>
        <w:t>Описание</w:t>
      </w:r>
      <w:proofErr w:type="spellEnd"/>
    </w:p>
    <w:p w:rsidR="0012538F" w:rsidRDefault="0012538F">
      <w:pPr>
        <w:pStyle w:val="Standard"/>
        <w:rPr>
          <w:lang w:val="ru-RU"/>
        </w:rPr>
      </w:pPr>
    </w:p>
    <w:p w:rsidR="0012538F" w:rsidRDefault="001D5C27">
      <w:pPr>
        <w:pStyle w:val="InfoBlue"/>
      </w:pPr>
      <w:r>
        <w:rPr>
          <w:lang w:val="en-US" w:eastAsia="ru-RU"/>
        </w:rPr>
        <w:t>Labyrinth</w:t>
      </w:r>
      <w:r>
        <w:t xml:space="preserve"> – игровое приложение, предназначенное для игры по сети с друзьями. Суть игры заключается в прохождении лабиринта, построенного соперником и поиске клада, спрятанного соперником где-т</w:t>
      </w:r>
      <w:r>
        <w:t>о на просторах игрового поля. Целью является нахождение спрятанного соперником сундука и вынос его за пределы лабиринта.</w:t>
      </w:r>
    </w:p>
    <w:p w:rsidR="0012538F" w:rsidRDefault="0012538F">
      <w:pPr>
        <w:pStyle w:val="Standard"/>
        <w:rPr>
          <w:lang w:val="ru-RU"/>
        </w:rPr>
      </w:pPr>
    </w:p>
    <w:p w:rsidR="0012538F" w:rsidRPr="008F7916" w:rsidRDefault="001D5C27">
      <w:pPr>
        <w:pStyle w:val="Standard"/>
        <w:ind w:left="426"/>
        <w:rPr>
          <w:lang w:val="ru-RU"/>
        </w:rPr>
      </w:pPr>
      <w:r>
        <w:rPr>
          <w:lang w:val="ru-RU"/>
        </w:rPr>
        <w:t xml:space="preserve">Целью тестирования приложения </w:t>
      </w:r>
      <w:r>
        <w:rPr>
          <w:lang w:eastAsia="ru-RU"/>
        </w:rPr>
        <w:t>Labyrinth</w:t>
      </w:r>
      <w:r>
        <w:rPr>
          <w:lang w:val="ru-RU"/>
        </w:rPr>
        <w:t xml:space="preserve"> является проверка его функциональности, удобства приложения для пользователя, а также выявлени</w:t>
      </w:r>
      <w:r>
        <w:rPr>
          <w:lang w:val="ru-RU"/>
        </w:rPr>
        <w:t>я пожеланий пользователя по расширению или исправлению существующего функционала, а также соответствие приложения указанным ранее функциональным и нефункциональным требованиям.</w:t>
      </w:r>
    </w:p>
    <w:p w:rsidR="0012538F" w:rsidRDefault="0012538F">
      <w:pPr>
        <w:pStyle w:val="Standard"/>
        <w:ind w:left="426"/>
        <w:rPr>
          <w:lang w:val="ru-RU" w:eastAsia="ru-RU"/>
        </w:rPr>
      </w:pPr>
    </w:p>
    <w:p w:rsidR="0012538F" w:rsidRPr="008F7916" w:rsidRDefault="001D5C27">
      <w:pPr>
        <w:pStyle w:val="Standard"/>
        <w:ind w:left="426"/>
        <w:rPr>
          <w:lang w:val="ru-RU"/>
        </w:rPr>
      </w:pPr>
      <w:r>
        <w:rPr>
          <w:lang w:val="ru-RU" w:eastAsia="ru-RU"/>
        </w:rPr>
        <w:t>Итогом процесса тестирования должен стать развернутый обзор, дающий разработчи</w:t>
      </w:r>
      <w:r>
        <w:rPr>
          <w:lang w:val="ru-RU" w:eastAsia="ru-RU"/>
        </w:rPr>
        <w:t>кам, менеджерам и пользователям данного продукта картину относительно удобства пользования приложением конечным пользователем.</w:t>
      </w:r>
    </w:p>
    <w:p w:rsidR="0012538F" w:rsidRDefault="0012538F">
      <w:pPr>
        <w:pStyle w:val="Standard"/>
        <w:ind w:left="426"/>
        <w:rPr>
          <w:lang w:val="ru-RU" w:eastAsia="ru-RU"/>
        </w:rPr>
      </w:pPr>
    </w:p>
    <w:p w:rsidR="0012538F" w:rsidRPr="008F7916" w:rsidRDefault="001D5C27">
      <w:pPr>
        <w:pStyle w:val="Standard"/>
        <w:ind w:left="426"/>
        <w:rPr>
          <w:lang w:val="ru-RU"/>
        </w:rPr>
      </w:pPr>
      <w:r>
        <w:rPr>
          <w:lang w:val="ru-RU" w:eastAsia="ru-RU"/>
        </w:rPr>
        <w:t>Тестирование будет производиться вручную с позиции конечного пользователя приложения.</w:t>
      </w:r>
    </w:p>
    <w:p w:rsidR="0012538F" w:rsidRDefault="001D5C27">
      <w:pPr>
        <w:pStyle w:val="1"/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:rsidR="0012538F" w:rsidRDefault="0012538F">
      <w:pPr>
        <w:pStyle w:val="Standard"/>
        <w:rPr>
          <w:lang w:val="ru-RU"/>
        </w:rPr>
      </w:pP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Приложение должно поз</w:t>
      </w:r>
      <w:r>
        <w:rPr>
          <w:lang w:val="ru-RU"/>
        </w:rPr>
        <w:t>волять пользователю: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Начать новую игру;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Просмотреть правила;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Задать настройки;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 xml:space="preserve">- </w:t>
      </w:r>
      <w:proofErr w:type="gramStart"/>
      <w:r>
        <w:rPr>
          <w:lang w:val="ru-RU"/>
        </w:rPr>
        <w:t>Разместить ловушки</w:t>
      </w:r>
      <w:proofErr w:type="gramEnd"/>
      <w:r>
        <w:rPr>
          <w:lang w:val="ru-RU"/>
        </w:rPr>
        <w:t xml:space="preserve"> на карте;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Разместить бонусы;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 Создать карту (расставить стенки);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-Следить за ходами соперника;</w:t>
      </w: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-Завершить текущую игру;</w:t>
      </w:r>
    </w:p>
    <w:p w:rsidR="0012538F" w:rsidRDefault="0012538F">
      <w:pPr>
        <w:pStyle w:val="Textbody"/>
        <w:ind w:left="426"/>
        <w:rPr>
          <w:i/>
          <w:lang w:val="ru-RU"/>
        </w:rPr>
      </w:pPr>
    </w:p>
    <w:p w:rsidR="0012538F" w:rsidRDefault="001D5C27">
      <w:pPr>
        <w:pStyle w:val="Textbody"/>
        <w:ind w:left="426"/>
        <w:rPr>
          <w:lang w:val="ru-RU"/>
        </w:rPr>
      </w:pPr>
      <w:r>
        <w:rPr>
          <w:lang w:val="ru-RU"/>
        </w:rPr>
        <w:t>Объект тестирования должен</w:t>
      </w:r>
      <w:r>
        <w:rPr>
          <w:lang w:val="ru-RU"/>
        </w:rPr>
        <w:t xml:space="preserve"> обладать следующими атрибутами качества:</w:t>
      </w:r>
    </w:p>
    <w:p w:rsidR="0012538F" w:rsidRDefault="001D5C27">
      <w:pPr>
        <w:pStyle w:val="Textbody"/>
        <w:numPr>
          <w:ilvl w:val="0"/>
          <w:numId w:val="29"/>
        </w:numPr>
        <w:rPr>
          <w:lang w:val="ru-RU"/>
        </w:rPr>
      </w:pPr>
      <w:r>
        <w:rPr>
          <w:lang w:val="ru-RU"/>
        </w:rPr>
        <w:t>Компьютеры должны обладать оперативной памятью 2 Гб и более.</w:t>
      </w:r>
    </w:p>
    <w:p w:rsidR="0012538F" w:rsidRDefault="001D5C27">
      <w:pPr>
        <w:pStyle w:val="Textbody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Соединение клиента и сервера должно быть стабильным, если расстояние между ними не превышает 15 метров.</w:t>
      </w:r>
    </w:p>
    <w:p w:rsidR="0012538F" w:rsidRDefault="001D5C27">
      <w:pPr>
        <w:pStyle w:val="1"/>
      </w:pPr>
      <w:proofErr w:type="spellStart"/>
      <w:r>
        <w:t>Риски</w:t>
      </w:r>
      <w:proofErr w:type="spellEnd"/>
    </w:p>
    <w:p w:rsidR="0012538F" w:rsidRDefault="001D5C27">
      <w:pPr>
        <w:pStyle w:val="Standard"/>
        <w:rPr>
          <w:lang w:val="ru-RU"/>
        </w:rPr>
      </w:pPr>
      <w:r>
        <w:rPr>
          <w:lang w:val="ru-RU"/>
        </w:rPr>
        <w:tab/>
        <w:t>Препятствия между клиентом и сервером:</w:t>
      </w:r>
    </w:p>
    <w:p w:rsidR="0012538F" w:rsidRPr="008F7916" w:rsidRDefault="001D5C27">
      <w:pPr>
        <w:pStyle w:val="Standard"/>
        <w:ind w:left="794"/>
        <w:rPr>
          <w:lang w:val="ru-RU"/>
        </w:rPr>
      </w:pPr>
      <w:r>
        <w:rPr>
          <w:lang w:val="ru-RU"/>
        </w:rPr>
        <w:tab/>
        <w:t>По</w:t>
      </w:r>
      <w:r>
        <w:rPr>
          <w:lang w:val="ru-RU"/>
        </w:rPr>
        <w:t xml:space="preserve">скольку препятствия, такие как, например, стены, существенно снижают проходимость сигнала, расстояние корректной работы приложения будет существенно меньше максимальной </w:t>
      </w:r>
      <w:r>
        <w:rPr>
          <w:lang w:val="ru-RU"/>
        </w:rPr>
        <w:lastRenderedPageBreak/>
        <w:t xml:space="preserve">дальности связи устройств по протоколу </w:t>
      </w:r>
      <w:r>
        <w:t>TCP</w:t>
      </w:r>
      <w:r>
        <w:rPr>
          <w:lang w:val="ru-RU"/>
        </w:rPr>
        <w:t>/</w:t>
      </w:r>
      <w:r>
        <w:t>IP</w:t>
      </w:r>
      <w:r>
        <w:rPr>
          <w:lang w:val="ru-RU"/>
        </w:rPr>
        <w:t>.</w:t>
      </w:r>
    </w:p>
    <w:p w:rsidR="0012538F" w:rsidRDefault="001D5C27">
      <w:pPr>
        <w:pStyle w:val="1"/>
      </w:pPr>
      <w:proofErr w:type="spellStart"/>
      <w:r>
        <w:t>Аспекты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:rsidR="0012538F" w:rsidRDefault="001D5C27">
      <w:pPr>
        <w:pStyle w:val="Textbody"/>
        <w:tabs>
          <w:tab w:val="left" w:pos="710"/>
        </w:tabs>
        <w:ind w:left="426"/>
      </w:pPr>
      <w:r>
        <w:rPr>
          <w:lang w:val="ru-RU"/>
        </w:rPr>
        <w:t>- Соединение клиент</w:t>
      </w:r>
      <w:r>
        <w:rPr>
          <w:lang w:val="ru-RU"/>
        </w:rPr>
        <w:t>а и сервера</w:t>
      </w:r>
    </w:p>
    <w:p w:rsidR="0012538F" w:rsidRDefault="001D5C27">
      <w:pPr>
        <w:pStyle w:val="Textbody"/>
        <w:tabs>
          <w:tab w:val="left" w:pos="710"/>
        </w:tabs>
        <w:ind w:left="426"/>
      </w:pPr>
      <w:r>
        <w:rPr>
          <w:lang w:val="ru-RU"/>
        </w:rPr>
        <w:t>- Подключение в качестве клиента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Подключение в качестве сервера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Создание игры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Совершение хода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Создание карты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- Бросок гранаты</w:t>
      </w:r>
    </w:p>
    <w:p w:rsidR="0012538F" w:rsidRDefault="001D5C27">
      <w:pPr>
        <w:pStyle w:val="1"/>
      </w:pPr>
      <w:proofErr w:type="spellStart"/>
      <w:r>
        <w:t>Подходы</w:t>
      </w:r>
      <w:proofErr w:type="spellEnd"/>
      <w:r>
        <w:t xml:space="preserve"> к </w:t>
      </w:r>
      <w:proofErr w:type="spellStart"/>
      <w:r>
        <w:t>тестированию</w:t>
      </w:r>
      <w:proofErr w:type="spellEnd"/>
    </w:p>
    <w:p w:rsidR="0012538F" w:rsidRDefault="0012538F">
      <w:pPr>
        <w:pStyle w:val="Textbody"/>
        <w:tabs>
          <w:tab w:val="left" w:pos="710"/>
        </w:tabs>
        <w:ind w:left="426"/>
      </w:pPr>
    </w:p>
    <w:p w:rsidR="0012538F" w:rsidRDefault="001D5C27">
      <w:pPr>
        <w:pStyle w:val="InfoBlue"/>
        <w:numPr>
          <w:ilvl w:val="0"/>
          <w:numId w:val="0"/>
        </w:numPr>
        <w:tabs>
          <w:tab w:val="left" w:pos="710"/>
        </w:tabs>
        <w:ind w:left="426" w:hanging="360"/>
      </w:pPr>
      <w:r>
        <w:t xml:space="preserve">В процессе тестирования приложения будет применено функциональное тестирование ввиду </w:t>
      </w:r>
      <w:r>
        <w:t>сильного ограничения по времени на тестирование и отсутствия опыта в написании автоматических тестов.</w:t>
      </w:r>
    </w:p>
    <w:p w:rsidR="0012538F" w:rsidRDefault="001D5C27">
      <w:pPr>
        <w:pStyle w:val="Textbody"/>
        <w:tabs>
          <w:tab w:val="left" w:pos="710"/>
        </w:tabs>
        <w:ind w:left="426"/>
        <w:rPr>
          <w:lang w:val="ru-RU"/>
        </w:rPr>
      </w:pPr>
      <w:r>
        <w:rPr>
          <w:lang w:val="ru-RU"/>
        </w:rPr>
        <w:t>Также будет проверено соответствие документации состоянию проекта.</w:t>
      </w:r>
    </w:p>
    <w:p w:rsidR="0012538F" w:rsidRDefault="0012538F">
      <w:pPr>
        <w:pStyle w:val="Textbody"/>
        <w:ind w:left="0"/>
        <w:rPr>
          <w:lang w:val="ru-RU"/>
        </w:rPr>
      </w:pPr>
    </w:p>
    <w:p w:rsidR="0012538F" w:rsidRDefault="001D5C27">
      <w:pPr>
        <w:pStyle w:val="2"/>
      </w:pP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тестовые</w:t>
      </w:r>
      <w:proofErr w:type="spellEnd"/>
      <w:r>
        <w:t xml:space="preserve"> </w:t>
      </w:r>
      <w:proofErr w:type="spellStart"/>
      <w:r>
        <w:t>случаи</w:t>
      </w:r>
      <w:proofErr w:type="spellEnd"/>
    </w:p>
    <w:p w:rsidR="0012538F" w:rsidRDefault="001D5C27">
      <w:pPr>
        <w:pStyle w:val="3"/>
      </w:pPr>
      <w:bookmarkStart w:id="0" w:name="__RefHeading___Toc216863495"/>
      <w:proofErr w:type="spellStart"/>
      <w:r>
        <w:t>Соединение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и </w:t>
      </w:r>
      <w:proofErr w:type="spellStart"/>
      <w:proofErr w:type="gramStart"/>
      <w:r>
        <w:t>сервера</w:t>
      </w:r>
      <w:proofErr w:type="spellEnd"/>
      <w:r>
        <w:t>[</w:t>
      </w:r>
      <w:proofErr w:type="gramEnd"/>
      <w:r>
        <w:t>001]</w:t>
      </w:r>
      <w:bookmarkEnd w:id="0"/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Создать соедине</w:t>
      </w:r>
      <w:r>
        <w:rPr>
          <w:lang w:val="ru-RU"/>
        </w:rPr>
        <w:t>ние между клиентом и сервером путем отправки клиентом запроса на подключение к серверу.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30"/>
        </w:numPr>
        <w:tabs>
          <w:tab w:val="left" w:pos="-954"/>
          <w:tab w:val="left" w:pos="-927"/>
        </w:tabs>
      </w:pPr>
      <w:r>
        <w:rPr>
          <w:lang w:val="ru-RU"/>
        </w:rPr>
        <w:t>Создание сервера одним устройством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Подключение второго устройства в качестве клиента к серверу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Синхронизация устройств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синхрониз</w:t>
      </w:r>
      <w:r>
        <w:rPr>
          <w:lang w:val="ru-RU"/>
        </w:rPr>
        <w:t>ация устройств выполнена, приложение готово к использованию.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3"/>
      </w:pPr>
      <w:proofErr w:type="spellStart"/>
      <w:r>
        <w:t>Подключение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gramStart"/>
      <w:r>
        <w:rPr>
          <w:lang w:val="ru-RU"/>
        </w:rPr>
        <w:t>клиента</w:t>
      </w:r>
      <w:r>
        <w:t>[</w:t>
      </w:r>
      <w:proofErr w:type="gramEnd"/>
      <w:r>
        <w:t>002]</w:t>
      </w:r>
    </w:p>
    <w:p w:rsidR="0012538F" w:rsidRDefault="001D5C27">
      <w:pPr>
        <w:pStyle w:val="ab"/>
        <w:rPr>
          <w:b/>
          <w:lang w:val="ru-RU"/>
        </w:rPr>
      </w:pPr>
      <w:r>
        <w:rPr>
          <w:b/>
          <w:lang w:val="ru-RU"/>
        </w:rPr>
        <w:t>Цель: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клиент.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Client</w:t>
      </w:r>
      <w:r>
        <w:rPr>
          <w:lang w:val="ru-RU"/>
        </w:rPr>
        <w:t>».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успешное </w:t>
      </w:r>
      <w:r>
        <w:rPr>
          <w:lang w:val="ru-RU"/>
        </w:rPr>
        <w:t>подключение клиента к компьютеру игрока, являющегося сервером.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3"/>
      </w:pPr>
      <w:proofErr w:type="spellStart"/>
      <w:r>
        <w:t>Подключение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gramStart"/>
      <w:r>
        <w:rPr>
          <w:lang w:val="ru-RU"/>
        </w:rPr>
        <w:t>сервера</w:t>
      </w:r>
      <w:r>
        <w:t>[</w:t>
      </w:r>
      <w:proofErr w:type="gramEnd"/>
      <w:r>
        <w:t>003]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Реализовать выбор способа подключения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сервер.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После успешного создания карты нажать кнопку «</w:t>
      </w:r>
      <w:r>
        <w:t>Server</w:t>
      </w:r>
      <w:r>
        <w:rPr>
          <w:lang w:val="ru-RU"/>
        </w:rPr>
        <w:t>».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успешное создание сервера и ожидание подключения клиента.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3"/>
      </w:pPr>
      <w:proofErr w:type="spellStart"/>
      <w:r>
        <w:lastRenderedPageBreak/>
        <w:t>Бросок</w:t>
      </w:r>
      <w:proofErr w:type="spellEnd"/>
      <w:r>
        <w:t xml:space="preserve"> </w:t>
      </w:r>
      <w:proofErr w:type="spellStart"/>
      <w:proofErr w:type="gramStart"/>
      <w:r>
        <w:t>гранаты</w:t>
      </w:r>
      <w:proofErr w:type="spellEnd"/>
      <w:r>
        <w:t>[</w:t>
      </w:r>
      <w:proofErr w:type="gramEnd"/>
      <w:r>
        <w:t>004]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8F7916">
      <w:pPr>
        <w:pStyle w:val="ab"/>
        <w:ind w:left="426"/>
        <w:rPr>
          <w:lang w:val="ru-RU"/>
        </w:rPr>
      </w:pPr>
      <w:r>
        <w:rPr>
          <w:lang w:val="ru-RU"/>
        </w:rPr>
        <w:t>Реализовать бросок гранаты</w:t>
      </w:r>
      <w:proofErr w:type="gramStart"/>
      <w:r>
        <w:rPr>
          <w:lang w:val="ru-RU"/>
        </w:rPr>
        <w:t xml:space="preserve"> </w:t>
      </w:r>
      <w:r w:rsidR="001D5C27">
        <w:rPr>
          <w:lang w:val="ru-RU"/>
        </w:rPr>
        <w:t>.</w:t>
      </w:r>
      <w:proofErr w:type="gramEnd"/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кнопку «Бросить гранату»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Выбор направление броска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на карте с выбранной стороны убираются стенки</w:t>
      </w:r>
      <w:proofErr w:type="gramStart"/>
      <w:r>
        <w:rPr>
          <w:lang w:val="ru-RU"/>
        </w:rPr>
        <w:t xml:space="preserve"> </w:t>
      </w:r>
      <w:r>
        <w:rPr>
          <w:lang w:val="ru-RU"/>
        </w:rPr>
        <w:t>.</w:t>
      </w:r>
      <w:proofErr w:type="gramEnd"/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3"/>
      </w:pPr>
      <w:proofErr w:type="spellStart"/>
      <w:r>
        <w:t>Совершение</w:t>
      </w:r>
      <w:proofErr w:type="spellEnd"/>
      <w:r>
        <w:t xml:space="preserve"> </w:t>
      </w:r>
      <w:proofErr w:type="spellStart"/>
      <w:proofErr w:type="gramStart"/>
      <w:r>
        <w:t>хода</w:t>
      </w:r>
      <w:proofErr w:type="spellEnd"/>
      <w:r>
        <w:t>[</w:t>
      </w:r>
      <w:proofErr w:type="gramEnd"/>
      <w:r>
        <w:t>005]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Произвести ход игроком.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Выбрать направление хода.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 xml:space="preserve"> Нажатие кнопку «</w:t>
      </w:r>
      <w:r>
        <w:t>Ready</w:t>
      </w:r>
      <w:r>
        <w:rPr>
          <w:lang w:val="ru-RU"/>
        </w:rPr>
        <w:t>»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>Ожидаемый результат:</w:t>
      </w:r>
      <w:r>
        <w:rPr>
          <w:lang w:val="ru-RU"/>
        </w:rPr>
        <w:t xml:space="preserve"> отправка направления хода противнику, успешный прием ответа.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3"/>
      </w:pPr>
      <w:proofErr w:type="spellStart"/>
      <w:r>
        <w:t>Создание</w:t>
      </w:r>
      <w:proofErr w:type="spellEnd"/>
      <w:r>
        <w:t xml:space="preserve"> </w:t>
      </w:r>
      <w:proofErr w:type="spellStart"/>
      <w:proofErr w:type="gramStart"/>
      <w:r>
        <w:t>игры</w:t>
      </w:r>
      <w:proofErr w:type="spellEnd"/>
      <w:r>
        <w:t>[</w:t>
      </w:r>
      <w:proofErr w:type="gramEnd"/>
      <w:r>
        <w:t>006]</w:t>
      </w:r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Начать новую игру.</w:t>
      </w:r>
    </w:p>
    <w:p w:rsidR="0012538F" w:rsidRDefault="001D5C27">
      <w:pPr>
        <w:pStyle w:val="ab"/>
      </w:pPr>
      <w:r>
        <w:rPr>
          <w:b/>
          <w:lang w:val="ru-RU"/>
        </w:rPr>
        <w:t>Описан</w:t>
      </w:r>
      <w:r>
        <w:rPr>
          <w:b/>
          <w:lang w:val="ru-RU"/>
        </w:rPr>
        <w:t>ие процесса: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кнопку «</w:t>
      </w:r>
      <w:r>
        <w:t>Start</w:t>
      </w:r>
      <w:r>
        <w:rPr>
          <w:lang w:val="ru-RU"/>
        </w:rPr>
        <w:t>» в главном меню.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Успешный переход к окну создания карты.</w:t>
      </w:r>
    </w:p>
    <w:p w:rsidR="0012538F" w:rsidRDefault="001D5C27">
      <w:pPr>
        <w:pStyle w:val="3"/>
      </w:pPr>
      <w:proofErr w:type="spellStart"/>
      <w:r>
        <w:t>Создание</w:t>
      </w:r>
      <w:proofErr w:type="spellEnd"/>
      <w:r>
        <w:t xml:space="preserve"> </w:t>
      </w:r>
      <w:proofErr w:type="spellStart"/>
      <w:proofErr w:type="gramStart"/>
      <w:r>
        <w:t>карты</w:t>
      </w:r>
      <w:proofErr w:type="spellEnd"/>
      <w:r>
        <w:t>[</w:t>
      </w:r>
      <w:proofErr w:type="gramEnd"/>
      <w:r>
        <w:t>007]</w:t>
      </w:r>
    </w:p>
    <w:p w:rsidR="0012538F" w:rsidRDefault="001D5C27">
      <w:pPr>
        <w:pStyle w:val="ab"/>
        <w:rPr>
          <w:b/>
          <w:lang w:val="ru-RU"/>
        </w:rPr>
      </w:pPr>
      <w:r>
        <w:rPr>
          <w:b/>
          <w:lang w:val="ru-RU"/>
        </w:rPr>
        <w:t>Цель: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>Построить карту, по которой будет перемещаться соперник.</w:t>
      </w:r>
    </w:p>
    <w:p w:rsidR="0012538F" w:rsidRDefault="001D5C27">
      <w:pPr>
        <w:pStyle w:val="ab"/>
      </w:pPr>
      <w:r>
        <w:rPr>
          <w:b/>
          <w:lang w:val="ru-RU"/>
        </w:rPr>
        <w:t>Описание процесса: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 xml:space="preserve">Нажатие на клетку, на которую </w:t>
      </w:r>
      <w:r>
        <w:rPr>
          <w:lang w:val="ru-RU"/>
        </w:rPr>
        <w:t>необходимо добавить элемент карты.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 xml:space="preserve">Выбор элемента карты из списка, который необходимо добавить на ранее нажатую клавишу. 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Нажатие на клетку, на которую необходимо добавить бонус или ловушку.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Выбор бонуса или ловушки, которую необходимо добавить на ранее на</w:t>
      </w:r>
      <w:r>
        <w:rPr>
          <w:lang w:val="ru-RU"/>
        </w:rPr>
        <w:t>жатую клавишу.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>Нажатие клавиши «</w:t>
      </w:r>
      <w:r>
        <w:t>Ready</w:t>
      </w:r>
      <w:r>
        <w:rPr>
          <w:lang w:val="ru-RU"/>
        </w:rPr>
        <w:t>»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>Проверка на правильность составления карты.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>успешный переход к игровому окну.</w:t>
      </w:r>
    </w:p>
    <w:p w:rsidR="0012538F" w:rsidRDefault="0012538F">
      <w:pPr>
        <w:pStyle w:val="ab"/>
        <w:tabs>
          <w:tab w:val="left" w:pos="993"/>
          <w:tab w:val="left" w:pos="1020"/>
        </w:tabs>
        <w:rPr>
          <w:lang w:val="ru-RU"/>
        </w:rPr>
      </w:pPr>
    </w:p>
    <w:p w:rsidR="0012538F" w:rsidRDefault="001D5C27">
      <w:pPr>
        <w:pStyle w:val="2"/>
      </w:pPr>
      <w:proofErr w:type="spellStart"/>
      <w:r>
        <w:rPr>
          <w:lang w:val="ru-RU"/>
        </w:rPr>
        <w:t>Тестир</w:t>
      </w:r>
      <w:r>
        <w:t>ование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p w:rsidR="0012538F" w:rsidRDefault="001D5C27">
      <w:pPr>
        <w:pStyle w:val="3"/>
      </w:pPr>
      <w:bookmarkStart w:id="1" w:name="__RefHeading___Toc21686349512"/>
      <w:proofErr w:type="spellStart"/>
      <w:r>
        <w:t>Актуальность</w:t>
      </w:r>
      <w:proofErr w:type="spellEnd"/>
      <w:r>
        <w:t xml:space="preserve"> </w:t>
      </w:r>
      <w:proofErr w:type="gramStart"/>
      <w:r>
        <w:t>Readme[</w:t>
      </w:r>
      <w:proofErr w:type="gramEnd"/>
      <w:r>
        <w:t>001]</w:t>
      </w:r>
      <w:bookmarkEnd w:id="1"/>
    </w:p>
    <w:p w:rsidR="0012538F" w:rsidRDefault="001D5C27">
      <w:pPr>
        <w:pStyle w:val="ab"/>
      </w:pPr>
      <w:r>
        <w:rPr>
          <w:b/>
          <w:lang w:val="ru-RU"/>
        </w:rPr>
        <w:t>Цель</w:t>
      </w:r>
      <w:r>
        <w:rPr>
          <w:b/>
          <w:lang w:val="en-US"/>
        </w:rPr>
        <w:t>:</w:t>
      </w:r>
    </w:p>
    <w:p w:rsidR="0012538F" w:rsidRDefault="001D5C27">
      <w:pPr>
        <w:pStyle w:val="ab"/>
        <w:ind w:left="426"/>
        <w:rPr>
          <w:lang w:val="ru-RU"/>
        </w:rPr>
      </w:pPr>
      <w:r>
        <w:rPr>
          <w:lang w:val="ru-RU"/>
        </w:rPr>
        <w:t xml:space="preserve">Проверить </w:t>
      </w:r>
      <w:proofErr w:type="spellStart"/>
      <w:r>
        <w:rPr>
          <w:lang w:val="ru-RU"/>
        </w:rPr>
        <w:t>соответсвие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Readme</w:t>
      </w:r>
      <w:proofErr w:type="spellEnd"/>
      <w:r>
        <w:rPr>
          <w:lang w:val="ru-RU"/>
        </w:rPr>
        <w:t xml:space="preserve"> состоянию проекта.</w:t>
      </w:r>
    </w:p>
    <w:p w:rsidR="0012538F" w:rsidRDefault="001D5C27">
      <w:pPr>
        <w:pStyle w:val="ab"/>
      </w:pPr>
      <w:r>
        <w:rPr>
          <w:b/>
          <w:lang w:val="ru-RU"/>
        </w:rPr>
        <w:t>Описание про</w:t>
      </w:r>
      <w:r>
        <w:rPr>
          <w:b/>
          <w:lang w:val="ru-RU"/>
        </w:rPr>
        <w:t>цесса:</w:t>
      </w:r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lastRenderedPageBreak/>
        <w:t xml:space="preserve">Чтение  </w:t>
      </w:r>
      <w:proofErr w:type="spellStart"/>
      <w:r>
        <w:rPr>
          <w:lang w:val="ru-RU"/>
        </w:rPr>
        <w:t>Readme</w:t>
      </w:r>
      <w:proofErr w:type="spellEnd"/>
    </w:p>
    <w:p w:rsidR="0012538F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</w:pPr>
      <w:r>
        <w:rPr>
          <w:lang w:val="ru-RU"/>
        </w:rPr>
        <w:t xml:space="preserve">Анализ </w:t>
      </w:r>
      <w:proofErr w:type="spellStart"/>
      <w:r>
        <w:rPr>
          <w:lang w:val="ru-RU"/>
        </w:rPr>
        <w:t>соответсвия</w:t>
      </w:r>
      <w:proofErr w:type="spellEnd"/>
      <w:r>
        <w:rPr>
          <w:lang w:val="ru-RU"/>
        </w:rPr>
        <w:t xml:space="preserve"> </w:t>
      </w:r>
      <w:r>
        <w:t>R</w:t>
      </w:r>
      <w:proofErr w:type="spellStart"/>
      <w:r>
        <w:rPr>
          <w:lang w:val="ru-RU"/>
        </w:rPr>
        <w:t>eadme</w:t>
      </w:r>
      <w:proofErr w:type="spellEnd"/>
      <w:r>
        <w:rPr>
          <w:lang w:val="ru-RU"/>
        </w:rPr>
        <w:t xml:space="preserve"> SRS</w:t>
      </w:r>
    </w:p>
    <w:p w:rsidR="0012538F" w:rsidRPr="008F7916" w:rsidRDefault="001D5C27">
      <w:pPr>
        <w:pStyle w:val="Textbody"/>
        <w:numPr>
          <w:ilvl w:val="0"/>
          <w:numId w:val="18"/>
        </w:numPr>
        <w:tabs>
          <w:tab w:val="left" w:pos="-954"/>
          <w:tab w:val="left" w:pos="-927"/>
        </w:tabs>
        <w:rPr>
          <w:lang w:val="ru-RU"/>
        </w:rPr>
      </w:pPr>
      <w:r>
        <w:rPr>
          <w:lang w:val="ru-RU"/>
        </w:rPr>
        <w:t xml:space="preserve">Анализ соответствия функциональных требований, указанных в </w:t>
      </w:r>
      <w:r>
        <w:t>SRS</w:t>
      </w:r>
      <w:r>
        <w:rPr>
          <w:lang w:val="ru-RU"/>
        </w:rPr>
        <w:t>, функциональности приложения</w:t>
      </w:r>
    </w:p>
    <w:p w:rsidR="0012538F" w:rsidRPr="008F7916" w:rsidRDefault="001D5C27">
      <w:pPr>
        <w:pStyle w:val="ab"/>
        <w:tabs>
          <w:tab w:val="left" w:pos="993"/>
          <w:tab w:val="left" w:pos="1020"/>
        </w:tabs>
        <w:rPr>
          <w:lang w:val="ru-RU"/>
        </w:rPr>
      </w:pPr>
      <w:r>
        <w:rPr>
          <w:b/>
          <w:lang w:val="ru-RU"/>
        </w:rPr>
        <w:t xml:space="preserve">Ожидаемый результат: </w:t>
      </w:r>
      <w:r>
        <w:rPr>
          <w:lang w:val="ru-RU"/>
        </w:rPr>
        <w:t xml:space="preserve">все позиции </w:t>
      </w:r>
      <w:r>
        <w:rPr>
          <w:lang w:val="en-US"/>
        </w:rPr>
        <w:t>SRS</w:t>
      </w:r>
      <w:r>
        <w:rPr>
          <w:lang w:val="ru-RU"/>
        </w:rPr>
        <w:t xml:space="preserve"> на текущий момент соответствуют состоянию проекта.  </w:t>
      </w:r>
    </w:p>
    <w:p w:rsidR="0012538F" w:rsidRDefault="0012538F">
      <w:pPr>
        <w:pStyle w:val="Textbody"/>
        <w:tabs>
          <w:tab w:val="left" w:pos="1713"/>
          <w:tab w:val="left" w:pos="1740"/>
        </w:tabs>
        <w:rPr>
          <w:b/>
          <w:lang w:val="ru-RU"/>
        </w:rPr>
      </w:pPr>
    </w:p>
    <w:p w:rsidR="0012538F" w:rsidRDefault="001D5C27">
      <w:pPr>
        <w:pStyle w:val="1"/>
      </w:pPr>
      <w:proofErr w:type="spellStart"/>
      <w:r>
        <w:t>Вывод</w:t>
      </w:r>
      <w:proofErr w:type="spellEnd"/>
    </w:p>
    <w:p w:rsidR="0012538F" w:rsidRPr="008F7916" w:rsidRDefault="001D5C27">
      <w:pPr>
        <w:pStyle w:val="Standard"/>
        <w:rPr>
          <w:lang w:val="ru-RU"/>
        </w:rPr>
      </w:pPr>
      <w:r>
        <w:rPr>
          <w:lang w:val="ru-RU"/>
        </w:rPr>
        <w:tab/>
        <w:t xml:space="preserve">В ходе </w:t>
      </w:r>
      <w:r>
        <w:rPr>
          <w:lang w:val="ru-RU"/>
        </w:rPr>
        <w:t xml:space="preserve">проведения тестов было выявлено полное соответствие </w:t>
      </w:r>
      <w:r>
        <w:t>SRS</w:t>
      </w:r>
      <w:r>
        <w:rPr>
          <w:lang w:val="ru-RU"/>
        </w:rPr>
        <w:t xml:space="preserve"> и текущей версии приложения. Однако из-за долгой продолжительности игры и ограничения времени на выполнения задания, было </w:t>
      </w:r>
      <w:r w:rsidR="008F7916">
        <w:rPr>
          <w:lang w:val="ru-RU"/>
        </w:rPr>
        <w:t xml:space="preserve">решено убрать статистику игр с </w:t>
      </w:r>
      <w:bookmarkStart w:id="2" w:name="_GoBack"/>
      <w:bookmarkEnd w:id="2"/>
      <w:r>
        <w:rPr>
          <w:lang w:val="ru-RU"/>
        </w:rPr>
        <w:t>функциональных требований. Насчет нефункциона</w:t>
      </w:r>
      <w:r>
        <w:rPr>
          <w:lang w:val="ru-RU"/>
        </w:rPr>
        <w:t>льных требований ситуация иная: приложение хорошо себя показало в бытовых условиях, дальность действия, как и ожидалось, примерно равна 15 метрам на открытом пространстве, в случае с препятствиями она сокращается до 7-10 метров.</w:t>
      </w:r>
    </w:p>
    <w:sectPr w:rsidR="0012538F" w:rsidRPr="008F7916"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C27" w:rsidRDefault="001D5C27">
      <w:r>
        <w:separator/>
      </w:r>
    </w:p>
  </w:endnote>
  <w:endnote w:type="continuationSeparator" w:id="0">
    <w:p w:rsidR="001D5C27" w:rsidRDefault="001D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C27" w:rsidRDefault="001D5C27">
      <w:r>
        <w:rPr>
          <w:color w:val="000000"/>
        </w:rPr>
        <w:separator/>
      </w:r>
    </w:p>
  </w:footnote>
  <w:footnote w:type="continuationSeparator" w:id="0">
    <w:p w:rsidR="001D5C27" w:rsidRDefault="001D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8EB"/>
    <w:multiLevelType w:val="multilevel"/>
    <w:tmpl w:val="7C5EAF34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39D4505"/>
    <w:multiLevelType w:val="multilevel"/>
    <w:tmpl w:val="481833C6"/>
    <w:styleLink w:val="WW8StyleNum1"/>
    <w:lvl w:ilvl="0">
      <w:start w:val="1"/>
      <w:numFmt w:val="decimal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5E26F30"/>
    <w:multiLevelType w:val="multilevel"/>
    <w:tmpl w:val="9BFA6DC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239443F"/>
    <w:multiLevelType w:val="multilevel"/>
    <w:tmpl w:val="BB0EBF88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>
    <w:nsid w:val="14065D25"/>
    <w:multiLevelType w:val="multilevel"/>
    <w:tmpl w:val="3CB20BB4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6283F10"/>
    <w:multiLevelType w:val="multilevel"/>
    <w:tmpl w:val="01428EC8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7997D32"/>
    <w:multiLevelType w:val="multilevel"/>
    <w:tmpl w:val="617090BA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7">
    <w:nsid w:val="1A712390"/>
    <w:multiLevelType w:val="multilevel"/>
    <w:tmpl w:val="FA9E1B36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22D50F43"/>
    <w:multiLevelType w:val="multilevel"/>
    <w:tmpl w:val="5824F492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5835C03"/>
    <w:multiLevelType w:val="multilevel"/>
    <w:tmpl w:val="2BEC71C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9E32BE1"/>
    <w:multiLevelType w:val="multilevel"/>
    <w:tmpl w:val="430A2866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2CB903E6"/>
    <w:multiLevelType w:val="multilevel"/>
    <w:tmpl w:val="61660018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D0374E2"/>
    <w:multiLevelType w:val="multilevel"/>
    <w:tmpl w:val="B04CF5A4"/>
    <w:styleLink w:val="WW8Num11"/>
    <w:lvl w:ilvl="0">
      <w:numFmt w:val="bullet"/>
      <w:pStyle w:val="InfoBlue"/>
      <w:lvlText w:val=""/>
      <w:lvlJc w:val="left"/>
      <w:pPr>
        <w:ind w:left="1146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13">
    <w:nsid w:val="442B70E3"/>
    <w:multiLevelType w:val="multilevel"/>
    <w:tmpl w:val="28F248FE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4B2D4086"/>
    <w:multiLevelType w:val="multilevel"/>
    <w:tmpl w:val="06F05F32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504D6A25"/>
    <w:multiLevelType w:val="multilevel"/>
    <w:tmpl w:val="AE34B03C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507E3065"/>
    <w:multiLevelType w:val="multilevel"/>
    <w:tmpl w:val="89AAEAA8"/>
    <w:styleLink w:val="WW8Num8"/>
    <w:lvl w:ilvl="0">
      <w:numFmt w:val="bullet"/>
      <w:lvlText w:val=""/>
      <w:lvlJc w:val="left"/>
      <w:pPr>
        <w:ind w:left="89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6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3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5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7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9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1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50" w:hanging="360"/>
      </w:pPr>
      <w:rPr>
        <w:rFonts w:ascii="Wingdings" w:hAnsi="Wingdings" w:cs="Wingdings"/>
      </w:rPr>
    </w:lvl>
  </w:abstractNum>
  <w:abstractNum w:abstractNumId="17">
    <w:nsid w:val="52E8569E"/>
    <w:multiLevelType w:val="multilevel"/>
    <w:tmpl w:val="67746BBA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53924E02"/>
    <w:multiLevelType w:val="multilevel"/>
    <w:tmpl w:val="EC063DB8"/>
    <w:styleLink w:val="WW8StyleNum"/>
    <w:lvl w:ilvl="0">
      <w:start w:val="1"/>
      <w:numFmt w:val="decimal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5F7A0D4F"/>
    <w:multiLevelType w:val="multilevel"/>
    <w:tmpl w:val="8E5244F0"/>
    <w:styleLink w:val="WW8Num16"/>
    <w:lvl w:ilvl="0">
      <w:numFmt w:val="bullet"/>
      <w:lvlText w:val=""/>
      <w:lvlJc w:val="left"/>
      <w:pPr>
        <w:ind w:left="748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6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8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0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2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4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6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8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08" w:hanging="360"/>
      </w:pPr>
      <w:rPr>
        <w:rFonts w:ascii="Wingdings" w:hAnsi="Wingdings" w:cs="Wingdings"/>
      </w:rPr>
    </w:lvl>
  </w:abstractNum>
  <w:abstractNum w:abstractNumId="20">
    <w:nsid w:val="65EE3473"/>
    <w:multiLevelType w:val="multilevel"/>
    <w:tmpl w:val="C67CFF2C"/>
    <w:styleLink w:val="WW8Num15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</w:rPr>
    </w:lvl>
  </w:abstractNum>
  <w:abstractNum w:abstractNumId="21">
    <w:nsid w:val="66AD40F3"/>
    <w:multiLevelType w:val="multilevel"/>
    <w:tmpl w:val="C7103832"/>
    <w:styleLink w:val="WW8Num10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  <w:lang w:val="ru-RU"/>
      </w:rPr>
    </w:lvl>
    <w:lvl w:ilvl="1">
      <w:numFmt w:val="bullet"/>
      <w:lvlText w:val=""/>
      <w:lvlJc w:val="left"/>
      <w:pPr>
        <w:ind w:left="1821" w:hanging="360"/>
      </w:pPr>
      <w:rPr>
        <w:rFonts w:ascii="Wingdings" w:hAnsi="Wingdings" w:cs="Wingdings"/>
        <w:lang w:val="ru-RU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  <w:lang w:val="ru-RU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  <w:lang w:val="ru-RU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  <w:lang w:val="ru-RU"/>
      </w:rPr>
    </w:lvl>
  </w:abstractNum>
  <w:abstractNum w:abstractNumId="22">
    <w:nsid w:val="6DA82507"/>
    <w:multiLevelType w:val="multilevel"/>
    <w:tmpl w:val="4DEE2696"/>
    <w:styleLink w:val="WWOutlineListStyle6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3">
    <w:nsid w:val="701D468B"/>
    <w:multiLevelType w:val="multilevel"/>
    <w:tmpl w:val="0870F572"/>
    <w:styleLink w:val="WW8Num9"/>
    <w:lvl w:ilvl="0">
      <w:start w:val="1"/>
      <w:numFmt w:val="none"/>
      <w:pStyle w:val="Bullet"/>
      <w:lvlText w:val="?%1"/>
      <w:lvlJc w:val="left"/>
      <w:pPr>
        <w:ind w:left="1440" w:hanging="360"/>
      </w:pPr>
      <w:rPr>
        <w:rFonts w:ascii="Helvetica" w:hAnsi="Helvetica" w:cs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759C3D3C"/>
    <w:multiLevelType w:val="multilevel"/>
    <w:tmpl w:val="E4CAA51E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5">
    <w:nsid w:val="75AB6548"/>
    <w:multiLevelType w:val="multilevel"/>
    <w:tmpl w:val="AE9ADAE8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>
    <w:nsid w:val="796563EF"/>
    <w:multiLevelType w:val="multilevel"/>
    <w:tmpl w:val="2F9E31C4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7C953112"/>
    <w:multiLevelType w:val="multilevel"/>
    <w:tmpl w:val="7BA6121A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22"/>
  </w:num>
  <w:num w:numId="2">
    <w:abstractNumId w:val="15"/>
  </w:num>
  <w:num w:numId="3">
    <w:abstractNumId w:val="13"/>
  </w:num>
  <w:num w:numId="4">
    <w:abstractNumId w:val="14"/>
  </w:num>
  <w:num w:numId="5">
    <w:abstractNumId w:val="11"/>
  </w:num>
  <w:num w:numId="6">
    <w:abstractNumId w:val="27"/>
  </w:num>
  <w:num w:numId="7">
    <w:abstractNumId w:val="25"/>
  </w:num>
  <w:num w:numId="8">
    <w:abstractNumId w:val="17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  <w:num w:numId="14">
    <w:abstractNumId w:val="5"/>
  </w:num>
  <w:num w:numId="15">
    <w:abstractNumId w:val="26"/>
  </w:num>
  <w:num w:numId="16">
    <w:abstractNumId w:val="16"/>
  </w:num>
  <w:num w:numId="17">
    <w:abstractNumId w:val="23"/>
  </w:num>
  <w:num w:numId="18">
    <w:abstractNumId w:val="21"/>
  </w:num>
  <w:num w:numId="19">
    <w:abstractNumId w:val="12"/>
  </w:num>
  <w:num w:numId="20">
    <w:abstractNumId w:val="8"/>
  </w:num>
  <w:num w:numId="21">
    <w:abstractNumId w:val="0"/>
  </w:num>
  <w:num w:numId="22">
    <w:abstractNumId w:val="2"/>
  </w:num>
  <w:num w:numId="23">
    <w:abstractNumId w:val="20"/>
  </w:num>
  <w:num w:numId="24">
    <w:abstractNumId w:val="19"/>
  </w:num>
  <w:num w:numId="25">
    <w:abstractNumId w:val="6"/>
  </w:num>
  <w:num w:numId="26">
    <w:abstractNumId w:val="18"/>
  </w:num>
  <w:num w:numId="27">
    <w:abstractNumId w:val="1"/>
  </w:num>
  <w:num w:numId="28">
    <w:abstractNumId w:val="12"/>
    <w:lvlOverride w:ilvl="0"/>
  </w:num>
  <w:num w:numId="29">
    <w:abstractNumId w:val="24"/>
  </w:num>
  <w:num w:numId="30">
    <w:abstractNumId w:val="2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538F"/>
    <w:rsid w:val="0012538F"/>
    <w:rsid w:val="001D5C27"/>
    <w:rsid w:val="00762D2E"/>
    <w:rsid w:val="008F7916"/>
    <w:rsid w:val="00BE083B"/>
    <w:rsid w:val="00C2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Standar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6">
    <w:name w:val="WW_OutlineListStyle_6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Subtitle"/>
    <w:basedOn w:val="Heading"/>
    <w:pPr>
      <w:widowControl/>
    </w:pPr>
    <w:rPr>
      <w:rFonts w:ascii="Times New Roman" w:eastAsia="Times New Roman" w:hAnsi="Times New Roman" w:cs="Times New Roman"/>
      <w:sz w:val="24"/>
    </w:rPr>
  </w:style>
  <w:style w:type="paragraph" w:styleId="a6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a7">
    <w:name w:val="header"/>
    <w:basedOn w:val="Standard"/>
    <w:pPr>
      <w:tabs>
        <w:tab w:val="center" w:pos="4320"/>
        <w:tab w:val="right" w:pos="8640"/>
      </w:tabs>
    </w:pPr>
  </w:style>
  <w:style w:type="paragraph" w:styleId="a8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6"/>
      </w:numPr>
    </w:pPr>
  </w:style>
  <w:style w:type="paragraph" w:customStyle="1" w:styleId="Bullet2">
    <w:name w:val="Bullet2"/>
    <w:basedOn w:val="Standard"/>
    <w:pPr>
      <w:numPr>
        <w:numId w:val="27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a9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20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numPr>
        <w:numId w:val="17"/>
      </w:numPr>
      <w:tabs>
        <w:tab w:val="left" w:pos="-8640"/>
      </w:tabs>
      <w:spacing w:before="120" w:line="240" w:lineRule="auto"/>
      <w:ind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numPr>
        <w:numId w:val="19"/>
      </w:numPr>
      <w:spacing w:after="120"/>
    </w:pPr>
    <w:rPr>
      <w:lang w:val="ru-RU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aa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eastAsia="Tms Rmn" w:hAnsi="Tms Rmn" w:cs="Tms Rmn"/>
    </w:rPr>
  </w:style>
  <w:style w:type="paragraph" w:styleId="ab">
    <w:name w:val="Body Text"/>
    <w:pPr>
      <w:keepLines/>
      <w:widowControl/>
      <w:suppressAutoHyphen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ac">
    <w:name w:val="Plain Text"/>
    <w:basedOn w:val="Standard"/>
    <w:pPr>
      <w:widowControl/>
      <w:spacing w:line="240" w:lineRule="auto"/>
    </w:pPr>
    <w:rPr>
      <w:rFonts w:ascii="Courier New" w:eastAsia="Courier New" w:hAnsi="Courier New" w:cs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Helvetica" w:eastAsia="Helvetica" w:hAnsi="Helvetica" w:cs="Helvetica"/>
      <w:sz w:val="16"/>
    </w:rPr>
  </w:style>
  <w:style w:type="character" w:customStyle="1" w:styleId="WW8Num10z0">
    <w:name w:val="WW8Num10z0"/>
    <w:rPr>
      <w:rFonts w:ascii="Wingdings" w:eastAsia="Wingdings" w:hAnsi="Wingdings" w:cs="Wingdings"/>
      <w:lang w:val="ru-RU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styleId="ad">
    <w:name w:val="page number"/>
    <w:basedOn w:val="a0"/>
  </w:style>
  <w:style w:type="character" w:customStyle="1" w:styleId="FootnoteSymbol">
    <w:name w:val="Footnote Symbol"/>
    <w:basedOn w:val="a0"/>
    <w:rPr>
      <w:position w:val="0"/>
      <w:sz w:val="20"/>
      <w:vertAlign w:val="superscript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CommentReference">
    <w:name w:val="Comment Reference"/>
    <w:basedOn w:val="a0"/>
    <w:rPr>
      <w:sz w:val="16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5">
    <w:name w:val="WW_OutlineListStyle_5"/>
    <w:basedOn w:val="a2"/>
    <w:pPr>
      <w:numPr>
        <w:numId w:val="2"/>
      </w:numPr>
    </w:pPr>
  </w:style>
  <w:style w:type="numbering" w:customStyle="1" w:styleId="WWOutlineListStyle4">
    <w:name w:val="WW_OutlineListStyle_4"/>
    <w:basedOn w:val="a2"/>
    <w:pPr>
      <w:numPr>
        <w:numId w:val="3"/>
      </w:numPr>
    </w:pPr>
  </w:style>
  <w:style w:type="numbering" w:customStyle="1" w:styleId="WWOutlineListStyle3">
    <w:name w:val="WW_OutlineListStyle_3"/>
    <w:basedOn w:val="a2"/>
    <w:pPr>
      <w:numPr>
        <w:numId w:val="4"/>
      </w:numPr>
    </w:pPr>
  </w:style>
  <w:style w:type="numbering" w:customStyle="1" w:styleId="WWOutlineListStyle2">
    <w:name w:val="WW_OutlineListStyle_2"/>
    <w:basedOn w:val="a2"/>
    <w:pPr>
      <w:numPr>
        <w:numId w:val="5"/>
      </w:numPr>
    </w:pPr>
  </w:style>
  <w:style w:type="numbering" w:customStyle="1" w:styleId="WWOutlineListStyle1">
    <w:name w:val="WW_OutlineListStyle_1"/>
    <w:basedOn w:val="a2"/>
    <w:pPr>
      <w:numPr>
        <w:numId w:val="6"/>
      </w:numPr>
    </w:pPr>
  </w:style>
  <w:style w:type="numbering" w:customStyle="1" w:styleId="WWOutlineListStyle">
    <w:name w:val="WW_OutlineListStyle"/>
    <w:basedOn w:val="a2"/>
    <w:pPr>
      <w:numPr>
        <w:numId w:val="7"/>
      </w:numPr>
    </w:pPr>
  </w:style>
  <w:style w:type="numbering" w:customStyle="1" w:styleId="Outline">
    <w:name w:val="Outline"/>
    <w:basedOn w:val="a2"/>
    <w:pPr>
      <w:numPr>
        <w:numId w:val="8"/>
      </w:numPr>
    </w:pPr>
  </w:style>
  <w:style w:type="numbering" w:customStyle="1" w:styleId="WW8Num1">
    <w:name w:val="WW8Num1"/>
    <w:basedOn w:val="a2"/>
    <w:pPr>
      <w:numPr>
        <w:numId w:val="9"/>
      </w:numPr>
    </w:pPr>
  </w:style>
  <w:style w:type="numbering" w:customStyle="1" w:styleId="WW8Num2">
    <w:name w:val="WW8Num2"/>
    <w:basedOn w:val="a2"/>
    <w:pPr>
      <w:numPr>
        <w:numId w:val="10"/>
      </w:numPr>
    </w:pPr>
  </w:style>
  <w:style w:type="numbering" w:customStyle="1" w:styleId="WW8Num3">
    <w:name w:val="WW8Num3"/>
    <w:basedOn w:val="a2"/>
    <w:pPr>
      <w:numPr>
        <w:numId w:val="11"/>
      </w:numPr>
    </w:pPr>
  </w:style>
  <w:style w:type="numbering" w:customStyle="1" w:styleId="WW8Num4">
    <w:name w:val="WW8Num4"/>
    <w:basedOn w:val="a2"/>
    <w:pPr>
      <w:numPr>
        <w:numId w:val="12"/>
      </w:numPr>
    </w:pPr>
  </w:style>
  <w:style w:type="numbering" w:customStyle="1" w:styleId="WW8Num5">
    <w:name w:val="WW8Num5"/>
    <w:basedOn w:val="a2"/>
    <w:pPr>
      <w:numPr>
        <w:numId w:val="13"/>
      </w:numPr>
    </w:pPr>
  </w:style>
  <w:style w:type="numbering" w:customStyle="1" w:styleId="WW8Num6">
    <w:name w:val="WW8Num6"/>
    <w:basedOn w:val="a2"/>
    <w:pPr>
      <w:numPr>
        <w:numId w:val="14"/>
      </w:numPr>
    </w:pPr>
  </w:style>
  <w:style w:type="numbering" w:customStyle="1" w:styleId="WW8Num7">
    <w:name w:val="WW8Num7"/>
    <w:basedOn w:val="a2"/>
    <w:pPr>
      <w:numPr>
        <w:numId w:val="15"/>
      </w:numPr>
    </w:pPr>
  </w:style>
  <w:style w:type="numbering" w:customStyle="1" w:styleId="WW8Num8">
    <w:name w:val="WW8Num8"/>
    <w:basedOn w:val="a2"/>
    <w:pPr>
      <w:numPr>
        <w:numId w:val="16"/>
      </w:numPr>
    </w:pPr>
  </w:style>
  <w:style w:type="numbering" w:customStyle="1" w:styleId="WW8Num9">
    <w:name w:val="WW8Num9"/>
    <w:basedOn w:val="a2"/>
    <w:pPr>
      <w:numPr>
        <w:numId w:val="17"/>
      </w:numPr>
    </w:pPr>
  </w:style>
  <w:style w:type="numbering" w:customStyle="1" w:styleId="WW8Num10">
    <w:name w:val="WW8Num10"/>
    <w:basedOn w:val="a2"/>
    <w:pPr>
      <w:numPr>
        <w:numId w:val="18"/>
      </w:numPr>
    </w:pPr>
  </w:style>
  <w:style w:type="numbering" w:customStyle="1" w:styleId="WW8Num11">
    <w:name w:val="WW8Num11"/>
    <w:basedOn w:val="a2"/>
    <w:pPr>
      <w:numPr>
        <w:numId w:val="19"/>
      </w:numPr>
    </w:pPr>
  </w:style>
  <w:style w:type="numbering" w:customStyle="1" w:styleId="WW8Num12">
    <w:name w:val="WW8Num12"/>
    <w:basedOn w:val="a2"/>
    <w:pPr>
      <w:numPr>
        <w:numId w:val="20"/>
      </w:numPr>
    </w:pPr>
  </w:style>
  <w:style w:type="numbering" w:customStyle="1" w:styleId="WW8Num13">
    <w:name w:val="WW8Num13"/>
    <w:basedOn w:val="a2"/>
    <w:pPr>
      <w:numPr>
        <w:numId w:val="21"/>
      </w:numPr>
    </w:pPr>
  </w:style>
  <w:style w:type="numbering" w:customStyle="1" w:styleId="WW8Num14">
    <w:name w:val="WW8Num14"/>
    <w:basedOn w:val="a2"/>
    <w:pPr>
      <w:numPr>
        <w:numId w:val="22"/>
      </w:numPr>
    </w:pPr>
  </w:style>
  <w:style w:type="numbering" w:customStyle="1" w:styleId="WW8Num15">
    <w:name w:val="WW8Num15"/>
    <w:basedOn w:val="a2"/>
    <w:pPr>
      <w:numPr>
        <w:numId w:val="23"/>
      </w:numPr>
    </w:pPr>
  </w:style>
  <w:style w:type="numbering" w:customStyle="1" w:styleId="WW8Num16">
    <w:name w:val="WW8Num16"/>
    <w:basedOn w:val="a2"/>
    <w:pPr>
      <w:numPr>
        <w:numId w:val="24"/>
      </w:numPr>
    </w:pPr>
  </w:style>
  <w:style w:type="numbering" w:customStyle="1" w:styleId="WW8Num17">
    <w:name w:val="WW8Num17"/>
    <w:basedOn w:val="a2"/>
    <w:pPr>
      <w:numPr>
        <w:numId w:val="25"/>
      </w:numPr>
    </w:pPr>
  </w:style>
  <w:style w:type="numbering" w:customStyle="1" w:styleId="WW8StyleNum">
    <w:name w:val="WW8StyleNum"/>
    <w:basedOn w:val="a2"/>
    <w:pPr>
      <w:numPr>
        <w:numId w:val="26"/>
      </w:numPr>
    </w:pPr>
  </w:style>
  <w:style w:type="numbering" w:customStyle="1" w:styleId="WW8StyleNum1">
    <w:name w:val="WW8StyleNum1"/>
    <w:basedOn w:val="a2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Standar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6">
    <w:name w:val="WW_OutlineListStyle_6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Subtitle"/>
    <w:basedOn w:val="Heading"/>
    <w:pPr>
      <w:widowControl/>
    </w:pPr>
    <w:rPr>
      <w:rFonts w:ascii="Times New Roman" w:eastAsia="Times New Roman" w:hAnsi="Times New Roman" w:cs="Times New Roman"/>
      <w:sz w:val="24"/>
    </w:rPr>
  </w:style>
  <w:style w:type="paragraph" w:styleId="a6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a7">
    <w:name w:val="header"/>
    <w:basedOn w:val="Standard"/>
    <w:pPr>
      <w:tabs>
        <w:tab w:val="center" w:pos="4320"/>
        <w:tab w:val="right" w:pos="8640"/>
      </w:tabs>
    </w:pPr>
  </w:style>
  <w:style w:type="paragraph" w:styleId="a8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6"/>
      </w:numPr>
    </w:pPr>
  </w:style>
  <w:style w:type="paragraph" w:customStyle="1" w:styleId="Bullet2">
    <w:name w:val="Bullet2"/>
    <w:basedOn w:val="Standard"/>
    <w:pPr>
      <w:numPr>
        <w:numId w:val="27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a9">
    <w:name w:val="Document Map"/>
    <w:basedOn w:val="Standard"/>
    <w:rPr>
      <w:rFonts w:ascii="Tahoma" w:eastAsia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20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numPr>
        <w:numId w:val="17"/>
      </w:numPr>
      <w:tabs>
        <w:tab w:val="left" w:pos="-8640"/>
      </w:tabs>
      <w:spacing w:before="120" w:line="240" w:lineRule="auto"/>
      <w:ind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numPr>
        <w:numId w:val="19"/>
      </w:numPr>
      <w:spacing w:after="120"/>
    </w:pPr>
    <w:rPr>
      <w:lang w:val="ru-RU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aa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eastAsia="Tms Rmn" w:hAnsi="Tms Rmn" w:cs="Tms Rmn"/>
    </w:rPr>
  </w:style>
  <w:style w:type="paragraph" w:styleId="ab">
    <w:name w:val="Body Text"/>
    <w:pPr>
      <w:keepLines/>
      <w:widowControl/>
      <w:suppressAutoHyphen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ac">
    <w:name w:val="Plain Text"/>
    <w:basedOn w:val="Standard"/>
    <w:pPr>
      <w:widowControl/>
      <w:spacing w:line="240" w:lineRule="auto"/>
    </w:pPr>
    <w:rPr>
      <w:rFonts w:ascii="Courier New" w:eastAsia="Courier New" w:hAnsi="Courier New" w:cs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Helvetica" w:eastAsia="Helvetica" w:hAnsi="Helvetica" w:cs="Helvetica"/>
      <w:sz w:val="16"/>
    </w:rPr>
  </w:style>
  <w:style w:type="character" w:customStyle="1" w:styleId="WW8Num10z0">
    <w:name w:val="WW8Num10z0"/>
    <w:rPr>
      <w:rFonts w:ascii="Wingdings" w:eastAsia="Wingdings" w:hAnsi="Wingdings" w:cs="Wingdings"/>
      <w:lang w:val="ru-RU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styleId="ad">
    <w:name w:val="page number"/>
    <w:basedOn w:val="a0"/>
  </w:style>
  <w:style w:type="character" w:customStyle="1" w:styleId="FootnoteSymbol">
    <w:name w:val="Footnote Symbol"/>
    <w:basedOn w:val="a0"/>
    <w:rPr>
      <w:position w:val="0"/>
      <w:sz w:val="20"/>
      <w:vertAlign w:val="superscript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CommentReference">
    <w:name w:val="Comment Reference"/>
    <w:basedOn w:val="a0"/>
    <w:rPr>
      <w:sz w:val="16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5">
    <w:name w:val="WW_OutlineListStyle_5"/>
    <w:basedOn w:val="a2"/>
    <w:pPr>
      <w:numPr>
        <w:numId w:val="2"/>
      </w:numPr>
    </w:pPr>
  </w:style>
  <w:style w:type="numbering" w:customStyle="1" w:styleId="WWOutlineListStyle4">
    <w:name w:val="WW_OutlineListStyle_4"/>
    <w:basedOn w:val="a2"/>
    <w:pPr>
      <w:numPr>
        <w:numId w:val="3"/>
      </w:numPr>
    </w:pPr>
  </w:style>
  <w:style w:type="numbering" w:customStyle="1" w:styleId="WWOutlineListStyle3">
    <w:name w:val="WW_OutlineListStyle_3"/>
    <w:basedOn w:val="a2"/>
    <w:pPr>
      <w:numPr>
        <w:numId w:val="4"/>
      </w:numPr>
    </w:pPr>
  </w:style>
  <w:style w:type="numbering" w:customStyle="1" w:styleId="WWOutlineListStyle2">
    <w:name w:val="WW_OutlineListStyle_2"/>
    <w:basedOn w:val="a2"/>
    <w:pPr>
      <w:numPr>
        <w:numId w:val="5"/>
      </w:numPr>
    </w:pPr>
  </w:style>
  <w:style w:type="numbering" w:customStyle="1" w:styleId="WWOutlineListStyle1">
    <w:name w:val="WW_OutlineListStyle_1"/>
    <w:basedOn w:val="a2"/>
    <w:pPr>
      <w:numPr>
        <w:numId w:val="6"/>
      </w:numPr>
    </w:pPr>
  </w:style>
  <w:style w:type="numbering" w:customStyle="1" w:styleId="WWOutlineListStyle">
    <w:name w:val="WW_OutlineListStyle"/>
    <w:basedOn w:val="a2"/>
    <w:pPr>
      <w:numPr>
        <w:numId w:val="7"/>
      </w:numPr>
    </w:pPr>
  </w:style>
  <w:style w:type="numbering" w:customStyle="1" w:styleId="Outline">
    <w:name w:val="Outline"/>
    <w:basedOn w:val="a2"/>
    <w:pPr>
      <w:numPr>
        <w:numId w:val="8"/>
      </w:numPr>
    </w:pPr>
  </w:style>
  <w:style w:type="numbering" w:customStyle="1" w:styleId="WW8Num1">
    <w:name w:val="WW8Num1"/>
    <w:basedOn w:val="a2"/>
    <w:pPr>
      <w:numPr>
        <w:numId w:val="9"/>
      </w:numPr>
    </w:pPr>
  </w:style>
  <w:style w:type="numbering" w:customStyle="1" w:styleId="WW8Num2">
    <w:name w:val="WW8Num2"/>
    <w:basedOn w:val="a2"/>
    <w:pPr>
      <w:numPr>
        <w:numId w:val="10"/>
      </w:numPr>
    </w:pPr>
  </w:style>
  <w:style w:type="numbering" w:customStyle="1" w:styleId="WW8Num3">
    <w:name w:val="WW8Num3"/>
    <w:basedOn w:val="a2"/>
    <w:pPr>
      <w:numPr>
        <w:numId w:val="11"/>
      </w:numPr>
    </w:pPr>
  </w:style>
  <w:style w:type="numbering" w:customStyle="1" w:styleId="WW8Num4">
    <w:name w:val="WW8Num4"/>
    <w:basedOn w:val="a2"/>
    <w:pPr>
      <w:numPr>
        <w:numId w:val="12"/>
      </w:numPr>
    </w:pPr>
  </w:style>
  <w:style w:type="numbering" w:customStyle="1" w:styleId="WW8Num5">
    <w:name w:val="WW8Num5"/>
    <w:basedOn w:val="a2"/>
    <w:pPr>
      <w:numPr>
        <w:numId w:val="13"/>
      </w:numPr>
    </w:pPr>
  </w:style>
  <w:style w:type="numbering" w:customStyle="1" w:styleId="WW8Num6">
    <w:name w:val="WW8Num6"/>
    <w:basedOn w:val="a2"/>
    <w:pPr>
      <w:numPr>
        <w:numId w:val="14"/>
      </w:numPr>
    </w:pPr>
  </w:style>
  <w:style w:type="numbering" w:customStyle="1" w:styleId="WW8Num7">
    <w:name w:val="WW8Num7"/>
    <w:basedOn w:val="a2"/>
    <w:pPr>
      <w:numPr>
        <w:numId w:val="15"/>
      </w:numPr>
    </w:pPr>
  </w:style>
  <w:style w:type="numbering" w:customStyle="1" w:styleId="WW8Num8">
    <w:name w:val="WW8Num8"/>
    <w:basedOn w:val="a2"/>
    <w:pPr>
      <w:numPr>
        <w:numId w:val="16"/>
      </w:numPr>
    </w:pPr>
  </w:style>
  <w:style w:type="numbering" w:customStyle="1" w:styleId="WW8Num9">
    <w:name w:val="WW8Num9"/>
    <w:basedOn w:val="a2"/>
    <w:pPr>
      <w:numPr>
        <w:numId w:val="17"/>
      </w:numPr>
    </w:pPr>
  </w:style>
  <w:style w:type="numbering" w:customStyle="1" w:styleId="WW8Num10">
    <w:name w:val="WW8Num10"/>
    <w:basedOn w:val="a2"/>
    <w:pPr>
      <w:numPr>
        <w:numId w:val="18"/>
      </w:numPr>
    </w:pPr>
  </w:style>
  <w:style w:type="numbering" w:customStyle="1" w:styleId="WW8Num11">
    <w:name w:val="WW8Num11"/>
    <w:basedOn w:val="a2"/>
    <w:pPr>
      <w:numPr>
        <w:numId w:val="19"/>
      </w:numPr>
    </w:pPr>
  </w:style>
  <w:style w:type="numbering" w:customStyle="1" w:styleId="WW8Num12">
    <w:name w:val="WW8Num12"/>
    <w:basedOn w:val="a2"/>
    <w:pPr>
      <w:numPr>
        <w:numId w:val="20"/>
      </w:numPr>
    </w:pPr>
  </w:style>
  <w:style w:type="numbering" w:customStyle="1" w:styleId="WW8Num13">
    <w:name w:val="WW8Num13"/>
    <w:basedOn w:val="a2"/>
    <w:pPr>
      <w:numPr>
        <w:numId w:val="21"/>
      </w:numPr>
    </w:pPr>
  </w:style>
  <w:style w:type="numbering" w:customStyle="1" w:styleId="WW8Num14">
    <w:name w:val="WW8Num14"/>
    <w:basedOn w:val="a2"/>
    <w:pPr>
      <w:numPr>
        <w:numId w:val="22"/>
      </w:numPr>
    </w:pPr>
  </w:style>
  <w:style w:type="numbering" w:customStyle="1" w:styleId="WW8Num15">
    <w:name w:val="WW8Num15"/>
    <w:basedOn w:val="a2"/>
    <w:pPr>
      <w:numPr>
        <w:numId w:val="23"/>
      </w:numPr>
    </w:pPr>
  </w:style>
  <w:style w:type="numbering" w:customStyle="1" w:styleId="WW8Num16">
    <w:name w:val="WW8Num16"/>
    <w:basedOn w:val="a2"/>
    <w:pPr>
      <w:numPr>
        <w:numId w:val="24"/>
      </w:numPr>
    </w:pPr>
  </w:style>
  <w:style w:type="numbering" w:customStyle="1" w:styleId="WW8Num17">
    <w:name w:val="WW8Num17"/>
    <w:basedOn w:val="a2"/>
    <w:pPr>
      <w:numPr>
        <w:numId w:val="25"/>
      </w:numPr>
    </w:pPr>
  </w:style>
  <w:style w:type="numbering" w:customStyle="1" w:styleId="WW8StyleNum">
    <w:name w:val="WW8StyleNum"/>
    <w:basedOn w:val="a2"/>
    <w:pPr>
      <w:numPr>
        <w:numId w:val="26"/>
      </w:numPr>
    </w:pPr>
  </w:style>
  <w:style w:type="numbering" w:customStyle="1" w:styleId="WW8StyleNum1">
    <w:name w:val="WW8StyleNum1"/>
    <w:basedOn w:val="a2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Leader Task</dc:subject>
  <dc:creator>Julia Nechaeva</dc:creator>
  <cp:lastModifiedBy>GREEN</cp:lastModifiedBy>
  <cp:revision>4</cp:revision>
  <cp:lastPrinted>2016-12-12T22:26:00Z</cp:lastPrinted>
  <dcterms:created xsi:type="dcterms:W3CDTF">2016-12-12T22:25:00Z</dcterms:created>
  <dcterms:modified xsi:type="dcterms:W3CDTF">2016-12-12T22:26:00Z</dcterms:modified>
</cp:coreProperties>
</file>