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4.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a14="http://schemas.microsoft.com/office/mac/drawingml/2011/main" mc:Ignorable="w14 w15 w16se w16cid w16 w16cex w16sdtdh wp14">
  <w:body>
    <w:p w:rsidRPr="00263367" w:rsidR="00D539AF" w:rsidP="00263367" w:rsidRDefault="00D539AF" w14:paraId="6E08BF69" w14:textId="77777777">
      <w:pPr>
        <w:tabs>
          <w:tab w:val="left" w:pos="3402"/>
        </w:tabs>
        <w:spacing w:line="276" w:lineRule="auto"/>
        <w:ind w:right="-648"/>
        <w:rPr>
          <w:rFonts w:ascii="Calibri" w:hAnsi="Calibri" w:cs="Calibri"/>
          <w:color w:val="595959" w:themeColor="text1" w:themeTint="A6"/>
          <w:sz w:val="22"/>
          <w:szCs w:val="22"/>
        </w:rPr>
      </w:pPr>
    </w:p>
    <w:p w:rsidRPr="00263367" w:rsidR="004520B8" w:rsidP="00065160" w:rsidRDefault="004520B8" w14:paraId="23491F78" w14:textId="77777777">
      <w:pPr>
        <w:tabs>
          <w:tab w:val="left" w:pos="3402"/>
          <w:tab w:val="left" w:pos="6237"/>
        </w:tabs>
        <w:spacing w:line="276" w:lineRule="auto"/>
        <w:rPr>
          <w:rFonts w:ascii="Calibri" w:hAnsi="Calibri" w:cs="Calibri"/>
          <w:color w:val="595959" w:themeColor="text1" w:themeTint="A6"/>
          <w:sz w:val="22"/>
          <w:szCs w:val="22"/>
          <w:lang w:val="es-ES"/>
        </w:rPr>
      </w:pPr>
    </w:p>
    <w:p w:rsidRPr="00263367" w:rsidR="00A054C4" w:rsidP="00263367" w:rsidRDefault="004520B8" w14:paraId="4748FCC9" w14:textId="77777777">
      <w:pPr>
        <w:tabs>
          <w:tab w:val="left" w:pos="3402"/>
          <w:tab w:val="left" w:pos="6237"/>
        </w:tabs>
        <w:spacing w:line="276" w:lineRule="auto"/>
        <w:jc w:val="center"/>
        <w:rPr>
          <w:rFonts w:ascii="Calibri" w:hAnsi="Calibri" w:cs="Calibri"/>
          <w:b/>
          <w:color w:val="595959" w:themeColor="text1" w:themeTint="A6"/>
          <w:sz w:val="22"/>
          <w:szCs w:val="22"/>
          <w:lang w:val="es-ES"/>
        </w:rPr>
      </w:pPr>
      <w:r w:rsidRPr="00263367">
        <w:rPr>
          <w:rFonts w:ascii="Calibri" w:hAnsi="Calibri" w:cs="Calibri"/>
          <w:noProof/>
          <w:color w:val="595959" w:themeColor="text1" w:themeTint="A6"/>
          <w:sz w:val="22"/>
          <w:szCs w:val="22"/>
          <w:lang w:eastAsia="es-EC"/>
        </w:rPr>
        <w:drawing>
          <wp:anchor distT="0" distB="0" distL="114300" distR="114300" simplePos="0" relativeHeight="251667456" behindDoc="0" locked="0" layoutInCell="1" allowOverlap="1" wp14:anchorId="39442039" wp14:editId="0594FCAF">
            <wp:simplePos x="0" y="0"/>
            <wp:positionH relativeFrom="column">
              <wp:posOffset>800100</wp:posOffset>
            </wp:positionH>
            <wp:positionV relativeFrom="paragraph">
              <wp:posOffset>86360</wp:posOffset>
            </wp:positionV>
            <wp:extent cx="4465320" cy="2432685"/>
            <wp:effectExtent l="0" t="0" r="0" b="0"/>
            <wp:wrapTight wrapText="bothSides">
              <wp:wrapPolygon edited="0">
                <wp:start x="10444" y="226"/>
                <wp:lineTo x="9338" y="1804"/>
                <wp:lineTo x="8232" y="3834"/>
                <wp:lineTo x="8232" y="5187"/>
                <wp:lineTo x="8355" y="7894"/>
                <wp:lineTo x="123" y="11276"/>
                <wp:lineTo x="0" y="11953"/>
                <wp:lineTo x="0" y="15787"/>
                <wp:lineTo x="11181" y="18719"/>
                <wp:lineTo x="13392" y="18719"/>
                <wp:lineTo x="13392" y="19621"/>
                <wp:lineTo x="14007" y="19621"/>
                <wp:lineTo x="14007" y="18719"/>
                <wp:lineTo x="16587" y="18719"/>
                <wp:lineTo x="21379" y="16464"/>
                <wp:lineTo x="21379" y="11502"/>
                <wp:lineTo x="13147" y="7894"/>
                <wp:lineTo x="13392" y="3834"/>
                <wp:lineTo x="11058" y="226"/>
                <wp:lineTo x="10444" y="226"/>
              </wp:wrapPolygon>
            </wp:wrapTight>
            <wp:docPr id="23" name="Picture 23" descr="Macintosh HD:Users:marissaillingworth:Desktop:LOGOS:Logo-Semgroup-Aqua-2018-2 cop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marissaillingworth:Desktop:LOGOS:Logo-Semgroup-Aqua-2018-2 copia.png"/>
                    <pic:cNvPicPr>
                      <a:picLocks noChangeAspect="1" noChangeArrowheads="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0" y="0"/>
                      <a:ext cx="4465320" cy="243268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a:ext>
                    </a:extLst>
                  </pic:spPr>
                </pic:pic>
              </a:graphicData>
            </a:graphic>
            <wp14:sizeRelH relativeFrom="page">
              <wp14:pctWidth>0</wp14:pctWidth>
            </wp14:sizeRelH>
            <wp14:sizeRelV relativeFrom="page">
              <wp14:pctHeight>0</wp14:pctHeight>
            </wp14:sizeRelV>
          </wp:anchor>
        </w:drawing>
      </w:r>
    </w:p>
    <w:p w:rsidRPr="00263367" w:rsidR="00A054C4" w:rsidP="00263367" w:rsidRDefault="00A054C4" w14:paraId="56167BB7" w14:textId="77777777">
      <w:pPr>
        <w:tabs>
          <w:tab w:val="left" w:pos="6237"/>
        </w:tabs>
        <w:spacing w:line="276" w:lineRule="auto"/>
        <w:ind w:left="-600" w:right="-528"/>
        <w:jc w:val="center"/>
        <w:rPr>
          <w:rFonts w:ascii="Calibri" w:hAnsi="Calibri" w:cs="Calibri"/>
          <w:b/>
          <w:color w:val="595959" w:themeColor="text1" w:themeTint="A6"/>
          <w:sz w:val="22"/>
          <w:szCs w:val="22"/>
          <w:lang w:val="es-ES"/>
        </w:rPr>
      </w:pPr>
    </w:p>
    <w:p w:rsidRPr="00263367" w:rsidR="00A054C4" w:rsidP="00263367" w:rsidRDefault="00A054C4" w14:paraId="37950D5F" w14:textId="77777777">
      <w:pPr>
        <w:tabs>
          <w:tab w:val="left" w:pos="6237"/>
        </w:tabs>
        <w:spacing w:line="276" w:lineRule="auto"/>
        <w:ind w:right="-528"/>
        <w:jc w:val="center"/>
        <w:rPr>
          <w:rFonts w:ascii="Calibri" w:hAnsi="Calibri" w:cs="Calibri"/>
          <w:color w:val="595959" w:themeColor="text1" w:themeTint="A6"/>
          <w:sz w:val="22"/>
          <w:szCs w:val="22"/>
          <w:lang w:val="es-ES"/>
        </w:rPr>
      </w:pPr>
    </w:p>
    <w:p w:rsidRPr="00263367" w:rsidR="004520B8" w:rsidP="00263367" w:rsidRDefault="004520B8" w14:paraId="6C2ED2F2" w14:textId="77777777">
      <w:pPr>
        <w:tabs>
          <w:tab w:val="left" w:pos="6237"/>
        </w:tabs>
        <w:spacing w:line="276" w:lineRule="auto"/>
        <w:ind w:right="-528"/>
        <w:jc w:val="center"/>
        <w:rPr>
          <w:rFonts w:ascii="Calibri" w:hAnsi="Calibri" w:cs="Calibri"/>
          <w:color w:val="595959" w:themeColor="text1" w:themeTint="A6"/>
          <w:sz w:val="22"/>
          <w:szCs w:val="22"/>
          <w:lang w:val="es-ES"/>
        </w:rPr>
      </w:pPr>
    </w:p>
    <w:p w:rsidRPr="00263367" w:rsidR="004520B8" w:rsidP="00263367" w:rsidRDefault="004520B8" w14:paraId="5B5F7B28" w14:textId="77777777">
      <w:pPr>
        <w:tabs>
          <w:tab w:val="left" w:pos="6237"/>
        </w:tabs>
        <w:spacing w:line="276" w:lineRule="auto"/>
        <w:ind w:right="-528"/>
        <w:jc w:val="center"/>
        <w:rPr>
          <w:rFonts w:ascii="Calibri" w:hAnsi="Calibri" w:cs="Calibri"/>
          <w:color w:val="595959" w:themeColor="text1" w:themeTint="A6"/>
          <w:sz w:val="22"/>
          <w:szCs w:val="22"/>
          <w:lang w:val="es-ES"/>
        </w:rPr>
      </w:pPr>
    </w:p>
    <w:p w:rsidRPr="00263367" w:rsidR="004520B8" w:rsidP="00263367" w:rsidRDefault="004520B8" w14:paraId="7904A770" w14:textId="77777777">
      <w:pPr>
        <w:tabs>
          <w:tab w:val="left" w:pos="6237"/>
        </w:tabs>
        <w:spacing w:line="276" w:lineRule="auto"/>
        <w:ind w:right="-528"/>
        <w:jc w:val="center"/>
        <w:rPr>
          <w:rFonts w:ascii="Calibri" w:hAnsi="Calibri" w:cs="Calibri"/>
          <w:color w:val="595959" w:themeColor="text1" w:themeTint="A6"/>
          <w:sz w:val="22"/>
          <w:szCs w:val="22"/>
          <w:lang w:val="es-ES"/>
        </w:rPr>
      </w:pPr>
    </w:p>
    <w:p w:rsidRPr="00263367" w:rsidR="004520B8" w:rsidP="00263367" w:rsidRDefault="004520B8" w14:paraId="429861D5" w14:textId="77777777">
      <w:pPr>
        <w:tabs>
          <w:tab w:val="left" w:pos="6237"/>
        </w:tabs>
        <w:spacing w:line="276" w:lineRule="auto"/>
        <w:ind w:right="-528"/>
        <w:jc w:val="center"/>
        <w:rPr>
          <w:rFonts w:ascii="Calibri" w:hAnsi="Calibri" w:cs="Calibri"/>
          <w:color w:val="595959" w:themeColor="text1" w:themeTint="A6"/>
          <w:sz w:val="22"/>
          <w:szCs w:val="22"/>
          <w:lang w:val="es-ES"/>
        </w:rPr>
      </w:pPr>
    </w:p>
    <w:p w:rsidRPr="00263367" w:rsidR="004520B8" w:rsidP="00263367" w:rsidRDefault="004520B8" w14:paraId="6AEE02D1" w14:textId="77777777">
      <w:pPr>
        <w:tabs>
          <w:tab w:val="left" w:pos="6237"/>
        </w:tabs>
        <w:spacing w:line="276" w:lineRule="auto"/>
        <w:ind w:right="-528"/>
        <w:jc w:val="center"/>
        <w:rPr>
          <w:rFonts w:ascii="Calibri" w:hAnsi="Calibri" w:cs="Calibri"/>
          <w:color w:val="595959" w:themeColor="text1" w:themeTint="A6"/>
          <w:sz w:val="22"/>
          <w:szCs w:val="22"/>
          <w:lang w:val="es-ES"/>
        </w:rPr>
      </w:pPr>
    </w:p>
    <w:p w:rsidRPr="00263367" w:rsidR="004520B8" w:rsidP="00263367" w:rsidRDefault="004520B8" w14:paraId="47EEEEFB" w14:textId="77777777">
      <w:pPr>
        <w:tabs>
          <w:tab w:val="left" w:pos="6237"/>
        </w:tabs>
        <w:spacing w:line="276" w:lineRule="auto"/>
        <w:ind w:right="-528"/>
        <w:jc w:val="center"/>
        <w:rPr>
          <w:rFonts w:ascii="Calibri" w:hAnsi="Calibri" w:cs="Calibri"/>
          <w:color w:val="595959" w:themeColor="text1" w:themeTint="A6"/>
          <w:sz w:val="22"/>
          <w:szCs w:val="22"/>
          <w:lang w:val="es-ES"/>
        </w:rPr>
      </w:pPr>
    </w:p>
    <w:p w:rsidRPr="00263367" w:rsidR="004520B8" w:rsidP="00263367" w:rsidRDefault="004520B8" w14:paraId="3452F21E" w14:textId="77777777">
      <w:pPr>
        <w:tabs>
          <w:tab w:val="left" w:pos="6237"/>
        </w:tabs>
        <w:spacing w:line="276" w:lineRule="auto"/>
        <w:ind w:right="-528"/>
        <w:jc w:val="center"/>
        <w:rPr>
          <w:rFonts w:ascii="Calibri" w:hAnsi="Calibri" w:cs="Calibri"/>
          <w:color w:val="595959" w:themeColor="text1" w:themeTint="A6"/>
          <w:sz w:val="22"/>
          <w:szCs w:val="22"/>
          <w:lang w:val="es-ES"/>
        </w:rPr>
      </w:pPr>
    </w:p>
    <w:p w:rsidRPr="00263367" w:rsidR="004520B8" w:rsidP="00263367" w:rsidRDefault="004520B8" w14:paraId="6D1F480E" w14:textId="77777777">
      <w:pPr>
        <w:tabs>
          <w:tab w:val="left" w:pos="6237"/>
        </w:tabs>
        <w:spacing w:line="276" w:lineRule="auto"/>
        <w:ind w:right="-528"/>
        <w:jc w:val="center"/>
        <w:rPr>
          <w:rFonts w:ascii="Calibri" w:hAnsi="Calibri" w:cs="Calibri"/>
          <w:color w:val="595959" w:themeColor="text1" w:themeTint="A6"/>
          <w:sz w:val="22"/>
          <w:szCs w:val="22"/>
          <w:lang w:val="es-ES"/>
        </w:rPr>
      </w:pPr>
    </w:p>
    <w:p w:rsidRPr="00263367" w:rsidR="004520B8" w:rsidP="00263367" w:rsidRDefault="004520B8" w14:paraId="641C3526" w14:textId="77777777">
      <w:pPr>
        <w:tabs>
          <w:tab w:val="left" w:pos="6237"/>
        </w:tabs>
        <w:spacing w:line="276" w:lineRule="auto"/>
        <w:ind w:right="-528"/>
        <w:jc w:val="center"/>
        <w:rPr>
          <w:rFonts w:ascii="Calibri" w:hAnsi="Calibri" w:cs="Calibri"/>
          <w:color w:val="595959" w:themeColor="text1" w:themeTint="A6"/>
          <w:sz w:val="22"/>
          <w:szCs w:val="22"/>
          <w:lang w:val="es-ES"/>
        </w:rPr>
      </w:pPr>
    </w:p>
    <w:p w:rsidRPr="00263367" w:rsidR="004520B8" w:rsidP="00263367" w:rsidRDefault="004520B8" w14:paraId="292FDA95" w14:textId="77777777">
      <w:pPr>
        <w:tabs>
          <w:tab w:val="left" w:pos="6237"/>
        </w:tabs>
        <w:spacing w:line="276" w:lineRule="auto"/>
        <w:ind w:right="-528"/>
        <w:jc w:val="center"/>
        <w:rPr>
          <w:rFonts w:ascii="Calibri" w:hAnsi="Calibri" w:cs="Calibri"/>
          <w:color w:val="595959" w:themeColor="text1" w:themeTint="A6"/>
          <w:sz w:val="22"/>
          <w:szCs w:val="22"/>
          <w:lang w:val="es-ES"/>
        </w:rPr>
      </w:pPr>
    </w:p>
    <w:p w:rsidR="004520B8" w:rsidP="00263367" w:rsidRDefault="004520B8" w14:paraId="2BE14F8F" w14:textId="1797C1AC">
      <w:pPr>
        <w:tabs>
          <w:tab w:val="left" w:pos="6237"/>
        </w:tabs>
        <w:spacing w:line="276" w:lineRule="auto"/>
        <w:ind w:right="-528"/>
        <w:jc w:val="center"/>
        <w:rPr>
          <w:rFonts w:ascii="Calibri" w:hAnsi="Calibri" w:cs="Calibri"/>
          <w:color w:val="595959" w:themeColor="text1" w:themeTint="A6"/>
          <w:sz w:val="22"/>
          <w:szCs w:val="22"/>
          <w:lang w:val="es-ES"/>
        </w:rPr>
      </w:pPr>
    </w:p>
    <w:p w:rsidR="00065160" w:rsidP="00263367" w:rsidRDefault="00065160" w14:paraId="33ED97B6" w14:textId="3CE1EBBF">
      <w:pPr>
        <w:tabs>
          <w:tab w:val="left" w:pos="6237"/>
        </w:tabs>
        <w:spacing w:line="276" w:lineRule="auto"/>
        <w:ind w:right="-528"/>
        <w:jc w:val="center"/>
        <w:rPr>
          <w:rFonts w:ascii="Calibri" w:hAnsi="Calibri" w:cs="Calibri"/>
          <w:color w:val="595959" w:themeColor="text1" w:themeTint="A6"/>
          <w:sz w:val="22"/>
          <w:szCs w:val="22"/>
          <w:lang w:val="es-ES"/>
        </w:rPr>
      </w:pPr>
    </w:p>
    <w:p w:rsidR="00065160" w:rsidP="00263367" w:rsidRDefault="00065160" w14:paraId="421DD4EE" w14:textId="0D7E8070">
      <w:pPr>
        <w:tabs>
          <w:tab w:val="left" w:pos="6237"/>
        </w:tabs>
        <w:spacing w:line="276" w:lineRule="auto"/>
        <w:ind w:right="-528"/>
        <w:jc w:val="center"/>
        <w:rPr>
          <w:rFonts w:ascii="Calibri" w:hAnsi="Calibri" w:cs="Calibri"/>
          <w:color w:val="595959" w:themeColor="text1" w:themeTint="A6"/>
          <w:sz w:val="22"/>
          <w:szCs w:val="22"/>
          <w:lang w:val="es-ES"/>
        </w:rPr>
      </w:pPr>
    </w:p>
    <w:p w:rsidR="00065160" w:rsidP="00263367" w:rsidRDefault="00065160" w14:paraId="4911F139" w14:textId="505FFBD0">
      <w:pPr>
        <w:tabs>
          <w:tab w:val="left" w:pos="6237"/>
        </w:tabs>
        <w:spacing w:line="276" w:lineRule="auto"/>
        <w:ind w:right="-528"/>
        <w:jc w:val="center"/>
        <w:rPr>
          <w:rFonts w:ascii="Calibri" w:hAnsi="Calibri" w:cs="Calibri"/>
          <w:color w:val="595959" w:themeColor="text1" w:themeTint="A6"/>
          <w:sz w:val="22"/>
          <w:szCs w:val="22"/>
          <w:lang w:val="es-ES"/>
        </w:rPr>
      </w:pPr>
    </w:p>
    <w:p w:rsidR="00065160" w:rsidP="00263367" w:rsidRDefault="00065160" w14:paraId="0D4C27D1" w14:textId="3DA03AD1">
      <w:pPr>
        <w:tabs>
          <w:tab w:val="left" w:pos="6237"/>
        </w:tabs>
        <w:spacing w:line="276" w:lineRule="auto"/>
        <w:ind w:right="-528"/>
        <w:jc w:val="center"/>
        <w:rPr>
          <w:rFonts w:ascii="Calibri" w:hAnsi="Calibri" w:cs="Calibri"/>
          <w:color w:val="595959" w:themeColor="text1" w:themeTint="A6"/>
          <w:sz w:val="22"/>
          <w:szCs w:val="22"/>
          <w:lang w:val="es-ES"/>
        </w:rPr>
      </w:pPr>
    </w:p>
    <w:p w:rsidR="00065160" w:rsidP="00263367" w:rsidRDefault="00065160" w14:paraId="46FD3F1D" w14:textId="7C6B178B">
      <w:pPr>
        <w:tabs>
          <w:tab w:val="left" w:pos="6237"/>
        </w:tabs>
        <w:spacing w:line="276" w:lineRule="auto"/>
        <w:ind w:right="-528"/>
        <w:jc w:val="center"/>
        <w:rPr>
          <w:rFonts w:ascii="Calibri" w:hAnsi="Calibri" w:cs="Calibri"/>
          <w:color w:val="595959" w:themeColor="text1" w:themeTint="A6"/>
          <w:sz w:val="22"/>
          <w:szCs w:val="22"/>
          <w:lang w:val="es-ES"/>
        </w:rPr>
      </w:pPr>
    </w:p>
    <w:p w:rsidR="00065160" w:rsidP="00263367" w:rsidRDefault="00065160" w14:paraId="337331CC" w14:textId="654A3427">
      <w:pPr>
        <w:tabs>
          <w:tab w:val="left" w:pos="6237"/>
        </w:tabs>
        <w:spacing w:line="276" w:lineRule="auto"/>
        <w:ind w:right="-528"/>
        <w:jc w:val="center"/>
        <w:rPr>
          <w:rFonts w:ascii="Calibri" w:hAnsi="Calibri" w:cs="Calibri"/>
          <w:color w:val="595959" w:themeColor="text1" w:themeTint="A6"/>
          <w:sz w:val="22"/>
          <w:szCs w:val="22"/>
          <w:lang w:val="es-ES"/>
        </w:rPr>
      </w:pPr>
    </w:p>
    <w:p w:rsidRPr="00263367" w:rsidR="00065160" w:rsidP="00263367" w:rsidRDefault="00065160" w14:paraId="6ABF9C39" w14:textId="77777777">
      <w:pPr>
        <w:tabs>
          <w:tab w:val="left" w:pos="6237"/>
        </w:tabs>
        <w:spacing w:line="276" w:lineRule="auto"/>
        <w:ind w:right="-528"/>
        <w:jc w:val="center"/>
        <w:rPr>
          <w:rFonts w:ascii="Calibri" w:hAnsi="Calibri" w:cs="Calibri"/>
          <w:color w:val="595959" w:themeColor="text1" w:themeTint="A6"/>
          <w:sz w:val="22"/>
          <w:szCs w:val="22"/>
          <w:lang w:val="es-ES"/>
        </w:rPr>
      </w:pPr>
    </w:p>
    <w:p w:rsidRPr="00263367" w:rsidR="00A054C4" w:rsidP="00263367" w:rsidRDefault="00A054C4" w14:paraId="7DB5FB16" w14:textId="77777777">
      <w:pPr>
        <w:tabs>
          <w:tab w:val="left" w:pos="6237"/>
        </w:tabs>
        <w:spacing w:line="276" w:lineRule="auto"/>
        <w:ind w:left="-600" w:right="-528" w:firstLine="600"/>
        <w:jc w:val="center"/>
        <w:rPr>
          <w:rFonts w:ascii="Calibri" w:hAnsi="Calibri" w:cs="Calibri"/>
          <w:color w:val="595959" w:themeColor="text1" w:themeTint="A6"/>
          <w:sz w:val="22"/>
          <w:szCs w:val="22"/>
        </w:rPr>
      </w:pPr>
    </w:p>
    <w:p w:rsidRPr="00065160" w:rsidR="00C71D1C" w:rsidP="00065160" w:rsidRDefault="00C71D1C" w14:paraId="419F07D6" w14:textId="20583553">
      <w:pPr>
        <w:tabs>
          <w:tab w:val="left" w:pos="3402"/>
        </w:tabs>
        <w:spacing w:line="276" w:lineRule="auto"/>
        <w:ind w:right="-648"/>
        <w:jc w:val="center"/>
        <w:rPr>
          <w:rFonts w:asciiTheme="majorHAnsi" w:hAnsiTheme="majorHAnsi" w:cstheme="majorHAnsi"/>
          <w:color w:val="737B83"/>
          <w:sz w:val="48"/>
          <w:szCs w:val="48"/>
          <w:lang w:val="es-ES"/>
        </w:rPr>
      </w:pPr>
      <w:r w:rsidRPr="00065160">
        <w:rPr>
          <w:rFonts w:asciiTheme="majorHAnsi" w:hAnsiTheme="majorHAnsi" w:cstheme="majorHAnsi"/>
          <w:color w:val="737B83"/>
          <w:sz w:val="48"/>
          <w:szCs w:val="48"/>
          <w:lang w:val="es-ES"/>
        </w:rPr>
        <w:t>MANUAL DE OPERACIÓN Y MANTENIMIENTO</w:t>
      </w:r>
    </w:p>
    <w:p w:rsidRPr="00065160" w:rsidR="00C71D1C" w:rsidP="00065160" w:rsidRDefault="00C71D1C" w14:paraId="0CFC6414" w14:textId="490382B3">
      <w:pPr>
        <w:tabs>
          <w:tab w:val="left" w:pos="3402"/>
        </w:tabs>
        <w:spacing w:line="276" w:lineRule="auto"/>
        <w:ind w:right="-648"/>
        <w:jc w:val="center"/>
        <w:rPr>
          <w:rFonts w:asciiTheme="majorHAnsi" w:hAnsiTheme="majorHAnsi" w:cstheme="majorHAnsi"/>
          <w:color w:val="737B83"/>
          <w:sz w:val="48"/>
          <w:szCs w:val="48"/>
          <w:lang w:val="es-ES"/>
        </w:rPr>
      </w:pPr>
      <w:r w:rsidRPr="00065160">
        <w:rPr>
          <w:rFonts w:asciiTheme="majorHAnsi" w:hAnsiTheme="majorHAnsi" w:cstheme="majorHAnsi"/>
          <w:color w:val="737B83"/>
          <w:sz w:val="48"/>
          <w:szCs w:val="48"/>
          <w:lang w:val="es-ES"/>
        </w:rPr>
        <w:t>PLANTA DE TRATAMIENTO DE AGUAS RESIDUALES</w:t>
      </w:r>
      <w:r w:rsidR="00347526">
        <w:rPr>
          <w:rFonts w:asciiTheme="majorHAnsi" w:hAnsiTheme="majorHAnsi" w:cstheme="majorHAnsi"/>
          <w:color w:val="737B83"/>
          <w:sz w:val="48"/>
          <w:szCs w:val="48"/>
          <w:lang w:val="es-ES"/>
        </w:rPr>
        <w:t xml:space="preserve"> INDUSTRIALES</w:t>
      </w:r>
    </w:p>
    <w:p w:rsidRPr="00263367" w:rsidR="00C71D1C" w:rsidP="00263367" w:rsidRDefault="00C71D1C" w14:paraId="499803BE" w14:textId="77777777">
      <w:pPr>
        <w:tabs>
          <w:tab w:val="left" w:pos="6237"/>
        </w:tabs>
        <w:spacing w:line="276" w:lineRule="auto"/>
        <w:ind w:left="-600" w:right="-528" w:firstLine="600"/>
        <w:jc w:val="center"/>
        <w:rPr>
          <w:rFonts w:ascii="Calibri" w:hAnsi="Calibri" w:cs="Calibri"/>
          <w:color w:val="595959" w:themeColor="text1" w:themeTint="A6"/>
          <w:sz w:val="40"/>
          <w:szCs w:val="40"/>
        </w:rPr>
      </w:pPr>
    </w:p>
    <w:p w:rsidRPr="00263367" w:rsidR="00C71D1C" w:rsidP="00263367" w:rsidRDefault="00C71D1C" w14:paraId="67D47DDE" w14:textId="77777777">
      <w:pPr>
        <w:tabs>
          <w:tab w:val="left" w:pos="6237"/>
        </w:tabs>
        <w:spacing w:line="276" w:lineRule="auto"/>
        <w:ind w:left="-600" w:right="-528" w:firstLine="600"/>
        <w:jc w:val="center"/>
        <w:rPr>
          <w:rFonts w:ascii="Calibri" w:hAnsi="Calibri" w:cs="Calibri"/>
          <w:color w:val="595959" w:themeColor="text1" w:themeTint="A6"/>
          <w:sz w:val="40"/>
          <w:szCs w:val="40"/>
        </w:rPr>
      </w:pPr>
    </w:p>
    <w:p w:rsidRPr="00263367" w:rsidR="00263367" w:rsidP="00263367" w:rsidRDefault="00263367" w14:paraId="751DFFA4" w14:textId="77777777">
      <w:pPr>
        <w:tabs>
          <w:tab w:val="left" w:pos="3402"/>
        </w:tabs>
        <w:spacing w:line="276" w:lineRule="auto"/>
        <w:jc w:val="center"/>
        <w:rPr>
          <w:rFonts w:ascii="Calibri" w:hAnsi="Calibri" w:cs="Calibri"/>
          <w:color w:val="595959" w:themeColor="text1" w:themeTint="A6"/>
          <w:sz w:val="22"/>
          <w:szCs w:val="22"/>
        </w:rPr>
      </w:pPr>
    </w:p>
    <w:p w:rsidRPr="00263367" w:rsidR="00263367" w:rsidP="00263367" w:rsidRDefault="00263367" w14:paraId="1AE51AE9" w14:textId="77777777">
      <w:pPr>
        <w:tabs>
          <w:tab w:val="left" w:pos="3402"/>
        </w:tabs>
        <w:spacing w:line="276" w:lineRule="auto"/>
        <w:jc w:val="center"/>
        <w:rPr>
          <w:rFonts w:ascii="Calibri" w:hAnsi="Calibri" w:cs="Calibri"/>
          <w:color w:val="595959" w:themeColor="text1" w:themeTint="A6"/>
          <w:sz w:val="22"/>
          <w:szCs w:val="22"/>
        </w:rPr>
      </w:pPr>
    </w:p>
    <w:p w:rsidRPr="00263367" w:rsidR="00263367" w:rsidP="00263367" w:rsidRDefault="00263367" w14:paraId="62461883" w14:textId="77777777">
      <w:pPr>
        <w:tabs>
          <w:tab w:val="left" w:pos="3402"/>
        </w:tabs>
        <w:spacing w:line="276" w:lineRule="auto"/>
        <w:jc w:val="center"/>
        <w:rPr>
          <w:rFonts w:ascii="Calibri" w:hAnsi="Calibri" w:cs="Calibri"/>
          <w:color w:val="595959" w:themeColor="text1" w:themeTint="A6"/>
          <w:sz w:val="22"/>
          <w:szCs w:val="22"/>
        </w:rPr>
      </w:pPr>
    </w:p>
    <w:p w:rsidR="00263367" w:rsidP="00263367" w:rsidRDefault="00263367" w14:paraId="36273873" w14:textId="73F03021">
      <w:pPr>
        <w:tabs>
          <w:tab w:val="left" w:pos="3402"/>
        </w:tabs>
        <w:spacing w:line="276" w:lineRule="auto"/>
        <w:jc w:val="center"/>
        <w:rPr>
          <w:rFonts w:ascii="Calibri" w:hAnsi="Calibri" w:cs="Calibri"/>
          <w:color w:val="595959" w:themeColor="text1" w:themeTint="A6"/>
          <w:sz w:val="22"/>
          <w:szCs w:val="22"/>
        </w:rPr>
      </w:pPr>
    </w:p>
    <w:p w:rsidR="00065160" w:rsidP="00347526" w:rsidRDefault="00065160" w14:paraId="0C041FEB" w14:textId="154929E1">
      <w:pPr>
        <w:tabs>
          <w:tab w:val="left" w:pos="3402"/>
        </w:tabs>
        <w:spacing w:line="276" w:lineRule="auto"/>
        <w:rPr>
          <w:rFonts w:ascii="Calibri" w:hAnsi="Calibri" w:cs="Calibri"/>
          <w:color w:val="595959" w:themeColor="text1" w:themeTint="A6"/>
          <w:sz w:val="22"/>
          <w:szCs w:val="22"/>
        </w:rPr>
      </w:pPr>
    </w:p>
    <w:p w:rsidR="00065160" w:rsidP="00263367" w:rsidRDefault="00065160" w14:paraId="32D8565C" w14:textId="77777777">
      <w:pPr>
        <w:tabs>
          <w:tab w:val="left" w:pos="3402"/>
        </w:tabs>
        <w:spacing w:line="276" w:lineRule="auto"/>
        <w:jc w:val="center"/>
        <w:rPr>
          <w:rFonts w:ascii="Calibri" w:hAnsi="Calibri" w:cs="Calibri"/>
          <w:color w:val="595959" w:themeColor="text1" w:themeTint="A6"/>
          <w:sz w:val="22"/>
          <w:szCs w:val="22"/>
        </w:rPr>
      </w:pPr>
    </w:p>
    <w:p w:rsidRPr="00263367" w:rsidR="00263367" w:rsidP="00263367" w:rsidRDefault="00263367" w14:paraId="5A9ADDCF" w14:textId="77777777">
      <w:pPr>
        <w:tabs>
          <w:tab w:val="left" w:pos="3402"/>
        </w:tabs>
        <w:spacing w:line="276" w:lineRule="auto"/>
        <w:jc w:val="center"/>
        <w:rPr>
          <w:rFonts w:ascii="Calibri" w:hAnsi="Calibri" w:cs="Calibri"/>
          <w:color w:val="595959" w:themeColor="text1" w:themeTint="A6"/>
          <w:sz w:val="22"/>
          <w:szCs w:val="22"/>
        </w:rPr>
      </w:pPr>
    </w:p>
    <w:p w:rsidR="00065160" w:rsidP="00065160" w:rsidRDefault="00D71CBC" w14:paraId="3A9650F6" w14:textId="260C610B">
      <w:pPr>
        <w:spacing w:line="276" w:lineRule="auto"/>
        <w:jc w:val="center"/>
        <w:rPr>
          <w:rFonts w:asciiTheme="majorHAnsi" w:hAnsiTheme="majorHAnsi" w:cstheme="majorHAnsi"/>
          <w:b/>
          <w:bCs/>
          <w:color w:val="595959" w:themeColor="text1" w:themeTint="A6"/>
          <w:lang w:val="es-ES"/>
        </w:rPr>
      </w:pPr>
      <w:r>
        <w:rPr>
          <w:rFonts w:asciiTheme="majorHAnsi" w:hAnsiTheme="majorHAnsi" w:cstheme="majorHAnsi"/>
          <w:b/>
          <w:bCs/>
          <w:color w:val="595959" w:themeColor="text1" w:themeTint="A6"/>
          <w:lang w:val="es-ES"/>
        </w:rPr>
        <w:t>20</w:t>
      </w:r>
      <w:r w:rsidR="00065160">
        <w:rPr>
          <w:rFonts w:asciiTheme="majorHAnsi" w:hAnsiTheme="majorHAnsi" w:cstheme="majorHAnsi"/>
          <w:b/>
          <w:bCs/>
          <w:color w:val="595959" w:themeColor="text1" w:themeTint="A6"/>
          <w:lang w:val="es-ES"/>
        </w:rPr>
        <w:t xml:space="preserve"> de Septiembre de 2022</w:t>
      </w:r>
    </w:p>
    <w:tbl>
      <w:tblPr>
        <w:tblStyle w:val="Tablaconcuadrcula"/>
        <w:tblpPr w:leftFromText="141" w:rightFromText="141" w:vertAnchor="text" w:horzAnchor="margin" w:tblpXSpec="right" w:tblpY="257"/>
        <w:tblW w:w="9429" w:type="dxa"/>
        <w:tblLook w:val="04A0" w:firstRow="1" w:lastRow="0" w:firstColumn="1" w:lastColumn="0" w:noHBand="0" w:noVBand="1"/>
      </w:tblPr>
      <w:tblGrid>
        <w:gridCol w:w="1413"/>
        <w:gridCol w:w="5963"/>
        <w:gridCol w:w="2053"/>
      </w:tblGrid>
      <w:tr w:rsidRPr="00065160" w:rsidR="00065160" w:rsidTr="00D72CC6" w14:paraId="61404F55" w14:textId="77777777">
        <w:tc>
          <w:tcPr>
            <w:tcW w:w="1413" w:type="dxa"/>
            <w:shd w:val="clear" w:color="auto" w:fill="auto"/>
          </w:tcPr>
          <w:p w:rsidRPr="00065160" w:rsidR="00065160" w:rsidP="00D72CC6" w:rsidRDefault="00065160" w14:paraId="33ACADCF" w14:textId="77777777">
            <w:pPr>
              <w:spacing w:line="276" w:lineRule="auto"/>
              <w:ind w:left="34" w:right="34"/>
              <w:jc w:val="center"/>
              <w:rPr>
                <w:rFonts w:asciiTheme="majorHAnsi" w:hAnsiTheme="majorHAnsi" w:cstheme="majorHAnsi"/>
                <w:b/>
                <w:sz w:val="20"/>
                <w:szCs w:val="20"/>
              </w:rPr>
            </w:pPr>
            <w:r w:rsidRPr="00065160">
              <w:rPr>
                <w:rFonts w:asciiTheme="majorHAnsi" w:hAnsiTheme="majorHAnsi" w:cstheme="majorHAnsi"/>
                <w:b/>
                <w:sz w:val="20"/>
                <w:szCs w:val="20"/>
              </w:rPr>
              <w:t>REVISIÓN</w:t>
            </w:r>
          </w:p>
        </w:tc>
        <w:tc>
          <w:tcPr>
            <w:tcW w:w="5963" w:type="dxa"/>
            <w:shd w:val="clear" w:color="auto" w:fill="auto"/>
          </w:tcPr>
          <w:p w:rsidRPr="00065160" w:rsidR="00065160" w:rsidP="00D72CC6" w:rsidRDefault="00065160" w14:paraId="0294B0C6" w14:textId="77777777">
            <w:pPr>
              <w:spacing w:line="276" w:lineRule="auto"/>
              <w:jc w:val="center"/>
              <w:rPr>
                <w:rFonts w:asciiTheme="majorHAnsi" w:hAnsiTheme="majorHAnsi" w:cstheme="majorHAnsi"/>
                <w:b/>
                <w:sz w:val="20"/>
                <w:szCs w:val="20"/>
              </w:rPr>
            </w:pPr>
            <w:r w:rsidRPr="00065160">
              <w:rPr>
                <w:rFonts w:asciiTheme="majorHAnsi" w:hAnsiTheme="majorHAnsi" w:cstheme="majorHAnsi"/>
                <w:b/>
                <w:sz w:val="20"/>
                <w:szCs w:val="20"/>
              </w:rPr>
              <w:t>DESCRIPCIÓN</w:t>
            </w:r>
          </w:p>
        </w:tc>
        <w:tc>
          <w:tcPr>
            <w:tcW w:w="2053" w:type="dxa"/>
            <w:shd w:val="clear" w:color="auto" w:fill="auto"/>
          </w:tcPr>
          <w:p w:rsidRPr="00065160" w:rsidR="00065160" w:rsidP="00D72CC6" w:rsidRDefault="00065160" w14:paraId="1D4E55DA" w14:textId="77777777">
            <w:pPr>
              <w:spacing w:line="276" w:lineRule="auto"/>
              <w:jc w:val="center"/>
              <w:rPr>
                <w:rFonts w:asciiTheme="majorHAnsi" w:hAnsiTheme="majorHAnsi" w:cstheme="majorHAnsi"/>
                <w:b/>
                <w:sz w:val="20"/>
                <w:szCs w:val="20"/>
              </w:rPr>
            </w:pPr>
            <w:r w:rsidRPr="00065160">
              <w:rPr>
                <w:rFonts w:asciiTheme="majorHAnsi" w:hAnsiTheme="majorHAnsi" w:cstheme="majorHAnsi"/>
                <w:b/>
                <w:sz w:val="20"/>
                <w:szCs w:val="20"/>
              </w:rPr>
              <w:t>FECHA</w:t>
            </w:r>
          </w:p>
        </w:tc>
      </w:tr>
      <w:tr w:rsidRPr="00065160" w:rsidR="00065160" w:rsidTr="00D72CC6" w14:paraId="28BD605D" w14:textId="77777777">
        <w:tc>
          <w:tcPr>
            <w:tcW w:w="1413" w:type="dxa"/>
            <w:shd w:val="clear" w:color="auto" w:fill="auto"/>
          </w:tcPr>
          <w:p w:rsidRPr="00065160" w:rsidR="00065160" w:rsidP="00D72CC6" w:rsidRDefault="00065160" w14:paraId="7B305720" w14:textId="77777777">
            <w:pPr>
              <w:spacing w:line="276" w:lineRule="auto"/>
              <w:ind w:left="34" w:right="34"/>
              <w:jc w:val="center"/>
              <w:rPr>
                <w:rFonts w:asciiTheme="majorHAnsi" w:hAnsiTheme="majorHAnsi" w:cstheme="majorHAnsi"/>
                <w:sz w:val="20"/>
                <w:szCs w:val="20"/>
              </w:rPr>
            </w:pPr>
            <w:r w:rsidRPr="00065160">
              <w:rPr>
                <w:rFonts w:asciiTheme="majorHAnsi" w:hAnsiTheme="majorHAnsi" w:cstheme="majorHAnsi"/>
                <w:sz w:val="20"/>
                <w:szCs w:val="20"/>
              </w:rPr>
              <w:t>0</w:t>
            </w:r>
          </w:p>
        </w:tc>
        <w:tc>
          <w:tcPr>
            <w:tcW w:w="5963" w:type="dxa"/>
            <w:shd w:val="clear" w:color="auto" w:fill="auto"/>
          </w:tcPr>
          <w:p w:rsidRPr="00065160" w:rsidR="00065160" w:rsidP="00D72CC6" w:rsidRDefault="00065160" w14:paraId="088B725F" w14:textId="7D3729A9">
            <w:pPr>
              <w:spacing w:line="276" w:lineRule="auto"/>
              <w:rPr>
                <w:rFonts w:asciiTheme="majorHAnsi" w:hAnsiTheme="majorHAnsi" w:cstheme="majorHAnsi"/>
                <w:sz w:val="20"/>
                <w:szCs w:val="20"/>
              </w:rPr>
            </w:pPr>
            <w:r w:rsidRPr="00065160">
              <w:rPr>
                <w:rFonts w:asciiTheme="majorHAnsi" w:hAnsiTheme="majorHAnsi" w:cstheme="majorHAnsi"/>
                <w:sz w:val="20"/>
                <w:szCs w:val="20"/>
              </w:rPr>
              <w:t xml:space="preserve">Manual de OYM PTARI </w:t>
            </w:r>
            <w:r w:rsidR="00D71CBC">
              <w:rPr>
                <w:rFonts w:asciiTheme="majorHAnsi" w:hAnsiTheme="majorHAnsi" w:cstheme="majorHAnsi"/>
                <w:sz w:val="20"/>
                <w:szCs w:val="20"/>
              </w:rPr>
              <w:t>- Tropack</w:t>
            </w:r>
          </w:p>
        </w:tc>
        <w:tc>
          <w:tcPr>
            <w:tcW w:w="2053" w:type="dxa"/>
            <w:shd w:val="clear" w:color="auto" w:fill="auto"/>
          </w:tcPr>
          <w:p w:rsidRPr="00065160" w:rsidR="00065160" w:rsidP="00065160" w:rsidRDefault="00D71CBC" w14:paraId="68AF50D8" w14:textId="066FE0C1">
            <w:pPr>
              <w:spacing w:line="276" w:lineRule="auto"/>
              <w:jc w:val="center"/>
              <w:rPr>
                <w:rFonts w:asciiTheme="majorHAnsi" w:hAnsiTheme="majorHAnsi" w:cstheme="majorHAnsi"/>
                <w:sz w:val="20"/>
                <w:szCs w:val="20"/>
              </w:rPr>
            </w:pPr>
            <w:r>
              <w:rPr>
                <w:rFonts w:asciiTheme="majorHAnsi" w:hAnsiTheme="majorHAnsi" w:cstheme="majorHAnsi"/>
                <w:sz w:val="20"/>
                <w:szCs w:val="20"/>
              </w:rPr>
              <w:t>20</w:t>
            </w:r>
            <w:r w:rsidRPr="00065160" w:rsidR="00065160">
              <w:rPr>
                <w:rFonts w:asciiTheme="majorHAnsi" w:hAnsiTheme="majorHAnsi" w:cstheme="majorHAnsi"/>
                <w:sz w:val="20"/>
                <w:szCs w:val="20"/>
              </w:rPr>
              <w:t>/09/22</w:t>
            </w:r>
          </w:p>
        </w:tc>
      </w:tr>
    </w:tbl>
    <w:p w:rsidRPr="00F25858" w:rsidR="004520B8" w:rsidP="006B7166" w:rsidRDefault="004520B8" w14:paraId="17DF1E3A" w14:textId="77777777">
      <w:pPr>
        <w:spacing w:line="276" w:lineRule="auto"/>
        <w:rPr>
          <w:rFonts w:asciiTheme="majorHAnsi" w:hAnsiTheme="majorHAnsi" w:cstheme="majorHAnsi"/>
          <w:color w:val="595959" w:themeColor="text1" w:themeTint="A6"/>
          <w:sz w:val="22"/>
          <w:szCs w:val="22"/>
        </w:rPr>
      </w:pPr>
    </w:p>
    <w:p w:rsidR="006B7166" w:rsidRDefault="00B5226F" w14:paraId="5FC4F078" w14:textId="649B15D7">
      <w:pPr>
        <w:pStyle w:val="TDC1"/>
        <w:tabs>
          <w:tab w:val="left" w:pos="480"/>
        </w:tabs>
        <w:rPr>
          <w:rFonts w:asciiTheme="minorHAnsi" w:hAnsiTheme="minorHAnsi" w:eastAsiaTheme="minorEastAsia" w:cstheme="minorBidi"/>
          <w:b w:val="0"/>
          <w:bCs w:val="0"/>
          <w:caps w:val="0"/>
          <w:noProof/>
          <w:lang w:eastAsia="es-MX"/>
        </w:rPr>
      </w:pPr>
      <w:r>
        <w:fldChar w:fldCharType="begin"/>
      </w:r>
      <w:r w:rsidR="000750BB">
        <w:instrText>TOC \o "1-5" \h \z \u</w:instrText>
      </w:r>
      <w:r>
        <w:fldChar w:fldCharType="separate"/>
      </w:r>
      <w:hyperlink w:history="1" w:anchor="_Toc114580043">
        <w:r w:rsidRPr="00CF2F7B" w:rsidR="006B7166">
          <w:rPr>
            <w:rStyle w:val="Hipervnculo"/>
            <w:noProof/>
          </w:rPr>
          <w:t>1.</w:t>
        </w:r>
        <w:r w:rsidR="006B7166">
          <w:rPr>
            <w:rFonts w:asciiTheme="minorHAnsi" w:hAnsiTheme="minorHAnsi" w:eastAsiaTheme="minorEastAsia" w:cstheme="minorBidi"/>
            <w:b w:val="0"/>
            <w:bCs w:val="0"/>
            <w:caps w:val="0"/>
            <w:noProof/>
            <w:lang w:eastAsia="es-MX"/>
          </w:rPr>
          <w:tab/>
        </w:r>
        <w:r w:rsidRPr="00CF2F7B" w:rsidR="006B7166">
          <w:rPr>
            <w:rStyle w:val="Hipervnculo"/>
            <w:noProof/>
          </w:rPr>
          <w:t>Proyecto</w:t>
        </w:r>
        <w:r w:rsidR="006B7166">
          <w:rPr>
            <w:noProof/>
            <w:webHidden/>
          </w:rPr>
          <w:tab/>
        </w:r>
        <w:r w:rsidR="006B7166">
          <w:rPr>
            <w:noProof/>
            <w:webHidden/>
          </w:rPr>
          <w:fldChar w:fldCharType="begin"/>
        </w:r>
        <w:r w:rsidR="006B7166">
          <w:rPr>
            <w:noProof/>
            <w:webHidden/>
          </w:rPr>
          <w:instrText xml:space="preserve"> PAGEREF _Toc114580043 \h </w:instrText>
        </w:r>
        <w:r w:rsidR="006B7166">
          <w:rPr>
            <w:noProof/>
            <w:webHidden/>
          </w:rPr>
        </w:r>
        <w:r w:rsidR="006B7166">
          <w:rPr>
            <w:noProof/>
            <w:webHidden/>
          </w:rPr>
          <w:fldChar w:fldCharType="separate"/>
        </w:r>
        <w:r w:rsidR="006B7166">
          <w:rPr>
            <w:noProof/>
            <w:webHidden/>
          </w:rPr>
          <w:t>4</w:t>
        </w:r>
        <w:r w:rsidR="006B7166">
          <w:rPr>
            <w:noProof/>
            <w:webHidden/>
          </w:rPr>
          <w:fldChar w:fldCharType="end"/>
        </w:r>
      </w:hyperlink>
    </w:p>
    <w:p w:rsidR="006B7166" w:rsidRDefault="006B7166" w14:paraId="214A183E" w14:textId="59B17040">
      <w:pPr>
        <w:pStyle w:val="TDC1"/>
        <w:tabs>
          <w:tab w:val="left" w:pos="480"/>
        </w:tabs>
        <w:rPr>
          <w:rFonts w:asciiTheme="minorHAnsi" w:hAnsiTheme="minorHAnsi" w:eastAsiaTheme="minorEastAsia" w:cstheme="minorBidi"/>
          <w:b w:val="0"/>
          <w:bCs w:val="0"/>
          <w:caps w:val="0"/>
          <w:noProof/>
          <w:lang w:eastAsia="es-MX"/>
        </w:rPr>
      </w:pPr>
      <w:hyperlink w:history="1" w:anchor="_Toc114580044">
        <w:r w:rsidRPr="00CF2F7B">
          <w:rPr>
            <w:rStyle w:val="Hipervnculo"/>
            <w:noProof/>
          </w:rPr>
          <w:t>2.</w:t>
        </w:r>
        <w:r>
          <w:rPr>
            <w:rFonts w:asciiTheme="minorHAnsi" w:hAnsiTheme="minorHAnsi" w:eastAsiaTheme="minorEastAsia" w:cstheme="minorBidi"/>
            <w:b w:val="0"/>
            <w:bCs w:val="0"/>
            <w:caps w:val="0"/>
            <w:noProof/>
            <w:lang w:eastAsia="es-MX"/>
          </w:rPr>
          <w:tab/>
        </w:r>
        <w:r w:rsidRPr="00CF2F7B">
          <w:rPr>
            <w:rStyle w:val="Hipervnculo"/>
            <w:noProof/>
          </w:rPr>
          <w:t>Operación Y Mantenimiento</w:t>
        </w:r>
        <w:r>
          <w:rPr>
            <w:noProof/>
            <w:webHidden/>
          </w:rPr>
          <w:tab/>
        </w:r>
        <w:r>
          <w:rPr>
            <w:noProof/>
            <w:webHidden/>
          </w:rPr>
          <w:fldChar w:fldCharType="begin"/>
        </w:r>
        <w:r>
          <w:rPr>
            <w:noProof/>
            <w:webHidden/>
          </w:rPr>
          <w:instrText xml:space="preserve"> PAGEREF _Toc114580044 \h </w:instrText>
        </w:r>
        <w:r>
          <w:rPr>
            <w:noProof/>
            <w:webHidden/>
          </w:rPr>
        </w:r>
        <w:r>
          <w:rPr>
            <w:noProof/>
            <w:webHidden/>
          </w:rPr>
          <w:fldChar w:fldCharType="separate"/>
        </w:r>
        <w:r>
          <w:rPr>
            <w:noProof/>
            <w:webHidden/>
          </w:rPr>
          <w:t>5</w:t>
        </w:r>
        <w:r>
          <w:rPr>
            <w:noProof/>
            <w:webHidden/>
          </w:rPr>
          <w:fldChar w:fldCharType="end"/>
        </w:r>
      </w:hyperlink>
    </w:p>
    <w:p w:rsidR="006B7166" w:rsidRDefault="006B7166" w14:paraId="3290C489" w14:textId="53B4C494">
      <w:pPr>
        <w:pStyle w:val="TDC2"/>
        <w:rPr>
          <w:rFonts w:eastAsiaTheme="minorEastAsia" w:cstheme="minorBidi"/>
          <w:b w:val="0"/>
          <w:bCs w:val="0"/>
          <w:noProof/>
          <w:sz w:val="24"/>
          <w:szCs w:val="24"/>
          <w:lang w:eastAsia="es-MX"/>
        </w:rPr>
      </w:pPr>
      <w:hyperlink w:history="1" w:anchor="_Toc114580045">
        <w:r w:rsidRPr="00CF2F7B">
          <w:rPr>
            <w:rStyle w:val="Hipervnculo"/>
            <w:rFonts w:cstheme="majorHAnsi"/>
            <w:noProof/>
          </w:rPr>
          <w:t>2.1  Introducción</w:t>
        </w:r>
        <w:r>
          <w:rPr>
            <w:noProof/>
            <w:webHidden/>
          </w:rPr>
          <w:tab/>
        </w:r>
        <w:r>
          <w:rPr>
            <w:noProof/>
            <w:webHidden/>
          </w:rPr>
          <w:fldChar w:fldCharType="begin"/>
        </w:r>
        <w:r>
          <w:rPr>
            <w:noProof/>
            <w:webHidden/>
          </w:rPr>
          <w:instrText xml:space="preserve"> PAGEREF _Toc114580045 \h </w:instrText>
        </w:r>
        <w:r>
          <w:rPr>
            <w:noProof/>
            <w:webHidden/>
          </w:rPr>
        </w:r>
        <w:r>
          <w:rPr>
            <w:noProof/>
            <w:webHidden/>
          </w:rPr>
          <w:fldChar w:fldCharType="separate"/>
        </w:r>
        <w:r>
          <w:rPr>
            <w:noProof/>
            <w:webHidden/>
          </w:rPr>
          <w:t>5</w:t>
        </w:r>
        <w:r>
          <w:rPr>
            <w:noProof/>
            <w:webHidden/>
          </w:rPr>
          <w:fldChar w:fldCharType="end"/>
        </w:r>
      </w:hyperlink>
    </w:p>
    <w:p w:rsidR="006B7166" w:rsidRDefault="006B7166" w14:paraId="76D09694" w14:textId="7B815100">
      <w:pPr>
        <w:pStyle w:val="TDC2"/>
        <w:rPr>
          <w:rFonts w:eastAsiaTheme="minorEastAsia" w:cstheme="minorBidi"/>
          <w:b w:val="0"/>
          <w:bCs w:val="0"/>
          <w:noProof/>
          <w:sz w:val="24"/>
          <w:szCs w:val="24"/>
          <w:lang w:eastAsia="es-MX"/>
        </w:rPr>
      </w:pPr>
      <w:hyperlink w:history="1" w:anchor="_Toc114580046">
        <w:r w:rsidRPr="00CF2F7B">
          <w:rPr>
            <w:rStyle w:val="Hipervnculo"/>
            <w:noProof/>
          </w:rPr>
          <w:t>2.2 Alcance</w:t>
        </w:r>
        <w:r>
          <w:rPr>
            <w:noProof/>
            <w:webHidden/>
          </w:rPr>
          <w:tab/>
        </w:r>
        <w:r>
          <w:rPr>
            <w:noProof/>
            <w:webHidden/>
          </w:rPr>
          <w:fldChar w:fldCharType="begin"/>
        </w:r>
        <w:r>
          <w:rPr>
            <w:noProof/>
            <w:webHidden/>
          </w:rPr>
          <w:instrText xml:space="preserve"> PAGEREF _Toc114580046 \h </w:instrText>
        </w:r>
        <w:r>
          <w:rPr>
            <w:noProof/>
            <w:webHidden/>
          </w:rPr>
        </w:r>
        <w:r>
          <w:rPr>
            <w:noProof/>
            <w:webHidden/>
          </w:rPr>
          <w:fldChar w:fldCharType="separate"/>
        </w:r>
        <w:r>
          <w:rPr>
            <w:noProof/>
            <w:webHidden/>
          </w:rPr>
          <w:t>5</w:t>
        </w:r>
        <w:r>
          <w:rPr>
            <w:noProof/>
            <w:webHidden/>
          </w:rPr>
          <w:fldChar w:fldCharType="end"/>
        </w:r>
      </w:hyperlink>
    </w:p>
    <w:p w:rsidR="006B7166" w:rsidRDefault="006B7166" w14:paraId="3B2DB1AA" w14:textId="6DA7F2EB">
      <w:pPr>
        <w:pStyle w:val="TDC2"/>
        <w:rPr>
          <w:rFonts w:eastAsiaTheme="minorEastAsia" w:cstheme="minorBidi"/>
          <w:b w:val="0"/>
          <w:bCs w:val="0"/>
          <w:noProof/>
          <w:sz w:val="24"/>
          <w:szCs w:val="24"/>
          <w:lang w:eastAsia="es-MX"/>
        </w:rPr>
      </w:pPr>
      <w:hyperlink w:history="1" w:anchor="_Toc114580047">
        <w:r w:rsidRPr="00CF2F7B">
          <w:rPr>
            <w:rStyle w:val="Hipervnculo"/>
            <w:noProof/>
          </w:rPr>
          <w:t>2.3 Arranque, Puesta En Marcha y Parada de la PTAR</w:t>
        </w:r>
        <w:r>
          <w:rPr>
            <w:noProof/>
            <w:webHidden/>
          </w:rPr>
          <w:tab/>
        </w:r>
        <w:r>
          <w:rPr>
            <w:noProof/>
            <w:webHidden/>
          </w:rPr>
          <w:fldChar w:fldCharType="begin"/>
        </w:r>
        <w:r>
          <w:rPr>
            <w:noProof/>
            <w:webHidden/>
          </w:rPr>
          <w:instrText xml:space="preserve"> PAGEREF _Toc114580047 \h </w:instrText>
        </w:r>
        <w:r>
          <w:rPr>
            <w:noProof/>
            <w:webHidden/>
          </w:rPr>
        </w:r>
        <w:r>
          <w:rPr>
            <w:noProof/>
            <w:webHidden/>
          </w:rPr>
          <w:fldChar w:fldCharType="separate"/>
        </w:r>
        <w:r>
          <w:rPr>
            <w:noProof/>
            <w:webHidden/>
          </w:rPr>
          <w:t>5</w:t>
        </w:r>
        <w:r>
          <w:rPr>
            <w:noProof/>
            <w:webHidden/>
          </w:rPr>
          <w:fldChar w:fldCharType="end"/>
        </w:r>
      </w:hyperlink>
    </w:p>
    <w:p w:rsidR="006B7166" w:rsidRDefault="006B7166" w14:paraId="63059103" w14:textId="4A379BA6">
      <w:pPr>
        <w:pStyle w:val="TDC3"/>
        <w:tabs>
          <w:tab w:val="right" w:pos="9736"/>
        </w:tabs>
        <w:rPr>
          <w:rFonts w:eastAsiaTheme="minorEastAsia" w:cstheme="minorBidi"/>
          <w:noProof/>
          <w:sz w:val="24"/>
          <w:szCs w:val="24"/>
          <w:lang w:eastAsia="es-MX"/>
        </w:rPr>
      </w:pPr>
      <w:hyperlink w:history="1" w:anchor="_Toc114580048">
        <w:r w:rsidRPr="00CF2F7B">
          <w:rPr>
            <w:rStyle w:val="Hipervnculo"/>
            <w:noProof/>
          </w:rPr>
          <w:t>2.3.1 Arranque</w:t>
        </w:r>
        <w:r>
          <w:rPr>
            <w:noProof/>
            <w:webHidden/>
          </w:rPr>
          <w:tab/>
        </w:r>
        <w:r>
          <w:rPr>
            <w:noProof/>
            <w:webHidden/>
          </w:rPr>
          <w:fldChar w:fldCharType="begin"/>
        </w:r>
        <w:r>
          <w:rPr>
            <w:noProof/>
            <w:webHidden/>
          </w:rPr>
          <w:instrText xml:space="preserve"> PAGEREF _Toc114580048 \h </w:instrText>
        </w:r>
        <w:r>
          <w:rPr>
            <w:noProof/>
            <w:webHidden/>
          </w:rPr>
        </w:r>
        <w:r>
          <w:rPr>
            <w:noProof/>
            <w:webHidden/>
          </w:rPr>
          <w:fldChar w:fldCharType="separate"/>
        </w:r>
        <w:r>
          <w:rPr>
            <w:noProof/>
            <w:webHidden/>
          </w:rPr>
          <w:t>6</w:t>
        </w:r>
        <w:r>
          <w:rPr>
            <w:noProof/>
            <w:webHidden/>
          </w:rPr>
          <w:fldChar w:fldCharType="end"/>
        </w:r>
      </w:hyperlink>
    </w:p>
    <w:p w:rsidR="006B7166" w:rsidRDefault="006B7166" w14:paraId="6798FA27" w14:textId="6C603839">
      <w:pPr>
        <w:pStyle w:val="TDC3"/>
        <w:tabs>
          <w:tab w:val="right" w:pos="9736"/>
        </w:tabs>
        <w:rPr>
          <w:rFonts w:eastAsiaTheme="minorEastAsia" w:cstheme="minorBidi"/>
          <w:noProof/>
          <w:sz w:val="24"/>
          <w:szCs w:val="24"/>
          <w:lang w:eastAsia="es-MX"/>
        </w:rPr>
      </w:pPr>
      <w:hyperlink w:history="1" w:anchor="_Toc114580049">
        <w:r w:rsidRPr="00CF2F7B">
          <w:rPr>
            <w:rStyle w:val="Hipervnculo"/>
            <w:noProof/>
          </w:rPr>
          <w:t>2.3.2 Puesta en Marcha</w:t>
        </w:r>
        <w:r>
          <w:rPr>
            <w:noProof/>
            <w:webHidden/>
          </w:rPr>
          <w:tab/>
        </w:r>
        <w:r>
          <w:rPr>
            <w:noProof/>
            <w:webHidden/>
          </w:rPr>
          <w:fldChar w:fldCharType="begin"/>
        </w:r>
        <w:r>
          <w:rPr>
            <w:noProof/>
            <w:webHidden/>
          </w:rPr>
          <w:instrText xml:space="preserve"> PAGEREF _Toc114580049 \h </w:instrText>
        </w:r>
        <w:r>
          <w:rPr>
            <w:noProof/>
            <w:webHidden/>
          </w:rPr>
        </w:r>
        <w:r>
          <w:rPr>
            <w:noProof/>
            <w:webHidden/>
          </w:rPr>
          <w:fldChar w:fldCharType="separate"/>
        </w:r>
        <w:r>
          <w:rPr>
            <w:noProof/>
            <w:webHidden/>
          </w:rPr>
          <w:t>7</w:t>
        </w:r>
        <w:r>
          <w:rPr>
            <w:noProof/>
            <w:webHidden/>
          </w:rPr>
          <w:fldChar w:fldCharType="end"/>
        </w:r>
      </w:hyperlink>
    </w:p>
    <w:p w:rsidR="006B7166" w:rsidRDefault="006B7166" w14:paraId="72C190BE" w14:textId="31AB906E">
      <w:pPr>
        <w:pStyle w:val="TDC3"/>
        <w:tabs>
          <w:tab w:val="right" w:pos="9736"/>
        </w:tabs>
        <w:rPr>
          <w:rFonts w:eastAsiaTheme="minorEastAsia" w:cstheme="minorBidi"/>
          <w:noProof/>
          <w:sz w:val="24"/>
          <w:szCs w:val="24"/>
          <w:lang w:eastAsia="es-MX"/>
        </w:rPr>
      </w:pPr>
      <w:hyperlink w:history="1" w:anchor="_Toc114580050">
        <w:r w:rsidRPr="00CF2F7B">
          <w:rPr>
            <w:rStyle w:val="Hipervnculo"/>
            <w:noProof/>
          </w:rPr>
          <w:t>2.3.3 Parada</w:t>
        </w:r>
        <w:r>
          <w:rPr>
            <w:noProof/>
            <w:webHidden/>
          </w:rPr>
          <w:tab/>
        </w:r>
        <w:r>
          <w:rPr>
            <w:noProof/>
            <w:webHidden/>
          </w:rPr>
          <w:fldChar w:fldCharType="begin"/>
        </w:r>
        <w:r>
          <w:rPr>
            <w:noProof/>
            <w:webHidden/>
          </w:rPr>
          <w:instrText xml:space="preserve"> PAGEREF _Toc114580050 \h </w:instrText>
        </w:r>
        <w:r>
          <w:rPr>
            <w:noProof/>
            <w:webHidden/>
          </w:rPr>
        </w:r>
        <w:r>
          <w:rPr>
            <w:noProof/>
            <w:webHidden/>
          </w:rPr>
          <w:fldChar w:fldCharType="separate"/>
        </w:r>
        <w:r>
          <w:rPr>
            <w:noProof/>
            <w:webHidden/>
          </w:rPr>
          <w:t>7</w:t>
        </w:r>
        <w:r>
          <w:rPr>
            <w:noProof/>
            <w:webHidden/>
          </w:rPr>
          <w:fldChar w:fldCharType="end"/>
        </w:r>
      </w:hyperlink>
    </w:p>
    <w:p w:rsidR="006B7166" w:rsidRDefault="006B7166" w14:paraId="06DABC6B" w14:textId="1129A7B0">
      <w:pPr>
        <w:pStyle w:val="TDC2"/>
        <w:rPr>
          <w:rFonts w:eastAsiaTheme="minorEastAsia" w:cstheme="minorBidi"/>
          <w:b w:val="0"/>
          <w:bCs w:val="0"/>
          <w:noProof/>
          <w:sz w:val="24"/>
          <w:szCs w:val="24"/>
          <w:lang w:eastAsia="es-MX"/>
        </w:rPr>
      </w:pPr>
      <w:hyperlink w:history="1" w:anchor="_Toc114580051">
        <w:r w:rsidRPr="00CF2F7B">
          <w:rPr>
            <w:rStyle w:val="Hipervnculo"/>
            <w:noProof/>
          </w:rPr>
          <w:t>2.4 Condiciones De Operación</w:t>
        </w:r>
        <w:r>
          <w:rPr>
            <w:noProof/>
            <w:webHidden/>
          </w:rPr>
          <w:tab/>
        </w:r>
        <w:r>
          <w:rPr>
            <w:noProof/>
            <w:webHidden/>
          </w:rPr>
          <w:fldChar w:fldCharType="begin"/>
        </w:r>
        <w:r>
          <w:rPr>
            <w:noProof/>
            <w:webHidden/>
          </w:rPr>
          <w:instrText xml:space="preserve"> PAGEREF _Toc114580051 \h </w:instrText>
        </w:r>
        <w:r>
          <w:rPr>
            <w:noProof/>
            <w:webHidden/>
          </w:rPr>
        </w:r>
        <w:r>
          <w:rPr>
            <w:noProof/>
            <w:webHidden/>
          </w:rPr>
          <w:fldChar w:fldCharType="separate"/>
        </w:r>
        <w:r>
          <w:rPr>
            <w:noProof/>
            <w:webHidden/>
          </w:rPr>
          <w:t>8</w:t>
        </w:r>
        <w:r>
          <w:rPr>
            <w:noProof/>
            <w:webHidden/>
          </w:rPr>
          <w:fldChar w:fldCharType="end"/>
        </w:r>
      </w:hyperlink>
    </w:p>
    <w:p w:rsidR="006B7166" w:rsidRDefault="006B7166" w14:paraId="107AFDDC" w14:textId="2CB4F068">
      <w:pPr>
        <w:pStyle w:val="TDC3"/>
        <w:tabs>
          <w:tab w:val="right" w:pos="9736"/>
        </w:tabs>
        <w:rPr>
          <w:rFonts w:eastAsiaTheme="minorEastAsia" w:cstheme="minorBidi"/>
          <w:noProof/>
          <w:sz w:val="24"/>
          <w:szCs w:val="24"/>
          <w:lang w:eastAsia="es-MX"/>
        </w:rPr>
      </w:pPr>
      <w:hyperlink w:history="1" w:anchor="_Toc114580052">
        <w:r w:rsidRPr="00CF2F7B">
          <w:rPr>
            <w:rStyle w:val="Hipervnculo"/>
            <w:noProof/>
          </w:rPr>
          <w:t>2.5 Cau</w:t>
        </w:r>
        <w:r w:rsidRPr="00CF2F7B">
          <w:rPr>
            <w:rStyle w:val="Hipervnculo"/>
            <w:noProof/>
          </w:rPr>
          <w:t>d</w:t>
        </w:r>
        <w:r w:rsidRPr="00CF2F7B">
          <w:rPr>
            <w:rStyle w:val="Hipervnculo"/>
            <w:noProof/>
          </w:rPr>
          <w:t>ales De Operación</w:t>
        </w:r>
        <w:r>
          <w:rPr>
            <w:noProof/>
            <w:webHidden/>
          </w:rPr>
          <w:tab/>
        </w:r>
        <w:r>
          <w:rPr>
            <w:noProof/>
            <w:webHidden/>
          </w:rPr>
          <w:fldChar w:fldCharType="begin"/>
        </w:r>
        <w:r>
          <w:rPr>
            <w:noProof/>
            <w:webHidden/>
          </w:rPr>
          <w:instrText xml:space="preserve"> PAGEREF _Toc114580052 \h </w:instrText>
        </w:r>
        <w:r>
          <w:rPr>
            <w:noProof/>
            <w:webHidden/>
          </w:rPr>
        </w:r>
        <w:r>
          <w:rPr>
            <w:noProof/>
            <w:webHidden/>
          </w:rPr>
          <w:fldChar w:fldCharType="separate"/>
        </w:r>
        <w:r>
          <w:rPr>
            <w:noProof/>
            <w:webHidden/>
          </w:rPr>
          <w:t>8</w:t>
        </w:r>
        <w:r>
          <w:rPr>
            <w:noProof/>
            <w:webHidden/>
          </w:rPr>
          <w:fldChar w:fldCharType="end"/>
        </w:r>
      </w:hyperlink>
    </w:p>
    <w:p w:rsidR="006B7166" w:rsidRDefault="006B7166" w14:paraId="5969A21C" w14:textId="5EB92E91">
      <w:pPr>
        <w:pStyle w:val="TDC3"/>
        <w:tabs>
          <w:tab w:val="right" w:pos="9736"/>
        </w:tabs>
        <w:rPr>
          <w:rFonts w:eastAsiaTheme="minorEastAsia" w:cstheme="minorBidi"/>
          <w:noProof/>
          <w:sz w:val="24"/>
          <w:szCs w:val="24"/>
          <w:lang w:eastAsia="es-MX"/>
        </w:rPr>
      </w:pPr>
      <w:hyperlink w:history="1" w:anchor="_Toc114580053">
        <w:r w:rsidRPr="00CF2F7B">
          <w:rPr>
            <w:rStyle w:val="Hipervnculo"/>
            <w:noProof/>
          </w:rPr>
          <w:t>2.6 Ciclos De Programación</w:t>
        </w:r>
        <w:r>
          <w:rPr>
            <w:noProof/>
            <w:webHidden/>
          </w:rPr>
          <w:tab/>
        </w:r>
        <w:r>
          <w:rPr>
            <w:noProof/>
            <w:webHidden/>
          </w:rPr>
          <w:fldChar w:fldCharType="begin"/>
        </w:r>
        <w:r>
          <w:rPr>
            <w:noProof/>
            <w:webHidden/>
          </w:rPr>
          <w:instrText xml:space="preserve"> PAGEREF _Toc114580053 \h </w:instrText>
        </w:r>
        <w:r>
          <w:rPr>
            <w:noProof/>
            <w:webHidden/>
          </w:rPr>
        </w:r>
        <w:r>
          <w:rPr>
            <w:noProof/>
            <w:webHidden/>
          </w:rPr>
          <w:fldChar w:fldCharType="separate"/>
        </w:r>
        <w:r>
          <w:rPr>
            <w:noProof/>
            <w:webHidden/>
          </w:rPr>
          <w:t>8</w:t>
        </w:r>
        <w:r>
          <w:rPr>
            <w:noProof/>
            <w:webHidden/>
          </w:rPr>
          <w:fldChar w:fldCharType="end"/>
        </w:r>
      </w:hyperlink>
    </w:p>
    <w:p w:rsidR="006B7166" w:rsidRDefault="006B7166" w14:paraId="447CE70F" w14:textId="156E6CCA">
      <w:pPr>
        <w:pStyle w:val="TDC3"/>
        <w:tabs>
          <w:tab w:val="right" w:pos="9736"/>
        </w:tabs>
        <w:rPr>
          <w:rFonts w:eastAsiaTheme="minorEastAsia" w:cstheme="minorBidi"/>
          <w:noProof/>
          <w:sz w:val="24"/>
          <w:szCs w:val="24"/>
          <w:lang w:eastAsia="es-MX"/>
        </w:rPr>
      </w:pPr>
      <w:hyperlink w:history="1" w:anchor="_Toc114580054">
        <w:r w:rsidRPr="00CF2F7B">
          <w:rPr>
            <w:rStyle w:val="Hipervnculo"/>
            <w:noProof/>
          </w:rPr>
          <w:t>Homogenizador</w:t>
        </w:r>
        <w:r>
          <w:rPr>
            <w:noProof/>
            <w:webHidden/>
          </w:rPr>
          <w:tab/>
        </w:r>
        <w:r>
          <w:rPr>
            <w:noProof/>
            <w:webHidden/>
          </w:rPr>
          <w:fldChar w:fldCharType="begin"/>
        </w:r>
        <w:r>
          <w:rPr>
            <w:noProof/>
            <w:webHidden/>
          </w:rPr>
          <w:instrText xml:space="preserve"> PAGEREF _Toc114580054 \h </w:instrText>
        </w:r>
        <w:r>
          <w:rPr>
            <w:noProof/>
            <w:webHidden/>
          </w:rPr>
        </w:r>
        <w:r>
          <w:rPr>
            <w:noProof/>
            <w:webHidden/>
          </w:rPr>
          <w:fldChar w:fldCharType="separate"/>
        </w:r>
        <w:r>
          <w:rPr>
            <w:noProof/>
            <w:webHidden/>
          </w:rPr>
          <w:t>8</w:t>
        </w:r>
        <w:r>
          <w:rPr>
            <w:noProof/>
            <w:webHidden/>
          </w:rPr>
          <w:fldChar w:fldCharType="end"/>
        </w:r>
      </w:hyperlink>
    </w:p>
    <w:p w:rsidR="006B7166" w:rsidRDefault="006B7166" w14:paraId="06B910F4" w14:textId="25F99E11">
      <w:pPr>
        <w:pStyle w:val="TDC3"/>
        <w:tabs>
          <w:tab w:val="right" w:pos="9736"/>
        </w:tabs>
        <w:rPr>
          <w:rFonts w:eastAsiaTheme="minorEastAsia" w:cstheme="minorBidi"/>
          <w:noProof/>
          <w:sz w:val="24"/>
          <w:szCs w:val="24"/>
          <w:lang w:eastAsia="es-MX"/>
        </w:rPr>
      </w:pPr>
      <w:hyperlink w:history="1" w:anchor="_Toc114580055">
        <w:r w:rsidRPr="00CF2F7B">
          <w:rPr>
            <w:rStyle w:val="Hipervnculo"/>
            <w:noProof/>
          </w:rPr>
          <w:t>Reactor Biológico MBBR</w:t>
        </w:r>
        <w:r>
          <w:rPr>
            <w:noProof/>
            <w:webHidden/>
          </w:rPr>
          <w:tab/>
        </w:r>
        <w:r>
          <w:rPr>
            <w:noProof/>
            <w:webHidden/>
          </w:rPr>
          <w:fldChar w:fldCharType="begin"/>
        </w:r>
        <w:r>
          <w:rPr>
            <w:noProof/>
            <w:webHidden/>
          </w:rPr>
          <w:instrText xml:space="preserve"> PAGEREF _Toc114580055 \h </w:instrText>
        </w:r>
        <w:r>
          <w:rPr>
            <w:noProof/>
            <w:webHidden/>
          </w:rPr>
        </w:r>
        <w:r>
          <w:rPr>
            <w:noProof/>
            <w:webHidden/>
          </w:rPr>
          <w:fldChar w:fldCharType="separate"/>
        </w:r>
        <w:r>
          <w:rPr>
            <w:noProof/>
            <w:webHidden/>
          </w:rPr>
          <w:t>8</w:t>
        </w:r>
        <w:r>
          <w:rPr>
            <w:noProof/>
            <w:webHidden/>
          </w:rPr>
          <w:fldChar w:fldCharType="end"/>
        </w:r>
      </w:hyperlink>
    </w:p>
    <w:p w:rsidR="006B7166" w:rsidRDefault="006B7166" w14:paraId="04CC26B4" w14:textId="13242BF4">
      <w:pPr>
        <w:pStyle w:val="TDC3"/>
        <w:tabs>
          <w:tab w:val="right" w:pos="9736"/>
        </w:tabs>
        <w:rPr>
          <w:rFonts w:eastAsiaTheme="minorEastAsia" w:cstheme="minorBidi"/>
          <w:noProof/>
          <w:sz w:val="24"/>
          <w:szCs w:val="24"/>
          <w:lang w:eastAsia="es-MX"/>
        </w:rPr>
      </w:pPr>
      <w:hyperlink w:history="1" w:anchor="_Toc114580056">
        <w:r w:rsidRPr="00CF2F7B">
          <w:rPr>
            <w:rStyle w:val="Hipervnculo"/>
            <w:noProof/>
          </w:rPr>
          <w:t>Decantador Secundario</w:t>
        </w:r>
        <w:r>
          <w:rPr>
            <w:noProof/>
            <w:webHidden/>
          </w:rPr>
          <w:tab/>
        </w:r>
        <w:r>
          <w:rPr>
            <w:noProof/>
            <w:webHidden/>
          </w:rPr>
          <w:fldChar w:fldCharType="begin"/>
        </w:r>
        <w:r>
          <w:rPr>
            <w:noProof/>
            <w:webHidden/>
          </w:rPr>
          <w:instrText xml:space="preserve"> PAGEREF _Toc114580056 \h </w:instrText>
        </w:r>
        <w:r>
          <w:rPr>
            <w:noProof/>
            <w:webHidden/>
          </w:rPr>
        </w:r>
        <w:r>
          <w:rPr>
            <w:noProof/>
            <w:webHidden/>
          </w:rPr>
          <w:fldChar w:fldCharType="separate"/>
        </w:r>
        <w:r>
          <w:rPr>
            <w:noProof/>
            <w:webHidden/>
          </w:rPr>
          <w:t>9</w:t>
        </w:r>
        <w:r>
          <w:rPr>
            <w:noProof/>
            <w:webHidden/>
          </w:rPr>
          <w:fldChar w:fldCharType="end"/>
        </w:r>
      </w:hyperlink>
    </w:p>
    <w:p w:rsidR="006B7166" w:rsidRDefault="006B7166" w14:paraId="26F57480" w14:textId="3A2532BC">
      <w:pPr>
        <w:pStyle w:val="TDC3"/>
        <w:tabs>
          <w:tab w:val="right" w:pos="9736"/>
        </w:tabs>
        <w:rPr>
          <w:rFonts w:eastAsiaTheme="minorEastAsia" w:cstheme="minorBidi"/>
          <w:noProof/>
          <w:sz w:val="24"/>
          <w:szCs w:val="24"/>
          <w:lang w:eastAsia="es-MX"/>
        </w:rPr>
      </w:pPr>
      <w:hyperlink w:history="1" w:anchor="_Toc114580057">
        <w:r w:rsidRPr="00CF2F7B">
          <w:rPr>
            <w:rStyle w:val="Hipervnculo"/>
            <w:noProof/>
          </w:rPr>
          <w:t>Tanque de Lodos</w:t>
        </w:r>
        <w:r>
          <w:rPr>
            <w:noProof/>
            <w:webHidden/>
          </w:rPr>
          <w:tab/>
        </w:r>
        <w:r>
          <w:rPr>
            <w:noProof/>
            <w:webHidden/>
          </w:rPr>
          <w:fldChar w:fldCharType="begin"/>
        </w:r>
        <w:r>
          <w:rPr>
            <w:noProof/>
            <w:webHidden/>
          </w:rPr>
          <w:instrText xml:space="preserve"> PAGEREF _Toc114580057 \h </w:instrText>
        </w:r>
        <w:r>
          <w:rPr>
            <w:noProof/>
            <w:webHidden/>
          </w:rPr>
        </w:r>
        <w:r>
          <w:rPr>
            <w:noProof/>
            <w:webHidden/>
          </w:rPr>
          <w:fldChar w:fldCharType="separate"/>
        </w:r>
        <w:r>
          <w:rPr>
            <w:noProof/>
            <w:webHidden/>
          </w:rPr>
          <w:t>10</w:t>
        </w:r>
        <w:r>
          <w:rPr>
            <w:noProof/>
            <w:webHidden/>
          </w:rPr>
          <w:fldChar w:fldCharType="end"/>
        </w:r>
      </w:hyperlink>
    </w:p>
    <w:p w:rsidR="006B7166" w:rsidRDefault="006B7166" w14:paraId="31831350" w14:textId="496A0E12">
      <w:pPr>
        <w:pStyle w:val="TDC2"/>
        <w:rPr>
          <w:rFonts w:eastAsiaTheme="minorEastAsia" w:cstheme="minorBidi"/>
          <w:b w:val="0"/>
          <w:bCs w:val="0"/>
          <w:noProof/>
          <w:sz w:val="24"/>
          <w:szCs w:val="24"/>
          <w:lang w:eastAsia="es-MX"/>
        </w:rPr>
      </w:pPr>
      <w:hyperlink w:history="1" w:anchor="_Toc114580058">
        <w:r w:rsidRPr="00CF2F7B">
          <w:rPr>
            <w:rStyle w:val="Hipervnculo"/>
            <w:noProof/>
          </w:rPr>
          <w:t>3.</w:t>
        </w:r>
        <w:r>
          <w:rPr>
            <w:rFonts w:eastAsiaTheme="minorEastAsia" w:cstheme="minorBidi"/>
            <w:b w:val="0"/>
            <w:bCs w:val="0"/>
            <w:noProof/>
            <w:sz w:val="24"/>
            <w:szCs w:val="24"/>
            <w:lang w:eastAsia="es-MX"/>
          </w:rPr>
          <w:tab/>
        </w:r>
        <w:r w:rsidRPr="00CF2F7B">
          <w:rPr>
            <w:rStyle w:val="Hipervnculo"/>
            <w:noProof/>
          </w:rPr>
          <w:t>Actividades De Operación</w:t>
        </w:r>
        <w:r>
          <w:rPr>
            <w:noProof/>
            <w:webHidden/>
          </w:rPr>
          <w:tab/>
        </w:r>
        <w:r>
          <w:rPr>
            <w:noProof/>
            <w:webHidden/>
          </w:rPr>
          <w:fldChar w:fldCharType="begin"/>
        </w:r>
        <w:r>
          <w:rPr>
            <w:noProof/>
            <w:webHidden/>
          </w:rPr>
          <w:instrText xml:space="preserve"> PAGEREF _Toc114580058 \h </w:instrText>
        </w:r>
        <w:r>
          <w:rPr>
            <w:noProof/>
            <w:webHidden/>
          </w:rPr>
        </w:r>
        <w:r>
          <w:rPr>
            <w:noProof/>
            <w:webHidden/>
          </w:rPr>
          <w:fldChar w:fldCharType="separate"/>
        </w:r>
        <w:r>
          <w:rPr>
            <w:noProof/>
            <w:webHidden/>
          </w:rPr>
          <w:t>10</w:t>
        </w:r>
        <w:r>
          <w:rPr>
            <w:noProof/>
            <w:webHidden/>
          </w:rPr>
          <w:fldChar w:fldCharType="end"/>
        </w:r>
      </w:hyperlink>
    </w:p>
    <w:p w:rsidR="006B7166" w:rsidRDefault="006B7166" w14:paraId="0C88C27A" w14:textId="78306486">
      <w:pPr>
        <w:pStyle w:val="TDC2"/>
        <w:rPr>
          <w:rFonts w:eastAsiaTheme="minorEastAsia" w:cstheme="minorBidi"/>
          <w:b w:val="0"/>
          <w:bCs w:val="0"/>
          <w:noProof/>
          <w:sz w:val="24"/>
          <w:szCs w:val="24"/>
          <w:lang w:eastAsia="es-MX"/>
        </w:rPr>
      </w:pPr>
      <w:hyperlink w:history="1" w:anchor="_Toc114580059">
        <w:r w:rsidRPr="00CF2F7B">
          <w:rPr>
            <w:rStyle w:val="Hipervnculo"/>
            <w:noProof/>
          </w:rPr>
          <w:t>3.1 Actividades De Operación Y Filosfía De Operación</w:t>
        </w:r>
        <w:r>
          <w:rPr>
            <w:noProof/>
            <w:webHidden/>
          </w:rPr>
          <w:tab/>
        </w:r>
        <w:r>
          <w:rPr>
            <w:noProof/>
            <w:webHidden/>
          </w:rPr>
          <w:fldChar w:fldCharType="begin"/>
        </w:r>
        <w:r>
          <w:rPr>
            <w:noProof/>
            <w:webHidden/>
          </w:rPr>
          <w:instrText xml:space="preserve"> PAGEREF _Toc114580059 \h </w:instrText>
        </w:r>
        <w:r>
          <w:rPr>
            <w:noProof/>
            <w:webHidden/>
          </w:rPr>
        </w:r>
        <w:r>
          <w:rPr>
            <w:noProof/>
            <w:webHidden/>
          </w:rPr>
          <w:fldChar w:fldCharType="separate"/>
        </w:r>
        <w:r>
          <w:rPr>
            <w:noProof/>
            <w:webHidden/>
          </w:rPr>
          <w:t>10</w:t>
        </w:r>
        <w:r>
          <w:rPr>
            <w:noProof/>
            <w:webHidden/>
          </w:rPr>
          <w:fldChar w:fldCharType="end"/>
        </w:r>
      </w:hyperlink>
    </w:p>
    <w:p w:rsidR="006B7166" w:rsidRDefault="006B7166" w14:paraId="759970B3" w14:textId="2B5C0BB9">
      <w:pPr>
        <w:pStyle w:val="TDC3"/>
        <w:tabs>
          <w:tab w:val="right" w:pos="9736"/>
        </w:tabs>
        <w:rPr>
          <w:rFonts w:eastAsiaTheme="minorEastAsia" w:cstheme="minorBidi"/>
          <w:noProof/>
          <w:sz w:val="24"/>
          <w:szCs w:val="24"/>
          <w:lang w:eastAsia="es-MX"/>
        </w:rPr>
      </w:pPr>
      <w:hyperlink w:history="1" w:anchor="_Toc114580061">
        <w:r w:rsidRPr="00CF2F7B">
          <w:rPr>
            <w:rStyle w:val="Hipervnculo"/>
            <w:noProof/>
          </w:rPr>
          <w:t>3.1.1 Descripción Del Flujo De Agua</w:t>
        </w:r>
        <w:r>
          <w:rPr>
            <w:noProof/>
            <w:webHidden/>
          </w:rPr>
          <w:tab/>
        </w:r>
        <w:r>
          <w:rPr>
            <w:noProof/>
            <w:webHidden/>
          </w:rPr>
          <w:fldChar w:fldCharType="begin"/>
        </w:r>
        <w:r>
          <w:rPr>
            <w:noProof/>
            <w:webHidden/>
          </w:rPr>
          <w:instrText xml:space="preserve"> PAGEREF _Toc114580061 \h </w:instrText>
        </w:r>
        <w:r>
          <w:rPr>
            <w:noProof/>
            <w:webHidden/>
          </w:rPr>
        </w:r>
        <w:r>
          <w:rPr>
            <w:noProof/>
            <w:webHidden/>
          </w:rPr>
          <w:fldChar w:fldCharType="separate"/>
        </w:r>
        <w:r>
          <w:rPr>
            <w:noProof/>
            <w:webHidden/>
          </w:rPr>
          <w:t>10</w:t>
        </w:r>
        <w:r>
          <w:rPr>
            <w:noProof/>
            <w:webHidden/>
          </w:rPr>
          <w:fldChar w:fldCharType="end"/>
        </w:r>
      </w:hyperlink>
    </w:p>
    <w:p w:rsidR="006B7166" w:rsidRDefault="006B7166" w14:paraId="1A856D94" w14:textId="3C4429A6">
      <w:pPr>
        <w:pStyle w:val="TDC3"/>
        <w:tabs>
          <w:tab w:val="right" w:pos="9736"/>
        </w:tabs>
        <w:rPr>
          <w:rFonts w:eastAsiaTheme="minorEastAsia" w:cstheme="minorBidi"/>
          <w:noProof/>
          <w:sz w:val="24"/>
          <w:szCs w:val="24"/>
          <w:lang w:eastAsia="es-MX"/>
        </w:rPr>
      </w:pPr>
      <w:hyperlink w:history="1" w:anchor="_Toc114580062">
        <w:r w:rsidRPr="00CF2F7B">
          <w:rPr>
            <w:rStyle w:val="Hipervnculo"/>
            <w:noProof/>
          </w:rPr>
          <w:t>3.1.2 Descripción Del Flujo De Lodos</w:t>
        </w:r>
        <w:r>
          <w:rPr>
            <w:noProof/>
            <w:webHidden/>
          </w:rPr>
          <w:tab/>
        </w:r>
        <w:r>
          <w:rPr>
            <w:noProof/>
            <w:webHidden/>
          </w:rPr>
          <w:fldChar w:fldCharType="begin"/>
        </w:r>
        <w:r>
          <w:rPr>
            <w:noProof/>
            <w:webHidden/>
          </w:rPr>
          <w:instrText xml:space="preserve"> PAGEREF _Toc114580062 \h </w:instrText>
        </w:r>
        <w:r>
          <w:rPr>
            <w:noProof/>
            <w:webHidden/>
          </w:rPr>
        </w:r>
        <w:r>
          <w:rPr>
            <w:noProof/>
            <w:webHidden/>
          </w:rPr>
          <w:fldChar w:fldCharType="separate"/>
        </w:r>
        <w:r>
          <w:rPr>
            <w:noProof/>
            <w:webHidden/>
          </w:rPr>
          <w:t>11</w:t>
        </w:r>
        <w:r>
          <w:rPr>
            <w:noProof/>
            <w:webHidden/>
          </w:rPr>
          <w:fldChar w:fldCharType="end"/>
        </w:r>
      </w:hyperlink>
    </w:p>
    <w:p w:rsidR="006B7166" w:rsidRDefault="006B7166" w14:paraId="0BC985A2" w14:textId="4AA7C628">
      <w:pPr>
        <w:pStyle w:val="TDC3"/>
        <w:tabs>
          <w:tab w:val="right" w:pos="9736"/>
        </w:tabs>
        <w:rPr>
          <w:rFonts w:eastAsiaTheme="minorEastAsia" w:cstheme="minorBidi"/>
          <w:noProof/>
          <w:sz w:val="24"/>
          <w:szCs w:val="24"/>
          <w:lang w:eastAsia="es-MX"/>
        </w:rPr>
      </w:pPr>
      <w:hyperlink w:history="1" w:anchor="_Toc114580063">
        <w:r w:rsidRPr="00CF2F7B">
          <w:rPr>
            <w:rStyle w:val="Hipervnculo"/>
            <w:noProof/>
          </w:rPr>
          <w:t>3.1.3 Condiciones Óptimas De Operación Del Sistema</w:t>
        </w:r>
        <w:r>
          <w:rPr>
            <w:noProof/>
            <w:webHidden/>
          </w:rPr>
          <w:tab/>
        </w:r>
        <w:r>
          <w:rPr>
            <w:noProof/>
            <w:webHidden/>
          </w:rPr>
          <w:fldChar w:fldCharType="begin"/>
        </w:r>
        <w:r>
          <w:rPr>
            <w:noProof/>
            <w:webHidden/>
          </w:rPr>
          <w:instrText xml:space="preserve"> PAGEREF _Toc114580063 \h </w:instrText>
        </w:r>
        <w:r>
          <w:rPr>
            <w:noProof/>
            <w:webHidden/>
          </w:rPr>
        </w:r>
        <w:r>
          <w:rPr>
            <w:noProof/>
            <w:webHidden/>
          </w:rPr>
          <w:fldChar w:fldCharType="separate"/>
        </w:r>
        <w:r>
          <w:rPr>
            <w:noProof/>
            <w:webHidden/>
          </w:rPr>
          <w:t>11</w:t>
        </w:r>
        <w:r>
          <w:rPr>
            <w:noProof/>
            <w:webHidden/>
          </w:rPr>
          <w:fldChar w:fldCharType="end"/>
        </w:r>
      </w:hyperlink>
    </w:p>
    <w:p w:rsidR="006B7166" w:rsidRDefault="006B7166" w14:paraId="4D185A8A" w14:textId="31D35867">
      <w:pPr>
        <w:pStyle w:val="TDC3"/>
        <w:tabs>
          <w:tab w:val="right" w:pos="9736"/>
        </w:tabs>
        <w:rPr>
          <w:rFonts w:eastAsiaTheme="minorEastAsia" w:cstheme="minorBidi"/>
          <w:noProof/>
          <w:sz w:val="24"/>
          <w:szCs w:val="24"/>
          <w:lang w:eastAsia="es-MX"/>
        </w:rPr>
      </w:pPr>
      <w:hyperlink w:history="1" w:anchor="_Toc114580064">
        <w:r w:rsidRPr="00CF2F7B">
          <w:rPr>
            <w:rStyle w:val="Hipervnculo"/>
            <w:noProof/>
          </w:rPr>
          <w:t>3.1.4 Actividades Rutinarias De Operación</w:t>
        </w:r>
        <w:r>
          <w:rPr>
            <w:noProof/>
            <w:webHidden/>
          </w:rPr>
          <w:tab/>
        </w:r>
        <w:r>
          <w:rPr>
            <w:noProof/>
            <w:webHidden/>
          </w:rPr>
          <w:fldChar w:fldCharType="begin"/>
        </w:r>
        <w:r>
          <w:rPr>
            <w:noProof/>
            <w:webHidden/>
          </w:rPr>
          <w:instrText xml:space="preserve"> PAGEREF _Toc114580064 \h </w:instrText>
        </w:r>
        <w:r>
          <w:rPr>
            <w:noProof/>
            <w:webHidden/>
          </w:rPr>
        </w:r>
        <w:r>
          <w:rPr>
            <w:noProof/>
            <w:webHidden/>
          </w:rPr>
          <w:fldChar w:fldCharType="separate"/>
        </w:r>
        <w:r>
          <w:rPr>
            <w:noProof/>
            <w:webHidden/>
          </w:rPr>
          <w:t>12</w:t>
        </w:r>
        <w:r>
          <w:rPr>
            <w:noProof/>
            <w:webHidden/>
          </w:rPr>
          <w:fldChar w:fldCharType="end"/>
        </w:r>
      </w:hyperlink>
    </w:p>
    <w:p w:rsidR="006B7166" w:rsidRDefault="006B7166" w14:paraId="3A562CEF" w14:textId="0868A9B9">
      <w:pPr>
        <w:pStyle w:val="TDC2"/>
        <w:rPr>
          <w:rFonts w:eastAsiaTheme="minorEastAsia" w:cstheme="minorBidi"/>
          <w:b w:val="0"/>
          <w:bCs w:val="0"/>
          <w:noProof/>
          <w:sz w:val="24"/>
          <w:szCs w:val="24"/>
          <w:lang w:eastAsia="es-MX"/>
        </w:rPr>
      </w:pPr>
      <w:hyperlink w:history="1" w:anchor="_Toc114580065">
        <w:r w:rsidRPr="00CF2F7B">
          <w:rPr>
            <w:rStyle w:val="Hipervnculo"/>
            <w:noProof/>
          </w:rPr>
          <w:t>4.</w:t>
        </w:r>
        <w:r>
          <w:rPr>
            <w:rFonts w:eastAsiaTheme="minorEastAsia" w:cstheme="minorBidi"/>
            <w:b w:val="0"/>
            <w:bCs w:val="0"/>
            <w:noProof/>
            <w:sz w:val="24"/>
            <w:szCs w:val="24"/>
            <w:lang w:eastAsia="es-MX"/>
          </w:rPr>
          <w:tab/>
        </w:r>
        <w:r w:rsidRPr="00CF2F7B">
          <w:rPr>
            <w:rStyle w:val="Hipervnculo"/>
            <w:noProof/>
          </w:rPr>
          <w:t>Actividades de Mantenimiento</w:t>
        </w:r>
        <w:r>
          <w:rPr>
            <w:noProof/>
            <w:webHidden/>
          </w:rPr>
          <w:tab/>
        </w:r>
        <w:r>
          <w:rPr>
            <w:noProof/>
            <w:webHidden/>
          </w:rPr>
          <w:fldChar w:fldCharType="begin"/>
        </w:r>
        <w:r>
          <w:rPr>
            <w:noProof/>
            <w:webHidden/>
          </w:rPr>
          <w:instrText xml:space="preserve"> PAGEREF _Toc114580065 \h </w:instrText>
        </w:r>
        <w:r>
          <w:rPr>
            <w:noProof/>
            <w:webHidden/>
          </w:rPr>
        </w:r>
        <w:r>
          <w:rPr>
            <w:noProof/>
            <w:webHidden/>
          </w:rPr>
          <w:fldChar w:fldCharType="separate"/>
        </w:r>
        <w:r>
          <w:rPr>
            <w:noProof/>
            <w:webHidden/>
          </w:rPr>
          <w:t>13</w:t>
        </w:r>
        <w:r>
          <w:rPr>
            <w:noProof/>
            <w:webHidden/>
          </w:rPr>
          <w:fldChar w:fldCharType="end"/>
        </w:r>
      </w:hyperlink>
    </w:p>
    <w:p w:rsidR="006B7166" w:rsidRDefault="006B7166" w14:paraId="1706ADA2" w14:textId="3B3B510B">
      <w:pPr>
        <w:pStyle w:val="TDC2"/>
        <w:rPr>
          <w:rFonts w:eastAsiaTheme="minorEastAsia" w:cstheme="minorBidi"/>
          <w:b w:val="0"/>
          <w:bCs w:val="0"/>
          <w:noProof/>
          <w:sz w:val="24"/>
          <w:szCs w:val="24"/>
          <w:lang w:eastAsia="es-MX"/>
        </w:rPr>
      </w:pPr>
      <w:hyperlink w:history="1" w:anchor="_Toc114580066">
        <w:r w:rsidRPr="00CF2F7B">
          <w:rPr>
            <w:rStyle w:val="Hipervnculo"/>
            <w:noProof/>
          </w:rPr>
          <w:t>4.1. Detalle Por Unidad De Tratamiento</w:t>
        </w:r>
        <w:r>
          <w:rPr>
            <w:noProof/>
            <w:webHidden/>
          </w:rPr>
          <w:tab/>
        </w:r>
        <w:r>
          <w:rPr>
            <w:noProof/>
            <w:webHidden/>
          </w:rPr>
          <w:fldChar w:fldCharType="begin"/>
        </w:r>
        <w:r>
          <w:rPr>
            <w:noProof/>
            <w:webHidden/>
          </w:rPr>
          <w:instrText xml:space="preserve"> PAGEREF _Toc114580066 \h </w:instrText>
        </w:r>
        <w:r>
          <w:rPr>
            <w:noProof/>
            <w:webHidden/>
          </w:rPr>
        </w:r>
        <w:r>
          <w:rPr>
            <w:noProof/>
            <w:webHidden/>
          </w:rPr>
          <w:fldChar w:fldCharType="separate"/>
        </w:r>
        <w:r>
          <w:rPr>
            <w:noProof/>
            <w:webHidden/>
          </w:rPr>
          <w:t>13</w:t>
        </w:r>
        <w:r>
          <w:rPr>
            <w:noProof/>
            <w:webHidden/>
          </w:rPr>
          <w:fldChar w:fldCharType="end"/>
        </w:r>
      </w:hyperlink>
    </w:p>
    <w:p w:rsidR="006B7166" w:rsidRDefault="006B7166" w14:paraId="763FED66" w14:textId="4AE61AB4">
      <w:pPr>
        <w:pStyle w:val="TDC3"/>
        <w:tabs>
          <w:tab w:val="right" w:pos="9736"/>
        </w:tabs>
        <w:rPr>
          <w:rFonts w:eastAsiaTheme="minorEastAsia" w:cstheme="minorBidi"/>
          <w:noProof/>
          <w:sz w:val="24"/>
          <w:szCs w:val="24"/>
          <w:lang w:eastAsia="es-MX"/>
        </w:rPr>
      </w:pPr>
      <w:hyperlink w:history="1" w:anchor="_Toc114580067">
        <w:r w:rsidRPr="00CF2F7B">
          <w:rPr>
            <w:rStyle w:val="Hipervnculo"/>
            <w:noProof/>
          </w:rPr>
          <w:t>Homogenizador</w:t>
        </w:r>
        <w:r>
          <w:rPr>
            <w:noProof/>
            <w:webHidden/>
          </w:rPr>
          <w:tab/>
        </w:r>
        <w:r>
          <w:rPr>
            <w:noProof/>
            <w:webHidden/>
          </w:rPr>
          <w:fldChar w:fldCharType="begin"/>
        </w:r>
        <w:r>
          <w:rPr>
            <w:noProof/>
            <w:webHidden/>
          </w:rPr>
          <w:instrText xml:space="preserve"> PAGEREF _Toc114580067 \h </w:instrText>
        </w:r>
        <w:r>
          <w:rPr>
            <w:noProof/>
            <w:webHidden/>
          </w:rPr>
        </w:r>
        <w:r>
          <w:rPr>
            <w:noProof/>
            <w:webHidden/>
          </w:rPr>
          <w:fldChar w:fldCharType="separate"/>
        </w:r>
        <w:r>
          <w:rPr>
            <w:noProof/>
            <w:webHidden/>
          </w:rPr>
          <w:t>13</w:t>
        </w:r>
        <w:r>
          <w:rPr>
            <w:noProof/>
            <w:webHidden/>
          </w:rPr>
          <w:fldChar w:fldCharType="end"/>
        </w:r>
      </w:hyperlink>
    </w:p>
    <w:p w:rsidR="006B7166" w:rsidRDefault="006B7166" w14:paraId="0D83622F" w14:textId="2065339F">
      <w:pPr>
        <w:pStyle w:val="TDC3"/>
        <w:tabs>
          <w:tab w:val="right" w:pos="9736"/>
        </w:tabs>
        <w:rPr>
          <w:rFonts w:eastAsiaTheme="minorEastAsia" w:cstheme="minorBidi"/>
          <w:noProof/>
          <w:sz w:val="24"/>
          <w:szCs w:val="24"/>
          <w:lang w:eastAsia="es-MX"/>
        </w:rPr>
      </w:pPr>
      <w:hyperlink w:history="1" w:anchor="_Toc114580068">
        <w:r w:rsidRPr="00CF2F7B">
          <w:rPr>
            <w:rStyle w:val="Hipervnculo"/>
            <w:noProof/>
          </w:rPr>
          <w:t>Reactor Biológico MBBR</w:t>
        </w:r>
        <w:r>
          <w:rPr>
            <w:noProof/>
            <w:webHidden/>
          </w:rPr>
          <w:tab/>
        </w:r>
        <w:r>
          <w:rPr>
            <w:noProof/>
            <w:webHidden/>
          </w:rPr>
          <w:fldChar w:fldCharType="begin"/>
        </w:r>
        <w:r>
          <w:rPr>
            <w:noProof/>
            <w:webHidden/>
          </w:rPr>
          <w:instrText xml:space="preserve"> PAGEREF _Toc114580068 \h </w:instrText>
        </w:r>
        <w:r>
          <w:rPr>
            <w:noProof/>
            <w:webHidden/>
          </w:rPr>
        </w:r>
        <w:r>
          <w:rPr>
            <w:noProof/>
            <w:webHidden/>
          </w:rPr>
          <w:fldChar w:fldCharType="separate"/>
        </w:r>
        <w:r>
          <w:rPr>
            <w:noProof/>
            <w:webHidden/>
          </w:rPr>
          <w:t>14</w:t>
        </w:r>
        <w:r>
          <w:rPr>
            <w:noProof/>
            <w:webHidden/>
          </w:rPr>
          <w:fldChar w:fldCharType="end"/>
        </w:r>
      </w:hyperlink>
    </w:p>
    <w:p w:rsidR="006B7166" w:rsidRDefault="006B7166" w14:paraId="045A6FEE" w14:textId="31CA0155">
      <w:pPr>
        <w:pStyle w:val="TDC3"/>
        <w:tabs>
          <w:tab w:val="right" w:pos="9736"/>
        </w:tabs>
        <w:rPr>
          <w:rFonts w:eastAsiaTheme="minorEastAsia" w:cstheme="minorBidi"/>
          <w:noProof/>
          <w:sz w:val="24"/>
          <w:szCs w:val="24"/>
          <w:lang w:eastAsia="es-MX"/>
        </w:rPr>
      </w:pPr>
      <w:hyperlink w:history="1" w:anchor="_Toc114580069">
        <w:r w:rsidRPr="00CF2F7B">
          <w:rPr>
            <w:rStyle w:val="Hipervnculo"/>
            <w:rFonts w:ascii="Calibri" w:hAnsi="Calibri" w:cs="Calibri"/>
            <w:noProof/>
          </w:rPr>
          <w:t>Mantenimiento del proceso biológico:</w:t>
        </w:r>
        <w:r>
          <w:rPr>
            <w:noProof/>
            <w:webHidden/>
          </w:rPr>
          <w:tab/>
        </w:r>
        <w:r>
          <w:rPr>
            <w:noProof/>
            <w:webHidden/>
          </w:rPr>
          <w:fldChar w:fldCharType="begin"/>
        </w:r>
        <w:r>
          <w:rPr>
            <w:noProof/>
            <w:webHidden/>
          </w:rPr>
          <w:instrText xml:space="preserve"> PAGEREF _Toc114580069 \h </w:instrText>
        </w:r>
        <w:r>
          <w:rPr>
            <w:noProof/>
            <w:webHidden/>
          </w:rPr>
        </w:r>
        <w:r>
          <w:rPr>
            <w:noProof/>
            <w:webHidden/>
          </w:rPr>
          <w:fldChar w:fldCharType="separate"/>
        </w:r>
        <w:r>
          <w:rPr>
            <w:noProof/>
            <w:webHidden/>
          </w:rPr>
          <w:t>16</w:t>
        </w:r>
        <w:r>
          <w:rPr>
            <w:noProof/>
            <w:webHidden/>
          </w:rPr>
          <w:fldChar w:fldCharType="end"/>
        </w:r>
      </w:hyperlink>
    </w:p>
    <w:p w:rsidR="006B7166" w:rsidRDefault="006B7166" w14:paraId="1C84C28C" w14:textId="4A61FAE9">
      <w:pPr>
        <w:pStyle w:val="TDC3"/>
        <w:tabs>
          <w:tab w:val="right" w:pos="9736"/>
        </w:tabs>
        <w:rPr>
          <w:rFonts w:eastAsiaTheme="minorEastAsia" w:cstheme="minorBidi"/>
          <w:noProof/>
          <w:sz w:val="24"/>
          <w:szCs w:val="24"/>
          <w:lang w:eastAsia="es-MX"/>
        </w:rPr>
      </w:pPr>
      <w:hyperlink w:history="1" w:anchor="_Toc114580070">
        <w:r w:rsidRPr="00CF2F7B">
          <w:rPr>
            <w:rStyle w:val="Hipervnculo"/>
            <w:rFonts w:ascii="Calibri" w:hAnsi="Calibri" w:cs="Calibri"/>
            <w:noProof/>
          </w:rPr>
          <w:t>Consideraciones a tener para el correcto funcionamiento del MBBR</w:t>
        </w:r>
        <w:r>
          <w:rPr>
            <w:noProof/>
            <w:webHidden/>
          </w:rPr>
          <w:tab/>
        </w:r>
        <w:r>
          <w:rPr>
            <w:noProof/>
            <w:webHidden/>
          </w:rPr>
          <w:fldChar w:fldCharType="begin"/>
        </w:r>
        <w:r>
          <w:rPr>
            <w:noProof/>
            <w:webHidden/>
          </w:rPr>
          <w:instrText xml:space="preserve"> PAGEREF _Toc114580070 \h </w:instrText>
        </w:r>
        <w:r>
          <w:rPr>
            <w:noProof/>
            <w:webHidden/>
          </w:rPr>
        </w:r>
        <w:r>
          <w:rPr>
            <w:noProof/>
            <w:webHidden/>
          </w:rPr>
          <w:fldChar w:fldCharType="separate"/>
        </w:r>
        <w:r>
          <w:rPr>
            <w:noProof/>
            <w:webHidden/>
          </w:rPr>
          <w:t>16</w:t>
        </w:r>
        <w:r>
          <w:rPr>
            <w:noProof/>
            <w:webHidden/>
          </w:rPr>
          <w:fldChar w:fldCharType="end"/>
        </w:r>
      </w:hyperlink>
    </w:p>
    <w:p w:rsidR="006B7166" w:rsidRDefault="006B7166" w14:paraId="2C283A78" w14:textId="1DEEAD75">
      <w:pPr>
        <w:pStyle w:val="TDC3"/>
        <w:tabs>
          <w:tab w:val="right" w:pos="9736"/>
        </w:tabs>
        <w:rPr>
          <w:rFonts w:eastAsiaTheme="minorEastAsia" w:cstheme="minorBidi"/>
          <w:noProof/>
          <w:sz w:val="24"/>
          <w:szCs w:val="24"/>
          <w:lang w:eastAsia="es-MX"/>
        </w:rPr>
      </w:pPr>
      <w:hyperlink w:history="1" w:anchor="_Toc114580071">
        <w:r w:rsidRPr="00CF2F7B">
          <w:rPr>
            <w:rStyle w:val="Hipervnculo"/>
            <w:noProof/>
          </w:rPr>
          <w:t>Decantador Secundario</w:t>
        </w:r>
        <w:r>
          <w:rPr>
            <w:noProof/>
            <w:webHidden/>
          </w:rPr>
          <w:tab/>
        </w:r>
        <w:r>
          <w:rPr>
            <w:noProof/>
            <w:webHidden/>
          </w:rPr>
          <w:fldChar w:fldCharType="begin"/>
        </w:r>
        <w:r>
          <w:rPr>
            <w:noProof/>
            <w:webHidden/>
          </w:rPr>
          <w:instrText xml:space="preserve"> PAGEREF _Toc114580071 \h </w:instrText>
        </w:r>
        <w:r>
          <w:rPr>
            <w:noProof/>
            <w:webHidden/>
          </w:rPr>
        </w:r>
        <w:r>
          <w:rPr>
            <w:noProof/>
            <w:webHidden/>
          </w:rPr>
          <w:fldChar w:fldCharType="separate"/>
        </w:r>
        <w:r>
          <w:rPr>
            <w:noProof/>
            <w:webHidden/>
          </w:rPr>
          <w:t>17</w:t>
        </w:r>
        <w:r>
          <w:rPr>
            <w:noProof/>
            <w:webHidden/>
          </w:rPr>
          <w:fldChar w:fldCharType="end"/>
        </w:r>
      </w:hyperlink>
    </w:p>
    <w:p w:rsidR="006B7166" w:rsidRDefault="006B7166" w14:paraId="1E57DD9F" w14:textId="142AB229">
      <w:pPr>
        <w:pStyle w:val="TDC3"/>
        <w:tabs>
          <w:tab w:val="right" w:pos="9736"/>
        </w:tabs>
        <w:rPr>
          <w:rFonts w:eastAsiaTheme="minorEastAsia" w:cstheme="minorBidi"/>
          <w:noProof/>
          <w:sz w:val="24"/>
          <w:szCs w:val="24"/>
          <w:lang w:eastAsia="es-MX"/>
        </w:rPr>
      </w:pPr>
      <w:hyperlink w:history="1" w:anchor="_Toc114580072">
        <w:r w:rsidRPr="00CF2F7B">
          <w:rPr>
            <w:rStyle w:val="Hipervnculo"/>
            <w:noProof/>
          </w:rPr>
          <w:t>Tanque de Lodos</w:t>
        </w:r>
        <w:r>
          <w:rPr>
            <w:noProof/>
            <w:webHidden/>
          </w:rPr>
          <w:tab/>
        </w:r>
        <w:r>
          <w:rPr>
            <w:noProof/>
            <w:webHidden/>
          </w:rPr>
          <w:fldChar w:fldCharType="begin"/>
        </w:r>
        <w:r>
          <w:rPr>
            <w:noProof/>
            <w:webHidden/>
          </w:rPr>
          <w:instrText xml:space="preserve"> PAGEREF _Toc114580072 \h </w:instrText>
        </w:r>
        <w:r>
          <w:rPr>
            <w:noProof/>
            <w:webHidden/>
          </w:rPr>
        </w:r>
        <w:r>
          <w:rPr>
            <w:noProof/>
            <w:webHidden/>
          </w:rPr>
          <w:fldChar w:fldCharType="separate"/>
        </w:r>
        <w:r>
          <w:rPr>
            <w:noProof/>
            <w:webHidden/>
          </w:rPr>
          <w:t>17</w:t>
        </w:r>
        <w:r>
          <w:rPr>
            <w:noProof/>
            <w:webHidden/>
          </w:rPr>
          <w:fldChar w:fldCharType="end"/>
        </w:r>
      </w:hyperlink>
    </w:p>
    <w:p w:rsidR="006B7166" w:rsidRDefault="006B7166" w14:paraId="2BDDCFF0" w14:textId="66F3DB55">
      <w:pPr>
        <w:pStyle w:val="TDC3"/>
        <w:tabs>
          <w:tab w:val="right" w:pos="9736"/>
        </w:tabs>
        <w:rPr>
          <w:rFonts w:eastAsiaTheme="minorEastAsia" w:cstheme="minorBidi"/>
          <w:noProof/>
          <w:sz w:val="24"/>
          <w:szCs w:val="24"/>
          <w:lang w:eastAsia="es-MX"/>
        </w:rPr>
      </w:pPr>
      <w:hyperlink w:history="1" w:anchor="_Toc114580073">
        <w:r w:rsidRPr="00CF2F7B">
          <w:rPr>
            <w:rStyle w:val="Hipervnculo"/>
            <w:noProof/>
          </w:rPr>
          <w:t>Cuadro Eléctrico</w:t>
        </w:r>
        <w:r>
          <w:rPr>
            <w:noProof/>
            <w:webHidden/>
          </w:rPr>
          <w:tab/>
        </w:r>
        <w:r>
          <w:rPr>
            <w:noProof/>
            <w:webHidden/>
          </w:rPr>
          <w:fldChar w:fldCharType="begin"/>
        </w:r>
        <w:r>
          <w:rPr>
            <w:noProof/>
            <w:webHidden/>
          </w:rPr>
          <w:instrText xml:space="preserve"> PAGEREF _Toc114580073 \h </w:instrText>
        </w:r>
        <w:r>
          <w:rPr>
            <w:noProof/>
            <w:webHidden/>
          </w:rPr>
        </w:r>
        <w:r>
          <w:rPr>
            <w:noProof/>
            <w:webHidden/>
          </w:rPr>
          <w:fldChar w:fldCharType="separate"/>
        </w:r>
        <w:r>
          <w:rPr>
            <w:noProof/>
            <w:webHidden/>
          </w:rPr>
          <w:t>17</w:t>
        </w:r>
        <w:r>
          <w:rPr>
            <w:noProof/>
            <w:webHidden/>
          </w:rPr>
          <w:fldChar w:fldCharType="end"/>
        </w:r>
      </w:hyperlink>
    </w:p>
    <w:p w:rsidR="006B7166" w:rsidRDefault="006B7166" w14:paraId="777F0659" w14:textId="6EC9A04A">
      <w:pPr>
        <w:pStyle w:val="TDC2"/>
        <w:rPr>
          <w:rFonts w:eastAsiaTheme="minorEastAsia" w:cstheme="minorBidi"/>
          <w:b w:val="0"/>
          <w:bCs w:val="0"/>
          <w:noProof/>
          <w:sz w:val="24"/>
          <w:szCs w:val="24"/>
          <w:lang w:eastAsia="es-MX"/>
        </w:rPr>
      </w:pPr>
      <w:hyperlink w:history="1" w:anchor="_Toc114580074">
        <w:r w:rsidRPr="00CF2F7B">
          <w:rPr>
            <w:rStyle w:val="Hipervnculo"/>
            <w:noProof/>
          </w:rPr>
          <w:t>5.</w:t>
        </w:r>
        <w:r>
          <w:rPr>
            <w:rFonts w:eastAsiaTheme="minorEastAsia" w:cstheme="minorBidi"/>
            <w:b w:val="0"/>
            <w:bCs w:val="0"/>
            <w:noProof/>
            <w:sz w:val="24"/>
            <w:szCs w:val="24"/>
            <w:lang w:eastAsia="es-MX"/>
          </w:rPr>
          <w:tab/>
        </w:r>
        <w:r w:rsidRPr="00CF2F7B">
          <w:rPr>
            <w:rStyle w:val="Hipervnculo"/>
            <w:noProof/>
          </w:rPr>
          <w:t>Registros Operacionales</w:t>
        </w:r>
        <w:r>
          <w:rPr>
            <w:noProof/>
            <w:webHidden/>
          </w:rPr>
          <w:tab/>
        </w:r>
        <w:r>
          <w:rPr>
            <w:noProof/>
            <w:webHidden/>
          </w:rPr>
          <w:fldChar w:fldCharType="begin"/>
        </w:r>
        <w:r>
          <w:rPr>
            <w:noProof/>
            <w:webHidden/>
          </w:rPr>
          <w:instrText xml:space="preserve"> PAGEREF _Toc114580074 \h </w:instrText>
        </w:r>
        <w:r>
          <w:rPr>
            <w:noProof/>
            <w:webHidden/>
          </w:rPr>
        </w:r>
        <w:r>
          <w:rPr>
            <w:noProof/>
            <w:webHidden/>
          </w:rPr>
          <w:fldChar w:fldCharType="separate"/>
        </w:r>
        <w:r>
          <w:rPr>
            <w:noProof/>
            <w:webHidden/>
          </w:rPr>
          <w:t>18</w:t>
        </w:r>
        <w:r>
          <w:rPr>
            <w:noProof/>
            <w:webHidden/>
          </w:rPr>
          <w:fldChar w:fldCharType="end"/>
        </w:r>
      </w:hyperlink>
    </w:p>
    <w:p w:rsidR="006B7166" w:rsidRDefault="006B7166" w14:paraId="5F236E34" w14:textId="69CBB171">
      <w:pPr>
        <w:pStyle w:val="TDC2"/>
        <w:rPr>
          <w:rFonts w:eastAsiaTheme="minorEastAsia" w:cstheme="minorBidi"/>
          <w:b w:val="0"/>
          <w:bCs w:val="0"/>
          <w:noProof/>
          <w:sz w:val="24"/>
          <w:szCs w:val="24"/>
          <w:lang w:eastAsia="es-MX"/>
        </w:rPr>
      </w:pPr>
      <w:hyperlink w:history="1" w:anchor="_Toc114580075">
        <w:r w:rsidRPr="00CF2F7B">
          <w:rPr>
            <w:rStyle w:val="Hipervnculo"/>
            <w:noProof/>
          </w:rPr>
          <w:t>5.1 Registro de Inspección de Proceso</w:t>
        </w:r>
        <w:r>
          <w:rPr>
            <w:noProof/>
            <w:webHidden/>
          </w:rPr>
          <w:tab/>
        </w:r>
        <w:r>
          <w:rPr>
            <w:noProof/>
            <w:webHidden/>
          </w:rPr>
          <w:fldChar w:fldCharType="begin"/>
        </w:r>
        <w:r>
          <w:rPr>
            <w:noProof/>
            <w:webHidden/>
          </w:rPr>
          <w:instrText xml:space="preserve"> PAGEREF _Toc114580075 \h </w:instrText>
        </w:r>
        <w:r>
          <w:rPr>
            <w:noProof/>
            <w:webHidden/>
          </w:rPr>
        </w:r>
        <w:r>
          <w:rPr>
            <w:noProof/>
            <w:webHidden/>
          </w:rPr>
          <w:fldChar w:fldCharType="separate"/>
        </w:r>
        <w:r>
          <w:rPr>
            <w:noProof/>
            <w:webHidden/>
          </w:rPr>
          <w:t>18</w:t>
        </w:r>
        <w:r>
          <w:rPr>
            <w:noProof/>
            <w:webHidden/>
          </w:rPr>
          <w:fldChar w:fldCharType="end"/>
        </w:r>
      </w:hyperlink>
    </w:p>
    <w:p w:rsidR="006B7166" w:rsidRDefault="006B7166" w14:paraId="6D47B40E" w14:textId="63B61732">
      <w:pPr>
        <w:pStyle w:val="TDC2"/>
        <w:rPr>
          <w:rFonts w:eastAsiaTheme="minorEastAsia" w:cstheme="minorBidi"/>
          <w:b w:val="0"/>
          <w:bCs w:val="0"/>
          <w:noProof/>
          <w:sz w:val="24"/>
          <w:szCs w:val="24"/>
          <w:lang w:eastAsia="es-MX"/>
        </w:rPr>
      </w:pPr>
      <w:hyperlink w:history="1" w:anchor="_Toc114580076">
        <w:r w:rsidRPr="00CF2F7B">
          <w:rPr>
            <w:rStyle w:val="Hipervnculo"/>
            <w:noProof/>
          </w:rPr>
          <w:t>5.2 Registro de Inspección Eléctrica</w:t>
        </w:r>
        <w:r>
          <w:rPr>
            <w:noProof/>
            <w:webHidden/>
          </w:rPr>
          <w:tab/>
        </w:r>
        <w:r>
          <w:rPr>
            <w:noProof/>
            <w:webHidden/>
          </w:rPr>
          <w:fldChar w:fldCharType="begin"/>
        </w:r>
        <w:r>
          <w:rPr>
            <w:noProof/>
            <w:webHidden/>
          </w:rPr>
          <w:instrText xml:space="preserve"> PAGEREF _Toc114580076 \h </w:instrText>
        </w:r>
        <w:r>
          <w:rPr>
            <w:noProof/>
            <w:webHidden/>
          </w:rPr>
        </w:r>
        <w:r>
          <w:rPr>
            <w:noProof/>
            <w:webHidden/>
          </w:rPr>
          <w:fldChar w:fldCharType="separate"/>
        </w:r>
        <w:r>
          <w:rPr>
            <w:noProof/>
            <w:webHidden/>
          </w:rPr>
          <w:t>18</w:t>
        </w:r>
        <w:r>
          <w:rPr>
            <w:noProof/>
            <w:webHidden/>
          </w:rPr>
          <w:fldChar w:fldCharType="end"/>
        </w:r>
      </w:hyperlink>
    </w:p>
    <w:p w:rsidR="006B7166" w:rsidRDefault="006B7166" w14:paraId="72D35DE4" w14:textId="2D65615A">
      <w:pPr>
        <w:pStyle w:val="TDC2"/>
        <w:rPr>
          <w:rFonts w:eastAsiaTheme="minorEastAsia" w:cstheme="minorBidi"/>
          <w:b w:val="0"/>
          <w:bCs w:val="0"/>
          <w:noProof/>
          <w:sz w:val="24"/>
          <w:szCs w:val="24"/>
          <w:lang w:eastAsia="es-MX"/>
        </w:rPr>
      </w:pPr>
      <w:hyperlink w:history="1" w:anchor="_Toc114580077">
        <w:r w:rsidRPr="00CF2F7B">
          <w:rPr>
            <w:rStyle w:val="Hipervnculo"/>
            <w:noProof/>
          </w:rPr>
          <w:t>6.</w:t>
        </w:r>
        <w:r>
          <w:rPr>
            <w:rFonts w:eastAsiaTheme="minorEastAsia" w:cstheme="minorBidi"/>
            <w:b w:val="0"/>
            <w:bCs w:val="0"/>
            <w:noProof/>
            <w:sz w:val="24"/>
            <w:szCs w:val="24"/>
            <w:lang w:eastAsia="es-MX"/>
          </w:rPr>
          <w:tab/>
        </w:r>
        <w:r w:rsidRPr="00CF2F7B">
          <w:rPr>
            <w:rStyle w:val="Hipervnculo"/>
            <w:noProof/>
          </w:rPr>
          <w:t>Operaciones Emergentes</w:t>
        </w:r>
        <w:r>
          <w:rPr>
            <w:noProof/>
            <w:webHidden/>
          </w:rPr>
          <w:tab/>
        </w:r>
        <w:r>
          <w:rPr>
            <w:noProof/>
            <w:webHidden/>
          </w:rPr>
          <w:fldChar w:fldCharType="begin"/>
        </w:r>
        <w:r>
          <w:rPr>
            <w:noProof/>
            <w:webHidden/>
          </w:rPr>
          <w:instrText xml:space="preserve"> PAGEREF _Toc114580077 \h </w:instrText>
        </w:r>
        <w:r>
          <w:rPr>
            <w:noProof/>
            <w:webHidden/>
          </w:rPr>
        </w:r>
        <w:r>
          <w:rPr>
            <w:noProof/>
            <w:webHidden/>
          </w:rPr>
          <w:fldChar w:fldCharType="separate"/>
        </w:r>
        <w:r>
          <w:rPr>
            <w:noProof/>
            <w:webHidden/>
          </w:rPr>
          <w:t>19</w:t>
        </w:r>
        <w:r>
          <w:rPr>
            <w:noProof/>
            <w:webHidden/>
          </w:rPr>
          <w:fldChar w:fldCharType="end"/>
        </w:r>
      </w:hyperlink>
    </w:p>
    <w:p w:rsidR="006B7166" w:rsidRDefault="006B7166" w14:paraId="31C5E7BE" w14:textId="13D3F740">
      <w:pPr>
        <w:pStyle w:val="TDC2"/>
        <w:rPr>
          <w:rFonts w:eastAsiaTheme="minorEastAsia" w:cstheme="minorBidi"/>
          <w:b w:val="0"/>
          <w:bCs w:val="0"/>
          <w:noProof/>
          <w:sz w:val="24"/>
          <w:szCs w:val="24"/>
          <w:lang w:eastAsia="es-MX"/>
        </w:rPr>
      </w:pPr>
      <w:hyperlink w:history="1" w:anchor="_Toc114580078">
        <w:r w:rsidRPr="00CF2F7B">
          <w:rPr>
            <w:rStyle w:val="Hipervnculo"/>
            <w:noProof/>
          </w:rPr>
          <w:t>6.1 Operaciones Especiales</w:t>
        </w:r>
        <w:r>
          <w:rPr>
            <w:noProof/>
            <w:webHidden/>
          </w:rPr>
          <w:tab/>
        </w:r>
        <w:r>
          <w:rPr>
            <w:noProof/>
            <w:webHidden/>
          </w:rPr>
          <w:fldChar w:fldCharType="begin"/>
        </w:r>
        <w:r>
          <w:rPr>
            <w:noProof/>
            <w:webHidden/>
          </w:rPr>
          <w:instrText xml:space="preserve"> PAGEREF _Toc114580078 \h </w:instrText>
        </w:r>
        <w:r>
          <w:rPr>
            <w:noProof/>
            <w:webHidden/>
          </w:rPr>
        </w:r>
        <w:r>
          <w:rPr>
            <w:noProof/>
            <w:webHidden/>
          </w:rPr>
          <w:fldChar w:fldCharType="separate"/>
        </w:r>
        <w:r>
          <w:rPr>
            <w:noProof/>
            <w:webHidden/>
          </w:rPr>
          <w:t>19</w:t>
        </w:r>
        <w:r>
          <w:rPr>
            <w:noProof/>
            <w:webHidden/>
          </w:rPr>
          <w:fldChar w:fldCharType="end"/>
        </w:r>
      </w:hyperlink>
    </w:p>
    <w:p w:rsidR="006B7166" w:rsidRDefault="006B7166" w14:paraId="10583DDE" w14:textId="07510EC6">
      <w:pPr>
        <w:pStyle w:val="TDC2"/>
        <w:rPr>
          <w:rFonts w:eastAsiaTheme="minorEastAsia" w:cstheme="minorBidi"/>
          <w:b w:val="0"/>
          <w:bCs w:val="0"/>
          <w:noProof/>
          <w:sz w:val="24"/>
          <w:szCs w:val="24"/>
          <w:lang w:eastAsia="es-MX"/>
        </w:rPr>
      </w:pPr>
      <w:hyperlink w:history="1" w:anchor="_Toc114580079">
        <w:r w:rsidRPr="00CF2F7B">
          <w:rPr>
            <w:rStyle w:val="Hipervnculo"/>
            <w:noProof/>
          </w:rPr>
          <w:t>6.2 Operación De Emergencia</w:t>
        </w:r>
        <w:r>
          <w:rPr>
            <w:noProof/>
            <w:webHidden/>
          </w:rPr>
          <w:tab/>
        </w:r>
        <w:r>
          <w:rPr>
            <w:noProof/>
            <w:webHidden/>
          </w:rPr>
          <w:fldChar w:fldCharType="begin"/>
        </w:r>
        <w:r>
          <w:rPr>
            <w:noProof/>
            <w:webHidden/>
          </w:rPr>
          <w:instrText xml:space="preserve"> PAGEREF _Toc114580079 \h </w:instrText>
        </w:r>
        <w:r>
          <w:rPr>
            <w:noProof/>
            <w:webHidden/>
          </w:rPr>
        </w:r>
        <w:r>
          <w:rPr>
            <w:noProof/>
            <w:webHidden/>
          </w:rPr>
          <w:fldChar w:fldCharType="separate"/>
        </w:r>
        <w:r>
          <w:rPr>
            <w:noProof/>
            <w:webHidden/>
          </w:rPr>
          <w:t>20</w:t>
        </w:r>
        <w:r>
          <w:rPr>
            <w:noProof/>
            <w:webHidden/>
          </w:rPr>
          <w:fldChar w:fldCharType="end"/>
        </w:r>
      </w:hyperlink>
    </w:p>
    <w:p w:rsidR="006B7166" w:rsidRDefault="006B7166" w14:paraId="244A18F6" w14:textId="11D10C93">
      <w:pPr>
        <w:pStyle w:val="TDC2"/>
        <w:rPr>
          <w:rFonts w:eastAsiaTheme="minorEastAsia" w:cstheme="minorBidi"/>
          <w:b w:val="0"/>
          <w:bCs w:val="0"/>
          <w:noProof/>
          <w:sz w:val="24"/>
          <w:szCs w:val="24"/>
          <w:lang w:eastAsia="es-MX"/>
        </w:rPr>
      </w:pPr>
      <w:hyperlink w:history="1" w:anchor="_Toc114580080">
        <w:r w:rsidRPr="00CF2F7B">
          <w:rPr>
            <w:rStyle w:val="Hipervnculo"/>
            <w:noProof/>
          </w:rPr>
          <w:t>6.3 Parada o Suspensión De La Operación De La Planta</w:t>
        </w:r>
        <w:r>
          <w:rPr>
            <w:noProof/>
            <w:webHidden/>
          </w:rPr>
          <w:tab/>
        </w:r>
        <w:r>
          <w:rPr>
            <w:noProof/>
            <w:webHidden/>
          </w:rPr>
          <w:fldChar w:fldCharType="begin"/>
        </w:r>
        <w:r>
          <w:rPr>
            <w:noProof/>
            <w:webHidden/>
          </w:rPr>
          <w:instrText xml:space="preserve"> PAGEREF _Toc114580080 \h </w:instrText>
        </w:r>
        <w:r>
          <w:rPr>
            <w:noProof/>
            <w:webHidden/>
          </w:rPr>
        </w:r>
        <w:r>
          <w:rPr>
            <w:noProof/>
            <w:webHidden/>
          </w:rPr>
          <w:fldChar w:fldCharType="separate"/>
        </w:r>
        <w:r>
          <w:rPr>
            <w:noProof/>
            <w:webHidden/>
          </w:rPr>
          <w:t>20</w:t>
        </w:r>
        <w:r>
          <w:rPr>
            <w:noProof/>
            <w:webHidden/>
          </w:rPr>
          <w:fldChar w:fldCharType="end"/>
        </w:r>
      </w:hyperlink>
    </w:p>
    <w:p w:rsidR="006B7166" w:rsidRDefault="006B7166" w14:paraId="49AC4865" w14:textId="2E84E15C">
      <w:pPr>
        <w:pStyle w:val="TDC2"/>
        <w:rPr>
          <w:rFonts w:eastAsiaTheme="minorEastAsia" w:cstheme="minorBidi"/>
          <w:b w:val="0"/>
          <w:bCs w:val="0"/>
          <w:noProof/>
          <w:sz w:val="24"/>
          <w:szCs w:val="24"/>
          <w:lang w:eastAsia="es-MX"/>
        </w:rPr>
      </w:pPr>
      <w:hyperlink w:history="1" w:anchor="_Toc114580081">
        <w:r w:rsidRPr="00CF2F7B">
          <w:rPr>
            <w:rStyle w:val="Hipervnculo"/>
            <w:noProof/>
          </w:rPr>
          <w:t>6.4  Reinicio De La Operación De La Planta</w:t>
        </w:r>
        <w:r>
          <w:rPr>
            <w:noProof/>
            <w:webHidden/>
          </w:rPr>
          <w:tab/>
        </w:r>
        <w:r>
          <w:rPr>
            <w:noProof/>
            <w:webHidden/>
          </w:rPr>
          <w:fldChar w:fldCharType="begin"/>
        </w:r>
        <w:r>
          <w:rPr>
            <w:noProof/>
            <w:webHidden/>
          </w:rPr>
          <w:instrText xml:space="preserve"> PAGEREF _Toc114580081 \h </w:instrText>
        </w:r>
        <w:r>
          <w:rPr>
            <w:noProof/>
            <w:webHidden/>
          </w:rPr>
        </w:r>
        <w:r>
          <w:rPr>
            <w:noProof/>
            <w:webHidden/>
          </w:rPr>
          <w:fldChar w:fldCharType="separate"/>
        </w:r>
        <w:r>
          <w:rPr>
            <w:noProof/>
            <w:webHidden/>
          </w:rPr>
          <w:t>21</w:t>
        </w:r>
        <w:r>
          <w:rPr>
            <w:noProof/>
            <w:webHidden/>
          </w:rPr>
          <w:fldChar w:fldCharType="end"/>
        </w:r>
      </w:hyperlink>
    </w:p>
    <w:p w:rsidR="006B7166" w:rsidRDefault="006B7166" w14:paraId="716218EA" w14:textId="6933EE57">
      <w:pPr>
        <w:pStyle w:val="TDC2"/>
        <w:rPr>
          <w:rFonts w:eastAsiaTheme="minorEastAsia" w:cstheme="minorBidi"/>
          <w:b w:val="0"/>
          <w:bCs w:val="0"/>
          <w:noProof/>
          <w:sz w:val="24"/>
          <w:szCs w:val="24"/>
          <w:lang w:eastAsia="es-MX"/>
        </w:rPr>
      </w:pPr>
      <w:hyperlink w:history="1" w:anchor="_Toc114580082">
        <w:r w:rsidRPr="00CF2F7B">
          <w:rPr>
            <w:rStyle w:val="Hipervnculo"/>
            <w:noProof/>
            <w:highlight w:val="yellow"/>
          </w:rPr>
          <w:t>7.</w:t>
        </w:r>
        <w:r>
          <w:rPr>
            <w:rFonts w:eastAsiaTheme="minorEastAsia" w:cstheme="minorBidi"/>
            <w:b w:val="0"/>
            <w:bCs w:val="0"/>
            <w:noProof/>
            <w:sz w:val="24"/>
            <w:szCs w:val="24"/>
            <w:lang w:eastAsia="es-MX"/>
          </w:rPr>
          <w:tab/>
        </w:r>
        <w:r w:rsidRPr="00CF2F7B">
          <w:rPr>
            <w:rStyle w:val="Hipervnculo"/>
            <w:noProof/>
            <w:highlight w:val="yellow"/>
          </w:rPr>
          <w:t>Contingencias De La Planta De Tratamiento</w:t>
        </w:r>
        <w:r>
          <w:rPr>
            <w:noProof/>
            <w:webHidden/>
          </w:rPr>
          <w:tab/>
        </w:r>
        <w:r>
          <w:rPr>
            <w:noProof/>
            <w:webHidden/>
          </w:rPr>
          <w:fldChar w:fldCharType="begin"/>
        </w:r>
        <w:r>
          <w:rPr>
            <w:noProof/>
            <w:webHidden/>
          </w:rPr>
          <w:instrText xml:space="preserve"> PAGEREF _Toc114580082 \h </w:instrText>
        </w:r>
        <w:r>
          <w:rPr>
            <w:noProof/>
            <w:webHidden/>
          </w:rPr>
        </w:r>
        <w:r>
          <w:rPr>
            <w:noProof/>
            <w:webHidden/>
          </w:rPr>
          <w:fldChar w:fldCharType="separate"/>
        </w:r>
        <w:r>
          <w:rPr>
            <w:noProof/>
            <w:webHidden/>
          </w:rPr>
          <w:t>21</w:t>
        </w:r>
        <w:r>
          <w:rPr>
            <w:noProof/>
            <w:webHidden/>
          </w:rPr>
          <w:fldChar w:fldCharType="end"/>
        </w:r>
      </w:hyperlink>
    </w:p>
    <w:p w:rsidR="006B7166" w:rsidRDefault="006B7166" w14:paraId="5B62BB1F" w14:textId="1BB33C3B">
      <w:pPr>
        <w:pStyle w:val="TDC2"/>
        <w:rPr>
          <w:rFonts w:eastAsiaTheme="minorEastAsia" w:cstheme="minorBidi"/>
          <w:b w:val="0"/>
          <w:bCs w:val="0"/>
          <w:noProof/>
          <w:sz w:val="24"/>
          <w:szCs w:val="24"/>
          <w:lang w:eastAsia="es-MX"/>
        </w:rPr>
      </w:pPr>
      <w:hyperlink w:history="1" w:anchor="_Toc114580083">
        <w:r w:rsidRPr="00CF2F7B">
          <w:rPr>
            <w:rStyle w:val="Hipervnculo"/>
            <w:noProof/>
          </w:rPr>
          <w:t>7.1 Introducción</w:t>
        </w:r>
        <w:r>
          <w:rPr>
            <w:noProof/>
            <w:webHidden/>
          </w:rPr>
          <w:tab/>
        </w:r>
        <w:r>
          <w:rPr>
            <w:noProof/>
            <w:webHidden/>
          </w:rPr>
          <w:fldChar w:fldCharType="begin"/>
        </w:r>
        <w:r>
          <w:rPr>
            <w:noProof/>
            <w:webHidden/>
          </w:rPr>
          <w:instrText xml:space="preserve"> PAGEREF _Toc114580083 \h </w:instrText>
        </w:r>
        <w:r>
          <w:rPr>
            <w:noProof/>
            <w:webHidden/>
          </w:rPr>
        </w:r>
        <w:r>
          <w:rPr>
            <w:noProof/>
            <w:webHidden/>
          </w:rPr>
          <w:fldChar w:fldCharType="separate"/>
        </w:r>
        <w:r>
          <w:rPr>
            <w:noProof/>
            <w:webHidden/>
          </w:rPr>
          <w:t>21</w:t>
        </w:r>
        <w:r>
          <w:rPr>
            <w:noProof/>
            <w:webHidden/>
          </w:rPr>
          <w:fldChar w:fldCharType="end"/>
        </w:r>
      </w:hyperlink>
    </w:p>
    <w:p w:rsidR="006B7166" w:rsidRDefault="006B7166" w14:paraId="75B186AD" w14:textId="6756430D">
      <w:pPr>
        <w:pStyle w:val="TDC4"/>
        <w:tabs>
          <w:tab w:val="right" w:pos="9736"/>
        </w:tabs>
        <w:rPr>
          <w:rFonts w:eastAsiaTheme="minorEastAsia" w:cstheme="minorBidi"/>
          <w:noProof/>
          <w:sz w:val="24"/>
          <w:szCs w:val="24"/>
          <w:lang w:eastAsia="es-MX"/>
        </w:rPr>
      </w:pPr>
      <w:hyperlink w:history="1" w:anchor="_Toc114580084">
        <w:r w:rsidRPr="00CF2F7B">
          <w:rPr>
            <w:rStyle w:val="Hipervnculo"/>
            <w:rFonts w:ascii="Calibri" w:hAnsi="Calibri" w:cs="Calibri"/>
            <w:noProof/>
          </w:rPr>
          <w:t>Objetivos</w:t>
        </w:r>
        <w:r>
          <w:rPr>
            <w:noProof/>
            <w:webHidden/>
          </w:rPr>
          <w:tab/>
        </w:r>
        <w:r>
          <w:rPr>
            <w:noProof/>
            <w:webHidden/>
          </w:rPr>
          <w:fldChar w:fldCharType="begin"/>
        </w:r>
        <w:r>
          <w:rPr>
            <w:noProof/>
            <w:webHidden/>
          </w:rPr>
          <w:instrText xml:space="preserve"> PAGEREF _Toc114580084 \h </w:instrText>
        </w:r>
        <w:r>
          <w:rPr>
            <w:noProof/>
            <w:webHidden/>
          </w:rPr>
        </w:r>
        <w:r>
          <w:rPr>
            <w:noProof/>
            <w:webHidden/>
          </w:rPr>
          <w:fldChar w:fldCharType="separate"/>
        </w:r>
        <w:r>
          <w:rPr>
            <w:noProof/>
            <w:webHidden/>
          </w:rPr>
          <w:t>21</w:t>
        </w:r>
        <w:r>
          <w:rPr>
            <w:noProof/>
            <w:webHidden/>
          </w:rPr>
          <w:fldChar w:fldCharType="end"/>
        </w:r>
      </w:hyperlink>
    </w:p>
    <w:p w:rsidR="006B7166" w:rsidRDefault="006B7166" w14:paraId="368882B3" w14:textId="0E60B39B">
      <w:pPr>
        <w:pStyle w:val="TDC2"/>
        <w:rPr>
          <w:rFonts w:eastAsiaTheme="minorEastAsia" w:cstheme="minorBidi"/>
          <w:b w:val="0"/>
          <w:bCs w:val="0"/>
          <w:noProof/>
          <w:sz w:val="24"/>
          <w:szCs w:val="24"/>
          <w:lang w:eastAsia="es-MX"/>
        </w:rPr>
      </w:pPr>
      <w:hyperlink w:history="1" w:anchor="_Toc114580085">
        <w:r w:rsidRPr="00CF2F7B">
          <w:rPr>
            <w:rStyle w:val="Hipervnculo"/>
            <w:noProof/>
            <w:highlight w:val="yellow"/>
          </w:rPr>
          <w:t>7.2 Acciones De Contingencia Por Etapas</w:t>
        </w:r>
        <w:r>
          <w:rPr>
            <w:noProof/>
            <w:webHidden/>
          </w:rPr>
          <w:tab/>
        </w:r>
        <w:r>
          <w:rPr>
            <w:noProof/>
            <w:webHidden/>
          </w:rPr>
          <w:fldChar w:fldCharType="begin"/>
        </w:r>
        <w:r>
          <w:rPr>
            <w:noProof/>
            <w:webHidden/>
          </w:rPr>
          <w:instrText xml:space="preserve"> PAGEREF _Toc114580085 \h </w:instrText>
        </w:r>
        <w:r>
          <w:rPr>
            <w:noProof/>
            <w:webHidden/>
          </w:rPr>
        </w:r>
        <w:r>
          <w:rPr>
            <w:noProof/>
            <w:webHidden/>
          </w:rPr>
          <w:fldChar w:fldCharType="separate"/>
        </w:r>
        <w:r>
          <w:rPr>
            <w:noProof/>
            <w:webHidden/>
          </w:rPr>
          <w:t>22</w:t>
        </w:r>
        <w:r>
          <w:rPr>
            <w:noProof/>
            <w:webHidden/>
          </w:rPr>
          <w:fldChar w:fldCharType="end"/>
        </w:r>
      </w:hyperlink>
    </w:p>
    <w:p w:rsidR="006B7166" w:rsidRDefault="006B7166" w14:paraId="2E0ADD94" w14:textId="1EFE1A7C">
      <w:pPr>
        <w:pStyle w:val="TDC3"/>
        <w:tabs>
          <w:tab w:val="right" w:pos="9736"/>
        </w:tabs>
        <w:rPr>
          <w:rFonts w:eastAsiaTheme="minorEastAsia" w:cstheme="minorBidi"/>
          <w:noProof/>
          <w:sz w:val="24"/>
          <w:szCs w:val="24"/>
          <w:lang w:eastAsia="es-MX"/>
        </w:rPr>
      </w:pPr>
      <w:hyperlink w:history="1" w:anchor="_Toc114580086">
        <w:r w:rsidRPr="00CF2F7B">
          <w:rPr>
            <w:rStyle w:val="Hipervnculo"/>
            <w:noProof/>
            <w:highlight w:val="yellow"/>
          </w:rPr>
          <w:t>Sistema de Homogenización</w:t>
        </w:r>
        <w:r>
          <w:rPr>
            <w:noProof/>
            <w:webHidden/>
          </w:rPr>
          <w:tab/>
        </w:r>
        <w:r>
          <w:rPr>
            <w:noProof/>
            <w:webHidden/>
          </w:rPr>
          <w:fldChar w:fldCharType="begin"/>
        </w:r>
        <w:r>
          <w:rPr>
            <w:noProof/>
            <w:webHidden/>
          </w:rPr>
          <w:instrText xml:space="preserve"> PAGEREF _Toc114580086 \h </w:instrText>
        </w:r>
        <w:r>
          <w:rPr>
            <w:noProof/>
            <w:webHidden/>
          </w:rPr>
        </w:r>
        <w:r>
          <w:rPr>
            <w:noProof/>
            <w:webHidden/>
          </w:rPr>
          <w:fldChar w:fldCharType="separate"/>
        </w:r>
        <w:r>
          <w:rPr>
            <w:noProof/>
            <w:webHidden/>
          </w:rPr>
          <w:t>22</w:t>
        </w:r>
        <w:r>
          <w:rPr>
            <w:noProof/>
            <w:webHidden/>
          </w:rPr>
          <w:fldChar w:fldCharType="end"/>
        </w:r>
      </w:hyperlink>
    </w:p>
    <w:p w:rsidR="006B7166" w:rsidRDefault="006B7166" w14:paraId="71E3345B" w14:textId="35890740">
      <w:pPr>
        <w:pStyle w:val="TDC3"/>
        <w:tabs>
          <w:tab w:val="right" w:pos="9736"/>
        </w:tabs>
        <w:rPr>
          <w:rFonts w:eastAsiaTheme="minorEastAsia" w:cstheme="minorBidi"/>
          <w:noProof/>
          <w:sz w:val="24"/>
          <w:szCs w:val="24"/>
          <w:lang w:eastAsia="es-MX"/>
        </w:rPr>
      </w:pPr>
      <w:hyperlink w:history="1" w:anchor="_Toc114580087">
        <w:r w:rsidRPr="00CF2F7B">
          <w:rPr>
            <w:rStyle w:val="Hipervnculo"/>
            <w:noProof/>
            <w:highlight w:val="yellow"/>
          </w:rPr>
          <w:t>Reactor Biológico Aerobio</w:t>
        </w:r>
        <w:r w:rsidRPr="00CF2F7B">
          <w:rPr>
            <w:rStyle w:val="Hipervnculo"/>
            <w:noProof/>
          </w:rPr>
          <w:t xml:space="preserve"> MBBR</w:t>
        </w:r>
        <w:r>
          <w:rPr>
            <w:noProof/>
            <w:webHidden/>
          </w:rPr>
          <w:tab/>
        </w:r>
        <w:r>
          <w:rPr>
            <w:noProof/>
            <w:webHidden/>
          </w:rPr>
          <w:fldChar w:fldCharType="begin"/>
        </w:r>
        <w:r>
          <w:rPr>
            <w:noProof/>
            <w:webHidden/>
          </w:rPr>
          <w:instrText xml:space="preserve"> PAGEREF _Toc114580087 \h </w:instrText>
        </w:r>
        <w:r>
          <w:rPr>
            <w:noProof/>
            <w:webHidden/>
          </w:rPr>
        </w:r>
        <w:r>
          <w:rPr>
            <w:noProof/>
            <w:webHidden/>
          </w:rPr>
          <w:fldChar w:fldCharType="separate"/>
        </w:r>
        <w:r>
          <w:rPr>
            <w:noProof/>
            <w:webHidden/>
          </w:rPr>
          <w:t>22</w:t>
        </w:r>
        <w:r>
          <w:rPr>
            <w:noProof/>
            <w:webHidden/>
          </w:rPr>
          <w:fldChar w:fldCharType="end"/>
        </w:r>
      </w:hyperlink>
    </w:p>
    <w:p w:rsidR="006B7166" w:rsidRDefault="006B7166" w14:paraId="345C6CBD" w14:textId="6FE2F905">
      <w:pPr>
        <w:pStyle w:val="TDC3"/>
        <w:tabs>
          <w:tab w:val="right" w:pos="9736"/>
        </w:tabs>
        <w:rPr>
          <w:rFonts w:eastAsiaTheme="minorEastAsia" w:cstheme="minorBidi"/>
          <w:noProof/>
          <w:sz w:val="24"/>
          <w:szCs w:val="24"/>
          <w:lang w:eastAsia="es-MX"/>
        </w:rPr>
      </w:pPr>
      <w:hyperlink w:history="1" w:anchor="_Toc114580088">
        <w:r w:rsidRPr="00CF2F7B">
          <w:rPr>
            <w:rStyle w:val="Hipervnculo"/>
            <w:noProof/>
          </w:rPr>
          <w:t>Bomba de recirculación y extracción de lodos</w:t>
        </w:r>
        <w:r>
          <w:rPr>
            <w:noProof/>
            <w:webHidden/>
          </w:rPr>
          <w:tab/>
        </w:r>
        <w:r>
          <w:rPr>
            <w:noProof/>
            <w:webHidden/>
          </w:rPr>
          <w:fldChar w:fldCharType="begin"/>
        </w:r>
        <w:r>
          <w:rPr>
            <w:noProof/>
            <w:webHidden/>
          </w:rPr>
          <w:instrText xml:space="preserve"> PAGEREF _Toc114580088 \h </w:instrText>
        </w:r>
        <w:r>
          <w:rPr>
            <w:noProof/>
            <w:webHidden/>
          </w:rPr>
        </w:r>
        <w:r>
          <w:rPr>
            <w:noProof/>
            <w:webHidden/>
          </w:rPr>
          <w:fldChar w:fldCharType="separate"/>
        </w:r>
        <w:r>
          <w:rPr>
            <w:noProof/>
            <w:webHidden/>
          </w:rPr>
          <w:t>22</w:t>
        </w:r>
        <w:r>
          <w:rPr>
            <w:noProof/>
            <w:webHidden/>
          </w:rPr>
          <w:fldChar w:fldCharType="end"/>
        </w:r>
      </w:hyperlink>
    </w:p>
    <w:p w:rsidR="006B7166" w:rsidRDefault="006B7166" w14:paraId="58C454DE" w14:textId="5DF53C72">
      <w:pPr>
        <w:pStyle w:val="TDC3"/>
        <w:tabs>
          <w:tab w:val="right" w:pos="9736"/>
        </w:tabs>
        <w:rPr>
          <w:rFonts w:eastAsiaTheme="minorEastAsia" w:cstheme="minorBidi"/>
          <w:noProof/>
          <w:sz w:val="24"/>
          <w:szCs w:val="24"/>
          <w:lang w:eastAsia="es-MX"/>
        </w:rPr>
      </w:pPr>
      <w:hyperlink w:history="1" w:anchor="_Toc114580089">
        <w:r w:rsidRPr="00CF2F7B">
          <w:rPr>
            <w:rStyle w:val="Hipervnculo"/>
            <w:noProof/>
          </w:rPr>
          <w:t>Contingencia para todos los equipos electromecánicos</w:t>
        </w:r>
        <w:r>
          <w:rPr>
            <w:noProof/>
            <w:webHidden/>
          </w:rPr>
          <w:tab/>
        </w:r>
        <w:r>
          <w:rPr>
            <w:noProof/>
            <w:webHidden/>
          </w:rPr>
          <w:fldChar w:fldCharType="begin"/>
        </w:r>
        <w:r>
          <w:rPr>
            <w:noProof/>
            <w:webHidden/>
          </w:rPr>
          <w:instrText xml:space="preserve"> PAGEREF _Toc114580089 \h </w:instrText>
        </w:r>
        <w:r>
          <w:rPr>
            <w:noProof/>
            <w:webHidden/>
          </w:rPr>
        </w:r>
        <w:r>
          <w:rPr>
            <w:noProof/>
            <w:webHidden/>
          </w:rPr>
          <w:fldChar w:fldCharType="separate"/>
        </w:r>
        <w:r>
          <w:rPr>
            <w:noProof/>
            <w:webHidden/>
          </w:rPr>
          <w:t>23</w:t>
        </w:r>
        <w:r>
          <w:rPr>
            <w:noProof/>
            <w:webHidden/>
          </w:rPr>
          <w:fldChar w:fldCharType="end"/>
        </w:r>
      </w:hyperlink>
    </w:p>
    <w:p w:rsidR="006B7166" w:rsidRDefault="006B7166" w14:paraId="7EF8AA0D" w14:textId="5266ECE0">
      <w:pPr>
        <w:pStyle w:val="TDC2"/>
        <w:rPr>
          <w:rFonts w:eastAsiaTheme="minorEastAsia" w:cstheme="minorBidi"/>
          <w:b w:val="0"/>
          <w:bCs w:val="0"/>
          <w:noProof/>
          <w:sz w:val="24"/>
          <w:szCs w:val="24"/>
          <w:lang w:eastAsia="es-MX"/>
        </w:rPr>
      </w:pPr>
      <w:hyperlink w:history="1" w:anchor="_Toc114580090">
        <w:r w:rsidRPr="00CF2F7B">
          <w:rPr>
            <w:rStyle w:val="Hipervnculo"/>
            <w:noProof/>
          </w:rPr>
          <w:t>8.</w:t>
        </w:r>
        <w:r>
          <w:rPr>
            <w:rFonts w:eastAsiaTheme="minorEastAsia" w:cstheme="minorBidi"/>
            <w:b w:val="0"/>
            <w:bCs w:val="0"/>
            <w:noProof/>
            <w:sz w:val="24"/>
            <w:szCs w:val="24"/>
            <w:lang w:eastAsia="es-MX"/>
          </w:rPr>
          <w:tab/>
        </w:r>
        <w:r w:rsidRPr="00CF2F7B">
          <w:rPr>
            <w:rStyle w:val="Hipervnculo"/>
            <w:noProof/>
          </w:rPr>
          <w:t>Prevención De Incendios En Equipos</w:t>
        </w:r>
        <w:r>
          <w:rPr>
            <w:noProof/>
            <w:webHidden/>
          </w:rPr>
          <w:tab/>
        </w:r>
        <w:r>
          <w:rPr>
            <w:noProof/>
            <w:webHidden/>
          </w:rPr>
          <w:fldChar w:fldCharType="begin"/>
        </w:r>
        <w:r>
          <w:rPr>
            <w:noProof/>
            <w:webHidden/>
          </w:rPr>
          <w:instrText xml:space="preserve"> PAGEREF _Toc114580090 \h </w:instrText>
        </w:r>
        <w:r>
          <w:rPr>
            <w:noProof/>
            <w:webHidden/>
          </w:rPr>
        </w:r>
        <w:r>
          <w:rPr>
            <w:noProof/>
            <w:webHidden/>
          </w:rPr>
          <w:fldChar w:fldCharType="separate"/>
        </w:r>
        <w:r>
          <w:rPr>
            <w:noProof/>
            <w:webHidden/>
          </w:rPr>
          <w:t>23</w:t>
        </w:r>
        <w:r>
          <w:rPr>
            <w:noProof/>
            <w:webHidden/>
          </w:rPr>
          <w:fldChar w:fldCharType="end"/>
        </w:r>
      </w:hyperlink>
    </w:p>
    <w:p w:rsidR="006B7166" w:rsidRDefault="006B7166" w14:paraId="24A0BA06" w14:textId="6EE4A832">
      <w:pPr>
        <w:pStyle w:val="TDC2"/>
        <w:rPr>
          <w:rFonts w:eastAsiaTheme="minorEastAsia" w:cstheme="minorBidi"/>
          <w:b w:val="0"/>
          <w:bCs w:val="0"/>
          <w:noProof/>
          <w:sz w:val="24"/>
          <w:szCs w:val="24"/>
          <w:lang w:eastAsia="es-MX"/>
        </w:rPr>
      </w:pPr>
      <w:hyperlink w:history="1" w:anchor="_Toc114580091">
        <w:r w:rsidRPr="00CF2F7B">
          <w:rPr>
            <w:rStyle w:val="Hipervnculo"/>
            <w:noProof/>
          </w:rPr>
          <w:t>9.</w:t>
        </w:r>
        <w:r>
          <w:rPr>
            <w:rFonts w:eastAsiaTheme="minorEastAsia" w:cstheme="minorBidi"/>
            <w:b w:val="0"/>
            <w:bCs w:val="0"/>
            <w:noProof/>
            <w:sz w:val="24"/>
            <w:szCs w:val="24"/>
            <w:lang w:eastAsia="es-MX"/>
          </w:rPr>
          <w:tab/>
        </w:r>
        <w:r w:rsidRPr="00CF2F7B">
          <w:rPr>
            <w:rStyle w:val="Hipervnculo"/>
            <w:noProof/>
          </w:rPr>
          <w:t>En Caso de Accidentes</w:t>
        </w:r>
        <w:r>
          <w:rPr>
            <w:noProof/>
            <w:webHidden/>
          </w:rPr>
          <w:tab/>
        </w:r>
        <w:r>
          <w:rPr>
            <w:noProof/>
            <w:webHidden/>
          </w:rPr>
          <w:fldChar w:fldCharType="begin"/>
        </w:r>
        <w:r>
          <w:rPr>
            <w:noProof/>
            <w:webHidden/>
          </w:rPr>
          <w:instrText xml:space="preserve"> PAGEREF _Toc114580091 \h </w:instrText>
        </w:r>
        <w:r>
          <w:rPr>
            <w:noProof/>
            <w:webHidden/>
          </w:rPr>
        </w:r>
        <w:r>
          <w:rPr>
            <w:noProof/>
            <w:webHidden/>
          </w:rPr>
          <w:fldChar w:fldCharType="separate"/>
        </w:r>
        <w:r>
          <w:rPr>
            <w:noProof/>
            <w:webHidden/>
          </w:rPr>
          <w:t>23</w:t>
        </w:r>
        <w:r>
          <w:rPr>
            <w:noProof/>
            <w:webHidden/>
          </w:rPr>
          <w:fldChar w:fldCharType="end"/>
        </w:r>
      </w:hyperlink>
    </w:p>
    <w:p w:rsidR="006B7166" w:rsidRDefault="006B7166" w14:paraId="450D310D" w14:textId="457CCEF5">
      <w:pPr>
        <w:pStyle w:val="TDC2"/>
        <w:rPr>
          <w:rFonts w:eastAsiaTheme="minorEastAsia" w:cstheme="minorBidi"/>
          <w:b w:val="0"/>
          <w:bCs w:val="0"/>
          <w:noProof/>
          <w:sz w:val="24"/>
          <w:szCs w:val="24"/>
          <w:lang w:eastAsia="es-MX"/>
        </w:rPr>
      </w:pPr>
      <w:hyperlink w:history="1" w:anchor="_Toc114580092">
        <w:r w:rsidRPr="00CF2F7B">
          <w:rPr>
            <w:rStyle w:val="Hipervnculo"/>
            <w:noProof/>
            <w:highlight w:val="yellow"/>
          </w:rPr>
          <w:t>10.</w:t>
        </w:r>
        <w:r>
          <w:rPr>
            <w:rFonts w:eastAsiaTheme="minorEastAsia" w:cstheme="minorBidi"/>
            <w:b w:val="0"/>
            <w:bCs w:val="0"/>
            <w:noProof/>
            <w:sz w:val="24"/>
            <w:szCs w:val="24"/>
            <w:lang w:eastAsia="es-MX"/>
          </w:rPr>
          <w:tab/>
        </w:r>
        <w:r w:rsidRPr="00CF2F7B">
          <w:rPr>
            <w:rStyle w:val="Hipervnculo"/>
            <w:noProof/>
            <w:highlight w:val="yellow"/>
          </w:rPr>
          <w:t>Problemas Comunes Y Soluciones</w:t>
        </w:r>
        <w:r>
          <w:rPr>
            <w:noProof/>
            <w:webHidden/>
          </w:rPr>
          <w:tab/>
        </w:r>
        <w:r>
          <w:rPr>
            <w:noProof/>
            <w:webHidden/>
          </w:rPr>
          <w:fldChar w:fldCharType="begin"/>
        </w:r>
        <w:r>
          <w:rPr>
            <w:noProof/>
            <w:webHidden/>
          </w:rPr>
          <w:instrText xml:space="preserve"> PAGEREF _Toc114580092 \h </w:instrText>
        </w:r>
        <w:r>
          <w:rPr>
            <w:noProof/>
            <w:webHidden/>
          </w:rPr>
        </w:r>
        <w:r>
          <w:rPr>
            <w:noProof/>
            <w:webHidden/>
          </w:rPr>
          <w:fldChar w:fldCharType="separate"/>
        </w:r>
        <w:r>
          <w:rPr>
            <w:noProof/>
            <w:webHidden/>
          </w:rPr>
          <w:t>23</w:t>
        </w:r>
        <w:r>
          <w:rPr>
            <w:noProof/>
            <w:webHidden/>
          </w:rPr>
          <w:fldChar w:fldCharType="end"/>
        </w:r>
      </w:hyperlink>
    </w:p>
    <w:p w:rsidR="006B7166" w:rsidRDefault="006B7166" w14:paraId="261F9465" w14:textId="7F1449B4">
      <w:pPr>
        <w:pStyle w:val="TDC2"/>
        <w:rPr>
          <w:rFonts w:eastAsiaTheme="minorEastAsia" w:cstheme="minorBidi"/>
          <w:b w:val="0"/>
          <w:bCs w:val="0"/>
          <w:noProof/>
          <w:sz w:val="24"/>
          <w:szCs w:val="24"/>
          <w:lang w:eastAsia="es-MX"/>
        </w:rPr>
      </w:pPr>
      <w:hyperlink w:history="1" w:anchor="_Toc114580093">
        <w:r w:rsidRPr="00CF2F7B">
          <w:rPr>
            <w:rStyle w:val="Hipervnculo"/>
            <w:noProof/>
            <w:highlight w:val="yellow"/>
          </w:rPr>
          <w:t>11.</w:t>
        </w:r>
        <w:r>
          <w:rPr>
            <w:rFonts w:eastAsiaTheme="minorEastAsia" w:cstheme="minorBidi"/>
            <w:b w:val="0"/>
            <w:bCs w:val="0"/>
            <w:noProof/>
            <w:sz w:val="24"/>
            <w:szCs w:val="24"/>
            <w:lang w:eastAsia="es-MX"/>
          </w:rPr>
          <w:tab/>
        </w:r>
        <w:r w:rsidRPr="00CF2F7B">
          <w:rPr>
            <w:rStyle w:val="Hipervnculo"/>
            <w:noProof/>
            <w:highlight w:val="yellow"/>
          </w:rPr>
          <w:t>Manejo Y Disposión Final De Lodos</w:t>
        </w:r>
        <w:r>
          <w:rPr>
            <w:noProof/>
            <w:webHidden/>
          </w:rPr>
          <w:tab/>
        </w:r>
        <w:r>
          <w:rPr>
            <w:noProof/>
            <w:webHidden/>
          </w:rPr>
          <w:fldChar w:fldCharType="begin"/>
        </w:r>
        <w:r>
          <w:rPr>
            <w:noProof/>
            <w:webHidden/>
          </w:rPr>
          <w:instrText xml:space="preserve"> PAGEREF _Toc114580093 \h </w:instrText>
        </w:r>
        <w:r>
          <w:rPr>
            <w:noProof/>
            <w:webHidden/>
          </w:rPr>
        </w:r>
        <w:r>
          <w:rPr>
            <w:noProof/>
            <w:webHidden/>
          </w:rPr>
          <w:fldChar w:fldCharType="separate"/>
        </w:r>
        <w:r>
          <w:rPr>
            <w:noProof/>
            <w:webHidden/>
          </w:rPr>
          <w:t>27</w:t>
        </w:r>
        <w:r>
          <w:rPr>
            <w:noProof/>
            <w:webHidden/>
          </w:rPr>
          <w:fldChar w:fldCharType="end"/>
        </w:r>
      </w:hyperlink>
    </w:p>
    <w:p w:rsidR="006B7166" w:rsidRDefault="006B7166" w14:paraId="248CA3E9" w14:textId="7D02273F">
      <w:pPr>
        <w:pStyle w:val="TDC2"/>
        <w:rPr>
          <w:rFonts w:eastAsiaTheme="minorEastAsia" w:cstheme="minorBidi"/>
          <w:b w:val="0"/>
          <w:bCs w:val="0"/>
          <w:noProof/>
          <w:sz w:val="24"/>
          <w:szCs w:val="24"/>
          <w:lang w:eastAsia="es-MX"/>
        </w:rPr>
      </w:pPr>
      <w:hyperlink w:history="1" w:anchor="_Toc114580094">
        <w:r w:rsidRPr="00CF2F7B">
          <w:rPr>
            <w:rStyle w:val="Hipervnculo"/>
            <w:noProof/>
          </w:rPr>
          <w:t>11.1 Estabilización Con Cal</w:t>
        </w:r>
        <w:r>
          <w:rPr>
            <w:noProof/>
            <w:webHidden/>
          </w:rPr>
          <w:tab/>
        </w:r>
        <w:r>
          <w:rPr>
            <w:noProof/>
            <w:webHidden/>
          </w:rPr>
          <w:fldChar w:fldCharType="begin"/>
        </w:r>
        <w:r>
          <w:rPr>
            <w:noProof/>
            <w:webHidden/>
          </w:rPr>
          <w:instrText xml:space="preserve"> PAGEREF _Toc114580094 \h </w:instrText>
        </w:r>
        <w:r>
          <w:rPr>
            <w:noProof/>
            <w:webHidden/>
          </w:rPr>
        </w:r>
        <w:r>
          <w:rPr>
            <w:noProof/>
            <w:webHidden/>
          </w:rPr>
          <w:fldChar w:fldCharType="separate"/>
        </w:r>
        <w:r>
          <w:rPr>
            <w:noProof/>
            <w:webHidden/>
          </w:rPr>
          <w:t>27</w:t>
        </w:r>
        <w:r>
          <w:rPr>
            <w:noProof/>
            <w:webHidden/>
          </w:rPr>
          <w:fldChar w:fldCharType="end"/>
        </w:r>
      </w:hyperlink>
    </w:p>
    <w:p w:rsidR="006B7166" w:rsidRDefault="006B7166" w14:paraId="4278E47B" w14:textId="27D8E401">
      <w:pPr>
        <w:pStyle w:val="TDC2"/>
        <w:rPr>
          <w:rFonts w:eastAsiaTheme="minorEastAsia" w:cstheme="minorBidi"/>
          <w:b w:val="0"/>
          <w:bCs w:val="0"/>
          <w:noProof/>
          <w:sz w:val="24"/>
          <w:szCs w:val="24"/>
          <w:lang w:eastAsia="es-MX"/>
        </w:rPr>
      </w:pPr>
      <w:hyperlink w:history="1" w:anchor="_Toc114580095">
        <w:r w:rsidRPr="00CF2F7B">
          <w:rPr>
            <w:rStyle w:val="Hipervnculo"/>
            <w:noProof/>
          </w:rPr>
          <w:t>11.2 Disposición Final De Lodos</w:t>
        </w:r>
        <w:r>
          <w:rPr>
            <w:noProof/>
            <w:webHidden/>
          </w:rPr>
          <w:tab/>
        </w:r>
        <w:r>
          <w:rPr>
            <w:noProof/>
            <w:webHidden/>
          </w:rPr>
          <w:fldChar w:fldCharType="begin"/>
        </w:r>
        <w:r>
          <w:rPr>
            <w:noProof/>
            <w:webHidden/>
          </w:rPr>
          <w:instrText xml:space="preserve"> PAGEREF _Toc114580095 \h </w:instrText>
        </w:r>
        <w:r>
          <w:rPr>
            <w:noProof/>
            <w:webHidden/>
          </w:rPr>
        </w:r>
        <w:r>
          <w:rPr>
            <w:noProof/>
            <w:webHidden/>
          </w:rPr>
          <w:fldChar w:fldCharType="separate"/>
        </w:r>
        <w:r>
          <w:rPr>
            <w:noProof/>
            <w:webHidden/>
          </w:rPr>
          <w:t>28</w:t>
        </w:r>
        <w:r>
          <w:rPr>
            <w:noProof/>
            <w:webHidden/>
          </w:rPr>
          <w:fldChar w:fldCharType="end"/>
        </w:r>
      </w:hyperlink>
    </w:p>
    <w:p w:rsidR="006B7166" w:rsidRDefault="006B7166" w14:paraId="32E21D6C" w14:textId="65C6D525">
      <w:pPr>
        <w:pStyle w:val="TDC2"/>
        <w:rPr>
          <w:rFonts w:eastAsiaTheme="minorEastAsia" w:cstheme="minorBidi"/>
          <w:b w:val="0"/>
          <w:bCs w:val="0"/>
          <w:noProof/>
          <w:sz w:val="24"/>
          <w:szCs w:val="24"/>
          <w:lang w:eastAsia="es-MX"/>
        </w:rPr>
      </w:pPr>
      <w:hyperlink w:history="1" w:anchor="_Toc114580096">
        <w:r w:rsidRPr="00CF2F7B">
          <w:rPr>
            <w:rStyle w:val="Hipervnculo"/>
            <w:noProof/>
          </w:rPr>
          <w:t>12.</w:t>
        </w:r>
        <w:r>
          <w:rPr>
            <w:rFonts w:eastAsiaTheme="minorEastAsia" w:cstheme="minorBidi"/>
            <w:b w:val="0"/>
            <w:bCs w:val="0"/>
            <w:noProof/>
            <w:sz w:val="24"/>
            <w:szCs w:val="24"/>
            <w:lang w:eastAsia="es-MX"/>
          </w:rPr>
          <w:tab/>
        </w:r>
        <w:r w:rsidRPr="00CF2F7B">
          <w:rPr>
            <w:rStyle w:val="Hipervnculo"/>
            <w:noProof/>
          </w:rPr>
          <w:t>Manejo Y Disposión De Desechos Sólidos</w:t>
        </w:r>
        <w:r>
          <w:rPr>
            <w:noProof/>
            <w:webHidden/>
          </w:rPr>
          <w:tab/>
        </w:r>
        <w:r>
          <w:rPr>
            <w:noProof/>
            <w:webHidden/>
          </w:rPr>
          <w:fldChar w:fldCharType="begin"/>
        </w:r>
        <w:r>
          <w:rPr>
            <w:noProof/>
            <w:webHidden/>
          </w:rPr>
          <w:instrText xml:space="preserve"> PAGEREF _Toc114580096 \h </w:instrText>
        </w:r>
        <w:r>
          <w:rPr>
            <w:noProof/>
            <w:webHidden/>
          </w:rPr>
        </w:r>
        <w:r>
          <w:rPr>
            <w:noProof/>
            <w:webHidden/>
          </w:rPr>
          <w:fldChar w:fldCharType="separate"/>
        </w:r>
        <w:r>
          <w:rPr>
            <w:noProof/>
            <w:webHidden/>
          </w:rPr>
          <w:t>29</w:t>
        </w:r>
        <w:r>
          <w:rPr>
            <w:noProof/>
            <w:webHidden/>
          </w:rPr>
          <w:fldChar w:fldCharType="end"/>
        </w:r>
      </w:hyperlink>
    </w:p>
    <w:p w:rsidR="006B7166" w:rsidRDefault="006B7166" w14:paraId="278F90CD" w14:textId="0E171844">
      <w:pPr>
        <w:pStyle w:val="TDC2"/>
        <w:rPr>
          <w:rFonts w:eastAsiaTheme="minorEastAsia" w:cstheme="minorBidi"/>
          <w:b w:val="0"/>
          <w:bCs w:val="0"/>
          <w:noProof/>
          <w:sz w:val="24"/>
          <w:szCs w:val="24"/>
          <w:lang w:eastAsia="es-MX"/>
        </w:rPr>
      </w:pPr>
      <w:hyperlink w:history="1" w:anchor="_Toc114580097">
        <w:r w:rsidRPr="00CF2F7B">
          <w:rPr>
            <w:rStyle w:val="Hipervnculo"/>
            <w:noProof/>
          </w:rPr>
          <w:t>13.</w:t>
        </w:r>
        <w:r>
          <w:rPr>
            <w:rFonts w:eastAsiaTheme="minorEastAsia" w:cstheme="minorBidi"/>
            <w:b w:val="0"/>
            <w:bCs w:val="0"/>
            <w:noProof/>
            <w:sz w:val="24"/>
            <w:szCs w:val="24"/>
            <w:lang w:eastAsia="es-MX"/>
          </w:rPr>
          <w:tab/>
        </w:r>
        <w:r w:rsidRPr="00CF2F7B">
          <w:rPr>
            <w:rStyle w:val="Hipervnculo"/>
            <w:noProof/>
          </w:rPr>
          <w:t>Parámetros De Contaminación</w:t>
        </w:r>
        <w:r>
          <w:rPr>
            <w:noProof/>
            <w:webHidden/>
          </w:rPr>
          <w:tab/>
        </w:r>
        <w:r>
          <w:rPr>
            <w:noProof/>
            <w:webHidden/>
          </w:rPr>
          <w:fldChar w:fldCharType="begin"/>
        </w:r>
        <w:r>
          <w:rPr>
            <w:noProof/>
            <w:webHidden/>
          </w:rPr>
          <w:instrText xml:space="preserve"> PAGEREF _Toc114580097 \h </w:instrText>
        </w:r>
        <w:r>
          <w:rPr>
            <w:noProof/>
            <w:webHidden/>
          </w:rPr>
        </w:r>
        <w:r>
          <w:rPr>
            <w:noProof/>
            <w:webHidden/>
          </w:rPr>
          <w:fldChar w:fldCharType="separate"/>
        </w:r>
        <w:r>
          <w:rPr>
            <w:noProof/>
            <w:webHidden/>
          </w:rPr>
          <w:t>31</w:t>
        </w:r>
        <w:r>
          <w:rPr>
            <w:noProof/>
            <w:webHidden/>
          </w:rPr>
          <w:fldChar w:fldCharType="end"/>
        </w:r>
      </w:hyperlink>
    </w:p>
    <w:p w:rsidR="006B7166" w:rsidRDefault="006B7166" w14:paraId="49B2D6C6" w14:textId="3B978FD1">
      <w:pPr>
        <w:pStyle w:val="TDC2"/>
        <w:rPr>
          <w:rFonts w:eastAsiaTheme="minorEastAsia" w:cstheme="minorBidi"/>
          <w:b w:val="0"/>
          <w:bCs w:val="0"/>
          <w:noProof/>
          <w:sz w:val="24"/>
          <w:szCs w:val="24"/>
          <w:lang w:eastAsia="es-MX"/>
        </w:rPr>
      </w:pPr>
      <w:hyperlink w:history="1" w:anchor="_Toc114580098">
        <w:r w:rsidRPr="00CF2F7B">
          <w:rPr>
            <w:rStyle w:val="Hipervnculo"/>
            <w:noProof/>
          </w:rPr>
          <w:t>14.</w:t>
        </w:r>
        <w:r>
          <w:rPr>
            <w:rFonts w:eastAsiaTheme="minorEastAsia" w:cstheme="minorBidi"/>
            <w:b w:val="0"/>
            <w:bCs w:val="0"/>
            <w:noProof/>
            <w:sz w:val="24"/>
            <w:szCs w:val="24"/>
            <w:lang w:eastAsia="es-MX"/>
          </w:rPr>
          <w:tab/>
        </w:r>
        <w:r w:rsidRPr="00CF2F7B">
          <w:rPr>
            <w:rStyle w:val="Hipervnculo"/>
            <w:noProof/>
          </w:rPr>
          <w:t>Plan De Monitoreo Y Control</w:t>
        </w:r>
        <w:r>
          <w:rPr>
            <w:noProof/>
            <w:webHidden/>
          </w:rPr>
          <w:tab/>
        </w:r>
        <w:r>
          <w:rPr>
            <w:noProof/>
            <w:webHidden/>
          </w:rPr>
          <w:fldChar w:fldCharType="begin"/>
        </w:r>
        <w:r>
          <w:rPr>
            <w:noProof/>
            <w:webHidden/>
          </w:rPr>
          <w:instrText xml:space="preserve"> PAGEREF _Toc114580098 \h </w:instrText>
        </w:r>
        <w:r>
          <w:rPr>
            <w:noProof/>
            <w:webHidden/>
          </w:rPr>
        </w:r>
        <w:r>
          <w:rPr>
            <w:noProof/>
            <w:webHidden/>
          </w:rPr>
          <w:fldChar w:fldCharType="separate"/>
        </w:r>
        <w:r>
          <w:rPr>
            <w:noProof/>
            <w:webHidden/>
          </w:rPr>
          <w:t>32</w:t>
        </w:r>
        <w:r>
          <w:rPr>
            <w:noProof/>
            <w:webHidden/>
          </w:rPr>
          <w:fldChar w:fldCharType="end"/>
        </w:r>
      </w:hyperlink>
    </w:p>
    <w:p w:rsidR="006B7166" w:rsidRDefault="006B7166" w14:paraId="6CE63CA6" w14:textId="7B72814C">
      <w:pPr>
        <w:pStyle w:val="TDC2"/>
        <w:rPr>
          <w:rFonts w:eastAsiaTheme="minorEastAsia" w:cstheme="minorBidi"/>
          <w:b w:val="0"/>
          <w:bCs w:val="0"/>
          <w:noProof/>
          <w:sz w:val="24"/>
          <w:szCs w:val="24"/>
          <w:lang w:eastAsia="es-MX"/>
        </w:rPr>
      </w:pPr>
      <w:hyperlink w:history="1" w:anchor="_Toc114580099">
        <w:r w:rsidRPr="00CF2F7B">
          <w:rPr>
            <w:rStyle w:val="Hipervnculo"/>
            <w:noProof/>
          </w:rPr>
          <w:t>Parámetros De Control</w:t>
        </w:r>
        <w:r>
          <w:rPr>
            <w:noProof/>
            <w:webHidden/>
          </w:rPr>
          <w:tab/>
        </w:r>
        <w:r>
          <w:rPr>
            <w:noProof/>
            <w:webHidden/>
          </w:rPr>
          <w:fldChar w:fldCharType="begin"/>
        </w:r>
        <w:r>
          <w:rPr>
            <w:noProof/>
            <w:webHidden/>
          </w:rPr>
          <w:instrText xml:space="preserve"> PAGEREF _Toc114580099 \h </w:instrText>
        </w:r>
        <w:r>
          <w:rPr>
            <w:noProof/>
            <w:webHidden/>
          </w:rPr>
        </w:r>
        <w:r>
          <w:rPr>
            <w:noProof/>
            <w:webHidden/>
          </w:rPr>
          <w:fldChar w:fldCharType="separate"/>
        </w:r>
        <w:r>
          <w:rPr>
            <w:noProof/>
            <w:webHidden/>
          </w:rPr>
          <w:t>32</w:t>
        </w:r>
        <w:r>
          <w:rPr>
            <w:noProof/>
            <w:webHidden/>
          </w:rPr>
          <w:fldChar w:fldCharType="end"/>
        </w:r>
      </w:hyperlink>
    </w:p>
    <w:p w:rsidR="006B7166" w:rsidRDefault="006B7166" w14:paraId="57B19A86" w14:textId="6374F3DD">
      <w:pPr>
        <w:pStyle w:val="TDC2"/>
        <w:rPr>
          <w:rFonts w:eastAsiaTheme="minorEastAsia" w:cstheme="minorBidi"/>
          <w:b w:val="0"/>
          <w:bCs w:val="0"/>
          <w:noProof/>
          <w:sz w:val="24"/>
          <w:szCs w:val="24"/>
          <w:lang w:eastAsia="es-MX"/>
        </w:rPr>
      </w:pPr>
      <w:hyperlink w:history="1" w:anchor="_Toc114580100">
        <w:r w:rsidRPr="00CF2F7B">
          <w:rPr>
            <w:rStyle w:val="Hipervnculo"/>
            <w:noProof/>
          </w:rPr>
          <w:t>Oxígeno Disuelto</w:t>
        </w:r>
        <w:r>
          <w:rPr>
            <w:noProof/>
            <w:webHidden/>
          </w:rPr>
          <w:tab/>
        </w:r>
        <w:r>
          <w:rPr>
            <w:noProof/>
            <w:webHidden/>
          </w:rPr>
          <w:fldChar w:fldCharType="begin"/>
        </w:r>
        <w:r>
          <w:rPr>
            <w:noProof/>
            <w:webHidden/>
          </w:rPr>
          <w:instrText xml:space="preserve"> PAGEREF _Toc114580100 \h </w:instrText>
        </w:r>
        <w:r>
          <w:rPr>
            <w:noProof/>
            <w:webHidden/>
          </w:rPr>
        </w:r>
        <w:r>
          <w:rPr>
            <w:noProof/>
            <w:webHidden/>
          </w:rPr>
          <w:fldChar w:fldCharType="separate"/>
        </w:r>
        <w:r>
          <w:rPr>
            <w:noProof/>
            <w:webHidden/>
          </w:rPr>
          <w:t>32</w:t>
        </w:r>
        <w:r>
          <w:rPr>
            <w:noProof/>
            <w:webHidden/>
          </w:rPr>
          <w:fldChar w:fldCharType="end"/>
        </w:r>
      </w:hyperlink>
    </w:p>
    <w:p w:rsidR="006B7166" w:rsidRDefault="006B7166" w14:paraId="5381E803" w14:textId="60597402">
      <w:pPr>
        <w:pStyle w:val="TDC2"/>
        <w:rPr>
          <w:rFonts w:eastAsiaTheme="minorEastAsia" w:cstheme="minorBidi"/>
          <w:b w:val="0"/>
          <w:bCs w:val="0"/>
          <w:noProof/>
          <w:sz w:val="24"/>
          <w:szCs w:val="24"/>
          <w:lang w:eastAsia="es-MX"/>
        </w:rPr>
      </w:pPr>
      <w:hyperlink w:history="1" w:anchor="_Toc114580101">
        <w:r w:rsidRPr="00CF2F7B">
          <w:rPr>
            <w:rStyle w:val="Hipervnculo"/>
            <w:noProof/>
          </w:rPr>
          <w:t>Sólidos Suspendidos Totales (SST)</w:t>
        </w:r>
        <w:r>
          <w:rPr>
            <w:noProof/>
            <w:webHidden/>
          </w:rPr>
          <w:tab/>
        </w:r>
        <w:r>
          <w:rPr>
            <w:noProof/>
            <w:webHidden/>
          </w:rPr>
          <w:fldChar w:fldCharType="begin"/>
        </w:r>
        <w:r>
          <w:rPr>
            <w:noProof/>
            <w:webHidden/>
          </w:rPr>
          <w:instrText xml:space="preserve"> PAGEREF _Toc114580101 \h </w:instrText>
        </w:r>
        <w:r>
          <w:rPr>
            <w:noProof/>
            <w:webHidden/>
          </w:rPr>
        </w:r>
        <w:r>
          <w:rPr>
            <w:noProof/>
            <w:webHidden/>
          </w:rPr>
          <w:fldChar w:fldCharType="separate"/>
        </w:r>
        <w:r>
          <w:rPr>
            <w:noProof/>
            <w:webHidden/>
          </w:rPr>
          <w:t>32</w:t>
        </w:r>
        <w:r>
          <w:rPr>
            <w:noProof/>
            <w:webHidden/>
          </w:rPr>
          <w:fldChar w:fldCharType="end"/>
        </w:r>
      </w:hyperlink>
    </w:p>
    <w:p w:rsidR="006B7166" w:rsidRDefault="006B7166" w14:paraId="39AE930E" w14:textId="743724DB">
      <w:pPr>
        <w:pStyle w:val="TDC2"/>
        <w:rPr>
          <w:rFonts w:eastAsiaTheme="minorEastAsia" w:cstheme="minorBidi"/>
          <w:b w:val="0"/>
          <w:bCs w:val="0"/>
          <w:noProof/>
          <w:sz w:val="24"/>
          <w:szCs w:val="24"/>
          <w:lang w:eastAsia="es-MX"/>
        </w:rPr>
      </w:pPr>
      <w:hyperlink w:history="1" w:anchor="_Toc114580102">
        <w:r w:rsidRPr="00CF2F7B">
          <w:rPr>
            <w:rStyle w:val="Hipervnculo"/>
            <w:noProof/>
          </w:rPr>
          <w:t>Sólidos Suspendidos En El Licor Mezclado (SSLM)</w:t>
        </w:r>
        <w:r>
          <w:rPr>
            <w:noProof/>
            <w:webHidden/>
          </w:rPr>
          <w:tab/>
        </w:r>
        <w:r>
          <w:rPr>
            <w:noProof/>
            <w:webHidden/>
          </w:rPr>
          <w:fldChar w:fldCharType="begin"/>
        </w:r>
        <w:r>
          <w:rPr>
            <w:noProof/>
            <w:webHidden/>
          </w:rPr>
          <w:instrText xml:space="preserve"> PAGEREF _Toc114580102 \h </w:instrText>
        </w:r>
        <w:r>
          <w:rPr>
            <w:noProof/>
            <w:webHidden/>
          </w:rPr>
        </w:r>
        <w:r>
          <w:rPr>
            <w:noProof/>
            <w:webHidden/>
          </w:rPr>
          <w:fldChar w:fldCharType="separate"/>
        </w:r>
        <w:r>
          <w:rPr>
            <w:noProof/>
            <w:webHidden/>
          </w:rPr>
          <w:t>33</w:t>
        </w:r>
        <w:r>
          <w:rPr>
            <w:noProof/>
            <w:webHidden/>
          </w:rPr>
          <w:fldChar w:fldCharType="end"/>
        </w:r>
      </w:hyperlink>
    </w:p>
    <w:p w:rsidR="006B7166" w:rsidRDefault="006B7166" w14:paraId="794C635D" w14:textId="4EA29ADB">
      <w:pPr>
        <w:pStyle w:val="TDC2"/>
        <w:rPr>
          <w:rFonts w:eastAsiaTheme="minorEastAsia" w:cstheme="minorBidi"/>
          <w:b w:val="0"/>
          <w:bCs w:val="0"/>
          <w:noProof/>
          <w:sz w:val="24"/>
          <w:szCs w:val="24"/>
          <w:lang w:eastAsia="es-MX"/>
        </w:rPr>
      </w:pPr>
      <w:hyperlink w:history="1" w:anchor="_Toc114580103">
        <w:r w:rsidRPr="00CF2F7B">
          <w:rPr>
            <w:rStyle w:val="Hipervnculo"/>
            <w:noProof/>
          </w:rPr>
          <w:t>Demanda Bioquímica De Oxigeno (DBO)</w:t>
        </w:r>
        <w:r>
          <w:rPr>
            <w:noProof/>
            <w:webHidden/>
          </w:rPr>
          <w:tab/>
        </w:r>
        <w:r>
          <w:rPr>
            <w:noProof/>
            <w:webHidden/>
          </w:rPr>
          <w:fldChar w:fldCharType="begin"/>
        </w:r>
        <w:r>
          <w:rPr>
            <w:noProof/>
            <w:webHidden/>
          </w:rPr>
          <w:instrText xml:space="preserve"> PAGEREF _Toc114580103 \h </w:instrText>
        </w:r>
        <w:r>
          <w:rPr>
            <w:noProof/>
            <w:webHidden/>
          </w:rPr>
        </w:r>
        <w:r>
          <w:rPr>
            <w:noProof/>
            <w:webHidden/>
          </w:rPr>
          <w:fldChar w:fldCharType="separate"/>
        </w:r>
        <w:r>
          <w:rPr>
            <w:noProof/>
            <w:webHidden/>
          </w:rPr>
          <w:t>33</w:t>
        </w:r>
        <w:r>
          <w:rPr>
            <w:noProof/>
            <w:webHidden/>
          </w:rPr>
          <w:fldChar w:fldCharType="end"/>
        </w:r>
      </w:hyperlink>
    </w:p>
    <w:p w:rsidR="006B7166" w:rsidRDefault="006B7166" w14:paraId="028CDA7A" w14:textId="0ADD1A1C">
      <w:pPr>
        <w:pStyle w:val="TDC2"/>
        <w:rPr>
          <w:rFonts w:eastAsiaTheme="minorEastAsia" w:cstheme="minorBidi"/>
          <w:b w:val="0"/>
          <w:bCs w:val="0"/>
          <w:noProof/>
          <w:sz w:val="24"/>
          <w:szCs w:val="24"/>
          <w:lang w:eastAsia="es-MX"/>
        </w:rPr>
      </w:pPr>
      <w:hyperlink w:history="1" w:anchor="_Toc114580104">
        <w:r w:rsidRPr="00CF2F7B">
          <w:rPr>
            <w:rStyle w:val="Hipervnculo"/>
            <w:noProof/>
          </w:rPr>
          <w:t>Demanda Química De Oxigeno (DQO)</w:t>
        </w:r>
        <w:r>
          <w:rPr>
            <w:noProof/>
            <w:webHidden/>
          </w:rPr>
          <w:tab/>
        </w:r>
        <w:r>
          <w:rPr>
            <w:noProof/>
            <w:webHidden/>
          </w:rPr>
          <w:fldChar w:fldCharType="begin"/>
        </w:r>
        <w:r>
          <w:rPr>
            <w:noProof/>
            <w:webHidden/>
          </w:rPr>
          <w:instrText xml:space="preserve"> PAGEREF _Toc114580104 \h </w:instrText>
        </w:r>
        <w:r>
          <w:rPr>
            <w:noProof/>
            <w:webHidden/>
          </w:rPr>
        </w:r>
        <w:r>
          <w:rPr>
            <w:noProof/>
            <w:webHidden/>
          </w:rPr>
          <w:fldChar w:fldCharType="separate"/>
        </w:r>
        <w:r>
          <w:rPr>
            <w:noProof/>
            <w:webHidden/>
          </w:rPr>
          <w:t>33</w:t>
        </w:r>
        <w:r>
          <w:rPr>
            <w:noProof/>
            <w:webHidden/>
          </w:rPr>
          <w:fldChar w:fldCharType="end"/>
        </w:r>
      </w:hyperlink>
    </w:p>
    <w:p w:rsidR="006B7166" w:rsidRDefault="006B7166" w14:paraId="70A63F2D" w14:textId="0CC8CB9F">
      <w:pPr>
        <w:pStyle w:val="TDC2"/>
        <w:rPr>
          <w:rFonts w:eastAsiaTheme="minorEastAsia" w:cstheme="minorBidi"/>
          <w:b w:val="0"/>
          <w:bCs w:val="0"/>
          <w:noProof/>
          <w:sz w:val="24"/>
          <w:szCs w:val="24"/>
          <w:lang w:eastAsia="es-MX"/>
        </w:rPr>
      </w:pPr>
      <w:hyperlink w:history="1" w:anchor="_Toc114580105">
        <w:r w:rsidRPr="00CF2F7B">
          <w:rPr>
            <w:rStyle w:val="Hipervnculo"/>
            <w:noProof/>
          </w:rPr>
          <w:t>Temperatura</w:t>
        </w:r>
        <w:r>
          <w:rPr>
            <w:noProof/>
            <w:webHidden/>
          </w:rPr>
          <w:tab/>
        </w:r>
        <w:r>
          <w:rPr>
            <w:noProof/>
            <w:webHidden/>
          </w:rPr>
          <w:fldChar w:fldCharType="begin"/>
        </w:r>
        <w:r>
          <w:rPr>
            <w:noProof/>
            <w:webHidden/>
          </w:rPr>
          <w:instrText xml:space="preserve"> PAGEREF _Toc114580105 \h </w:instrText>
        </w:r>
        <w:r>
          <w:rPr>
            <w:noProof/>
            <w:webHidden/>
          </w:rPr>
        </w:r>
        <w:r>
          <w:rPr>
            <w:noProof/>
            <w:webHidden/>
          </w:rPr>
          <w:fldChar w:fldCharType="separate"/>
        </w:r>
        <w:r>
          <w:rPr>
            <w:noProof/>
            <w:webHidden/>
          </w:rPr>
          <w:t>33</w:t>
        </w:r>
        <w:r>
          <w:rPr>
            <w:noProof/>
            <w:webHidden/>
          </w:rPr>
          <w:fldChar w:fldCharType="end"/>
        </w:r>
      </w:hyperlink>
    </w:p>
    <w:p w:rsidR="006B7166" w:rsidRDefault="006B7166" w14:paraId="34D29EC8" w14:textId="7515BF7C">
      <w:pPr>
        <w:pStyle w:val="TDC2"/>
        <w:rPr>
          <w:rFonts w:eastAsiaTheme="minorEastAsia" w:cstheme="minorBidi"/>
          <w:b w:val="0"/>
          <w:bCs w:val="0"/>
          <w:noProof/>
          <w:sz w:val="24"/>
          <w:szCs w:val="24"/>
          <w:lang w:eastAsia="es-MX"/>
        </w:rPr>
      </w:pPr>
      <w:hyperlink w:history="1" w:anchor="_Toc114580106">
        <w:r w:rsidRPr="00CF2F7B">
          <w:rPr>
            <w:rStyle w:val="Hipervnculo"/>
            <w:noProof/>
          </w:rPr>
          <w:t>Ph</w:t>
        </w:r>
        <w:r>
          <w:rPr>
            <w:noProof/>
            <w:webHidden/>
          </w:rPr>
          <w:tab/>
        </w:r>
        <w:r>
          <w:rPr>
            <w:noProof/>
            <w:webHidden/>
          </w:rPr>
          <w:fldChar w:fldCharType="begin"/>
        </w:r>
        <w:r>
          <w:rPr>
            <w:noProof/>
            <w:webHidden/>
          </w:rPr>
          <w:instrText xml:space="preserve"> PAGEREF _Toc114580106 \h </w:instrText>
        </w:r>
        <w:r>
          <w:rPr>
            <w:noProof/>
            <w:webHidden/>
          </w:rPr>
        </w:r>
        <w:r>
          <w:rPr>
            <w:noProof/>
            <w:webHidden/>
          </w:rPr>
          <w:fldChar w:fldCharType="separate"/>
        </w:r>
        <w:r>
          <w:rPr>
            <w:noProof/>
            <w:webHidden/>
          </w:rPr>
          <w:t>33</w:t>
        </w:r>
        <w:r>
          <w:rPr>
            <w:noProof/>
            <w:webHidden/>
          </w:rPr>
          <w:fldChar w:fldCharType="end"/>
        </w:r>
      </w:hyperlink>
    </w:p>
    <w:p w:rsidR="006B7166" w:rsidRDefault="006B7166" w14:paraId="0F222BC3" w14:textId="2DECB817">
      <w:pPr>
        <w:pStyle w:val="TDC2"/>
        <w:rPr>
          <w:rFonts w:eastAsiaTheme="minorEastAsia" w:cstheme="minorBidi"/>
          <w:b w:val="0"/>
          <w:bCs w:val="0"/>
          <w:noProof/>
          <w:sz w:val="24"/>
          <w:szCs w:val="24"/>
          <w:lang w:eastAsia="es-MX"/>
        </w:rPr>
      </w:pPr>
      <w:hyperlink w:history="1" w:anchor="_Toc114580107">
        <w:r w:rsidRPr="00CF2F7B">
          <w:rPr>
            <w:rStyle w:val="Hipervnculo"/>
            <w:noProof/>
            <w:highlight w:val="yellow"/>
          </w:rPr>
          <w:t>15.</w:t>
        </w:r>
        <w:r>
          <w:rPr>
            <w:rFonts w:eastAsiaTheme="minorEastAsia" w:cstheme="minorBidi"/>
            <w:b w:val="0"/>
            <w:bCs w:val="0"/>
            <w:noProof/>
            <w:sz w:val="24"/>
            <w:szCs w:val="24"/>
            <w:lang w:eastAsia="es-MX"/>
          </w:rPr>
          <w:tab/>
        </w:r>
        <w:r w:rsidRPr="00CF2F7B">
          <w:rPr>
            <w:rStyle w:val="Hipervnculo"/>
            <w:noProof/>
            <w:highlight w:val="yellow"/>
          </w:rPr>
          <w:t>Identificación De Puntos De Muestreo</w:t>
        </w:r>
        <w:r>
          <w:rPr>
            <w:noProof/>
            <w:webHidden/>
          </w:rPr>
          <w:tab/>
        </w:r>
        <w:r>
          <w:rPr>
            <w:noProof/>
            <w:webHidden/>
          </w:rPr>
          <w:fldChar w:fldCharType="begin"/>
        </w:r>
        <w:r>
          <w:rPr>
            <w:noProof/>
            <w:webHidden/>
          </w:rPr>
          <w:instrText xml:space="preserve"> PAGEREF _Toc114580107 \h </w:instrText>
        </w:r>
        <w:r>
          <w:rPr>
            <w:noProof/>
            <w:webHidden/>
          </w:rPr>
        </w:r>
        <w:r>
          <w:rPr>
            <w:noProof/>
            <w:webHidden/>
          </w:rPr>
          <w:fldChar w:fldCharType="separate"/>
        </w:r>
        <w:r>
          <w:rPr>
            <w:noProof/>
            <w:webHidden/>
          </w:rPr>
          <w:t>34</w:t>
        </w:r>
        <w:r>
          <w:rPr>
            <w:noProof/>
            <w:webHidden/>
          </w:rPr>
          <w:fldChar w:fldCharType="end"/>
        </w:r>
      </w:hyperlink>
    </w:p>
    <w:p w:rsidR="006B7166" w:rsidRDefault="006B7166" w14:paraId="2CF587CC" w14:textId="7C934738">
      <w:pPr>
        <w:pStyle w:val="TDC2"/>
        <w:rPr>
          <w:rFonts w:eastAsiaTheme="minorEastAsia" w:cstheme="minorBidi"/>
          <w:b w:val="0"/>
          <w:bCs w:val="0"/>
          <w:noProof/>
          <w:sz w:val="24"/>
          <w:szCs w:val="24"/>
          <w:lang w:eastAsia="es-MX"/>
        </w:rPr>
      </w:pPr>
      <w:hyperlink w:history="1" w:anchor="_Toc114580108">
        <w:r w:rsidRPr="00CF2F7B">
          <w:rPr>
            <w:rStyle w:val="Hipervnculo"/>
            <w:noProof/>
            <w:highlight w:val="yellow"/>
          </w:rPr>
          <w:t>16.</w:t>
        </w:r>
        <w:r>
          <w:rPr>
            <w:rFonts w:eastAsiaTheme="minorEastAsia" w:cstheme="minorBidi"/>
            <w:b w:val="0"/>
            <w:bCs w:val="0"/>
            <w:noProof/>
            <w:sz w:val="24"/>
            <w:szCs w:val="24"/>
            <w:lang w:eastAsia="es-MX"/>
          </w:rPr>
          <w:tab/>
        </w:r>
        <w:r w:rsidRPr="00CF2F7B">
          <w:rPr>
            <w:rStyle w:val="Hipervnculo"/>
            <w:noProof/>
            <w:highlight w:val="yellow"/>
          </w:rPr>
          <w:t>Plan De Señalizacion Formatos Y Sitios – ACTUALIZAR CON LO QUE SE PUSO</w:t>
        </w:r>
        <w:r>
          <w:rPr>
            <w:noProof/>
            <w:webHidden/>
          </w:rPr>
          <w:tab/>
        </w:r>
        <w:r>
          <w:rPr>
            <w:noProof/>
            <w:webHidden/>
          </w:rPr>
          <w:fldChar w:fldCharType="begin"/>
        </w:r>
        <w:r>
          <w:rPr>
            <w:noProof/>
            <w:webHidden/>
          </w:rPr>
          <w:instrText xml:space="preserve"> PAGEREF _Toc114580108 \h </w:instrText>
        </w:r>
        <w:r>
          <w:rPr>
            <w:noProof/>
            <w:webHidden/>
          </w:rPr>
        </w:r>
        <w:r>
          <w:rPr>
            <w:noProof/>
            <w:webHidden/>
          </w:rPr>
          <w:fldChar w:fldCharType="separate"/>
        </w:r>
        <w:r>
          <w:rPr>
            <w:noProof/>
            <w:webHidden/>
          </w:rPr>
          <w:t>35</w:t>
        </w:r>
        <w:r>
          <w:rPr>
            <w:noProof/>
            <w:webHidden/>
          </w:rPr>
          <w:fldChar w:fldCharType="end"/>
        </w:r>
      </w:hyperlink>
    </w:p>
    <w:p w:rsidR="006B7166" w:rsidRDefault="006B7166" w14:paraId="62675A2D" w14:textId="1A399F8F">
      <w:pPr>
        <w:pStyle w:val="TDC2"/>
        <w:rPr>
          <w:rFonts w:eastAsiaTheme="minorEastAsia" w:cstheme="minorBidi"/>
          <w:b w:val="0"/>
          <w:bCs w:val="0"/>
          <w:noProof/>
          <w:sz w:val="24"/>
          <w:szCs w:val="24"/>
          <w:lang w:eastAsia="es-MX"/>
        </w:rPr>
      </w:pPr>
      <w:hyperlink w:history="1" w:anchor="_Toc114580109">
        <w:r w:rsidRPr="00CF2F7B">
          <w:rPr>
            <w:rStyle w:val="Hipervnculo"/>
            <w:noProof/>
          </w:rPr>
          <w:t>17.</w:t>
        </w:r>
        <w:r>
          <w:rPr>
            <w:rFonts w:eastAsiaTheme="minorEastAsia" w:cstheme="minorBidi"/>
            <w:b w:val="0"/>
            <w:bCs w:val="0"/>
            <w:noProof/>
            <w:sz w:val="24"/>
            <w:szCs w:val="24"/>
            <w:lang w:eastAsia="es-MX"/>
          </w:rPr>
          <w:tab/>
        </w:r>
        <w:r w:rsidRPr="00CF2F7B">
          <w:rPr>
            <w:rStyle w:val="Hipervnculo"/>
            <w:noProof/>
          </w:rPr>
          <w:t>Cantidad Y Perfil Del Personal Tecnico De La Estación.</w:t>
        </w:r>
        <w:r>
          <w:rPr>
            <w:noProof/>
            <w:webHidden/>
          </w:rPr>
          <w:tab/>
        </w:r>
        <w:r>
          <w:rPr>
            <w:noProof/>
            <w:webHidden/>
          </w:rPr>
          <w:fldChar w:fldCharType="begin"/>
        </w:r>
        <w:r>
          <w:rPr>
            <w:noProof/>
            <w:webHidden/>
          </w:rPr>
          <w:instrText xml:space="preserve"> PAGEREF _Toc114580109 \h </w:instrText>
        </w:r>
        <w:r>
          <w:rPr>
            <w:noProof/>
            <w:webHidden/>
          </w:rPr>
        </w:r>
        <w:r>
          <w:rPr>
            <w:noProof/>
            <w:webHidden/>
          </w:rPr>
          <w:fldChar w:fldCharType="separate"/>
        </w:r>
        <w:r>
          <w:rPr>
            <w:noProof/>
            <w:webHidden/>
          </w:rPr>
          <w:t>37</w:t>
        </w:r>
        <w:r>
          <w:rPr>
            <w:noProof/>
            <w:webHidden/>
          </w:rPr>
          <w:fldChar w:fldCharType="end"/>
        </w:r>
      </w:hyperlink>
    </w:p>
    <w:p w:rsidR="006B7166" w:rsidRDefault="006B7166" w14:paraId="31FB4B9D" w14:textId="21FD3147">
      <w:pPr>
        <w:pStyle w:val="TDC2"/>
        <w:rPr>
          <w:rFonts w:eastAsiaTheme="minorEastAsia" w:cstheme="minorBidi"/>
          <w:b w:val="0"/>
          <w:bCs w:val="0"/>
          <w:noProof/>
          <w:sz w:val="24"/>
          <w:szCs w:val="24"/>
          <w:lang w:eastAsia="es-MX"/>
        </w:rPr>
      </w:pPr>
      <w:hyperlink w:history="1" w:anchor="_Toc114580110">
        <w:r w:rsidRPr="00CF2F7B">
          <w:rPr>
            <w:rStyle w:val="Hipervnculo"/>
            <w:noProof/>
          </w:rPr>
          <w:t>18.</w:t>
        </w:r>
        <w:r>
          <w:rPr>
            <w:rFonts w:eastAsiaTheme="minorEastAsia" w:cstheme="minorBidi"/>
            <w:b w:val="0"/>
            <w:bCs w:val="0"/>
            <w:noProof/>
            <w:sz w:val="24"/>
            <w:szCs w:val="24"/>
            <w:lang w:eastAsia="es-MX"/>
          </w:rPr>
          <w:tab/>
        </w:r>
        <w:r w:rsidRPr="00CF2F7B">
          <w:rPr>
            <w:rStyle w:val="Hipervnculo"/>
            <w:noProof/>
          </w:rPr>
          <w:t>Sugerencia De Equipos E Implementos Para Operación Y Mantenimiento</w:t>
        </w:r>
        <w:r>
          <w:rPr>
            <w:noProof/>
            <w:webHidden/>
          </w:rPr>
          <w:tab/>
        </w:r>
        <w:r>
          <w:rPr>
            <w:noProof/>
            <w:webHidden/>
          </w:rPr>
          <w:fldChar w:fldCharType="begin"/>
        </w:r>
        <w:r>
          <w:rPr>
            <w:noProof/>
            <w:webHidden/>
          </w:rPr>
          <w:instrText xml:space="preserve"> PAGEREF _Toc114580110 \h </w:instrText>
        </w:r>
        <w:r>
          <w:rPr>
            <w:noProof/>
            <w:webHidden/>
          </w:rPr>
        </w:r>
        <w:r>
          <w:rPr>
            <w:noProof/>
            <w:webHidden/>
          </w:rPr>
          <w:fldChar w:fldCharType="separate"/>
        </w:r>
        <w:r>
          <w:rPr>
            <w:noProof/>
            <w:webHidden/>
          </w:rPr>
          <w:t>37</w:t>
        </w:r>
        <w:r>
          <w:rPr>
            <w:noProof/>
            <w:webHidden/>
          </w:rPr>
          <w:fldChar w:fldCharType="end"/>
        </w:r>
      </w:hyperlink>
    </w:p>
    <w:p w:rsidRPr="00065160" w:rsidR="0069173B" w:rsidP="00065160" w:rsidRDefault="00B5226F" w14:paraId="4341C960" w14:textId="109082A8">
      <w:pPr>
        <w:pStyle w:val="TDC2"/>
        <w:tabs>
          <w:tab w:val="clear" w:pos="9736"/>
          <w:tab w:val="right" w:leader="dot" w:pos="9735"/>
          <w:tab w:val="left" w:pos="600"/>
        </w:tabs>
        <w:rPr>
          <w:rFonts w:ascii="Cambria" w:hAnsi="Cambria"/>
          <w:noProof/>
        </w:rPr>
      </w:pPr>
      <w:r>
        <w:fldChar w:fldCharType="end"/>
      </w:r>
      <w:bookmarkStart w:name="_Toc81838920" w:id="0"/>
      <w:bookmarkStart w:name="_Toc84177137" w:id="1"/>
      <w:bookmarkStart w:name="_Toc84181170" w:id="2"/>
      <w:bookmarkStart w:name="_Toc46269087" w:id="3"/>
      <w:bookmarkStart w:name="_Toc46297718" w:id="4"/>
    </w:p>
    <w:p w:rsidR="004F6CA3" w:rsidP="00263367" w:rsidRDefault="004F6CA3" w14:paraId="0868F3D3" w14:textId="7DF20494">
      <w:pPr>
        <w:spacing w:line="276" w:lineRule="auto"/>
        <w:rPr>
          <w:rFonts w:ascii="Calibri" w:hAnsi="Calibri" w:cs="Calibri"/>
          <w:sz w:val="22"/>
          <w:szCs w:val="22"/>
        </w:rPr>
      </w:pPr>
    </w:p>
    <w:p w:rsidR="00347526" w:rsidP="00263367" w:rsidRDefault="00347526" w14:paraId="48A6ACD5" w14:textId="6D9992D8">
      <w:pPr>
        <w:spacing w:line="276" w:lineRule="auto"/>
        <w:rPr>
          <w:rFonts w:ascii="Calibri" w:hAnsi="Calibri" w:cs="Calibri"/>
          <w:sz w:val="22"/>
          <w:szCs w:val="22"/>
        </w:rPr>
      </w:pPr>
    </w:p>
    <w:p w:rsidR="00347526" w:rsidP="00263367" w:rsidRDefault="00347526" w14:paraId="37A34EAC" w14:textId="7377F099">
      <w:pPr>
        <w:spacing w:line="276" w:lineRule="auto"/>
        <w:rPr>
          <w:rFonts w:ascii="Calibri" w:hAnsi="Calibri" w:cs="Calibri"/>
          <w:sz w:val="22"/>
          <w:szCs w:val="22"/>
        </w:rPr>
      </w:pPr>
    </w:p>
    <w:p w:rsidR="00347526" w:rsidP="00263367" w:rsidRDefault="00347526" w14:paraId="5B560A14" w14:textId="7B657332">
      <w:pPr>
        <w:spacing w:line="276" w:lineRule="auto"/>
        <w:rPr>
          <w:rFonts w:ascii="Calibri" w:hAnsi="Calibri" w:cs="Calibri"/>
          <w:sz w:val="22"/>
          <w:szCs w:val="22"/>
        </w:rPr>
      </w:pPr>
    </w:p>
    <w:p w:rsidR="00347526" w:rsidP="00263367" w:rsidRDefault="00347526" w14:paraId="7E013CD2" w14:textId="552C9915">
      <w:pPr>
        <w:spacing w:line="276" w:lineRule="auto"/>
        <w:rPr>
          <w:rFonts w:ascii="Calibri" w:hAnsi="Calibri" w:cs="Calibri"/>
          <w:sz w:val="22"/>
          <w:szCs w:val="22"/>
        </w:rPr>
      </w:pPr>
    </w:p>
    <w:p w:rsidR="00347526" w:rsidP="00263367" w:rsidRDefault="00347526" w14:paraId="5A04442D" w14:textId="4F888542">
      <w:pPr>
        <w:spacing w:line="276" w:lineRule="auto"/>
        <w:rPr>
          <w:rFonts w:ascii="Calibri" w:hAnsi="Calibri" w:cs="Calibri"/>
          <w:sz w:val="22"/>
          <w:szCs w:val="22"/>
        </w:rPr>
      </w:pPr>
    </w:p>
    <w:p w:rsidRPr="00263367" w:rsidR="00347526" w:rsidP="00263367" w:rsidRDefault="00347526" w14:paraId="1A422AC1" w14:textId="77777777">
      <w:pPr>
        <w:spacing w:line="276" w:lineRule="auto"/>
        <w:rPr>
          <w:rFonts w:ascii="Calibri" w:hAnsi="Calibri" w:cs="Calibri"/>
          <w:sz w:val="22"/>
          <w:szCs w:val="22"/>
        </w:rPr>
      </w:pPr>
    </w:p>
    <w:p w:rsidRPr="00065160" w:rsidR="00B37E6B" w:rsidP="00065160" w:rsidRDefault="5F146B15" w14:paraId="7F6BC2C7" w14:textId="77777777">
      <w:pPr>
        <w:pStyle w:val="Ttulo1"/>
        <w:numPr>
          <w:ilvl w:val="0"/>
          <w:numId w:val="44"/>
        </w:numPr>
        <w:tabs>
          <w:tab w:val="num" w:pos="360"/>
        </w:tabs>
        <w:spacing w:before="0" w:line="276" w:lineRule="auto"/>
        <w:ind w:left="360"/>
        <w:jc w:val="both"/>
        <w:rPr>
          <w:rFonts w:cstheme="majorHAnsi"/>
          <w:color w:val="577AA2"/>
          <w:sz w:val="22"/>
          <w:szCs w:val="22"/>
        </w:rPr>
      </w:pPr>
      <w:bookmarkStart w:name="_Toc102140894" w:id="5"/>
      <w:bookmarkStart w:name="_Toc102141420" w:id="6"/>
      <w:bookmarkStart w:name="_Toc102142299" w:id="7"/>
      <w:bookmarkStart w:name="_Toc114580043" w:id="8"/>
      <w:bookmarkEnd w:id="0"/>
      <w:bookmarkEnd w:id="1"/>
      <w:bookmarkEnd w:id="2"/>
      <w:r w:rsidRPr="00065160">
        <w:rPr>
          <w:rFonts w:cstheme="majorHAnsi"/>
          <w:color w:val="577AA2"/>
          <w:sz w:val="22"/>
          <w:szCs w:val="22"/>
        </w:rPr>
        <w:t>Proyecto</w:t>
      </w:r>
      <w:bookmarkEnd w:id="5"/>
      <w:bookmarkEnd w:id="6"/>
      <w:bookmarkEnd w:id="7"/>
      <w:bookmarkEnd w:id="8"/>
    </w:p>
    <w:p w:rsidRPr="00263367" w:rsidR="00C71D1C" w:rsidP="00263367" w:rsidRDefault="00C71D1C" w14:paraId="1AC5A419" w14:textId="4F83A5EA">
      <w:pPr>
        <w:spacing w:line="276" w:lineRule="auto"/>
        <w:rPr>
          <w:rFonts w:ascii="Calibri" w:hAnsi="Calibri" w:cs="Calibri"/>
          <w:sz w:val="22"/>
          <w:szCs w:val="22"/>
        </w:rPr>
      </w:pPr>
    </w:p>
    <w:tbl>
      <w:tblPr>
        <w:tblW w:w="966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35"/>
        <w:gridCol w:w="7633"/>
      </w:tblGrid>
      <w:tr w:rsidRPr="004C6A5B" w:rsidR="00D71CBC" w:rsidTr="00E44F63" w14:paraId="0B7C6B71" w14:textId="77777777">
        <w:trPr>
          <w:trHeight w:val="454"/>
        </w:trPr>
        <w:tc>
          <w:tcPr>
            <w:tcW w:w="2035" w:type="dxa"/>
            <w:tcBorders>
              <w:top w:val="single" w:color="auto" w:sz="4" w:space="0"/>
            </w:tcBorders>
            <w:shd w:val="clear" w:color="auto" w:fill="auto"/>
            <w:vAlign w:val="center"/>
          </w:tcPr>
          <w:p w:rsidRPr="00773D57" w:rsidR="00D71CBC" w:rsidP="00E44F63" w:rsidRDefault="00D71CBC" w14:paraId="7ADDC822" w14:textId="77777777">
            <w:pPr>
              <w:tabs>
                <w:tab w:val="left" w:pos="709"/>
                <w:tab w:val="left" w:pos="2835"/>
              </w:tabs>
              <w:spacing w:line="276" w:lineRule="auto"/>
              <w:rPr>
                <w:rFonts w:asciiTheme="majorHAnsi" w:hAnsiTheme="majorHAnsi" w:eastAsiaTheme="majorEastAsia" w:cstheme="majorHAnsi"/>
                <w:b/>
                <w:bCs/>
                <w:color w:val="577AA2"/>
                <w:sz w:val="22"/>
                <w:szCs w:val="22"/>
              </w:rPr>
            </w:pPr>
            <w:bookmarkStart w:name="_Toc383860309" w:id="9"/>
            <w:bookmarkStart w:name="_Toc81838924" w:id="10"/>
            <w:bookmarkStart w:name="_Toc383860314" w:id="11"/>
            <w:bookmarkStart w:name="_Toc81838925" w:id="12"/>
            <w:bookmarkStart w:name="_Toc84177142" w:id="13"/>
            <w:bookmarkStart w:name="_Toc84181175" w:id="14"/>
            <w:bookmarkStart w:name="_Toc77754097" w:id="15"/>
            <w:bookmarkStart w:name="_Toc383860317" w:id="16"/>
            <w:bookmarkStart w:name="_Toc383860316" w:id="17"/>
            <w:bookmarkStart w:name="_Toc94618547" w:id="18"/>
            <w:bookmarkStart w:name="_Toc476238021" w:id="19"/>
            <w:bookmarkStart w:name="_Toc81838932" w:id="20"/>
            <w:bookmarkStart w:name="_Toc84177149" w:id="21"/>
            <w:bookmarkStart w:name="OLE_LINK1" w:id="22"/>
            <w:bookmarkStart w:name="OLE_LINK2" w:id="23"/>
            <w:bookmarkStart w:name="_Toc66095310" w:id="24"/>
            <w:bookmarkStart w:name="_Toc94618552" w:id="25"/>
            <w:bookmarkStart w:name="_Toc66095312" w:id="26"/>
            <w:bookmarkStart w:name="_Toc94618554" w:id="27"/>
            <w:bookmarkStart w:name="_Toc79485812" w:id="28"/>
            <w:bookmarkStart w:name="_Toc81838950" w:id="29"/>
            <w:bookmarkStart w:name="_Toc84177166" w:id="30"/>
            <w:bookmarkStart w:name="_Toc84181199" w:id="31"/>
            <w:bookmarkEnd w:id="3"/>
            <w:bookmarkEnd w:id="4"/>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r w:rsidRPr="00773D57">
              <w:rPr>
                <w:rFonts w:asciiTheme="majorHAnsi" w:hAnsiTheme="majorHAnsi" w:eastAsiaTheme="majorEastAsia" w:cstheme="majorHAnsi"/>
                <w:b/>
                <w:bCs/>
                <w:color w:val="577AA2"/>
                <w:sz w:val="22"/>
                <w:szCs w:val="22"/>
              </w:rPr>
              <w:t>CLIENTE</w:t>
            </w:r>
          </w:p>
        </w:tc>
        <w:tc>
          <w:tcPr>
            <w:tcW w:w="7633" w:type="dxa"/>
            <w:shd w:val="clear" w:color="auto" w:fill="auto"/>
            <w:vAlign w:val="center"/>
          </w:tcPr>
          <w:p w:rsidRPr="004C6A5B" w:rsidR="00D71CBC" w:rsidP="00E44F63" w:rsidRDefault="00D71CBC" w14:paraId="2953B611" w14:textId="77777777">
            <w:pPr>
              <w:tabs>
                <w:tab w:val="left" w:pos="709"/>
                <w:tab w:val="left" w:pos="2835"/>
              </w:tabs>
              <w:spacing w:line="276" w:lineRule="auto"/>
              <w:ind w:right="-638"/>
              <w:rPr>
                <w:rFonts w:asciiTheme="majorHAnsi" w:hAnsiTheme="majorHAnsi" w:cstheme="majorHAnsi"/>
                <w:sz w:val="22"/>
                <w:szCs w:val="22"/>
              </w:rPr>
            </w:pPr>
            <w:r>
              <w:rPr>
                <w:rFonts w:asciiTheme="majorHAnsi" w:hAnsiTheme="majorHAnsi" w:cstheme="majorHAnsi"/>
                <w:sz w:val="22"/>
                <w:szCs w:val="22"/>
              </w:rPr>
              <w:t xml:space="preserve">Tropical Packing Ecuador S.A </w:t>
            </w:r>
          </w:p>
        </w:tc>
      </w:tr>
      <w:tr w:rsidRPr="004C6A5B" w:rsidR="00D71CBC" w:rsidTr="00E44F63" w14:paraId="1C442D2C" w14:textId="77777777">
        <w:trPr>
          <w:trHeight w:val="454"/>
        </w:trPr>
        <w:tc>
          <w:tcPr>
            <w:tcW w:w="2035" w:type="dxa"/>
            <w:tcBorders>
              <w:top w:val="single" w:color="auto" w:sz="4" w:space="0"/>
            </w:tcBorders>
            <w:shd w:val="clear" w:color="auto" w:fill="auto"/>
            <w:vAlign w:val="center"/>
          </w:tcPr>
          <w:p w:rsidRPr="00773D57" w:rsidR="00D71CBC" w:rsidP="00E44F63" w:rsidRDefault="00D71CBC" w14:paraId="3F32898B" w14:textId="77777777">
            <w:pPr>
              <w:tabs>
                <w:tab w:val="left" w:pos="709"/>
                <w:tab w:val="left" w:pos="2835"/>
              </w:tabs>
              <w:spacing w:line="276" w:lineRule="auto"/>
              <w:rPr>
                <w:rFonts w:asciiTheme="majorHAnsi" w:hAnsiTheme="majorHAnsi" w:eastAsiaTheme="majorEastAsia" w:cstheme="majorHAnsi"/>
                <w:b/>
                <w:bCs/>
                <w:color w:val="577AA2"/>
                <w:sz w:val="22"/>
                <w:szCs w:val="22"/>
              </w:rPr>
            </w:pPr>
            <w:r w:rsidRPr="00773D57">
              <w:rPr>
                <w:rFonts w:asciiTheme="majorHAnsi" w:hAnsiTheme="majorHAnsi" w:eastAsiaTheme="majorEastAsia" w:cstheme="majorHAnsi"/>
                <w:b/>
                <w:bCs/>
                <w:color w:val="577AA2"/>
                <w:sz w:val="22"/>
                <w:szCs w:val="22"/>
              </w:rPr>
              <w:t>PROYECTO</w:t>
            </w:r>
          </w:p>
        </w:tc>
        <w:tc>
          <w:tcPr>
            <w:tcW w:w="7633" w:type="dxa"/>
            <w:shd w:val="clear" w:color="auto" w:fill="auto"/>
            <w:vAlign w:val="center"/>
          </w:tcPr>
          <w:p w:rsidRPr="004C6A5B" w:rsidR="00D71CBC" w:rsidP="00E44F63" w:rsidRDefault="00D71CBC" w14:paraId="10D37BE1" w14:textId="77777777">
            <w:pPr>
              <w:tabs>
                <w:tab w:val="left" w:pos="709"/>
                <w:tab w:val="left" w:pos="2835"/>
              </w:tabs>
              <w:spacing w:line="276" w:lineRule="auto"/>
              <w:ind w:right="-638"/>
              <w:rPr>
                <w:rFonts w:asciiTheme="majorHAnsi" w:hAnsiTheme="majorHAnsi" w:cstheme="majorHAnsi"/>
                <w:sz w:val="22"/>
                <w:szCs w:val="22"/>
              </w:rPr>
            </w:pPr>
            <w:r>
              <w:rPr>
                <w:rFonts w:asciiTheme="majorHAnsi" w:hAnsiTheme="majorHAnsi" w:cstheme="majorHAnsi"/>
                <w:sz w:val="22"/>
                <w:szCs w:val="22"/>
              </w:rPr>
              <w:t xml:space="preserve">Tropack PTARI  </w:t>
            </w:r>
          </w:p>
        </w:tc>
      </w:tr>
      <w:tr w:rsidRPr="004C6A5B" w:rsidR="00D71CBC" w:rsidTr="00E44F63" w14:paraId="09BCFA21" w14:textId="77777777">
        <w:trPr>
          <w:trHeight w:val="454"/>
        </w:trPr>
        <w:tc>
          <w:tcPr>
            <w:tcW w:w="2035" w:type="dxa"/>
            <w:tcBorders>
              <w:top w:val="single" w:color="auto" w:sz="4" w:space="0"/>
            </w:tcBorders>
            <w:shd w:val="clear" w:color="auto" w:fill="auto"/>
            <w:vAlign w:val="center"/>
          </w:tcPr>
          <w:p w:rsidRPr="00773D57" w:rsidR="00D71CBC" w:rsidP="00E44F63" w:rsidRDefault="00D71CBC" w14:paraId="7E85C0EE" w14:textId="77777777">
            <w:pPr>
              <w:tabs>
                <w:tab w:val="left" w:pos="709"/>
                <w:tab w:val="left" w:pos="2835"/>
              </w:tabs>
              <w:spacing w:line="276" w:lineRule="auto"/>
              <w:rPr>
                <w:rFonts w:asciiTheme="majorHAnsi" w:hAnsiTheme="majorHAnsi" w:eastAsiaTheme="majorEastAsia" w:cstheme="majorHAnsi"/>
                <w:b/>
                <w:bCs/>
                <w:color w:val="577AA2"/>
                <w:sz w:val="22"/>
                <w:szCs w:val="22"/>
              </w:rPr>
            </w:pPr>
            <w:r w:rsidRPr="00773D57">
              <w:rPr>
                <w:rFonts w:asciiTheme="majorHAnsi" w:hAnsiTheme="majorHAnsi" w:eastAsiaTheme="majorEastAsia" w:cstheme="majorHAnsi"/>
                <w:b/>
                <w:bCs/>
                <w:color w:val="577AA2"/>
                <w:sz w:val="22"/>
                <w:szCs w:val="22"/>
              </w:rPr>
              <w:t>PROVEEDOR</w:t>
            </w:r>
          </w:p>
        </w:tc>
        <w:tc>
          <w:tcPr>
            <w:tcW w:w="7633" w:type="dxa"/>
            <w:shd w:val="clear" w:color="auto" w:fill="auto"/>
            <w:vAlign w:val="center"/>
          </w:tcPr>
          <w:p w:rsidRPr="004C6A5B" w:rsidR="00D71CBC" w:rsidP="00E44F63" w:rsidRDefault="00D71CBC" w14:paraId="6C476365" w14:textId="77777777">
            <w:pPr>
              <w:tabs>
                <w:tab w:val="left" w:pos="709"/>
                <w:tab w:val="left" w:pos="2835"/>
              </w:tabs>
              <w:spacing w:line="276" w:lineRule="auto"/>
              <w:ind w:right="-638"/>
              <w:rPr>
                <w:rFonts w:asciiTheme="majorHAnsi" w:hAnsiTheme="majorHAnsi" w:cstheme="majorHAnsi"/>
                <w:sz w:val="22"/>
                <w:szCs w:val="22"/>
              </w:rPr>
            </w:pPr>
            <w:r w:rsidRPr="004C6A5B">
              <w:rPr>
                <w:rFonts w:asciiTheme="majorHAnsi" w:hAnsiTheme="majorHAnsi" w:cstheme="majorHAnsi"/>
                <w:sz w:val="22"/>
                <w:szCs w:val="22"/>
              </w:rPr>
              <w:t>South Ecuameridian S.A</w:t>
            </w:r>
          </w:p>
        </w:tc>
      </w:tr>
      <w:tr w:rsidRPr="004C6A5B" w:rsidR="00D71CBC" w:rsidTr="00E44F63" w14:paraId="4EBA38FD" w14:textId="77777777">
        <w:trPr>
          <w:trHeight w:val="454"/>
        </w:trPr>
        <w:tc>
          <w:tcPr>
            <w:tcW w:w="2035" w:type="dxa"/>
            <w:tcBorders>
              <w:top w:val="single" w:color="auto" w:sz="4" w:space="0"/>
            </w:tcBorders>
            <w:shd w:val="clear" w:color="auto" w:fill="auto"/>
            <w:vAlign w:val="center"/>
          </w:tcPr>
          <w:p w:rsidRPr="00773D57" w:rsidR="00D71CBC" w:rsidP="00E44F63" w:rsidRDefault="00D71CBC" w14:paraId="31D46EC6" w14:textId="77777777">
            <w:pPr>
              <w:tabs>
                <w:tab w:val="left" w:pos="709"/>
                <w:tab w:val="left" w:pos="2835"/>
              </w:tabs>
              <w:spacing w:line="276" w:lineRule="auto"/>
              <w:rPr>
                <w:rFonts w:asciiTheme="majorHAnsi" w:hAnsiTheme="majorHAnsi" w:eastAsiaTheme="majorEastAsia" w:cstheme="majorHAnsi"/>
                <w:b/>
                <w:bCs/>
                <w:color w:val="577AA2"/>
                <w:sz w:val="22"/>
                <w:szCs w:val="22"/>
              </w:rPr>
            </w:pPr>
            <w:r w:rsidRPr="00773D57">
              <w:rPr>
                <w:rFonts w:asciiTheme="majorHAnsi" w:hAnsiTheme="majorHAnsi" w:eastAsiaTheme="majorEastAsia" w:cstheme="majorHAnsi"/>
                <w:b/>
                <w:bCs/>
                <w:color w:val="577AA2"/>
                <w:sz w:val="22"/>
                <w:szCs w:val="22"/>
              </w:rPr>
              <w:t>SISTEMA</w:t>
            </w:r>
          </w:p>
        </w:tc>
        <w:tc>
          <w:tcPr>
            <w:tcW w:w="7633" w:type="dxa"/>
            <w:shd w:val="clear" w:color="auto" w:fill="auto"/>
            <w:vAlign w:val="center"/>
          </w:tcPr>
          <w:p w:rsidRPr="004C6A5B" w:rsidR="00D71CBC" w:rsidP="00E44F63" w:rsidRDefault="00D71CBC" w14:paraId="3DAA70E8" w14:textId="77777777">
            <w:pPr>
              <w:spacing w:line="276" w:lineRule="auto"/>
              <w:jc w:val="both"/>
              <w:rPr>
                <w:rFonts w:asciiTheme="majorHAnsi" w:hAnsiTheme="majorHAnsi" w:cstheme="majorHAnsi"/>
                <w:sz w:val="22"/>
                <w:szCs w:val="22"/>
              </w:rPr>
            </w:pPr>
            <w:r w:rsidRPr="00773D57">
              <w:rPr>
                <w:rFonts w:asciiTheme="majorHAnsi" w:hAnsiTheme="majorHAnsi" w:cstheme="majorHAnsi"/>
                <w:sz w:val="22"/>
                <w:szCs w:val="22"/>
              </w:rPr>
              <w:t xml:space="preserve">Tratamiento de Aguas Residuales Industriales </w:t>
            </w:r>
            <w:r>
              <w:rPr>
                <w:rFonts w:asciiTheme="majorHAnsi" w:hAnsiTheme="majorHAnsi" w:cstheme="majorHAnsi"/>
                <w:sz w:val="22"/>
                <w:szCs w:val="22"/>
              </w:rPr>
              <w:t xml:space="preserve">por Lodos Activos MBBR </w:t>
            </w:r>
          </w:p>
        </w:tc>
      </w:tr>
      <w:tr w:rsidRPr="004C6A5B" w:rsidR="00D71CBC" w:rsidTr="00E44F63" w14:paraId="2255A107" w14:textId="77777777">
        <w:trPr>
          <w:trHeight w:val="454"/>
        </w:trPr>
        <w:tc>
          <w:tcPr>
            <w:tcW w:w="2035" w:type="dxa"/>
            <w:tcBorders>
              <w:top w:val="single" w:color="auto" w:sz="4" w:space="0"/>
            </w:tcBorders>
            <w:shd w:val="clear" w:color="auto" w:fill="auto"/>
            <w:vAlign w:val="center"/>
          </w:tcPr>
          <w:p w:rsidRPr="00773D57" w:rsidR="00D71CBC" w:rsidP="00E44F63" w:rsidRDefault="00D71CBC" w14:paraId="59293167" w14:textId="77777777">
            <w:pPr>
              <w:tabs>
                <w:tab w:val="left" w:pos="709"/>
                <w:tab w:val="left" w:pos="2835"/>
              </w:tabs>
              <w:spacing w:line="276" w:lineRule="auto"/>
              <w:rPr>
                <w:rFonts w:asciiTheme="majorHAnsi" w:hAnsiTheme="majorHAnsi" w:eastAsiaTheme="majorEastAsia" w:cstheme="majorHAnsi"/>
                <w:b/>
                <w:bCs/>
                <w:color w:val="577AA2"/>
                <w:sz w:val="22"/>
                <w:szCs w:val="22"/>
              </w:rPr>
            </w:pPr>
            <w:r w:rsidRPr="00773D57">
              <w:rPr>
                <w:rFonts w:asciiTheme="majorHAnsi" w:hAnsiTheme="majorHAnsi" w:eastAsiaTheme="majorEastAsia" w:cstheme="majorHAnsi"/>
                <w:b/>
                <w:bCs/>
                <w:color w:val="577AA2"/>
                <w:sz w:val="22"/>
                <w:szCs w:val="22"/>
              </w:rPr>
              <w:t>CAPACIDAD</w:t>
            </w:r>
          </w:p>
        </w:tc>
        <w:tc>
          <w:tcPr>
            <w:tcW w:w="7633" w:type="dxa"/>
            <w:shd w:val="clear" w:color="auto" w:fill="auto"/>
            <w:vAlign w:val="center"/>
          </w:tcPr>
          <w:p w:rsidRPr="004C6A5B" w:rsidR="00D71CBC" w:rsidP="00E44F63" w:rsidRDefault="00D71CBC" w14:paraId="1C59210D" w14:textId="77777777">
            <w:pPr>
              <w:tabs>
                <w:tab w:val="left" w:pos="709"/>
                <w:tab w:val="left" w:pos="2835"/>
              </w:tabs>
              <w:spacing w:line="276" w:lineRule="auto"/>
              <w:ind w:right="-638"/>
              <w:rPr>
                <w:rFonts w:asciiTheme="majorHAnsi" w:hAnsiTheme="majorHAnsi" w:cstheme="majorHAnsi"/>
                <w:sz w:val="22"/>
                <w:szCs w:val="22"/>
              </w:rPr>
            </w:pPr>
            <w:r>
              <w:rPr>
                <w:rFonts w:asciiTheme="majorHAnsi" w:hAnsiTheme="majorHAnsi" w:cstheme="majorHAnsi"/>
                <w:sz w:val="22"/>
                <w:szCs w:val="22"/>
              </w:rPr>
              <w:t>1600</w:t>
            </w:r>
            <w:r w:rsidRPr="004C6A5B">
              <w:rPr>
                <w:rFonts w:asciiTheme="majorHAnsi" w:hAnsiTheme="majorHAnsi" w:cstheme="majorHAnsi"/>
                <w:sz w:val="22"/>
                <w:szCs w:val="22"/>
              </w:rPr>
              <w:t xml:space="preserve"> m3/día</w:t>
            </w:r>
          </w:p>
        </w:tc>
      </w:tr>
      <w:tr w:rsidRPr="004C6A5B" w:rsidR="00D71CBC" w:rsidTr="00E44F63" w14:paraId="70BD2DB7" w14:textId="77777777">
        <w:trPr>
          <w:trHeight w:val="454"/>
        </w:trPr>
        <w:tc>
          <w:tcPr>
            <w:tcW w:w="2035" w:type="dxa"/>
            <w:tcBorders>
              <w:top w:val="single" w:color="auto" w:sz="4" w:space="0"/>
            </w:tcBorders>
            <w:shd w:val="clear" w:color="auto" w:fill="auto"/>
            <w:vAlign w:val="center"/>
          </w:tcPr>
          <w:p w:rsidRPr="00773D57" w:rsidR="00D71CBC" w:rsidP="00E44F63" w:rsidRDefault="00D71CBC" w14:paraId="4A0F50F3" w14:textId="77777777">
            <w:pPr>
              <w:tabs>
                <w:tab w:val="left" w:pos="709"/>
                <w:tab w:val="left" w:pos="2835"/>
              </w:tabs>
              <w:spacing w:line="276" w:lineRule="auto"/>
              <w:rPr>
                <w:rFonts w:asciiTheme="majorHAnsi" w:hAnsiTheme="majorHAnsi" w:eastAsiaTheme="majorEastAsia" w:cstheme="majorHAnsi"/>
                <w:b/>
                <w:bCs/>
                <w:color w:val="577AA2"/>
                <w:sz w:val="22"/>
                <w:szCs w:val="22"/>
              </w:rPr>
            </w:pPr>
            <w:r w:rsidRPr="00773D57">
              <w:rPr>
                <w:rFonts w:asciiTheme="majorHAnsi" w:hAnsiTheme="majorHAnsi" w:eastAsiaTheme="majorEastAsia" w:cstheme="majorHAnsi"/>
                <w:b/>
                <w:bCs/>
                <w:color w:val="577AA2"/>
                <w:sz w:val="22"/>
                <w:szCs w:val="22"/>
              </w:rPr>
              <w:t>AFLUENTE</w:t>
            </w:r>
          </w:p>
        </w:tc>
        <w:tc>
          <w:tcPr>
            <w:tcW w:w="7633" w:type="dxa"/>
            <w:shd w:val="clear" w:color="auto" w:fill="auto"/>
            <w:vAlign w:val="center"/>
          </w:tcPr>
          <w:p w:rsidRPr="00BB5E88" w:rsidR="00D71CBC" w:rsidP="00E44F63" w:rsidRDefault="00D71CBC" w14:paraId="48A15816" w14:textId="77777777">
            <w:pPr>
              <w:tabs>
                <w:tab w:val="left" w:pos="709"/>
                <w:tab w:val="left" w:pos="2835"/>
              </w:tabs>
              <w:spacing w:line="276" w:lineRule="auto"/>
              <w:ind w:right="-638"/>
              <w:rPr>
                <w:rFonts w:asciiTheme="majorHAnsi" w:hAnsiTheme="majorHAnsi" w:cstheme="majorHAnsi"/>
                <w:sz w:val="22"/>
                <w:szCs w:val="22"/>
                <w:highlight w:val="yellow"/>
              </w:rPr>
            </w:pPr>
            <w:r w:rsidRPr="003866C9">
              <w:rPr>
                <w:rFonts w:asciiTheme="majorHAnsi" w:hAnsiTheme="majorHAnsi" w:cstheme="majorHAnsi"/>
                <w:sz w:val="22"/>
                <w:szCs w:val="22"/>
              </w:rPr>
              <w:t xml:space="preserve">Aguas Residuales de Flujo </w:t>
            </w:r>
            <w:r>
              <w:rPr>
                <w:rFonts w:asciiTheme="majorHAnsi" w:hAnsiTheme="majorHAnsi" w:cstheme="majorHAnsi"/>
                <w:sz w:val="22"/>
                <w:szCs w:val="22"/>
              </w:rPr>
              <w:t>Industrial</w:t>
            </w:r>
          </w:p>
        </w:tc>
      </w:tr>
      <w:tr w:rsidRPr="004C6A5B" w:rsidR="00D71CBC" w:rsidTr="00E44F63" w14:paraId="16F4637E" w14:textId="77777777">
        <w:trPr>
          <w:trHeight w:val="454"/>
        </w:trPr>
        <w:tc>
          <w:tcPr>
            <w:tcW w:w="2035" w:type="dxa"/>
            <w:tcBorders>
              <w:top w:val="single" w:color="auto" w:sz="4" w:space="0"/>
            </w:tcBorders>
            <w:shd w:val="clear" w:color="auto" w:fill="auto"/>
            <w:vAlign w:val="center"/>
          </w:tcPr>
          <w:p w:rsidRPr="00773D57" w:rsidR="00D71CBC" w:rsidP="00E44F63" w:rsidRDefault="00D71CBC" w14:paraId="248FAAA3" w14:textId="77777777">
            <w:pPr>
              <w:tabs>
                <w:tab w:val="left" w:pos="709"/>
                <w:tab w:val="left" w:pos="2835"/>
              </w:tabs>
              <w:spacing w:line="276" w:lineRule="auto"/>
              <w:rPr>
                <w:rFonts w:asciiTheme="majorHAnsi" w:hAnsiTheme="majorHAnsi" w:eastAsiaTheme="majorEastAsia" w:cstheme="majorHAnsi"/>
                <w:b/>
                <w:bCs/>
                <w:color w:val="577AA2"/>
                <w:sz w:val="22"/>
                <w:szCs w:val="22"/>
              </w:rPr>
            </w:pPr>
            <w:r w:rsidRPr="00773D57">
              <w:rPr>
                <w:rFonts w:asciiTheme="majorHAnsi" w:hAnsiTheme="majorHAnsi" w:eastAsiaTheme="majorEastAsia" w:cstheme="majorHAnsi"/>
                <w:b/>
                <w:bCs/>
                <w:color w:val="577AA2"/>
                <w:sz w:val="22"/>
                <w:szCs w:val="22"/>
              </w:rPr>
              <w:t xml:space="preserve">UBICACION </w:t>
            </w:r>
          </w:p>
        </w:tc>
        <w:tc>
          <w:tcPr>
            <w:tcW w:w="7633" w:type="dxa"/>
            <w:shd w:val="clear" w:color="auto" w:fill="auto"/>
            <w:vAlign w:val="center"/>
          </w:tcPr>
          <w:p w:rsidRPr="004C6A5B" w:rsidR="00D71CBC" w:rsidP="00E44F63" w:rsidRDefault="00D71CBC" w14:paraId="3691EB15" w14:textId="77777777">
            <w:pPr>
              <w:tabs>
                <w:tab w:val="left" w:pos="709"/>
                <w:tab w:val="left" w:pos="2835"/>
              </w:tabs>
              <w:spacing w:line="276" w:lineRule="auto"/>
              <w:ind w:right="-638"/>
              <w:rPr>
                <w:rFonts w:asciiTheme="majorHAnsi" w:hAnsiTheme="majorHAnsi" w:cstheme="majorHAnsi"/>
                <w:sz w:val="22"/>
                <w:szCs w:val="22"/>
              </w:rPr>
            </w:pPr>
            <w:r>
              <w:rPr>
                <w:rFonts w:asciiTheme="majorHAnsi" w:hAnsiTheme="majorHAnsi" w:cstheme="majorHAnsi"/>
                <w:sz w:val="22"/>
                <w:szCs w:val="22"/>
              </w:rPr>
              <w:t xml:space="preserve">Parroquia San Jacinto de Yaguachi, Km 26 Durán – Boliche </w:t>
            </w:r>
          </w:p>
        </w:tc>
      </w:tr>
    </w:tbl>
    <w:p w:rsidRPr="00263367" w:rsidR="00F80281" w:rsidP="00263367" w:rsidRDefault="00F80281" w14:paraId="6C320AD2" w14:textId="77777777">
      <w:pPr>
        <w:spacing w:line="276" w:lineRule="auto"/>
        <w:rPr>
          <w:rFonts w:ascii="Calibri" w:hAnsi="Calibri" w:cs="Calibri"/>
          <w:sz w:val="22"/>
          <w:szCs w:val="22"/>
          <w:highlight w:val="yellow"/>
        </w:rPr>
      </w:pPr>
    </w:p>
    <w:p w:rsidRPr="00065160" w:rsidR="00C71D1C" w:rsidP="00065160" w:rsidRDefault="5F146B15" w14:paraId="0FCF5F87" w14:textId="1E35C85A">
      <w:pPr>
        <w:pStyle w:val="Ttulo1"/>
        <w:numPr>
          <w:ilvl w:val="0"/>
          <w:numId w:val="44"/>
        </w:numPr>
        <w:tabs>
          <w:tab w:val="num" w:pos="360"/>
        </w:tabs>
        <w:spacing w:before="0" w:line="276" w:lineRule="auto"/>
        <w:ind w:left="360"/>
        <w:jc w:val="both"/>
        <w:rPr>
          <w:rFonts w:cstheme="majorHAnsi"/>
          <w:color w:val="577AA2"/>
          <w:sz w:val="22"/>
          <w:szCs w:val="22"/>
        </w:rPr>
      </w:pPr>
      <w:bookmarkStart w:name="_Toc114580044" w:id="32"/>
      <w:r w:rsidRPr="00065160">
        <w:rPr>
          <w:rFonts w:cstheme="majorHAnsi"/>
          <w:color w:val="577AA2"/>
          <w:sz w:val="22"/>
          <w:szCs w:val="22"/>
        </w:rPr>
        <w:t>Operación Y Mantenimiento</w:t>
      </w:r>
      <w:bookmarkEnd w:id="28"/>
      <w:bookmarkEnd w:id="29"/>
      <w:bookmarkEnd w:id="30"/>
      <w:bookmarkEnd w:id="31"/>
      <w:bookmarkEnd w:id="32"/>
    </w:p>
    <w:p w:rsidRPr="00263367" w:rsidR="00C71D1C" w:rsidP="00263367" w:rsidRDefault="00C71D1C" w14:paraId="219083A7" w14:textId="77777777">
      <w:pPr>
        <w:spacing w:line="276" w:lineRule="auto"/>
        <w:jc w:val="both"/>
        <w:rPr>
          <w:rFonts w:ascii="Calibri" w:hAnsi="Calibri" w:cs="Calibri"/>
          <w:sz w:val="22"/>
          <w:szCs w:val="22"/>
        </w:rPr>
      </w:pPr>
    </w:p>
    <w:p w:rsidRPr="00263367" w:rsidR="00C71D1C" w:rsidP="00263367" w:rsidRDefault="00C71D1C" w14:paraId="40176DB1" w14:textId="77777777">
      <w:pPr>
        <w:spacing w:line="276" w:lineRule="auto"/>
        <w:jc w:val="both"/>
        <w:rPr>
          <w:rFonts w:ascii="Calibri" w:hAnsi="Calibri" w:cs="Calibri"/>
          <w:sz w:val="22"/>
          <w:szCs w:val="22"/>
        </w:rPr>
      </w:pPr>
      <w:r w:rsidRPr="00263367">
        <w:rPr>
          <w:rFonts w:ascii="Calibri" w:hAnsi="Calibri" w:cs="Calibri"/>
          <w:sz w:val="22"/>
          <w:szCs w:val="22"/>
        </w:rPr>
        <w:t>El presente apartado tiene por objeto servir de Manual de Operación de los equipos suministrados por Semgroup</w:t>
      </w:r>
    </w:p>
    <w:p w:rsidRPr="00263367" w:rsidR="00C71D1C" w:rsidP="00263367" w:rsidRDefault="00C71D1C" w14:paraId="5DD7F8D7" w14:textId="77777777">
      <w:pPr>
        <w:spacing w:line="276" w:lineRule="auto"/>
        <w:jc w:val="both"/>
        <w:rPr>
          <w:rFonts w:ascii="Calibri" w:hAnsi="Calibri" w:cs="Calibri"/>
          <w:sz w:val="22"/>
          <w:szCs w:val="22"/>
        </w:rPr>
      </w:pPr>
    </w:p>
    <w:p w:rsidRPr="00263367" w:rsidR="00C71D1C" w:rsidP="00263367" w:rsidRDefault="00C71D1C" w14:paraId="41722C44" w14:textId="77777777">
      <w:pPr>
        <w:spacing w:line="276" w:lineRule="auto"/>
        <w:jc w:val="both"/>
        <w:rPr>
          <w:rFonts w:ascii="Calibri" w:hAnsi="Calibri" w:cs="Calibri"/>
          <w:sz w:val="22"/>
          <w:szCs w:val="22"/>
        </w:rPr>
      </w:pPr>
      <w:r w:rsidRPr="00263367">
        <w:rPr>
          <w:rFonts w:ascii="Calibri" w:hAnsi="Calibri" w:cs="Calibri"/>
          <w:sz w:val="22"/>
          <w:szCs w:val="22"/>
        </w:rPr>
        <w:t>Se hará referencia a las operaciones de Arranque, Puesta en marcha y parada de la PTAR, así como las Condiciones de Operación (Regulaciones y Programaciones) del cuadro eléctrico y los diferentes elementos electromecánicos de la planta.</w:t>
      </w:r>
    </w:p>
    <w:p w:rsidRPr="00263367" w:rsidR="00C71D1C" w:rsidP="00263367" w:rsidRDefault="00C71D1C" w14:paraId="54191693" w14:textId="77777777">
      <w:pPr>
        <w:spacing w:line="276" w:lineRule="auto"/>
        <w:rPr>
          <w:rFonts w:ascii="Calibri" w:hAnsi="Calibri" w:cs="Calibri"/>
          <w:sz w:val="22"/>
          <w:szCs w:val="22"/>
        </w:rPr>
      </w:pPr>
    </w:p>
    <w:p w:rsidRPr="00065160" w:rsidR="00BB72C5" w:rsidP="00065160" w:rsidRDefault="00065160" w14:paraId="2FE79C99" w14:textId="09E6378D">
      <w:pPr>
        <w:pStyle w:val="Ttulo2"/>
        <w:spacing w:before="0" w:line="276" w:lineRule="auto"/>
        <w:ind w:left="360" w:hanging="360"/>
        <w:jc w:val="both"/>
        <w:rPr>
          <w:rFonts w:cstheme="majorHAnsi"/>
          <w:color w:val="5EB3E4"/>
          <w:sz w:val="22"/>
          <w:szCs w:val="22"/>
          <w:lang w:val="es-EC" w:eastAsia="es-ES_tradnl"/>
        </w:rPr>
      </w:pPr>
      <w:bookmarkStart w:name="_Toc100656263" w:id="33"/>
      <w:bookmarkStart w:name="_Toc511983276" w:id="34"/>
      <w:bookmarkStart w:name="_Toc102053505" w:id="35"/>
      <w:bookmarkStart w:name="_Toc102140926" w:id="36"/>
      <w:bookmarkStart w:name="_Toc102141451" w:id="37"/>
      <w:bookmarkStart w:name="_Toc102142330" w:id="38"/>
      <w:bookmarkStart w:name="_Toc79485813" w:id="39"/>
      <w:bookmarkStart w:name="_Toc81838951" w:id="40"/>
      <w:bookmarkStart w:name="_Toc84177167" w:id="41"/>
      <w:bookmarkStart w:name="_Toc84181200" w:id="42"/>
      <w:bookmarkStart w:name="_Toc114580045" w:id="43"/>
      <w:r>
        <w:rPr>
          <w:rFonts w:cstheme="majorHAnsi"/>
          <w:color w:val="5EB3E4"/>
          <w:sz w:val="22"/>
          <w:szCs w:val="22"/>
          <w:lang w:val="es-EC" w:eastAsia="es-ES_tradnl"/>
        </w:rPr>
        <w:t>2</w:t>
      </w:r>
      <w:r w:rsidRPr="00065160" w:rsidR="5F146B15">
        <w:rPr>
          <w:rFonts w:cstheme="majorHAnsi"/>
          <w:color w:val="5EB3E4"/>
          <w:sz w:val="22"/>
          <w:szCs w:val="22"/>
          <w:lang w:val="es-EC" w:eastAsia="es-ES_tradnl"/>
        </w:rPr>
        <w:t xml:space="preserve">.1  </w:t>
      </w:r>
      <w:bookmarkEnd w:id="33"/>
      <w:bookmarkEnd w:id="34"/>
      <w:bookmarkEnd w:id="35"/>
      <w:r w:rsidRPr="00065160" w:rsidR="5F146B15">
        <w:rPr>
          <w:rFonts w:cstheme="majorHAnsi"/>
          <w:color w:val="5EB3E4"/>
          <w:sz w:val="22"/>
          <w:szCs w:val="22"/>
          <w:lang w:val="es-EC" w:eastAsia="es-ES_tradnl"/>
        </w:rPr>
        <w:t>Introducción</w:t>
      </w:r>
      <w:bookmarkEnd w:id="36"/>
      <w:bookmarkEnd w:id="37"/>
      <w:bookmarkEnd w:id="38"/>
      <w:bookmarkEnd w:id="43"/>
      <w:r w:rsidRPr="00065160" w:rsidR="5F146B15">
        <w:rPr>
          <w:rFonts w:cstheme="majorHAnsi"/>
          <w:color w:val="5EB3E4"/>
          <w:sz w:val="22"/>
          <w:szCs w:val="22"/>
          <w:lang w:val="es-EC" w:eastAsia="es-ES_tradnl"/>
        </w:rPr>
        <w:t xml:space="preserve">  </w:t>
      </w:r>
    </w:p>
    <w:bookmarkEnd w:id="39"/>
    <w:bookmarkEnd w:id="40"/>
    <w:bookmarkEnd w:id="41"/>
    <w:bookmarkEnd w:id="42"/>
    <w:p w:rsidRPr="00263367" w:rsidR="00C71D1C" w:rsidP="00263367" w:rsidRDefault="00C71D1C" w14:paraId="1EE0D39D" w14:textId="77777777">
      <w:pPr>
        <w:spacing w:line="276" w:lineRule="auto"/>
        <w:jc w:val="both"/>
        <w:rPr>
          <w:rFonts w:ascii="Calibri" w:hAnsi="Calibri" w:cs="Calibri"/>
          <w:b/>
          <w:color w:val="000000"/>
          <w:sz w:val="22"/>
          <w:szCs w:val="22"/>
        </w:rPr>
      </w:pPr>
    </w:p>
    <w:p w:rsidRPr="00263367" w:rsidR="00E950C3" w:rsidP="00263367" w:rsidRDefault="00E950C3" w14:paraId="2B69856D" w14:textId="72E8BAEE">
      <w:pPr>
        <w:spacing w:line="276" w:lineRule="auto"/>
        <w:jc w:val="both"/>
        <w:rPr>
          <w:rFonts w:ascii="Calibri" w:hAnsi="Calibri" w:cs="Calibri"/>
          <w:sz w:val="22"/>
          <w:szCs w:val="22"/>
        </w:rPr>
      </w:pPr>
      <w:r>
        <w:rPr>
          <w:rFonts w:ascii="Calibri" w:hAnsi="Calibri" w:cs="Calibri"/>
          <w:sz w:val="22"/>
          <w:szCs w:val="22"/>
        </w:rPr>
        <w:t>El presente documento proporciona las directrices y parámetros para garatizar que los equipos operen adecuadamente y en las condiciones óptimas. Es importante que el personal que opere el sistema de tratamiento esté capacitado en función de este Manual.</w:t>
      </w:r>
    </w:p>
    <w:p w:rsidRPr="00263367" w:rsidR="00C71D1C" w:rsidP="00263367" w:rsidRDefault="00C71D1C" w14:paraId="03B89C26" w14:textId="77777777">
      <w:pPr>
        <w:spacing w:line="276" w:lineRule="auto"/>
        <w:jc w:val="both"/>
        <w:rPr>
          <w:rFonts w:ascii="Calibri" w:hAnsi="Calibri" w:cs="Calibri"/>
          <w:sz w:val="22"/>
          <w:szCs w:val="22"/>
        </w:rPr>
      </w:pPr>
    </w:p>
    <w:p w:rsidRPr="00263367" w:rsidR="00C71D1C" w:rsidP="00263367" w:rsidRDefault="00C71D1C" w14:paraId="5C4B05AA" w14:textId="69ADA240">
      <w:pPr>
        <w:spacing w:line="276" w:lineRule="auto"/>
        <w:jc w:val="both"/>
        <w:rPr>
          <w:rFonts w:ascii="Calibri" w:hAnsi="Calibri" w:cs="Calibri"/>
          <w:sz w:val="22"/>
          <w:szCs w:val="22"/>
        </w:rPr>
      </w:pPr>
      <w:r w:rsidRPr="00263367">
        <w:rPr>
          <w:rFonts w:ascii="Calibri" w:hAnsi="Calibri" w:cs="Calibri"/>
          <w:sz w:val="22"/>
          <w:szCs w:val="22"/>
        </w:rPr>
        <w:t>En el diseño de la planta de tratamiento se ha tenido en cuenta la naturaleza del agua, los datos de caudal y cargas contaminantes aportados por el cliente, así como la calidad de vertido final que deberá cumplir la PTAR</w:t>
      </w:r>
      <w:r w:rsidR="00F57085">
        <w:rPr>
          <w:rFonts w:ascii="Calibri" w:hAnsi="Calibri" w:cs="Calibri"/>
          <w:sz w:val="22"/>
          <w:szCs w:val="22"/>
        </w:rPr>
        <w:t>I</w:t>
      </w:r>
      <w:r w:rsidRPr="00263367">
        <w:rPr>
          <w:rFonts w:ascii="Calibri" w:hAnsi="Calibri" w:cs="Calibri"/>
          <w:sz w:val="22"/>
          <w:szCs w:val="22"/>
        </w:rPr>
        <w:t xml:space="preserve"> (Planta de Tratamiento de Aguas Residuales</w:t>
      </w:r>
      <w:r w:rsidR="00F57085">
        <w:rPr>
          <w:rFonts w:ascii="Calibri" w:hAnsi="Calibri" w:cs="Calibri"/>
          <w:sz w:val="22"/>
          <w:szCs w:val="22"/>
        </w:rPr>
        <w:t xml:space="preserve"> Indusriales</w:t>
      </w:r>
      <w:r w:rsidRPr="00263367">
        <w:rPr>
          <w:rFonts w:ascii="Calibri" w:hAnsi="Calibri" w:cs="Calibri"/>
          <w:sz w:val="22"/>
          <w:szCs w:val="22"/>
        </w:rPr>
        <w:t>).</w:t>
      </w:r>
    </w:p>
    <w:p w:rsidRPr="00263367" w:rsidR="00C71D1C" w:rsidP="00263367" w:rsidRDefault="00C71D1C" w14:paraId="45253CE0" w14:textId="77777777">
      <w:pPr>
        <w:pStyle w:val="Ttulo2"/>
        <w:spacing w:before="0" w:line="276" w:lineRule="auto"/>
        <w:jc w:val="both"/>
        <w:rPr>
          <w:rFonts w:ascii="Calibri" w:hAnsi="Calibri" w:cs="Calibri"/>
          <w:color w:val="1F497D" w:themeColor="text2"/>
          <w:sz w:val="22"/>
          <w:szCs w:val="22"/>
          <w:u w:val="single"/>
        </w:rPr>
      </w:pPr>
      <w:bookmarkStart w:name="_Toc422905528" w:id="44"/>
      <w:bookmarkStart w:name="_Toc425510132" w:id="45"/>
    </w:p>
    <w:p w:rsidRPr="00821B84" w:rsidR="00BB72C5" w:rsidP="5F146B15" w:rsidRDefault="00065160" w14:paraId="57DBEFEE" w14:textId="2590FBC7">
      <w:pPr>
        <w:pStyle w:val="Ttulo2"/>
        <w:spacing w:before="0" w:line="276" w:lineRule="auto"/>
        <w:jc w:val="both"/>
        <w:rPr>
          <w:sz w:val="22"/>
          <w:szCs w:val="22"/>
          <w:lang w:val="es-EC"/>
        </w:rPr>
      </w:pPr>
      <w:bookmarkStart w:name="_Toc79485814" w:id="46"/>
      <w:bookmarkStart w:name="_Toc81838952" w:id="47"/>
      <w:bookmarkStart w:name="_Toc84177168" w:id="48"/>
      <w:bookmarkStart w:name="_Toc84181201" w:id="49"/>
      <w:bookmarkStart w:name="_Toc102140927" w:id="50"/>
      <w:bookmarkStart w:name="_Toc102141452" w:id="51"/>
      <w:bookmarkStart w:name="_Toc102142331" w:id="52"/>
      <w:bookmarkStart w:name="_Toc114580046" w:id="53"/>
      <w:bookmarkEnd w:id="44"/>
      <w:bookmarkEnd w:id="45"/>
      <w:r>
        <w:rPr>
          <w:sz w:val="22"/>
          <w:szCs w:val="22"/>
          <w:lang w:val="es-EC"/>
        </w:rPr>
        <w:t>2</w:t>
      </w:r>
      <w:r w:rsidRPr="5F146B15" w:rsidR="5F146B15">
        <w:rPr>
          <w:sz w:val="22"/>
          <w:szCs w:val="22"/>
          <w:lang w:val="es-EC"/>
        </w:rPr>
        <w:t>.2 Alcance</w:t>
      </w:r>
      <w:bookmarkEnd w:id="46"/>
      <w:bookmarkEnd w:id="47"/>
      <w:bookmarkEnd w:id="48"/>
      <w:bookmarkEnd w:id="49"/>
      <w:bookmarkEnd w:id="50"/>
      <w:bookmarkEnd w:id="51"/>
      <w:bookmarkEnd w:id="52"/>
      <w:bookmarkEnd w:id="53"/>
    </w:p>
    <w:p w:rsidRPr="00263367" w:rsidR="00C71D1C" w:rsidP="00263367" w:rsidRDefault="00C71D1C" w14:paraId="68484293" w14:textId="77777777">
      <w:pPr>
        <w:spacing w:line="276" w:lineRule="auto"/>
        <w:jc w:val="both"/>
        <w:rPr>
          <w:rFonts w:ascii="Calibri" w:hAnsi="Calibri" w:cs="Calibri"/>
          <w:sz w:val="22"/>
          <w:szCs w:val="22"/>
        </w:rPr>
      </w:pPr>
    </w:p>
    <w:p w:rsidRPr="00263367" w:rsidR="00C71D1C" w:rsidP="00263367" w:rsidRDefault="00C71D1C" w14:paraId="372EFC49" w14:textId="77777777">
      <w:pPr>
        <w:spacing w:line="276" w:lineRule="auto"/>
        <w:jc w:val="both"/>
        <w:rPr>
          <w:rFonts w:ascii="Calibri" w:hAnsi="Calibri" w:cs="Calibri"/>
          <w:sz w:val="22"/>
          <w:szCs w:val="22"/>
        </w:rPr>
      </w:pPr>
      <w:r w:rsidRPr="00263367">
        <w:rPr>
          <w:rFonts w:ascii="Calibri" w:hAnsi="Calibri" w:cs="Calibri"/>
          <w:sz w:val="22"/>
          <w:szCs w:val="22"/>
        </w:rPr>
        <w:t xml:space="preserve">El alcance del pedido contempla la etapa de ingeniería, suministro de equipos electromecánicos e instrumentación, arranque y puesta en marcha. </w:t>
      </w:r>
    </w:p>
    <w:p w:rsidRPr="00263367" w:rsidR="00C71D1C" w:rsidP="00263367" w:rsidRDefault="00C71D1C" w14:paraId="2091522A" w14:textId="77777777">
      <w:pPr>
        <w:pStyle w:val="Ttulo2"/>
        <w:spacing w:before="0" w:line="276" w:lineRule="auto"/>
        <w:jc w:val="both"/>
        <w:rPr>
          <w:rFonts w:ascii="Calibri" w:hAnsi="Calibri" w:cs="Calibri"/>
          <w:color w:val="1F497D" w:themeColor="text2"/>
          <w:sz w:val="22"/>
          <w:szCs w:val="22"/>
          <w:u w:val="single"/>
        </w:rPr>
      </w:pPr>
    </w:p>
    <w:p w:rsidRPr="00821B84" w:rsidR="00BB72C5" w:rsidP="5F146B15" w:rsidRDefault="00065160" w14:paraId="46A05C29" w14:textId="0EF6F110">
      <w:pPr>
        <w:pStyle w:val="Ttulo2"/>
        <w:spacing w:before="0" w:line="276" w:lineRule="auto"/>
        <w:jc w:val="both"/>
        <w:rPr>
          <w:sz w:val="22"/>
          <w:szCs w:val="22"/>
          <w:lang w:val="es-EC"/>
        </w:rPr>
      </w:pPr>
      <w:bookmarkStart w:name="_Toc79485815" w:id="54"/>
      <w:bookmarkStart w:name="_Toc81838953" w:id="55"/>
      <w:bookmarkStart w:name="_Toc84177169" w:id="56"/>
      <w:bookmarkStart w:name="_Toc84181202" w:id="57"/>
      <w:bookmarkStart w:name="_Toc102140928" w:id="58"/>
      <w:bookmarkStart w:name="_Toc102141453" w:id="59"/>
      <w:bookmarkStart w:name="_Toc102142332" w:id="60"/>
      <w:bookmarkStart w:name="_Toc114580047" w:id="61"/>
      <w:r>
        <w:rPr>
          <w:sz w:val="22"/>
          <w:szCs w:val="22"/>
          <w:lang w:val="es-EC"/>
        </w:rPr>
        <w:t>2</w:t>
      </w:r>
      <w:r w:rsidRPr="5F146B15" w:rsidR="5F146B15">
        <w:rPr>
          <w:sz w:val="22"/>
          <w:szCs w:val="22"/>
          <w:lang w:val="es-EC"/>
        </w:rPr>
        <w:t xml:space="preserve">.3 Arranque, Puesta En Marcha </w:t>
      </w:r>
      <w:r w:rsidR="00E950C3">
        <w:rPr>
          <w:sz w:val="22"/>
          <w:szCs w:val="22"/>
          <w:lang w:val="es-EC"/>
        </w:rPr>
        <w:t>y</w:t>
      </w:r>
      <w:r w:rsidRPr="5F146B15" w:rsidR="5F146B15">
        <w:rPr>
          <w:sz w:val="22"/>
          <w:szCs w:val="22"/>
          <w:lang w:val="es-EC"/>
        </w:rPr>
        <w:t xml:space="preserve"> Parada </w:t>
      </w:r>
      <w:bookmarkEnd w:id="54"/>
      <w:bookmarkEnd w:id="55"/>
      <w:bookmarkEnd w:id="56"/>
      <w:bookmarkEnd w:id="57"/>
      <w:bookmarkEnd w:id="58"/>
      <w:bookmarkEnd w:id="59"/>
      <w:bookmarkEnd w:id="60"/>
      <w:r w:rsidR="00E950C3">
        <w:rPr>
          <w:sz w:val="22"/>
          <w:szCs w:val="22"/>
          <w:lang w:val="es-EC"/>
        </w:rPr>
        <w:t>de la PTAR</w:t>
      </w:r>
      <w:bookmarkEnd w:id="61"/>
    </w:p>
    <w:p w:rsidRPr="00263367" w:rsidR="00C71D1C" w:rsidP="00263367" w:rsidRDefault="00C71D1C" w14:paraId="4FF01D3B" w14:textId="77777777">
      <w:pPr>
        <w:spacing w:line="276" w:lineRule="auto"/>
        <w:jc w:val="both"/>
        <w:rPr>
          <w:rFonts w:ascii="Calibri" w:hAnsi="Calibri" w:cs="Calibri"/>
          <w:sz w:val="22"/>
          <w:szCs w:val="22"/>
        </w:rPr>
      </w:pPr>
    </w:p>
    <w:p w:rsidRPr="00263367" w:rsidR="00C71D1C" w:rsidP="00263367" w:rsidRDefault="00C71D1C" w14:paraId="570BCE25" w14:textId="4C76C4FC">
      <w:pPr>
        <w:spacing w:line="276" w:lineRule="auto"/>
        <w:jc w:val="both"/>
        <w:rPr>
          <w:rFonts w:ascii="Calibri" w:hAnsi="Calibri" w:cs="Calibri"/>
          <w:sz w:val="22"/>
          <w:szCs w:val="22"/>
        </w:rPr>
      </w:pPr>
      <w:r w:rsidRPr="00263367">
        <w:rPr>
          <w:rFonts w:ascii="Calibri" w:hAnsi="Calibri" w:cs="Calibri"/>
          <w:sz w:val="22"/>
          <w:szCs w:val="22"/>
        </w:rPr>
        <w:t xml:space="preserve">Una vez terminada la obra civil e instalación de equipos, es necesario limpiar las </w:t>
      </w:r>
      <w:r w:rsidR="00430BC1">
        <w:rPr>
          <w:rFonts w:ascii="Calibri" w:hAnsi="Calibri" w:cs="Calibri"/>
          <w:sz w:val="22"/>
          <w:szCs w:val="22"/>
        </w:rPr>
        <w:t>unidades (cisternas)</w:t>
      </w:r>
      <w:r w:rsidRPr="00263367">
        <w:rPr>
          <w:rFonts w:ascii="Calibri" w:hAnsi="Calibri" w:cs="Calibri"/>
          <w:sz w:val="22"/>
          <w:szCs w:val="22"/>
        </w:rPr>
        <w:t xml:space="preserve"> de la planta y llenarlas con agua limpia bajo la supervisión personal del fabricante o representante autorizado. Posteriormente, se realizan las pruebas de la operación del sistema; terminadas éstas, se deja el agua dentro de </w:t>
      </w:r>
      <w:r w:rsidR="00430BC1">
        <w:rPr>
          <w:rFonts w:ascii="Calibri" w:hAnsi="Calibri" w:cs="Calibri"/>
          <w:sz w:val="22"/>
          <w:szCs w:val="22"/>
        </w:rPr>
        <w:t>los tanques</w:t>
      </w:r>
      <w:r w:rsidRPr="00263367">
        <w:rPr>
          <w:rFonts w:ascii="Calibri" w:hAnsi="Calibri" w:cs="Calibri"/>
          <w:sz w:val="22"/>
          <w:szCs w:val="22"/>
        </w:rPr>
        <w:t xml:space="preserve"> y se inicia la operación con agua residual.</w:t>
      </w:r>
    </w:p>
    <w:p w:rsidRPr="00FB1E2F" w:rsidR="00430BC1" w:rsidP="00430BC1" w:rsidRDefault="00430BC1" w14:paraId="4ADD6823" w14:textId="77777777">
      <w:pPr>
        <w:spacing w:line="276" w:lineRule="auto"/>
        <w:jc w:val="both"/>
        <w:rPr>
          <w:rFonts w:asciiTheme="majorHAnsi" w:hAnsiTheme="majorHAnsi" w:cstheme="majorHAnsi"/>
          <w:sz w:val="22"/>
          <w:szCs w:val="22"/>
        </w:rPr>
      </w:pPr>
      <w:r w:rsidRPr="00FB1E2F">
        <w:rPr>
          <w:rFonts w:asciiTheme="majorHAnsi" w:hAnsiTheme="majorHAnsi" w:cstheme="majorHAnsi"/>
          <w:sz w:val="22"/>
          <w:szCs w:val="22"/>
        </w:rPr>
        <w:t>La formación en la cisterna de aireación, comienza aproximadamente 15 días después del arranque y empieza a bajar la contaminación del agua en el efluente. Llega a su punto de equilibrio. El tiempo desarrollo puede ser de 20 a 60 días. La concentración de lodo en el reactor aerobio se evaluará con la ayuda del cono IMHOFF.</w:t>
      </w:r>
    </w:p>
    <w:p w:rsidRPr="00263367" w:rsidR="00C71D1C" w:rsidP="00263367" w:rsidRDefault="00C71D1C" w14:paraId="6FE22B03" w14:textId="77777777">
      <w:pPr>
        <w:spacing w:line="276" w:lineRule="auto"/>
        <w:jc w:val="both"/>
        <w:rPr>
          <w:rFonts w:ascii="Calibri" w:hAnsi="Calibri" w:cs="Calibri"/>
          <w:sz w:val="22"/>
          <w:szCs w:val="22"/>
        </w:rPr>
      </w:pPr>
      <w:r w:rsidRPr="00263367">
        <w:rPr>
          <w:rFonts w:ascii="Calibri" w:hAnsi="Calibri" w:cs="Calibri"/>
          <w:sz w:val="22"/>
          <w:szCs w:val="22"/>
        </w:rPr>
        <w:tab/>
      </w:r>
    </w:p>
    <w:p w:rsidRPr="00263367" w:rsidR="00C71D1C" w:rsidP="00263367" w:rsidRDefault="00C71D1C" w14:paraId="52990182" w14:textId="77777777">
      <w:pPr>
        <w:spacing w:line="276" w:lineRule="auto"/>
        <w:jc w:val="both"/>
        <w:rPr>
          <w:rFonts w:ascii="Calibri" w:hAnsi="Calibri" w:cs="Calibri"/>
          <w:i/>
          <w:iCs/>
          <w:sz w:val="22"/>
          <w:szCs w:val="22"/>
        </w:rPr>
      </w:pPr>
      <w:r w:rsidRPr="00263367">
        <w:rPr>
          <w:rFonts w:ascii="Calibri" w:hAnsi="Calibri" w:cs="Calibri"/>
          <w:b/>
          <w:bCs/>
          <w:i/>
          <w:iCs/>
          <w:sz w:val="22"/>
          <w:szCs w:val="22"/>
        </w:rPr>
        <w:t>IMPORTANTE:</w:t>
      </w:r>
      <w:r w:rsidRPr="00263367">
        <w:rPr>
          <w:rFonts w:ascii="Calibri" w:hAnsi="Calibri" w:cs="Calibri"/>
          <w:i/>
          <w:iCs/>
          <w:sz w:val="22"/>
          <w:szCs w:val="22"/>
        </w:rPr>
        <w:t xml:space="preserve"> El resultado satisfactorio del proceso de tratamiento de aguas residuales depende del bombeo adecuado de agua residual hacia el tanque de aireación, del funcionamiento intermitente de la planta, recirculación adecuada de lodo de los clarificadores y retiro regular de los lodos de desecho.</w:t>
      </w:r>
    </w:p>
    <w:p w:rsidRPr="00263367" w:rsidR="00C71D1C" w:rsidP="00263367" w:rsidRDefault="00C71D1C" w14:paraId="52DBB5F6" w14:textId="77777777">
      <w:pPr>
        <w:spacing w:line="276" w:lineRule="auto"/>
        <w:jc w:val="both"/>
        <w:rPr>
          <w:rFonts w:ascii="Calibri" w:hAnsi="Calibri" w:cs="Calibri"/>
          <w:sz w:val="22"/>
          <w:szCs w:val="22"/>
        </w:rPr>
      </w:pPr>
    </w:p>
    <w:p w:rsidRPr="00430BC1" w:rsidR="004F6CA3" w:rsidP="00430BC1" w:rsidRDefault="00C71D1C" w14:paraId="19A8DBF9" w14:textId="0E60B2AF">
      <w:pPr>
        <w:spacing w:line="276" w:lineRule="auto"/>
        <w:jc w:val="both"/>
        <w:rPr>
          <w:rFonts w:ascii="Calibri" w:hAnsi="Calibri" w:cs="Calibri"/>
          <w:sz w:val="22"/>
          <w:szCs w:val="22"/>
        </w:rPr>
      </w:pPr>
      <w:r w:rsidRPr="00263367">
        <w:rPr>
          <w:rFonts w:ascii="Calibri" w:hAnsi="Calibri" w:cs="Calibri"/>
          <w:b/>
          <w:bCs/>
          <w:sz w:val="22"/>
          <w:szCs w:val="22"/>
        </w:rPr>
        <w:t>Nota:</w:t>
      </w:r>
      <w:r w:rsidRPr="00263367">
        <w:rPr>
          <w:rFonts w:ascii="Calibri" w:hAnsi="Calibri" w:cs="Calibri"/>
          <w:sz w:val="22"/>
          <w:szCs w:val="22"/>
        </w:rPr>
        <w:t xml:space="preserve"> Las operaciones de arranque, puesta en marcha y parada de la PTAR, deberán ser realizadas por personal autorizado, que tenga  formación adecuada y experiencia en el manejo de este tipo de procesos.</w:t>
      </w:r>
    </w:p>
    <w:p w:rsidRPr="00263367" w:rsidR="00C71D1C" w:rsidP="00263367" w:rsidRDefault="00C71D1C" w14:paraId="5318487A" w14:textId="77777777">
      <w:pPr>
        <w:spacing w:line="276" w:lineRule="auto"/>
        <w:rPr>
          <w:rFonts w:ascii="Calibri" w:hAnsi="Calibri" w:cs="Calibri"/>
          <w:sz w:val="22"/>
          <w:szCs w:val="22"/>
        </w:rPr>
      </w:pPr>
    </w:p>
    <w:p w:rsidRPr="00821B84" w:rsidR="00B90A3B" w:rsidP="5F146B15" w:rsidRDefault="00065160" w14:paraId="4F1BA9D7" w14:textId="3985E2F7">
      <w:pPr>
        <w:pStyle w:val="Ttulo3"/>
        <w:spacing w:before="0" w:line="276" w:lineRule="auto"/>
        <w:jc w:val="both"/>
        <w:rPr>
          <w:color w:val="1F497D" w:themeColor="text2"/>
          <w:sz w:val="22"/>
          <w:szCs w:val="22"/>
          <w:u w:val="single"/>
          <w:lang w:val="es-EC"/>
        </w:rPr>
      </w:pPr>
      <w:bookmarkStart w:name="_Toc79485816" w:id="62"/>
      <w:bookmarkStart w:name="_Toc81838954" w:id="63"/>
      <w:bookmarkStart w:name="_Toc84177170" w:id="64"/>
      <w:bookmarkStart w:name="_Toc84181203" w:id="65"/>
      <w:bookmarkStart w:name="_Toc102140929" w:id="66"/>
      <w:bookmarkStart w:name="_Toc102141454" w:id="67"/>
      <w:bookmarkStart w:name="_Toc102142333" w:id="68"/>
      <w:bookmarkStart w:name="_Toc114580048" w:id="69"/>
      <w:r>
        <w:rPr>
          <w:sz w:val="22"/>
          <w:szCs w:val="22"/>
          <w:lang w:val="es-EC"/>
        </w:rPr>
        <w:t>2</w:t>
      </w:r>
      <w:r w:rsidRPr="5F146B15" w:rsidR="5F146B15">
        <w:rPr>
          <w:sz w:val="22"/>
          <w:szCs w:val="22"/>
          <w:lang w:val="es-EC"/>
        </w:rPr>
        <w:t>.3.1 Arranque</w:t>
      </w:r>
      <w:bookmarkEnd w:id="62"/>
      <w:bookmarkEnd w:id="63"/>
      <w:bookmarkEnd w:id="64"/>
      <w:bookmarkEnd w:id="65"/>
      <w:bookmarkEnd w:id="66"/>
      <w:bookmarkEnd w:id="67"/>
      <w:bookmarkEnd w:id="68"/>
      <w:bookmarkEnd w:id="69"/>
    </w:p>
    <w:p w:rsidRPr="00263367" w:rsidR="00C71D1C" w:rsidP="00263367" w:rsidRDefault="00C71D1C" w14:paraId="76D7E1E0" w14:textId="77777777">
      <w:pPr>
        <w:spacing w:line="276" w:lineRule="auto"/>
        <w:rPr>
          <w:rFonts w:ascii="Calibri" w:hAnsi="Calibri" w:cs="Calibri"/>
          <w:sz w:val="22"/>
          <w:szCs w:val="22"/>
        </w:rPr>
      </w:pPr>
    </w:p>
    <w:p w:rsidRPr="00263367" w:rsidR="00C71D1C" w:rsidP="00263367" w:rsidRDefault="00C71D1C" w14:paraId="530143F0" w14:textId="77777777">
      <w:pPr>
        <w:spacing w:line="276" w:lineRule="auto"/>
        <w:rPr>
          <w:rFonts w:ascii="Calibri" w:hAnsi="Calibri" w:cs="Calibri"/>
          <w:sz w:val="22"/>
          <w:szCs w:val="22"/>
        </w:rPr>
      </w:pPr>
      <w:r w:rsidRPr="00263367">
        <w:rPr>
          <w:rFonts w:ascii="Calibri" w:hAnsi="Calibri" w:cs="Calibri"/>
          <w:sz w:val="22"/>
          <w:szCs w:val="22"/>
        </w:rPr>
        <w:t>Se deberá comprobar:</w:t>
      </w:r>
    </w:p>
    <w:p w:rsidRPr="00263367" w:rsidR="00C71D1C" w:rsidP="00D577B4" w:rsidRDefault="00C71D1C" w14:paraId="729827E0" w14:textId="77777777">
      <w:pPr>
        <w:pStyle w:val="Encabezado"/>
        <w:numPr>
          <w:ilvl w:val="0"/>
          <w:numId w:val="10"/>
        </w:numPr>
        <w:spacing w:line="276" w:lineRule="auto"/>
        <w:rPr>
          <w:rFonts w:ascii="Calibri" w:hAnsi="Calibri" w:cs="Calibri"/>
          <w:sz w:val="22"/>
          <w:szCs w:val="22"/>
        </w:rPr>
      </w:pPr>
      <w:r w:rsidRPr="00263367">
        <w:rPr>
          <w:rFonts w:ascii="Calibri" w:hAnsi="Calibri" w:cs="Calibri"/>
          <w:sz w:val="22"/>
          <w:szCs w:val="22"/>
        </w:rPr>
        <w:t>Nivelación</w:t>
      </w:r>
    </w:p>
    <w:p w:rsidRPr="00263367" w:rsidR="00C71D1C" w:rsidP="00D577B4" w:rsidRDefault="00C71D1C" w14:paraId="523EA679" w14:textId="77777777">
      <w:pPr>
        <w:pStyle w:val="Encabezado"/>
        <w:numPr>
          <w:ilvl w:val="0"/>
          <w:numId w:val="10"/>
        </w:numPr>
        <w:spacing w:line="276" w:lineRule="auto"/>
        <w:rPr>
          <w:rFonts w:ascii="Calibri" w:hAnsi="Calibri" w:cs="Calibri"/>
          <w:sz w:val="22"/>
          <w:szCs w:val="22"/>
        </w:rPr>
      </w:pPr>
      <w:r w:rsidRPr="00263367">
        <w:rPr>
          <w:rFonts w:ascii="Calibri" w:hAnsi="Calibri" w:cs="Calibri"/>
          <w:sz w:val="22"/>
          <w:szCs w:val="22"/>
        </w:rPr>
        <w:t>Conexionado de tuberías</w:t>
      </w:r>
    </w:p>
    <w:p w:rsidRPr="00263367" w:rsidR="00C71D1C" w:rsidP="00D577B4" w:rsidRDefault="00C71D1C" w14:paraId="48855197" w14:textId="77777777">
      <w:pPr>
        <w:pStyle w:val="Encabezado"/>
        <w:numPr>
          <w:ilvl w:val="0"/>
          <w:numId w:val="10"/>
        </w:numPr>
        <w:spacing w:line="276" w:lineRule="auto"/>
        <w:rPr>
          <w:rFonts w:ascii="Calibri" w:hAnsi="Calibri" w:cs="Calibri"/>
          <w:sz w:val="22"/>
          <w:szCs w:val="22"/>
        </w:rPr>
      </w:pPr>
      <w:r w:rsidRPr="00263367">
        <w:rPr>
          <w:rFonts w:ascii="Calibri" w:hAnsi="Calibri" w:cs="Calibri"/>
          <w:sz w:val="22"/>
          <w:szCs w:val="22"/>
        </w:rPr>
        <w:t>Entradas, salidas, reboses, salidas de cables, venteos, entrada de aire.</w:t>
      </w:r>
    </w:p>
    <w:p w:rsidRPr="00263367" w:rsidR="00C71D1C" w:rsidP="00D577B4" w:rsidRDefault="00C71D1C" w14:paraId="3D97DB55" w14:textId="77777777">
      <w:pPr>
        <w:pStyle w:val="Encabezado"/>
        <w:numPr>
          <w:ilvl w:val="0"/>
          <w:numId w:val="10"/>
        </w:numPr>
        <w:spacing w:line="276" w:lineRule="auto"/>
        <w:rPr>
          <w:rFonts w:ascii="Calibri" w:hAnsi="Calibri" w:cs="Calibri"/>
          <w:sz w:val="22"/>
          <w:szCs w:val="22"/>
        </w:rPr>
      </w:pPr>
      <w:r w:rsidRPr="00263367">
        <w:rPr>
          <w:rFonts w:ascii="Calibri" w:hAnsi="Calibri" w:cs="Calibri"/>
          <w:sz w:val="22"/>
          <w:szCs w:val="22"/>
        </w:rPr>
        <w:t>Nivel de llenado: El nivel del agua deberá coincidir con la tubería de salida. El equipo deberá contener agua limpia y no se realizarán vertidos de agua residual.</w:t>
      </w:r>
    </w:p>
    <w:p w:rsidRPr="00263367" w:rsidR="00C71D1C" w:rsidP="00D577B4" w:rsidRDefault="00C71D1C" w14:paraId="05C61EAE" w14:textId="77777777">
      <w:pPr>
        <w:pStyle w:val="Encabezado"/>
        <w:numPr>
          <w:ilvl w:val="0"/>
          <w:numId w:val="10"/>
        </w:numPr>
        <w:spacing w:line="276" w:lineRule="auto"/>
        <w:rPr>
          <w:rFonts w:ascii="Calibri" w:hAnsi="Calibri" w:cs="Calibri"/>
          <w:sz w:val="22"/>
          <w:szCs w:val="22"/>
        </w:rPr>
      </w:pPr>
      <w:r w:rsidRPr="00263367">
        <w:rPr>
          <w:rFonts w:ascii="Calibri" w:hAnsi="Calibri" w:cs="Calibri"/>
          <w:sz w:val="22"/>
          <w:szCs w:val="22"/>
        </w:rPr>
        <w:t>Conexionado de reguladores de nivel, situados tanto en el pozo de bombeo como en la cámara de aireación.</w:t>
      </w:r>
    </w:p>
    <w:p w:rsidRPr="00263367" w:rsidR="00C71D1C" w:rsidP="00D577B4" w:rsidRDefault="00C71D1C" w14:paraId="1C93A1AD" w14:textId="77777777">
      <w:pPr>
        <w:pStyle w:val="Encabezado"/>
        <w:numPr>
          <w:ilvl w:val="0"/>
          <w:numId w:val="10"/>
        </w:numPr>
        <w:spacing w:line="276" w:lineRule="auto"/>
        <w:rPr>
          <w:rFonts w:ascii="Calibri" w:hAnsi="Calibri" w:cs="Calibri"/>
          <w:sz w:val="22"/>
          <w:szCs w:val="22"/>
        </w:rPr>
      </w:pPr>
      <w:r w:rsidRPr="00263367">
        <w:rPr>
          <w:rFonts w:ascii="Calibri" w:hAnsi="Calibri" w:cs="Calibri"/>
          <w:sz w:val="22"/>
          <w:szCs w:val="22"/>
        </w:rPr>
        <w:t>La instalación de equipos electromecánicos</w:t>
      </w:r>
    </w:p>
    <w:p w:rsidR="00C71D1C" w:rsidP="00263367" w:rsidRDefault="00C71D1C" w14:paraId="74370D3A" w14:textId="1E972620">
      <w:pPr>
        <w:spacing w:line="276" w:lineRule="auto"/>
        <w:rPr>
          <w:rFonts w:ascii="Calibri" w:hAnsi="Calibri" w:cs="Calibri"/>
          <w:sz w:val="22"/>
          <w:szCs w:val="22"/>
        </w:rPr>
      </w:pPr>
    </w:p>
    <w:p w:rsidR="006D3161" w:rsidP="00263367" w:rsidRDefault="006D3161" w14:paraId="279E6A53" w14:textId="6010F25E">
      <w:pPr>
        <w:spacing w:line="276" w:lineRule="auto"/>
        <w:rPr>
          <w:rFonts w:ascii="Calibri" w:hAnsi="Calibri" w:cs="Calibri"/>
          <w:sz w:val="22"/>
          <w:szCs w:val="22"/>
        </w:rPr>
      </w:pPr>
      <w:r>
        <w:rPr>
          <w:rFonts w:ascii="Calibri" w:hAnsi="Calibri" w:cs="Calibri"/>
          <w:sz w:val="22"/>
          <w:szCs w:val="22"/>
        </w:rPr>
        <w:t>La PTARI cuenta con:</w:t>
      </w:r>
    </w:p>
    <w:p w:rsidRPr="00263367" w:rsidR="003C5258" w:rsidP="00263367" w:rsidRDefault="003C5258" w14:paraId="052EF2DE" w14:textId="77777777">
      <w:pPr>
        <w:spacing w:line="276" w:lineRule="auto"/>
        <w:rPr>
          <w:rFonts w:ascii="Calibri" w:hAnsi="Calibri" w:cs="Calibri"/>
          <w:sz w:val="22"/>
          <w:szCs w:val="22"/>
        </w:rPr>
      </w:pPr>
    </w:p>
    <w:p w:rsidRPr="003C5258" w:rsidR="00C71D1C" w:rsidP="00D577B4" w:rsidRDefault="00D71CBC" w14:paraId="7F036F24" w14:textId="6A2BDD69">
      <w:pPr>
        <w:pStyle w:val="Prrafodelista"/>
        <w:numPr>
          <w:ilvl w:val="0"/>
          <w:numId w:val="46"/>
        </w:numPr>
        <w:spacing w:line="276" w:lineRule="auto"/>
        <w:rPr>
          <w:rFonts w:ascii="Calibri" w:hAnsi="Calibri" w:cs="Calibri"/>
          <w:sz w:val="22"/>
          <w:szCs w:val="22"/>
        </w:rPr>
      </w:pPr>
      <w:r>
        <w:rPr>
          <w:rFonts w:ascii="Calibri" w:hAnsi="Calibri" w:cs="Calibri"/>
          <w:sz w:val="22"/>
          <w:szCs w:val="22"/>
        </w:rPr>
        <w:t>3</w:t>
      </w:r>
      <w:r w:rsidRPr="003C5258" w:rsidR="2878F8EC">
        <w:rPr>
          <w:rFonts w:ascii="Calibri" w:hAnsi="Calibri" w:cs="Calibri"/>
          <w:sz w:val="22"/>
          <w:szCs w:val="22"/>
        </w:rPr>
        <w:t xml:space="preserve"> electrobombas sumergidas:</w:t>
      </w:r>
    </w:p>
    <w:p w:rsidRPr="00263367" w:rsidR="00C71D1C" w:rsidP="00D577B4" w:rsidRDefault="00F144BB" w14:paraId="41CBA8B2" w14:textId="1FC95857">
      <w:pPr>
        <w:numPr>
          <w:ilvl w:val="1"/>
          <w:numId w:val="9"/>
        </w:numPr>
        <w:spacing w:line="276" w:lineRule="auto"/>
        <w:jc w:val="both"/>
        <w:rPr>
          <w:rFonts w:ascii="Calibri" w:hAnsi="Calibri" w:cs="Calibri"/>
          <w:sz w:val="22"/>
          <w:szCs w:val="22"/>
        </w:rPr>
      </w:pPr>
      <w:r>
        <w:rPr>
          <w:rFonts w:ascii="Calibri" w:hAnsi="Calibri" w:cs="Calibri"/>
          <w:sz w:val="22"/>
          <w:szCs w:val="22"/>
        </w:rPr>
        <w:t>2</w:t>
      </w:r>
      <w:r w:rsidRPr="00263367" w:rsidR="2878F8EC">
        <w:rPr>
          <w:rFonts w:ascii="Calibri" w:hAnsi="Calibri" w:cs="Calibri"/>
          <w:sz w:val="22"/>
          <w:szCs w:val="22"/>
        </w:rPr>
        <w:t xml:space="preserve"> Uds. en el pozo de bombeo (</w:t>
      </w:r>
      <w:r>
        <w:rPr>
          <w:rFonts w:ascii="Calibri" w:hAnsi="Calibri" w:cs="Calibri"/>
          <w:sz w:val="22"/>
          <w:szCs w:val="22"/>
        </w:rPr>
        <w:t>1</w:t>
      </w:r>
      <w:r w:rsidRPr="00263367" w:rsidR="2878F8EC">
        <w:rPr>
          <w:rFonts w:ascii="Calibri" w:hAnsi="Calibri" w:cs="Calibri"/>
          <w:sz w:val="22"/>
          <w:szCs w:val="22"/>
        </w:rPr>
        <w:t xml:space="preserve"> en funcionamiento + 1 en alternancia)</w:t>
      </w:r>
    </w:p>
    <w:p w:rsidRPr="00263367" w:rsidR="00C71D1C" w:rsidP="00D577B4" w:rsidRDefault="00430BC1" w14:paraId="3D138ECE" w14:textId="2AD3FF56">
      <w:pPr>
        <w:numPr>
          <w:ilvl w:val="1"/>
          <w:numId w:val="9"/>
        </w:numPr>
        <w:spacing w:line="276" w:lineRule="auto"/>
        <w:jc w:val="both"/>
        <w:rPr>
          <w:rFonts w:ascii="Calibri" w:hAnsi="Calibri" w:cs="Calibri"/>
          <w:sz w:val="22"/>
          <w:szCs w:val="22"/>
        </w:rPr>
      </w:pPr>
      <w:r>
        <w:rPr>
          <w:rFonts w:ascii="Calibri" w:hAnsi="Calibri" w:cs="Calibri"/>
          <w:sz w:val="22"/>
          <w:szCs w:val="22"/>
        </w:rPr>
        <w:t>1</w:t>
      </w:r>
      <w:r w:rsidRPr="00263367" w:rsidR="00C71D1C">
        <w:rPr>
          <w:rFonts w:ascii="Calibri" w:hAnsi="Calibri" w:cs="Calibri"/>
          <w:sz w:val="22"/>
          <w:szCs w:val="22"/>
        </w:rPr>
        <w:t xml:space="preserve"> Ud. en decantador secundario</w:t>
      </w:r>
      <w:r w:rsidR="00A33CAC">
        <w:rPr>
          <w:rFonts w:ascii="Calibri" w:hAnsi="Calibri" w:cs="Calibri"/>
          <w:sz w:val="22"/>
          <w:szCs w:val="22"/>
        </w:rPr>
        <w:t xml:space="preserve"> para</w:t>
      </w:r>
      <w:r w:rsidRPr="00263367" w:rsidR="00C71D1C">
        <w:rPr>
          <w:rFonts w:ascii="Calibri" w:hAnsi="Calibri" w:cs="Calibri"/>
          <w:sz w:val="22"/>
          <w:szCs w:val="22"/>
        </w:rPr>
        <w:t xml:space="preserve"> extracción de lodos</w:t>
      </w:r>
      <w:r w:rsidRPr="00263367" w:rsidR="00DB230B">
        <w:rPr>
          <w:rFonts w:ascii="Calibri" w:hAnsi="Calibri" w:cs="Calibri"/>
          <w:sz w:val="22"/>
          <w:szCs w:val="22"/>
        </w:rPr>
        <w:t xml:space="preserve"> </w:t>
      </w:r>
    </w:p>
    <w:p w:rsidRPr="006D3161" w:rsidR="006D3161" w:rsidP="00D577B4" w:rsidRDefault="00C71D1C" w14:paraId="4ECB1B47" w14:textId="353DCABB">
      <w:pPr>
        <w:numPr>
          <w:ilvl w:val="1"/>
          <w:numId w:val="9"/>
        </w:numPr>
        <w:spacing w:line="276" w:lineRule="auto"/>
        <w:jc w:val="both"/>
        <w:rPr>
          <w:rFonts w:ascii="Calibri" w:hAnsi="Calibri" w:cs="Calibri"/>
          <w:sz w:val="22"/>
          <w:szCs w:val="22"/>
        </w:rPr>
      </w:pPr>
      <w:r w:rsidRPr="00263367">
        <w:rPr>
          <w:rFonts w:ascii="Calibri" w:hAnsi="Calibri" w:cs="Calibri"/>
          <w:sz w:val="22"/>
          <w:szCs w:val="22"/>
        </w:rPr>
        <w:t>En todas ellas se comprobará:</w:t>
      </w:r>
    </w:p>
    <w:p w:rsidRPr="00263367" w:rsidR="00C71D1C" w:rsidP="00D577B4" w:rsidRDefault="00C71D1C" w14:paraId="4ABD54B9" w14:textId="77777777">
      <w:pPr>
        <w:numPr>
          <w:ilvl w:val="2"/>
          <w:numId w:val="9"/>
        </w:numPr>
        <w:spacing w:line="276" w:lineRule="auto"/>
        <w:jc w:val="both"/>
        <w:rPr>
          <w:rFonts w:ascii="Calibri" w:hAnsi="Calibri" w:cs="Calibri"/>
          <w:sz w:val="22"/>
          <w:szCs w:val="22"/>
        </w:rPr>
      </w:pPr>
      <w:r w:rsidRPr="00263367">
        <w:rPr>
          <w:rFonts w:ascii="Calibri" w:hAnsi="Calibri" w:cs="Calibri"/>
          <w:sz w:val="22"/>
          <w:szCs w:val="22"/>
        </w:rPr>
        <w:t>Nivelación y fijación del kit de descarga o autoacoplamiento (sistema de extracción de la bomba a través de guía).</w:t>
      </w:r>
    </w:p>
    <w:p w:rsidRPr="00263367" w:rsidR="00C71D1C" w:rsidP="00D577B4" w:rsidRDefault="00C71D1C" w14:paraId="5C680CEE" w14:textId="77777777">
      <w:pPr>
        <w:numPr>
          <w:ilvl w:val="2"/>
          <w:numId w:val="9"/>
        </w:numPr>
        <w:spacing w:line="276" w:lineRule="auto"/>
        <w:jc w:val="both"/>
        <w:rPr>
          <w:rFonts w:ascii="Calibri" w:hAnsi="Calibri" w:cs="Calibri"/>
          <w:sz w:val="22"/>
          <w:szCs w:val="22"/>
        </w:rPr>
      </w:pPr>
      <w:r w:rsidRPr="00263367">
        <w:rPr>
          <w:rFonts w:ascii="Calibri" w:hAnsi="Calibri" w:cs="Calibri"/>
          <w:sz w:val="22"/>
          <w:szCs w:val="22"/>
        </w:rPr>
        <w:t>Conexionado hidráulico mediante la tubería de impulsión, fabricada en PVC, con su valvulería (antirretorno y cierre) y manómetro.</w:t>
      </w:r>
    </w:p>
    <w:p w:rsidRPr="00263367" w:rsidR="00C71D1C" w:rsidP="00D577B4" w:rsidRDefault="00C71D1C" w14:paraId="1EC4EA7E" w14:textId="77777777">
      <w:pPr>
        <w:numPr>
          <w:ilvl w:val="2"/>
          <w:numId w:val="9"/>
        </w:numPr>
        <w:spacing w:line="276" w:lineRule="auto"/>
        <w:jc w:val="both"/>
        <w:rPr>
          <w:rFonts w:ascii="Calibri" w:hAnsi="Calibri" w:cs="Calibri"/>
          <w:sz w:val="22"/>
          <w:szCs w:val="22"/>
        </w:rPr>
      </w:pPr>
      <w:r w:rsidRPr="00263367">
        <w:rPr>
          <w:rFonts w:ascii="Calibri" w:hAnsi="Calibri" w:cs="Calibri"/>
          <w:sz w:val="22"/>
          <w:szCs w:val="22"/>
        </w:rPr>
        <w:t>Sentido de giro de la bomba, comprobando la impulsión de agua (impulsión a través de la tubería).</w:t>
      </w:r>
    </w:p>
    <w:p w:rsidRPr="00263367" w:rsidR="00C71D1C" w:rsidP="00D577B4" w:rsidRDefault="00C71D1C" w14:paraId="0364AA0F" w14:textId="77777777">
      <w:pPr>
        <w:numPr>
          <w:ilvl w:val="2"/>
          <w:numId w:val="9"/>
        </w:numPr>
        <w:spacing w:line="276" w:lineRule="auto"/>
        <w:jc w:val="both"/>
        <w:rPr>
          <w:rFonts w:ascii="Calibri" w:hAnsi="Calibri" w:cs="Calibri"/>
          <w:sz w:val="22"/>
          <w:szCs w:val="22"/>
        </w:rPr>
      </w:pPr>
      <w:r w:rsidRPr="00263367">
        <w:rPr>
          <w:rFonts w:ascii="Calibri" w:hAnsi="Calibri" w:cs="Calibri"/>
          <w:sz w:val="22"/>
          <w:szCs w:val="22"/>
        </w:rPr>
        <w:t>Conexionado eléctrico y consumo eléctrico (según esquema eléctrico).</w:t>
      </w:r>
    </w:p>
    <w:p w:rsidRPr="00D71CBC" w:rsidR="00430BC1" w:rsidP="00D71CBC" w:rsidRDefault="00C71D1C" w14:paraId="35772722" w14:textId="4EFF254C">
      <w:pPr>
        <w:numPr>
          <w:ilvl w:val="2"/>
          <w:numId w:val="9"/>
        </w:numPr>
        <w:spacing w:line="276" w:lineRule="auto"/>
        <w:jc w:val="both"/>
        <w:rPr>
          <w:rFonts w:ascii="Calibri" w:hAnsi="Calibri" w:cs="Calibri"/>
          <w:sz w:val="22"/>
          <w:szCs w:val="22"/>
        </w:rPr>
      </w:pPr>
      <w:r w:rsidRPr="00263367">
        <w:rPr>
          <w:rFonts w:ascii="Calibri" w:hAnsi="Calibri" w:cs="Calibri"/>
          <w:sz w:val="22"/>
          <w:szCs w:val="22"/>
        </w:rPr>
        <w:t>Funcionamiento de los reguladores de nivel situados tanto en el pozo de bombeo como en el decantador secundario, para evitar que las bombas trabajen en vacío.</w:t>
      </w:r>
    </w:p>
    <w:p w:rsidRPr="00263367" w:rsidR="00C71D1C" w:rsidP="00D577B4" w:rsidRDefault="00D71CBC" w14:paraId="62E0D2BE" w14:textId="11CCA1ED">
      <w:pPr>
        <w:pStyle w:val="Encabezado"/>
        <w:numPr>
          <w:ilvl w:val="0"/>
          <w:numId w:val="10"/>
        </w:numPr>
        <w:spacing w:line="276" w:lineRule="auto"/>
        <w:rPr>
          <w:rFonts w:ascii="Calibri" w:hAnsi="Calibri" w:cs="Calibri"/>
          <w:sz w:val="22"/>
          <w:szCs w:val="22"/>
        </w:rPr>
      </w:pPr>
      <w:r>
        <w:rPr>
          <w:rFonts w:ascii="Calibri" w:hAnsi="Calibri" w:cs="Calibri"/>
          <w:sz w:val="22"/>
          <w:szCs w:val="22"/>
        </w:rPr>
        <w:t>3</w:t>
      </w:r>
      <w:r w:rsidRPr="0FC54E78" w:rsidR="0FC54E78">
        <w:rPr>
          <w:rFonts w:ascii="Calibri" w:hAnsi="Calibri" w:cs="Calibri"/>
          <w:sz w:val="22"/>
          <w:szCs w:val="22"/>
        </w:rPr>
        <w:t xml:space="preserve"> Uds. Equipos soplantes </w:t>
      </w:r>
      <w:r>
        <w:rPr>
          <w:rFonts w:ascii="Calibri" w:hAnsi="Calibri" w:cs="Calibri"/>
          <w:sz w:val="22"/>
          <w:szCs w:val="22"/>
        </w:rPr>
        <w:t xml:space="preserve">(2 </w:t>
      </w:r>
      <w:r w:rsidRPr="0FC54E78" w:rsidR="0FC54E78">
        <w:rPr>
          <w:rFonts w:ascii="Calibri" w:hAnsi="Calibri" w:cs="Calibri"/>
          <w:sz w:val="22"/>
          <w:szCs w:val="22"/>
        </w:rPr>
        <w:t>en funcionamiento + 1 en alternancia), con función de aireación y agitación del licor mezcla.</w:t>
      </w:r>
    </w:p>
    <w:p w:rsidR="00D71CBC" w:rsidP="00D71CBC" w:rsidRDefault="00C71D1C" w14:paraId="7C4EAC12" w14:textId="77777777">
      <w:pPr>
        <w:pStyle w:val="Encabezado"/>
        <w:numPr>
          <w:ilvl w:val="0"/>
          <w:numId w:val="10"/>
        </w:numPr>
        <w:spacing w:line="276" w:lineRule="auto"/>
        <w:rPr>
          <w:rFonts w:ascii="Calibri" w:hAnsi="Calibri" w:cs="Calibri"/>
          <w:sz w:val="22"/>
          <w:szCs w:val="22"/>
        </w:rPr>
      </w:pPr>
      <w:r w:rsidRPr="00263367">
        <w:rPr>
          <w:rFonts w:ascii="Calibri" w:hAnsi="Calibri" w:cs="Calibri"/>
          <w:sz w:val="22"/>
          <w:szCs w:val="22"/>
        </w:rPr>
        <w:t xml:space="preserve">1 Ud. </w:t>
      </w:r>
      <w:r w:rsidR="00133E35">
        <w:rPr>
          <w:rFonts w:ascii="Calibri" w:hAnsi="Calibri" w:cs="Calibri"/>
          <w:sz w:val="22"/>
          <w:szCs w:val="22"/>
        </w:rPr>
        <w:t>Mezclador</w:t>
      </w:r>
      <w:r w:rsidR="00430BC1">
        <w:rPr>
          <w:rFonts w:ascii="Calibri" w:hAnsi="Calibri" w:cs="Calibri"/>
          <w:sz w:val="22"/>
          <w:szCs w:val="22"/>
        </w:rPr>
        <w:t xml:space="preserve"> vertical en el tanque de lodos</w:t>
      </w:r>
    </w:p>
    <w:p w:rsidRPr="00D71CBC" w:rsidR="00C71D1C" w:rsidP="00D71CBC" w:rsidRDefault="00C71D1C" w14:paraId="6A5574A4" w14:textId="7C9BB3D3">
      <w:pPr>
        <w:pStyle w:val="Encabezado"/>
        <w:numPr>
          <w:ilvl w:val="0"/>
          <w:numId w:val="10"/>
        </w:numPr>
        <w:spacing w:line="276" w:lineRule="auto"/>
        <w:rPr>
          <w:rFonts w:ascii="Calibri" w:hAnsi="Calibri" w:cs="Calibri"/>
          <w:sz w:val="22"/>
          <w:szCs w:val="22"/>
        </w:rPr>
      </w:pPr>
      <w:r w:rsidRPr="00D71CBC">
        <w:rPr>
          <w:rFonts w:ascii="Calibri" w:hAnsi="Calibri" w:cs="Calibri"/>
          <w:sz w:val="22"/>
          <w:szCs w:val="22"/>
        </w:rPr>
        <w:t xml:space="preserve">Conexionado eléctrico y consumo eléctrico (según esquema eléctrico). </w:t>
      </w:r>
    </w:p>
    <w:p w:rsidRPr="00263367" w:rsidR="00C71D1C" w:rsidP="00263367" w:rsidRDefault="00C71D1C" w14:paraId="6B689E27" w14:textId="77777777">
      <w:pPr>
        <w:spacing w:line="276" w:lineRule="auto"/>
        <w:rPr>
          <w:rFonts w:ascii="Calibri" w:hAnsi="Calibri" w:cs="Calibri"/>
          <w:sz w:val="22"/>
          <w:szCs w:val="22"/>
        </w:rPr>
      </w:pPr>
    </w:p>
    <w:p w:rsidR="00EA095B" w:rsidP="00263367" w:rsidRDefault="00C71D1C" w14:paraId="5A50B900" w14:textId="14582957">
      <w:pPr>
        <w:spacing w:line="276" w:lineRule="auto"/>
        <w:rPr>
          <w:rFonts w:ascii="Calibri" w:hAnsi="Calibri" w:cs="Calibri"/>
          <w:sz w:val="22"/>
          <w:szCs w:val="22"/>
        </w:rPr>
      </w:pPr>
      <w:r w:rsidRPr="00263367">
        <w:rPr>
          <w:rFonts w:ascii="Calibri" w:hAnsi="Calibri" w:cs="Calibri"/>
          <w:b/>
          <w:bCs/>
          <w:sz w:val="22"/>
          <w:szCs w:val="22"/>
          <w:u w:val="single"/>
        </w:rPr>
        <w:t>IMPORTANTE:</w:t>
      </w:r>
      <w:r w:rsidRPr="00263367">
        <w:rPr>
          <w:rFonts w:ascii="Calibri" w:hAnsi="Calibri" w:cs="Calibri"/>
          <w:sz w:val="22"/>
          <w:szCs w:val="22"/>
          <w:u w:val="single"/>
        </w:rPr>
        <w:t xml:space="preserve"> S</w:t>
      </w:r>
      <w:r w:rsidRPr="00263367">
        <w:rPr>
          <w:rFonts w:ascii="Calibri" w:hAnsi="Calibri" w:cs="Calibri"/>
          <w:sz w:val="22"/>
          <w:szCs w:val="22"/>
        </w:rPr>
        <w:t xml:space="preserve">e recomienda la aplicación de antiespumante y el mismo debe ser dosificado en el reactor en los primeros 15 días de arranque y funcionamiento de la PTAR, para esto se debe realizar una solución de </w:t>
      </w:r>
      <w:r w:rsidRPr="00263367">
        <w:rPr>
          <w:rFonts w:ascii="Calibri" w:hAnsi="Calibri" w:cs="Calibri"/>
          <w:sz w:val="22"/>
          <w:szCs w:val="22"/>
        </w:rPr>
        <w:t xml:space="preserve">1/2 litro de antiespumante en 20 litros de agua, y tomar medio litro de esta solución y aplicarlo en la superficie del reactor por periodos entre 1 a 2 horas, estos tiempos se ajustarán a medida que el proceso lo necesite.  </w:t>
      </w:r>
    </w:p>
    <w:p w:rsidRPr="00263367" w:rsidR="00EA095B" w:rsidP="00263367" w:rsidRDefault="00EA095B" w14:paraId="5830154D" w14:textId="77777777">
      <w:pPr>
        <w:spacing w:line="276" w:lineRule="auto"/>
        <w:rPr>
          <w:rFonts w:ascii="Calibri" w:hAnsi="Calibri" w:cs="Calibri"/>
          <w:sz w:val="22"/>
          <w:szCs w:val="22"/>
        </w:rPr>
      </w:pPr>
    </w:p>
    <w:p w:rsidRPr="00263367" w:rsidR="00C71D1C" w:rsidP="00263367" w:rsidRDefault="00C71D1C" w14:paraId="30B1ED29" w14:textId="77777777">
      <w:pPr>
        <w:spacing w:line="276" w:lineRule="auto"/>
        <w:rPr>
          <w:rFonts w:ascii="Calibri" w:hAnsi="Calibri" w:cs="Calibri"/>
          <w:sz w:val="22"/>
          <w:szCs w:val="22"/>
        </w:rPr>
      </w:pPr>
      <w:r w:rsidRPr="00263367">
        <w:rPr>
          <w:rFonts w:ascii="Calibri" w:hAnsi="Calibri" w:cs="Calibri"/>
          <w:sz w:val="22"/>
          <w:szCs w:val="22"/>
        </w:rPr>
        <w:t>Las operaciones de arranque de la planta  consisten en:</w:t>
      </w:r>
    </w:p>
    <w:p w:rsidRPr="00263367" w:rsidR="00C71D1C" w:rsidP="00D577B4" w:rsidRDefault="00C71D1C" w14:paraId="34E418C9" w14:textId="77777777">
      <w:pPr>
        <w:numPr>
          <w:ilvl w:val="0"/>
          <w:numId w:val="5"/>
        </w:numPr>
        <w:spacing w:line="276" w:lineRule="auto"/>
        <w:jc w:val="both"/>
        <w:rPr>
          <w:rFonts w:ascii="Calibri" w:hAnsi="Calibri" w:cs="Calibri"/>
          <w:sz w:val="22"/>
          <w:szCs w:val="22"/>
        </w:rPr>
      </w:pPr>
      <w:r w:rsidRPr="00263367">
        <w:rPr>
          <w:rFonts w:ascii="Calibri" w:hAnsi="Calibri" w:cs="Calibri"/>
          <w:sz w:val="22"/>
          <w:szCs w:val="22"/>
        </w:rPr>
        <w:t>Revisar la instalación mecánica, hidráulica y eléctrica, bajo supervisión de la empresa instaladora encargada de la realización de dichos trabajos.</w:t>
      </w:r>
    </w:p>
    <w:p w:rsidRPr="00263367" w:rsidR="00C71D1C" w:rsidP="00D577B4" w:rsidRDefault="00C71D1C" w14:paraId="2D979729" w14:textId="77777777">
      <w:pPr>
        <w:numPr>
          <w:ilvl w:val="0"/>
          <w:numId w:val="5"/>
        </w:numPr>
        <w:spacing w:line="276" w:lineRule="auto"/>
        <w:jc w:val="both"/>
        <w:rPr>
          <w:rFonts w:ascii="Calibri" w:hAnsi="Calibri" w:cs="Calibri"/>
          <w:sz w:val="22"/>
          <w:szCs w:val="22"/>
        </w:rPr>
      </w:pPr>
      <w:r w:rsidRPr="00263367">
        <w:rPr>
          <w:rFonts w:ascii="Calibri" w:hAnsi="Calibri" w:cs="Calibri"/>
          <w:sz w:val="22"/>
          <w:szCs w:val="22"/>
        </w:rPr>
        <w:t>Revisar el nivel de llenado de agua de los diferentes tanques/cámaras.</w:t>
      </w:r>
    </w:p>
    <w:p w:rsidRPr="00263367" w:rsidR="00C71D1C" w:rsidP="00D577B4" w:rsidRDefault="00C71D1C" w14:paraId="2B8EC5F4" w14:textId="77777777">
      <w:pPr>
        <w:numPr>
          <w:ilvl w:val="0"/>
          <w:numId w:val="5"/>
        </w:numPr>
        <w:spacing w:line="276" w:lineRule="auto"/>
        <w:jc w:val="both"/>
        <w:rPr>
          <w:rFonts w:ascii="Calibri" w:hAnsi="Calibri" w:cs="Calibri"/>
          <w:sz w:val="22"/>
          <w:szCs w:val="22"/>
        </w:rPr>
      </w:pPr>
      <w:r w:rsidRPr="00263367">
        <w:rPr>
          <w:rFonts w:ascii="Calibri" w:hAnsi="Calibri" w:cs="Calibri"/>
          <w:sz w:val="22"/>
          <w:szCs w:val="22"/>
        </w:rPr>
        <w:t xml:space="preserve">Revisar Alimentación al cuadro eléctrico </w:t>
      </w:r>
    </w:p>
    <w:p w:rsidRPr="00263367" w:rsidR="00C71D1C" w:rsidP="00D577B4" w:rsidRDefault="00C71D1C" w14:paraId="1F4CF51D" w14:textId="77777777">
      <w:pPr>
        <w:numPr>
          <w:ilvl w:val="0"/>
          <w:numId w:val="5"/>
        </w:numPr>
        <w:spacing w:line="276" w:lineRule="auto"/>
        <w:jc w:val="both"/>
        <w:rPr>
          <w:rFonts w:ascii="Calibri" w:hAnsi="Calibri" w:cs="Calibri"/>
          <w:sz w:val="22"/>
          <w:szCs w:val="22"/>
        </w:rPr>
      </w:pPr>
      <w:r w:rsidRPr="00263367">
        <w:rPr>
          <w:rFonts w:ascii="Calibri" w:hAnsi="Calibri" w:cs="Calibri"/>
          <w:sz w:val="22"/>
          <w:szCs w:val="22"/>
        </w:rPr>
        <w:t>Revisar la apertura de las válvulas de regulación de todo el proceso, asegurando su posicionamiento totalmente abierto.</w:t>
      </w:r>
    </w:p>
    <w:p w:rsidRPr="00263367" w:rsidR="00C71D1C" w:rsidP="00D577B4" w:rsidRDefault="00C71D1C" w14:paraId="66641A59" w14:textId="77777777">
      <w:pPr>
        <w:numPr>
          <w:ilvl w:val="0"/>
          <w:numId w:val="5"/>
        </w:numPr>
        <w:spacing w:line="276" w:lineRule="auto"/>
        <w:jc w:val="both"/>
        <w:rPr>
          <w:rFonts w:ascii="Calibri" w:hAnsi="Calibri" w:cs="Calibri"/>
          <w:sz w:val="22"/>
          <w:szCs w:val="22"/>
        </w:rPr>
      </w:pPr>
      <w:r w:rsidRPr="00263367">
        <w:rPr>
          <w:rFonts w:ascii="Calibri" w:hAnsi="Calibri" w:cs="Calibri"/>
          <w:sz w:val="22"/>
          <w:szCs w:val="22"/>
        </w:rPr>
        <w:t>Programar los ciclos de programación de los motores (compresores, bombas sumergidas) en el cuadro.</w:t>
      </w:r>
    </w:p>
    <w:p w:rsidRPr="00263367" w:rsidR="00C71D1C" w:rsidP="00D577B4" w:rsidRDefault="00C71D1C" w14:paraId="2953A6BE" w14:textId="77777777">
      <w:pPr>
        <w:numPr>
          <w:ilvl w:val="0"/>
          <w:numId w:val="5"/>
        </w:numPr>
        <w:spacing w:line="276" w:lineRule="auto"/>
        <w:jc w:val="both"/>
        <w:rPr>
          <w:rFonts w:ascii="Calibri" w:hAnsi="Calibri" w:cs="Calibri"/>
          <w:sz w:val="22"/>
          <w:szCs w:val="22"/>
        </w:rPr>
      </w:pPr>
      <w:r w:rsidRPr="00263367">
        <w:rPr>
          <w:rFonts w:ascii="Calibri" w:hAnsi="Calibri" w:cs="Calibri"/>
          <w:sz w:val="22"/>
          <w:szCs w:val="22"/>
        </w:rPr>
        <w:t>Comprobar/regular los disyuntores/térmicos de protección según los consumos de los diferentes motores.</w:t>
      </w:r>
    </w:p>
    <w:p w:rsidRPr="00263367" w:rsidR="00C71D1C" w:rsidP="00D577B4" w:rsidRDefault="00C71D1C" w14:paraId="09309BC5" w14:textId="77777777">
      <w:pPr>
        <w:numPr>
          <w:ilvl w:val="0"/>
          <w:numId w:val="5"/>
        </w:numPr>
        <w:spacing w:line="276" w:lineRule="auto"/>
        <w:jc w:val="both"/>
        <w:rPr>
          <w:rFonts w:ascii="Calibri" w:hAnsi="Calibri" w:cs="Calibri"/>
          <w:sz w:val="22"/>
          <w:szCs w:val="22"/>
        </w:rPr>
      </w:pPr>
      <w:r w:rsidRPr="00263367">
        <w:rPr>
          <w:rFonts w:ascii="Calibri" w:hAnsi="Calibri" w:cs="Calibri"/>
          <w:sz w:val="22"/>
          <w:szCs w:val="22"/>
        </w:rPr>
        <w:t>Regular las válvulas colocadas en las líneas de impulsión de las bombas sumergidas.</w:t>
      </w:r>
    </w:p>
    <w:p w:rsidRPr="00263367" w:rsidR="00C71D1C" w:rsidP="00D577B4" w:rsidRDefault="00C71D1C" w14:paraId="28D498C1" w14:textId="77777777">
      <w:pPr>
        <w:numPr>
          <w:ilvl w:val="0"/>
          <w:numId w:val="5"/>
        </w:numPr>
        <w:spacing w:line="276" w:lineRule="auto"/>
        <w:jc w:val="both"/>
        <w:rPr>
          <w:rFonts w:ascii="Calibri" w:hAnsi="Calibri" w:cs="Calibri"/>
          <w:sz w:val="22"/>
          <w:szCs w:val="22"/>
        </w:rPr>
      </w:pPr>
      <w:r w:rsidRPr="00263367">
        <w:rPr>
          <w:rFonts w:ascii="Calibri" w:hAnsi="Calibri" w:cs="Calibri"/>
          <w:sz w:val="22"/>
          <w:szCs w:val="22"/>
        </w:rPr>
        <w:t xml:space="preserve">Revisar nivel de llenado y  concentración  de reactivos químicos en los depósitos </w:t>
      </w:r>
    </w:p>
    <w:p w:rsidRPr="00263367" w:rsidR="00C71D1C" w:rsidP="00D577B4" w:rsidRDefault="00C71D1C" w14:paraId="7EF4E2D3" w14:textId="77777777">
      <w:pPr>
        <w:numPr>
          <w:ilvl w:val="0"/>
          <w:numId w:val="5"/>
        </w:numPr>
        <w:spacing w:line="276" w:lineRule="auto"/>
        <w:jc w:val="both"/>
        <w:rPr>
          <w:rFonts w:ascii="Calibri" w:hAnsi="Calibri" w:cs="Calibri"/>
          <w:sz w:val="22"/>
          <w:szCs w:val="22"/>
        </w:rPr>
      </w:pPr>
      <w:r w:rsidRPr="00263367">
        <w:rPr>
          <w:rFonts w:ascii="Calibri" w:hAnsi="Calibri" w:cs="Calibri"/>
          <w:sz w:val="22"/>
          <w:szCs w:val="22"/>
        </w:rPr>
        <w:t>Revisar Cebado,  regulación y dosificación  de bombas dosificadoras.</w:t>
      </w:r>
    </w:p>
    <w:p w:rsidRPr="00263367" w:rsidR="00C71D1C" w:rsidP="00D577B4" w:rsidRDefault="00C71D1C" w14:paraId="13AEBA22" w14:textId="77777777">
      <w:pPr>
        <w:numPr>
          <w:ilvl w:val="0"/>
          <w:numId w:val="5"/>
        </w:numPr>
        <w:spacing w:line="276" w:lineRule="auto"/>
        <w:jc w:val="both"/>
        <w:rPr>
          <w:rFonts w:ascii="Calibri" w:hAnsi="Calibri" w:cs="Calibri"/>
          <w:sz w:val="22"/>
          <w:szCs w:val="22"/>
        </w:rPr>
      </w:pPr>
      <w:r w:rsidRPr="00263367">
        <w:rPr>
          <w:rFonts w:ascii="Calibri" w:hAnsi="Calibri" w:cs="Calibri"/>
          <w:sz w:val="22"/>
          <w:szCs w:val="22"/>
        </w:rPr>
        <w:t xml:space="preserve">Comprobar suministro de agua de red para el proceso de limpieza de </w:t>
      </w:r>
    </w:p>
    <w:p w:rsidRPr="00263367" w:rsidR="00C71D1C" w:rsidP="00D577B4" w:rsidRDefault="00C71D1C" w14:paraId="31275908" w14:textId="77777777">
      <w:pPr>
        <w:numPr>
          <w:ilvl w:val="0"/>
          <w:numId w:val="5"/>
        </w:numPr>
        <w:spacing w:line="276" w:lineRule="auto"/>
        <w:jc w:val="both"/>
        <w:rPr>
          <w:rFonts w:ascii="Calibri" w:hAnsi="Calibri" w:cs="Calibri"/>
          <w:sz w:val="22"/>
          <w:szCs w:val="22"/>
        </w:rPr>
      </w:pPr>
      <w:r w:rsidRPr="00263367">
        <w:rPr>
          <w:rFonts w:ascii="Calibri" w:hAnsi="Calibri" w:cs="Calibri"/>
          <w:sz w:val="22"/>
          <w:szCs w:val="22"/>
        </w:rPr>
        <w:t>Por ultimo se colocará los selectores del cuadro eléctrico en posición automático.</w:t>
      </w:r>
    </w:p>
    <w:p w:rsidRPr="00263367" w:rsidR="00C71D1C" w:rsidP="00263367" w:rsidRDefault="00C71D1C" w14:paraId="4D8F67F7" w14:textId="77777777">
      <w:pPr>
        <w:spacing w:line="276" w:lineRule="auto"/>
        <w:jc w:val="both"/>
        <w:rPr>
          <w:rFonts w:ascii="Calibri" w:hAnsi="Calibri" w:cs="Calibri"/>
          <w:sz w:val="22"/>
          <w:szCs w:val="22"/>
        </w:rPr>
      </w:pPr>
    </w:p>
    <w:p w:rsidRPr="00263367" w:rsidR="00C71D1C" w:rsidP="00263367" w:rsidRDefault="00C71D1C" w14:paraId="11944354" w14:textId="77777777">
      <w:pPr>
        <w:spacing w:line="276" w:lineRule="auto"/>
        <w:rPr>
          <w:rFonts w:ascii="Calibri" w:hAnsi="Calibri" w:cs="Calibri"/>
          <w:sz w:val="22"/>
          <w:szCs w:val="22"/>
          <w:u w:val="single"/>
        </w:rPr>
      </w:pPr>
      <w:r w:rsidRPr="00263367">
        <w:rPr>
          <w:rFonts w:ascii="Calibri" w:hAnsi="Calibri" w:cs="Calibri"/>
          <w:b/>
          <w:bCs/>
          <w:sz w:val="22"/>
          <w:szCs w:val="22"/>
          <w:u w:val="single"/>
        </w:rPr>
        <w:t>NOTA:</w:t>
      </w:r>
      <w:r w:rsidRPr="00263367">
        <w:rPr>
          <w:rFonts w:ascii="Calibri" w:hAnsi="Calibri" w:cs="Calibri"/>
          <w:sz w:val="22"/>
          <w:szCs w:val="22"/>
          <w:u w:val="single"/>
        </w:rPr>
        <w:t xml:space="preserve"> las operaciones de arranque de la planta se deberán realizar con agua limpia, no introduciendo agua residual a la PTAR</w:t>
      </w:r>
    </w:p>
    <w:p w:rsidRPr="00263367" w:rsidR="00C71D1C" w:rsidP="00263367" w:rsidRDefault="00C71D1C" w14:paraId="7FE7A3C3" w14:textId="77777777">
      <w:pPr>
        <w:spacing w:line="276" w:lineRule="auto"/>
        <w:jc w:val="both"/>
        <w:rPr>
          <w:rFonts w:ascii="Calibri" w:hAnsi="Calibri" w:cs="Calibri"/>
          <w:sz w:val="22"/>
          <w:szCs w:val="22"/>
        </w:rPr>
      </w:pPr>
    </w:p>
    <w:p w:rsidRPr="00821B84" w:rsidR="00370AE9" w:rsidP="5F146B15" w:rsidRDefault="00065160" w14:paraId="183119CE" w14:textId="53BA74FB">
      <w:pPr>
        <w:pStyle w:val="Ttulo3"/>
        <w:spacing w:before="0" w:line="276" w:lineRule="auto"/>
        <w:jc w:val="both"/>
        <w:rPr>
          <w:color w:val="1F497D" w:themeColor="text2"/>
          <w:sz w:val="22"/>
          <w:szCs w:val="22"/>
          <w:u w:val="single"/>
          <w:lang w:val="es-EC"/>
        </w:rPr>
      </w:pPr>
      <w:bookmarkStart w:name="_Toc102140930" w:id="70"/>
      <w:bookmarkStart w:name="_Toc102141455" w:id="71"/>
      <w:bookmarkStart w:name="_Toc102142334" w:id="72"/>
      <w:bookmarkStart w:name="_Toc114580049" w:id="73"/>
      <w:r>
        <w:rPr>
          <w:sz w:val="22"/>
          <w:szCs w:val="22"/>
          <w:lang w:val="es-EC"/>
        </w:rPr>
        <w:t>2</w:t>
      </w:r>
      <w:r w:rsidRPr="5F146B15" w:rsidR="5F146B15">
        <w:rPr>
          <w:sz w:val="22"/>
          <w:szCs w:val="22"/>
          <w:lang w:val="es-EC"/>
        </w:rPr>
        <w:t>.3.2 Puesta en Marcha</w:t>
      </w:r>
      <w:bookmarkEnd w:id="70"/>
      <w:bookmarkEnd w:id="71"/>
      <w:bookmarkEnd w:id="72"/>
      <w:bookmarkEnd w:id="73"/>
    </w:p>
    <w:p w:rsidRPr="00263367" w:rsidR="00C71D1C" w:rsidP="00263367" w:rsidRDefault="00C71D1C" w14:paraId="483CC855" w14:textId="77777777">
      <w:pPr>
        <w:spacing w:line="276" w:lineRule="auto"/>
        <w:rPr>
          <w:rFonts w:ascii="Calibri" w:hAnsi="Calibri" w:cs="Calibri"/>
          <w:sz w:val="22"/>
          <w:szCs w:val="22"/>
        </w:rPr>
      </w:pPr>
    </w:p>
    <w:p w:rsidRPr="00263367" w:rsidR="00C71D1C" w:rsidP="00263367" w:rsidRDefault="00C71D1C" w14:paraId="5EDE4802" w14:textId="77777777">
      <w:pPr>
        <w:spacing w:line="276" w:lineRule="auto"/>
        <w:rPr>
          <w:rFonts w:ascii="Calibri" w:hAnsi="Calibri" w:cs="Calibri"/>
          <w:sz w:val="22"/>
          <w:szCs w:val="22"/>
        </w:rPr>
      </w:pPr>
      <w:r w:rsidRPr="00263367">
        <w:rPr>
          <w:rFonts w:ascii="Calibri" w:hAnsi="Calibri" w:cs="Calibri"/>
          <w:sz w:val="22"/>
          <w:szCs w:val="22"/>
        </w:rPr>
        <w:t>Las operaciones de puesta en marcha  consisten en:</w:t>
      </w:r>
    </w:p>
    <w:p w:rsidRPr="00263367" w:rsidR="00C71D1C" w:rsidP="00D577B4" w:rsidRDefault="00C71D1C" w14:paraId="107D5A7B" w14:textId="77777777">
      <w:pPr>
        <w:numPr>
          <w:ilvl w:val="0"/>
          <w:numId w:val="5"/>
        </w:numPr>
        <w:tabs>
          <w:tab w:val="num" w:pos="1800"/>
        </w:tabs>
        <w:spacing w:line="276" w:lineRule="auto"/>
        <w:jc w:val="both"/>
        <w:rPr>
          <w:rFonts w:ascii="Calibri" w:hAnsi="Calibri" w:cs="Calibri"/>
          <w:sz w:val="22"/>
          <w:szCs w:val="22"/>
        </w:rPr>
      </w:pPr>
      <w:r w:rsidRPr="00263367">
        <w:rPr>
          <w:rFonts w:ascii="Calibri" w:hAnsi="Calibri" w:cs="Calibri"/>
          <w:sz w:val="22"/>
          <w:szCs w:val="22"/>
        </w:rPr>
        <w:t>Revisar las condiciones de la instalación comprobando</w:t>
      </w:r>
    </w:p>
    <w:p w:rsidRPr="00263367" w:rsidR="00C71D1C" w:rsidP="00D577B4" w:rsidRDefault="00C71D1C" w14:paraId="3404EDC9" w14:textId="77777777">
      <w:pPr>
        <w:numPr>
          <w:ilvl w:val="1"/>
          <w:numId w:val="5"/>
        </w:numPr>
        <w:tabs>
          <w:tab w:val="clear" w:pos="1440"/>
          <w:tab w:val="num" w:pos="1800"/>
        </w:tabs>
        <w:spacing w:line="276" w:lineRule="auto"/>
        <w:jc w:val="both"/>
        <w:rPr>
          <w:rFonts w:ascii="Calibri" w:hAnsi="Calibri" w:cs="Calibri"/>
          <w:sz w:val="22"/>
          <w:szCs w:val="22"/>
        </w:rPr>
      </w:pPr>
      <w:r w:rsidRPr="00263367">
        <w:rPr>
          <w:rFonts w:ascii="Calibri" w:hAnsi="Calibri" w:cs="Calibri"/>
          <w:sz w:val="22"/>
          <w:szCs w:val="22"/>
        </w:rPr>
        <w:t>Caudales de entrada.</w:t>
      </w:r>
    </w:p>
    <w:p w:rsidRPr="00263367" w:rsidR="00C71D1C" w:rsidP="00D577B4" w:rsidRDefault="00C71D1C" w14:paraId="3C230E56" w14:textId="77777777">
      <w:pPr>
        <w:numPr>
          <w:ilvl w:val="1"/>
          <w:numId w:val="5"/>
        </w:numPr>
        <w:tabs>
          <w:tab w:val="clear" w:pos="1440"/>
          <w:tab w:val="num" w:pos="1800"/>
        </w:tabs>
        <w:spacing w:line="276" w:lineRule="auto"/>
        <w:jc w:val="both"/>
        <w:rPr>
          <w:rFonts w:ascii="Calibri" w:hAnsi="Calibri" w:cs="Calibri"/>
          <w:sz w:val="22"/>
          <w:szCs w:val="22"/>
        </w:rPr>
      </w:pPr>
      <w:r w:rsidRPr="00263367">
        <w:rPr>
          <w:rFonts w:ascii="Calibri" w:hAnsi="Calibri" w:cs="Calibri"/>
          <w:sz w:val="22"/>
          <w:szCs w:val="22"/>
        </w:rPr>
        <w:t>Naturaleza de las aguas</w:t>
      </w:r>
    </w:p>
    <w:p w:rsidRPr="00263367" w:rsidR="00C71D1C" w:rsidP="00D577B4" w:rsidRDefault="00C71D1C" w14:paraId="27E9DCAC" w14:textId="77777777">
      <w:pPr>
        <w:numPr>
          <w:ilvl w:val="1"/>
          <w:numId w:val="5"/>
        </w:numPr>
        <w:tabs>
          <w:tab w:val="clear" w:pos="1440"/>
          <w:tab w:val="num" w:pos="1800"/>
        </w:tabs>
        <w:spacing w:line="276" w:lineRule="auto"/>
        <w:jc w:val="both"/>
        <w:rPr>
          <w:rFonts w:ascii="Calibri" w:hAnsi="Calibri" w:cs="Calibri"/>
          <w:sz w:val="22"/>
          <w:szCs w:val="22"/>
        </w:rPr>
      </w:pPr>
      <w:r w:rsidRPr="00263367">
        <w:rPr>
          <w:rFonts w:ascii="Calibri" w:hAnsi="Calibri" w:cs="Calibri"/>
          <w:sz w:val="22"/>
          <w:szCs w:val="22"/>
        </w:rPr>
        <w:t>Cargas contaminantes de entrada.</w:t>
      </w:r>
    </w:p>
    <w:p w:rsidRPr="00263367" w:rsidR="00C71D1C" w:rsidP="00D577B4" w:rsidRDefault="00C71D1C" w14:paraId="51C38DBF" w14:textId="77777777">
      <w:pPr>
        <w:numPr>
          <w:ilvl w:val="0"/>
          <w:numId w:val="5"/>
        </w:numPr>
        <w:tabs>
          <w:tab w:val="num" w:pos="1800"/>
        </w:tabs>
        <w:spacing w:line="276" w:lineRule="auto"/>
        <w:jc w:val="both"/>
        <w:rPr>
          <w:rFonts w:ascii="Calibri" w:hAnsi="Calibri" w:cs="Calibri"/>
          <w:sz w:val="22"/>
          <w:szCs w:val="22"/>
        </w:rPr>
      </w:pPr>
      <w:r w:rsidRPr="00263367">
        <w:rPr>
          <w:rFonts w:ascii="Calibri" w:hAnsi="Calibri" w:cs="Calibri"/>
          <w:sz w:val="22"/>
          <w:szCs w:val="22"/>
        </w:rPr>
        <w:t xml:space="preserve">Comprobación de funcionamiento </w:t>
      </w:r>
      <w:bookmarkStart w:name="OLE_LINK6" w:id="74"/>
      <w:r w:rsidRPr="00263367">
        <w:rPr>
          <w:rFonts w:ascii="Calibri" w:hAnsi="Calibri" w:cs="Calibri"/>
          <w:sz w:val="22"/>
          <w:szCs w:val="22"/>
        </w:rPr>
        <w:t xml:space="preserve">y Regulación </w:t>
      </w:r>
      <w:bookmarkEnd w:id="74"/>
      <w:r w:rsidRPr="00263367">
        <w:rPr>
          <w:rFonts w:ascii="Calibri" w:hAnsi="Calibri" w:cs="Calibri"/>
          <w:sz w:val="22"/>
          <w:szCs w:val="22"/>
        </w:rPr>
        <w:t>en altura de:</w:t>
      </w:r>
    </w:p>
    <w:p w:rsidRPr="00263367" w:rsidR="00C71D1C" w:rsidP="00D577B4" w:rsidRDefault="00C71D1C" w14:paraId="5621BB5E" w14:textId="77777777">
      <w:pPr>
        <w:numPr>
          <w:ilvl w:val="1"/>
          <w:numId w:val="5"/>
        </w:numPr>
        <w:tabs>
          <w:tab w:val="clear" w:pos="1440"/>
          <w:tab w:val="num" w:pos="1800"/>
        </w:tabs>
        <w:spacing w:line="276" w:lineRule="auto"/>
        <w:jc w:val="both"/>
        <w:rPr>
          <w:rFonts w:ascii="Calibri" w:hAnsi="Calibri" w:cs="Calibri"/>
          <w:sz w:val="22"/>
          <w:szCs w:val="22"/>
        </w:rPr>
      </w:pPr>
      <w:r w:rsidRPr="00263367">
        <w:rPr>
          <w:rFonts w:ascii="Calibri" w:hAnsi="Calibri" w:cs="Calibri"/>
          <w:sz w:val="22"/>
          <w:szCs w:val="22"/>
        </w:rPr>
        <w:t>Reguladores de nivel situados tanto en el pozo de bombeo como en el decantador lamelar, para evitar que las bombas de alimentación al tratamiento biológico trabajen en vacío.</w:t>
      </w:r>
    </w:p>
    <w:p w:rsidRPr="00263367" w:rsidR="00C71D1C" w:rsidP="00D577B4" w:rsidRDefault="00C71D1C" w14:paraId="671DDCF6" w14:textId="77777777">
      <w:pPr>
        <w:numPr>
          <w:ilvl w:val="0"/>
          <w:numId w:val="5"/>
        </w:numPr>
        <w:tabs>
          <w:tab w:val="num" w:pos="1800"/>
        </w:tabs>
        <w:spacing w:line="276" w:lineRule="auto"/>
        <w:jc w:val="both"/>
        <w:rPr>
          <w:rFonts w:ascii="Calibri" w:hAnsi="Calibri" w:cs="Calibri"/>
          <w:sz w:val="22"/>
          <w:szCs w:val="22"/>
        </w:rPr>
      </w:pPr>
      <w:r w:rsidRPr="00263367">
        <w:rPr>
          <w:rFonts w:ascii="Calibri" w:hAnsi="Calibri" w:cs="Calibri"/>
          <w:sz w:val="22"/>
          <w:szCs w:val="22"/>
        </w:rPr>
        <w:t xml:space="preserve">Comprobación de  funcionamiento de equipos electromecánicos </w:t>
      </w:r>
    </w:p>
    <w:p w:rsidRPr="00263367" w:rsidR="00C71D1C" w:rsidP="00D577B4" w:rsidRDefault="00C71D1C" w14:paraId="7FB2C512" w14:textId="77777777">
      <w:pPr>
        <w:numPr>
          <w:ilvl w:val="0"/>
          <w:numId w:val="5"/>
        </w:numPr>
        <w:tabs>
          <w:tab w:val="num" w:pos="1800"/>
        </w:tabs>
        <w:spacing w:line="276" w:lineRule="auto"/>
        <w:jc w:val="both"/>
        <w:rPr>
          <w:rFonts w:ascii="Calibri" w:hAnsi="Calibri" w:cs="Calibri"/>
          <w:sz w:val="22"/>
          <w:szCs w:val="22"/>
        </w:rPr>
      </w:pPr>
      <w:r w:rsidRPr="00263367">
        <w:rPr>
          <w:rFonts w:ascii="Calibri" w:hAnsi="Calibri" w:cs="Calibri"/>
          <w:sz w:val="22"/>
          <w:szCs w:val="22"/>
        </w:rPr>
        <w:t>Comprobación de niveles de agua en depósitos.</w:t>
      </w:r>
    </w:p>
    <w:p w:rsidRPr="009742EE" w:rsidR="00C71D1C" w:rsidP="009742EE" w:rsidRDefault="11E49C46" w14:paraId="7D72C937" w14:textId="0FF1FABA">
      <w:pPr>
        <w:numPr>
          <w:ilvl w:val="0"/>
          <w:numId w:val="5"/>
        </w:numPr>
        <w:tabs>
          <w:tab w:val="num" w:pos="1800"/>
        </w:tabs>
        <w:spacing w:line="276" w:lineRule="auto"/>
        <w:jc w:val="both"/>
        <w:rPr>
          <w:rFonts w:ascii="Calibri" w:hAnsi="Calibri" w:cs="Calibri"/>
          <w:sz w:val="22"/>
          <w:szCs w:val="22"/>
        </w:rPr>
      </w:pPr>
      <w:r w:rsidRPr="11E49C46">
        <w:rPr>
          <w:rFonts w:ascii="Calibri" w:hAnsi="Calibri" w:cs="Calibri"/>
          <w:sz w:val="22"/>
          <w:szCs w:val="22"/>
        </w:rPr>
        <w:t>Comprobación  consumos eléctricos de los motores.</w:t>
      </w:r>
    </w:p>
    <w:p w:rsidRPr="00263367" w:rsidR="00C71D1C" w:rsidP="00263367" w:rsidRDefault="00C71D1C" w14:paraId="379E2F07" w14:textId="77777777">
      <w:pPr>
        <w:spacing w:line="276" w:lineRule="auto"/>
        <w:ind w:left="57"/>
        <w:jc w:val="both"/>
        <w:rPr>
          <w:rFonts w:ascii="Calibri" w:hAnsi="Calibri" w:cs="Calibri"/>
          <w:sz w:val="22"/>
          <w:szCs w:val="22"/>
        </w:rPr>
      </w:pPr>
      <w:r w:rsidRPr="00263367">
        <w:rPr>
          <w:rFonts w:ascii="Calibri" w:hAnsi="Calibri" w:cs="Calibri"/>
          <w:sz w:val="22"/>
          <w:szCs w:val="22"/>
        </w:rPr>
        <w:t>La puesta en marcha, revisión y pre operación de la planta se realizan por personal del fabricante o representante autorizado.</w:t>
      </w:r>
    </w:p>
    <w:p w:rsidRPr="00263367" w:rsidR="00C71D1C" w:rsidP="00263367" w:rsidRDefault="00C71D1C" w14:paraId="4A7EF6AF" w14:textId="77777777">
      <w:pPr>
        <w:spacing w:line="276" w:lineRule="auto"/>
        <w:ind w:left="57"/>
        <w:jc w:val="both"/>
        <w:rPr>
          <w:rFonts w:ascii="Calibri" w:hAnsi="Calibri" w:cs="Calibri"/>
          <w:sz w:val="22"/>
          <w:szCs w:val="22"/>
        </w:rPr>
      </w:pPr>
    </w:p>
    <w:p w:rsidRPr="00263367" w:rsidR="00C71D1C" w:rsidP="00263367" w:rsidRDefault="00C71D1C" w14:paraId="03CA7AEF" w14:textId="77777777">
      <w:pPr>
        <w:spacing w:line="276" w:lineRule="auto"/>
        <w:ind w:left="57"/>
        <w:jc w:val="both"/>
        <w:rPr>
          <w:rFonts w:ascii="Calibri" w:hAnsi="Calibri" w:cs="Calibri"/>
          <w:sz w:val="22"/>
          <w:szCs w:val="22"/>
        </w:rPr>
      </w:pPr>
      <w:r w:rsidRPr="00263367">
        <w:rPr>
          <w:rFonts w:ascii="Calibri" w:hAnsi="Calibri" w:cs="Calibri"/>
          <w:sz w:val="22"/>
          <w:szCs w:val="22"/>
        </w:rPr>
        <w:t>Una vez terminada la obra civil e instalado y conectado el equipo electromecánico, es necesario limpiar las cisternas de la planta y llenarlas con agua.</w:t>
      </w:r>
    </w:p>
    <w:p w:rsidRPr="00263367" w:rsidR="00C71D1C" w:rsidP="00D577B4" w:rsidRDefault="00C71D1C" w14:paraId="09DAD0C2" w14:textId="77777777">
      <w:pPr>
        <w:numPr>
          <w:ilvl w:val="0"/>
          <w:numId w:val="22"/>
        </w:numPr>
        <w:spacing w:line="276" w:lineRule="auto"/>
        <w:ind w:left="1208" w:hanging="357"/>
        <w:jc w:val="both"/>
        <w:rPr>
          <w:rFonts w:ascii="Calibri" w:hAnsi="Calibri" w:cs="Calibri"/>
          <w:sz w:val="22"/>
          <w:szCs w:val="22"/>
        </w:rPr>
      </w:pPr>
      <w:r w:rsidRPr="00263367">
        <w:rPr>
          <w:rFonts w:ascii="Calibri" w:hAnsi="Calibri" w:cs="Calibri"/>
          <w:sz w:val="22"/>
          <w:szCs w:val="22"/>
        </w:rPr>
        <w:t xml:space="preserve">Se revisa, que el agua fluya sin obstáculos de una unidad a otra. </w:t>
      </w:r>
    </w:p>
    <w:p w:rsidRPr="00263367" w:rsidR="00C71D1C" w:rsidP="00D577B4" w:rsidRDefault="11E49C46" w14:paraId="2A876337" w14:textId="77777777">
      <w:pPr>
        <w:numPr>
          <w:ilvl w:val="0"/>
          <w:numId w:val="22"/>
        </w:numPr>
        <w:spacing w:line="276" w:lineRule="auto"/>
        <w:ind w:left="1208" w:hanging="357"/>
        <w:jc w:val="both"/>
        <w:rPr>
          <w:rFonts w:ascii="Calibri" w:hAnsi="Calibri" w:cs="Calibri"/>
          <w:sz w:val="22"/>
          <w:szCs w:val="22"/>
        </w:rPr>
      </w:pPr>
      <w:r w:rsidRPr="11E49C46">
        <w:rPr>
          <w:rFonts w:ascii="Calibri" w:hAnsi="Calibri" w:cs="Calibri"/>
          <w:sz w:val="22"/>
          <w:szCs w:val="22"/>
        </w:rPr>
        <w:t xml:space="preserve">Se verifica, que no existan fugas o taponamientos en la tubería y fisuras en los tanques. </w:t>
      </w:r>
    </w:p>
    <w:p w:rsidRPr="00263367" w:rsidR="00C71D1C" w:rsidP="00263367" w:rsidRDefault="00C71D1C" w14:paraId="26F60C6C" w14:textId="77777777">
      <w:pPr>
        <w:tabs>
          <w:tab w:val="num" w:pos="1080"/>
        </w:tabs>
        <w:spacing w:line="276" w:lineRule="auto"/>
        <w:jc w:val="both"/>
        <w:rPr>
          <w:rFonts w:ascii="Calibri" w:hAnsi="Calibri" w:cs="Calibri"/>
          <w:sz w:val="22"/>
          <w:szCs w:val="22"/>
        </w:rPr>
      </w:pPr>
    </w:p>
    <w:p w:rsidRPr="00263367" w:rsidR="00C25CB1" w:rsidP="00263367" w:rsidRDefault="00C71D1C" w14:paraId="5B714C49" w14:textId="77777777">
      <w:pPr>
        <w:spacing w:line="276" w:lineRule="auto"/>
        <w:rPr>
          <w:rFonts w:ascii="Calibri" w:hAnsi="Calibri" w:cs="Calibri"/>
          <w:sz w:val="22"/>
          <w:szCs w:val="22"/>
        </w:rPr>
      </w:pPr>
      <w:r w:rsidRPr="00263367">
        <w:rPr>
          <w:rFonts w:ascii="Calibri" w:hAnsi="Calibri" w:cs="Calibri"/>
          <w:b/>
          <w:bCs/>
          <w:sz w:val="22"/>
          <w:szCs w:val="22"/>
        </w:rPr>
        <w:t>NOTA:</w:t>
      </w:r>
      <w:r w:rsidRPr="00263367">
        <w:rPr>
          <w:rFonts w:ascii="Calibri" w:hAnsi="Calibri" w:cs="Calibri"/>
          <w:sz w:val="22"/>
          <w:szCs w:val="22"/>
        </w:rPr>
        <w:t xml:space="preserve"> Las operaciones de puesta en marcha se deberán realizar con agua limpia.</w:t>
      </w:r>
    </w:p>
    <w:p w:rsidRPr="0057073F" w:rsidR="00C71D1C" w:rsidP="0057073F" w:rsidRDefault="00C71D1C" w14:paraId="0E51FA57" w14:textId="4EA83C15">
      <w:pPr>
        <w:spacing w:line="276" w:lineRule="auto"/>
        <w:rPr>
          <w:rFonts w:ascii="Calibri" w:hAnsi="Calibri" w:cs="Calibri"/>
          <w:sz w:val="22"/>
          <w:szCs w:val="22"/>
        </w:rPr>
      </w:pPr>
      <w:r w:rsidRPr="00263367">
        <w:rPr>
          <w:rFonts w:ascii="Calibri" w:hAnsi="Calibri" w:cs="Calibri"/>
          <w:sz w:val="22"/>
          <w:szCs w:val="22"/>
        </w:rPr>
        <w:t>Una vez comprobadas las operaciones anteriores (funcionamiento de equipos electromecánicos, regulación de condiciones de operación (caudales y niveles) la planta estará lista para la entrada de agua residual.</w:t>
      </w:r>
    </w:p>
    <w:p w:rsidRPr="00263367" w:rsidR="00C71D1C" w:rsidP="00263367" w:rsidRDefault="00C71D1C" w14:paraId="79FD887C" w14:textId="77777777">
      <w:pPr>
        <w:spacing w:line="276" w:lineRule="auto"/>
        <w:jc w:val="both"/>
        <w:rPr>
          <w:rFonts w:ascii="Calibri" w:hAnsi="Calibri" w:cs="Calibri"/>
          <w:sz w:val="22"/>
          <w:szCs w:val="22"/>
        </w:rPr>
      </w:pPr>
      <w:r w:rsidRPr="00263367">
        <w:rPr>
          <w:rFonts w:ascii="Calibri" w:hAnsi="Calibri" w:cs="Calibri"/>
          <w:sz w:val="22"/>
          <w:szCs w:val="22"/>
        </w:rPr>
        <w:t xml:space="preserve">Posteriormente, se realizan las pruebas de la operación del sistema. </w:t>
      </w:r>
    </w:p>
    <w:p w:rsidRPr="00263367" w:rsidR="00F03567" w:rsidP="00263367" w:rsidRDefault="00F03567" w14:paraId="1A7CB484" w14:textId="77777777">
      <w:pPr>
        <w:spacing w:line="276" w:lineRule="auto"/>
        <w:rPr>
          <w:rFonts w:ascii="Calibri" w:hAnsi="Calibri" w:cs="Calibri"/>
          <w:sz w:val="22"/>
          <w:szCs w:val="22"/>
        </w:rPr>
      </w:pPr>
    </w:p>
    <w:p w:rsidRPr="00821B84" w:rsidR="00370AE9" w:rsidP="5F146B15" w:rsidRDefault="00065160" w14:paraId="70F0E7F0" w14:textId="4CE57BE2">
      <w:pPr>
        <w:pStyle w:val="Ttulo3"/>
        <w:spacing w:before="0" w:line="276" w:lineRule="auto"/>
        <w:jc w:val="both"/>
        <w:rPr>
          <w:color w:val="1F497D" w:themeColor="text2"/>
          <w:sz w:val="22"/>
          <w:szCs w:val="22"/>
          <w:u w:val="single"/>
          <w:lang w:val="es-EC"/>
        </w:rPr>
      </w:pPr>
      <w:bookmarkStart w:name="_Toc102140931" w:id="75"/>
      <w:bookmarkStart w:name="_Toc102141456" w:id="76"/>
      <w:bookmarkStart w:name="_Toc102142335" w:id="77"/>
      <w:bookmarkStart w:name="_Toc114580050" w:id="78"/>
      <w:r>
        <w:rPr>
          <w:sz w:val="22"/>
          <w:szCs w:val="22"/>
          <w:lang w:val="es-EC"/>
        </w:rPr>
        <w:t>2</w:t>
      </w:r>
      <w:r w:rsidRPr="5F146B15" w:rsidR="5F146B15">
        <w:rPr>
          <w:sz w:val="22"/>
          <w:szCs w:val="22"/>
          <w:lang w:val="es-EC"/>
        </w:rPr>
        <w:t>.3.3 Parada</w:t>
      </w:r>
      <w:bookmarkEnd w:id="75"/>
      <w:bookmarkEnd w:id="76"/>
      <w:bookmarkEnd w:id="77"/>
      <w:bookmarkEnd w:id="78"/>
    </w:p>
    <w:p w:rsidRPr="00263367" w:rsidR="00C71D1C" w:rsidP="00263367" w:rsidRDefault="00C71D1C" w14:paraId="18029CE9" w14:textId="77777777">
      <w:pPr>
        <w:spacing w:line="276" w:lineRule="auto"/>
        <w:rPr>
          <w:rFonts w:ascii="Calibri" w:hAnsi="Calibri" w:cs="Calibri"/>
          <w:sz w:val="22"/>
          <w:szCs w:val="22"/>
        </w:rPr>
      </w:pPr>
    </w:p>
    <w:p w:rsidRPr="00263367" w:rsidR="00C25CB1" w:rsidP="00263367" w:rsidRDefault="00C25CB1" w14:paraId="72FBA430" w14:textId="77777777">
      <w:pPr>
        <w:spacing w:line="276" w:lineRule="auto"/>
        <w:rPr>
          <w:rFonts w:ascii="Calibri" w:hAnsi="Calibri" w:cs="Calibri"/>
          <w:sz w:val="22"/>
          <w:szCs w:val="22"/>
        </w:rPr>
      </w:pPr>
      <w:r w:rsidRPr="00263367">
        <w:rPr>
          <w:rFonts w:ascii="Calibri" w:hAnsi="Calibri" w:cs="Calibri"/>
          <w:sz w:val="22"/>
          <w:szCs w:val="22"/>
        </w:rPr>
        <w:t>El  funcionamiento previsto para los diferentes componentes de la  PTAR  es a través del cuadro eléctrico situado en la caseta control. Los diferentes elementos electromecánicos están configurados para su funcionamiento a través de temporizadores y sistemas de nivel.</w:t>
      </w:r>
    </w:p>
    <w:p w:rsidRPr="00263367" w:rsidR="00C25CB1" w:rsidP="00263367" w:rsidRDefault="00C25CB1" w14:paraId="3AD6AF03" w14:textId="77777777">
      <w:pPr>
        <w:spacing w:line="276" w:lineRule="auto"/>
        <w:rPr>
          <w:rFonts w:ascii="Calibri" w:hAnsi="Calibri" w:cs="Calibri"/>
          <w:sz w:val="22"/>
          <w:szCs w:val="22"/>
        </w:rPr>
      </w:pPr>
    </w:p>
    <w:p w:rsidRPr="00263367" w:rsidR="00C25CB1" w:rsidP="00263367" w:rsidRDefault="00C25CB1" w14:paraId="5904DD61" w14:textId="77777777">
      <w:pPr>
        <w:spacing w:line="276" w:lineRule="auto"/>
        <w:rPr>
          <w:rFonts w:ascii="Calibri" w:hAnsi="Calibri" w:cs="Calibri"/>
          <w:sz w:val="22"/>
          <w:szCs w:val="22"/>
        </w:rPr>
      </w:pPr>
      <w:r w:rsidRPr="00263367">
        <w:rPr>
          <w:rFonts w:ascii="Calibri" w:hAnsi="Calibri" w:cs="Calibri"/>
          <w:sz w:val="22"/>
          <w:szCs w:val="22"/>
        </w:rPr>
        <w:t>Para las diferentes operaciones de mantenimiento no es necesario realizar una parada de la PTAR.  En caso de fallo o salto térmico de algún motor el cuadro esta configurado para el aviso acústico mediante bocina / alarma en el armario eléctrico.</w:t>
      </w:r>
    </w:p>
    <w:p w:rsidRPr="00263367" w:rsidR="00C25CB1" w:rsidP="00263367" w:rsidRDefault="00C25CB1" w14:paraId="2AADC388" w14:textId="77777777">
      <w:pPr>
        <w:spacing w:line="276" w:lineRule="auto"/>
        <w:rPr>
          <w:rFonts w:ascii="Calibri" w:hAnsi="Calibri" w:cs="Calibri"/>
          <w:sz w:val="22"/>
          <w:szCs w:val="22"/>
        </w:rPr>
      </w:pPr>
    </w:p>
    <w:p w:rsidRPr="00263367" w:rsidR="00C25CB1" w:rsidP="00263367" w:rsidRDefault="00C25CB1" w14:paraId="67330475" w14:textId="77777777">
      <w:pPr>
        <w:spacing w:line="276" w:lineRule="auto"/>
        <w:rPr>
          <w:rFonts w:ascii="Calibri" w:hAnsi="Calibri" w:cs="Calibri"/>
          <w:sz w:val="22"/>
          <w:szCs w:val="22"/>
        </w:rPr>
      </w:pPr>
      <w:r w:rsidRPr="00263367">
        <w:rPr>
          <w:rFonts w:ascii="Calibri" w:hAnsi="Calibri" w:cs="Calibri"/>
          <w:sz w:val="22"/>
          <w:szCs w:val="22"/>
        </w:rPr>
        <w:t xml:space="preserve">Las paradas por mantenimiento preventivo de los diferentes elementos electromecánicos se realizarán poniendo el selector del cuadro en posición 0 y realizando la operación. </w:t>
      </w:r>
    </w:p>
    <w:p w:rsidRPr="00263367" w:rsidR="00C25CB1" w:rsidP="00263367" w:rsidRDefault="00C25CB1" w14:paraId="2B3EE45B" w14:textId="77777777">
      <w:pPr>
        <w:spacing w:line="276" w:lineRule="auto"/>
        <w:rPr>
          <w:rFonts w:ascii="Calibri" w:hAnsi="Calibri" w:cs="Calibri"/>
          <w:sz w:val="22"/>
          <w:szCs w:val="22"/>
        </w:rPr>
      </w:pPr>
    </w:p>
    <w:p w:rsidRPr="00263367" w:rsidR="00C25CB1" w:rsidP="00263367" w:rsidRDefault="00C25CB1" w14:paraId="5F812985" w14:textId="3D25E520">
      <w:pPr>
        <w:spacing w:line="276" w:lineRule="auto"/>
        <w:rPr>
          <w:rFonts w:ascii="Calibri" w:hAnsi="Calibri" w:cs="Calibri"/>
          <w:sz w:val="22"/>
          <w:szCs w:val="22"/>
        </w:rPr>
      </w:pPr>
      <w:r w:rsidRPr="00263367">
        <w:rPr>
          <w:rFonts w:ascii="Calibri" w:hAnsi="Calibri" w:cs="Calibri"/>
          <w:sz w:val="22"/>
          <w:szCs w:val="22"/>
        </w:rPr>
        <w:t>No se deberán realizar paradas de larga duración sin consulta previa al departamento técnico de Semgroup y en todo caso:</w:t>
      </w:r>
    </w:p>
    <w:p w:rsidRPr="00263367" w:rsidR="00C25CB1" w:rsidP="00D577B4" w:rsidRDefault="00C25CB1" w14:paraId="7922C13C" w14:textId="77777777">
      <w:pPr>
        <w:numPr>
          <w:ilvl w:val="0"/>
          <w:numId w:val="5"/>
        </w:numPr>
        <w:tabs>
          <w:tab w:val="num" w:pos="1800"/>
        </w:tabs>
        <w:spacing w:line="276" w:lineRule="auto"/>
        <w:jc w:val="both"/>
        <w:rPr>
          <w:rFonts w:ascii="Calibri" w:hAnsi="Calibri" w:cs="Calibri"/>
          <w:sz w:val="22"/>
          <w:szCs w:val="22"/>
        </w:rPr>
      </w:pPr>
      <w:r w:rsidRPr="00263367">
        <w:rPr>
          <w:rFonts w:ascii="Calibri" w:hAnsi="Calibri" w:cs="Calibri"/>
          <w:sz w:val="22"/>
          <w:szCs w:val="22"/>
        </w:rPr>
        <w:t>Poner en posición 0  los diferentes selectores del cuadro eléctrico.</w:t>
      </w:r>
    </w:p>
    <w:p w:rsidRPr="00263367" w:rsidR="00C25CB1" w:rsidP="00D577B4" w:rsidRDefault="00C25CB1" w14:paraId="455C068B" w14:textId="77777777">
      <w:pPr>
        <w:numPr>
          <w:ilvl w:val="0"/>
          <w:numId w:val="5"/>
        </w:numPr>
        <w:tabs>
          <w:tab w:val="num" w:pos="1800"/>
        </w:tabs>
        <w:spacing w:line="276" w:lineRule="auto"/>
        <w:jc w:val="both"/>
        <w:rPr>
          <w:rFonts w:ascii="Calibri" w:hAnsi="Calibri" w:cs="Calibri"/>
          <w:sz w:val="22"/>
          <w:szCs w:val="22"/>
        </w:rPr>
      </w:pPr>
      <w:r w:rsidRPr="00263367">
        <w:rPr>
          <w:rFonts w:ascii="Calibri" w:hAnsi="Calibri" w:cs="Calibri"/>
          <w:sz w:val="22"/>
          <w:szCs w:val="22"/>
        </w:rPr>
        <w:t>Seguir las indicaciones de mantenimiento de los manuales de los diferentes elementos electromecánicos.</w:t>
      </w:r>
    </w:p>
    <w:p w:rsidRPr="00263367" w:rsidR="00C25CB1" w:rsidP="00D577B4" w:rsidRDefault="00C25CB1" w14:paraId="7673E420" w14:textId="77777777">
      <w:pPr>
        <w:numPr>
          <w:ilvl w:val="0"/>
          <w:numId w:val="5"/>
        </w:numPr>
        <w:tabs>
          <w:tab w:val="num" w:pos="1800"/>
        </w:tabs>
        <w:spacing w:line="276" w:lineRule="auto"/>
        <w:jc w:val="both"/>
        <w:rPr>
          <w:rFonts w:ascii="Calibri" w:hAnsi="Calibri" w:cs="Calibri"/>
          <w:sz w:val="22"/>
          <w:szCs w:val="22"/>
        </w:rPr>
      </w:pPr>
      <w:r w:rsidRPr="00263367">
        <w:rPr>
          <w:rFonts w:ascii="Calibri" w:hAnsi="Calibri" w:cs="Calibri"/>
          <w:sz w:val="22"/>
          <w:szCs w:val="22"/>
        </w:rPr>
        <w:t>Vaciar los lodos acumulados en el reactor y mantener los equipos llenos con agua limpia.</w:t>
      </w:r>
    </w:p>
    <w:p w:rsidRPr="00263367" w:rsidR="00C25CB1" w:rsidP="00263367" w:rsidRDefault="00C25CB1" w14:paraId="57039377" w14:textId="77777777">
      <w:pPr>
        <w:spacing w:line="276" w:lineRule="auto"/>
        <w:jc w:val="both"/>
        <w:rPr>
          <w:rFonts w:ascii="Calibri" w:hAnsi="Calibri" w:cs="Calibri"/>
          <w:sz w:val="22"/>
          <w:szCs w:val="22"/>
        </w:rPr>
      </w:pPr>
    </w:p>
    <w:p w:rsidRPr="00263367" w:rsidR="00C25CB1" w:rsidP="00263367" w:rsidRDefault="00C25CB1" w14:paraId="3F3D0F2D" w14:textId="77777777">
      <w:pPr>
        <w:spacing w:line="276" w:lineRule="auto"/>
        <w:jc w:val="both"/>
        <w:rPr>
          <w:rFonts w:ascii="Calibri" w:hAnsi="Calibri" w:cs="Calibri"/>
          <w:sz w:val="22"/>
          <w:szCs w:val="22"/>
        </w:rPr>
      </w:pPr>
      <w:r w:rsidRPr="00263367">
        <w:rPr>
          <w:rFonts w:ascii="Calibri" w:hAnsi="Calibri" w:cs="Calibri"/>
          <w:sz w:val="22"/>
          <w:szCs w:val="22"/>
        </w:rPr>
        <w:t>En caso de ser necesario un vaciado de alguna cámara será necesario vaciar los lodos acumulados, limpiar la cámara y volver a llenar de agua limpia. Antes del vaciado de alguna cámara / equipo es necesario hablar con el departamento técnico Semgroup.</w:t>
      </w:r>
    </w:p>
    <w:p w:rsidRPr="00263367" w:rsidR="00C71D1C" w:rsidP="00263367" w:rsidRDefault="00C71D1C" w14:paraId="249679EA" w14:textId="77777777">
      <w:pPr>
        <w:spacing w:line="276" w:lineRule="auto"/>
        <w:jc w:val="both"/>
        <w:rPr>
          <w:rFonts w:ascii="Calibri" w:hAnsi="Calibri" w:cs="Calibri"/>
          <w:sz w:val="22"/>
          <w:szCs w:val="22"/>
        </w:rPr>
      </w:pPr>
    </w:p>
    <w:p w:rsidRPr="00821B84" w:rsidR="00370AE9" w:rsidP="5F146B15" w:rsidRDefault="00065160" w14:paraId="142EC00C" w14:textId="1F331E8A">
      <w:pPr>
        <w:pStyle w:val="Ttulo2"/>
        <w:spacing w:before="0" w:line="276" w:lineRule="auto"/>
        <w:jc w:val="both"/>
        <w:rPr>
          <w:sz w:val="22"/>
          <w:szCs w:val="22"/>
          <w:lang w:val="es-EC"/>
        </w:rPr>
      </w:pPr>
      <w:bookmarkStart w:name="_Toc102140932" w:id="79"/>
      <w:bookmarkStart w:name="_Toc102141457" w:id="80"/>
      <w:bookmarkStart w:name="_Toc102142336" w:id="81"/>
      <w:bookmarkStart w:name="_Toc114580051" w:id="82"/>
      <w:r>
        <w:rPr>
          <w:sz w:val="22"/>
          <w:szCs w:val="22"/>
          <w:lang w:val="es-EC"/>
        </w:rPr>
        <w:t>2</w:t>
      </w:r>
      <w:r w:rsidRPr="5F146B15" w:rsidR="5F146B15">
        <w:rPr>
          <w:sz w:val="22"/>
          <w:szCs w:val="22"/>
          <w:lang w:val="es-EC"/>
        </w:rPr>
        <w:t>.4 Condiciones De Operación</w:t>
      </w:r>
      <w:bookmarkEnd w:id="79"/>
      <w:bookmarkEnd w:id="80"/>
      <w:bookmarkEnd w:id="81"/>
      <w:bookmarkEnd w:id="82"/>
    </w:p>
    <w:p w:rsidRPr="00263367" w:rsidR="00C71D1C" w:rsidP="00263367" w:rsidRDefault="00C71D1C" w14:paraId="2C590CB8" w14:textId="77777777">
      <w:pPr>
        <w:spacing w:line="276" w:lineRule="auto"/>
        <w:jc w:val="both"/>
        <w:rPr>
          <w:rFonts w:ascii="Calibri" w:hAnsi="Calibri" w:cs="Calibri"/>
          <w:sz w:val="22"/>
          <w:szCs w:val="22"/>
        </w:rPr>
      </w:pPr>
    </w:p>
    <w:p w:rsidRPr="00263367" w:rsidR="00C71D1C" w:rsidP="00263367" w:rsidRDefault="00C71D1C" w14:paraId="6F49B68C" w14:textId="77777777">
      <w:pPr>
        <w:spacing w:line="276" w:lineRule="auto"/>
        <w:jc w:val="both"/>
        <w:rPr>
          <w:rFonts w:ascii="Calibri" w:hAnsi="Calibri" w:cs="Calibri"/>
          <w:sz w:val="22"/>
          <w:szCs w:val="22"/>
        </w:rPr>
      </w:pPr>
      <w:r w:rsidRPr="00263367">
        <w:rPr>
          <w:rFonts w:ascii="Calibri" w:hAnsi="Calibri" w:cs="Calibri"/>
          <w:sz w:val="22"/>
          <w:szCs w:val="22"/>
        </w:rPr>
        <w:t>Las condiciones  de operación que se reflejan a continuación consisten en la regulación de  los ciclos de programación del cuadro eléctrico y de los diferentes equipos electromecánicos, así como la regulación de los caudales de trabajo.</w:t>
      </w:r>
    </w:p>
    <w:p w:rsidR="00C71D1C" w:rsidP="00263367" w:rsidRDefault="00C71D1C" w14:paraId="79ED128A" w14:textId="49C4FFA7">
      <w:pPr>
        <w:spacing w:line="276" w:lineRule="auto"/>
        <w:jc w:val="both"/>
        <w:rPr>
          <w:rFonts w:ascii="Calibri" w:hAnsi="Calibri" w:cs="Calibri"/>
          <w:sz w:val="22"/>
          <w:szCs w:val="22"/>
        </w:rPr>
      </w:pPr>
    </w:p>
    <w:p w:rsidRPr="00263367" w:rsidR="00D55078" w:rsidP="00263367" w:rsidRDefault="00D55078" w14:paraId="25909724" w14:textId="77777777">
      <w:pPr>
        <w:spacing w:line="276" w:lineRule="auto"/>
        <w:jc w:val="both"/>
        <w:rPr>
          <w:rFonts w:ascii="Calibri" w:hAnsi="Calibri" w:cs="Calibri"/>
          <w:sz w:val="22"/>
          <w:szCs w:val="22"/>
        </w:rPr>
      </w:pPr>
    </w:p>
    <w:p w:rsidRPr="00821B84" w:rsidR="00370AE9" w:rsidP="006B7166" w:rsidRDefault="00065160" w14:paraId="1832FE3B" w14:textId="51165665">
      <w:pPr>
        <w:pStyle w:val="Ttulo2"/>
        <w:spacing w:before="0" w:line="276" w:lineRule="auto"/>
        <w:jc w:val="both"/>
        <w:rPr>
          <w:sz w:val="22"/>
          <w:szCs w:val="22"/>
          <w:lang w:val="es-EC"/>
        </w:rPr>
      </w:pPr>
      <w:bookmarkStart w:name="_Toc46297749" w:id="83"/>
      <w:bookmarkStart w:name="_Toc79485820" w:id="84"/>
      <w:bookmarkStart w:name="_Toc81838958" w:id="85"/>
      <w:bookmarkStart w:name="_Toc84177174" w:id="86"/>
      <w:bookmarkStart w:name="_Toc84181207" w:id="87"/>
      <w:bookmarkStart w:name="_Toc102140933" w:id="88"/>
      <w:bookmarkStart w:name="_Toc102141458" w:id="89"/>
      <w:bookmarkStart w:name="_Toc102142337" w:id="90"/>
      <w:bookmarkStart w:name="_Toc114580052" w:id="91"/>
      <w:r>
        <w:rPr>
          <w:sz w:val="22"/>
          <w:szCs w:val="22"/>
          <w:lang w:val="es-EC"/>
        </w:rPr>
        <w:t>2</w:t>
      </w:r>
      <w:r w:rsidRPr="5F146B15" w:rsidR="5F146B15">
        <w:rPr>
          <w:sz w:val="22"/>
          <w:szCs w:val="22"/>
          <w:lang w:val="es-EC"/>
        </w:rPr>
        <w:t>.5 Caudales De Operación</w:t>
      </w:r>
      <w:bookmarkEnd w:id="83"/>
      <w:bookmarkEnd w:id="84"/>
      <w:bookmarkEnd w:id="85"/>
      <w:bookmarkEnd w:id="86"/>
      <w:bookmarkEnd w:id="87"/>
      <w:bookmarkEnd w:id="88"/>
      <w:bookmarkEnd w:id="89"/>
      <w:bookmarkEnd w:id="90"/>
      <w:bookmarkEnd w:id="91"/>
    </w:p>
    <w:p w:rsidRPr="00263367" w:rsidR="00C71D1C" w:rsidP="00263367" w:rsidRDefault="00C71D1C" w14:paraId="25800E07" w14:textId="77777777">
      <w:pPr>
        <w:spacing w:line="276" w:lineRule="auto"/>
        <w:ind w:left="284"/>
        <w:jc w:val="center"/>
        <w:rPr>
          <w:rFonts w:ascii="Calibri" w:hAnsi="Calibri" w:cs="Calibri"/>
          <w:sz w:val="22"/>
          <w:szCs w:val="22"/>
        </w:rPr>
      </w:pPr>
    </w:p>
    <w:p w:rsidRPr="00263367" w:rsidR="00C71D1C" w:rsidP="00263367" w:rsidRDefault="00C71D1C" w14:paraId="3CA6D725" w14:textId="4E5EF2E0">
      <w:pPr>
        <w:spacing w:line="276" w:lineRule="auto"/>
        <w:jc w:val="both"/>
        <w:rPr>
          <w:rFonts w:ascii="Calibri" w:hAnsi="Calibri" w:cs="Calibri"/>
          <w:sz w:val="22"/>
          <w:szCs w:val="22"/>
        </w:rPr>
      </w:pPr>
      <w:r w:rsidRPr="00263367">
        <w:rPr>
          <w:rFonts w:ascii="Calibri" w:hAnsi="Calibri" w:cs="Calibri"/>
          <w:sz w:val="22"/>
          <w:szCs w:val="22"/>
        </w:rPr>
        <w:t xml:space="preserve">Aguas residuales </w:t>
      </w:r>
      <w:r w:rsidR="00370AE9">
        <w:rPr>
          <w:rFonts w:ascii="Calibri" w:hAnsi="Calibri" w:cs="Calibri"/>
          <w:sz w:val="22"/>
          <w:szCs w:val="22"/>
        </w:rPr>
        <w:t>industriales</w:t>
      </w:r>
    </w:p>
    <w:p w:rsidRPr="00263367" w:rsidR="00C71D1C" w:rsidP="00263367" w:rsidRDefault="00C71D1C" w14:paraId="5DAF7C28" w14:textId="5DFAAF68">
      <w:pPr>
        <w:spacing w:line="276" w:lineRule="auto"/>
        <w:jc w:val="both"/>
        <w:rPr>
          <w:rFonts w:ascii="Calibri" w:hAnsi="Calibri" w:cs="Calibri"/>
          <w:sz w:val="22"/>
          <w:szCs w:val="22"/>
        </w:rPr>
      </w:pPr>
      <w:r w:rsidRPr="00263367">
        <w:rPr>
          <w:rFonts w:ascii="Calibri" w:hAnsi="Calibri" w:cs="Calibri"/>
          <w:sz w:val="22"/>
          <w:szCs w:val="22"/>
        </w:rPr>
        <w:t xml:space="preserve">Caudal diario (m3/día): </w:t>
      </w:r>
      <w:r w:rsidR="00AE3165">
        <w:rPr>
          <w:rFonts w:ascii="Calibri" w:hAnsi="Calibri" w:cs="Calibri"/>
          <w:sz w:val="22"/>
          <w:szCs w:val="22"/>
        </w:rPr>
        <w:t>1</w:t>
      </w:r>
      <w:r w:rsidR="007E116C">
        <w:rPr>
          <w:rFonts w:ascii="Calibri" w:hAnsi="Calibri" w:cs="Calibri"/>
          <w:sz w:val="22"/>
          <w:szCs w:val="22"/>
        </w:rPr>
        <w:t>600</w:t>
      </w:r>
    </w:p>
    <w:p w:rsidR="00065160" w:rsidP="5F146B15" w:rsidRDefault="00065160" w14:paraId="7EB95D07" w14:textId="77777777">
      <w:pPr>
        <w:pStyle w:val="Ttulo3"/>
        <w:spacing w:before="0" w:line="276" w:lineRule="auto"/>
        <w:rPr>
          <w:sz w:val="22"/>
          <w:szCs w:val="22"/>
          <w:lang w:val="es-EC"/>
        </w:rPr>
      </w:pPr>
      <w:bookmarkStart w:name="_Toc79485821" w:id="92"/>
      <w:bookmarkStart w:name="_Toc81838959" w:id="93"/>
      <w:bookmarkStart w:name="_Toc84177175" w:id="94"/>
      <w:bookmarkStart w:name="_Toc84181208" w:id="95"/>
      <w:bookmarkStart w:name="_Toc102140934" w:id="96"/>
      <w:bookmarkStart w:name="_Toc102141459" w:id="97"/>
      <w:bookmarkStart w:name="_Toc102142338" w:id="98"/>
    </w:p>
    <w:p w:rsidRPr="00821B84" w:rsidR="00370AE9" w:rsidP="006B7166" w:rsidRDefault="00065160" w14:paraId="0FB35D84" w14:textId="2832CFFA">
      <w:pPr>
        <w:pStyle w:val="Ttulo2"/>
        <w:spacing w:before="0" w:line="276" w:lineRule="auto"/>
        <w:jc w:val="both"/>
        <w:rPr>
          <w:sz w:val="22"/>
          <w:szCs w:val="22"/>
          <w:lang w:val="es-EC"/>
        </w:rPr>
      </w:pPr>
      <w:bookmarkStart w:name="_Toc114580053" w:id="99"/>
      <w:r>
        <w:rPr>
          <w:sz w:val="22"/>
          <w:szCs w:val="22"/>
          <w:lang w:val="es-EC"/>
        </w:rPr>
        <w:t>2</w:t>
      </w:r>
      <w:r w:rsidRPr="5F146B15" w:rsidR="5F146B15">
        <w:rPr>
          <w:sz w:val="22"/>
          <w:szCs w:val="22"/>
          <w:lang w:val="es-EC"/>
        </w:rPr>
        <w:t>.6 Ciclos De Programación</w:t>
      </w:r>
      <w:bookmarkEnd w:id="92"/>
      <w:bookmarkEnd w:id="93"/>
      <w:bookmarkEnd w:id="94"/>
      <w:bookmarkEnd w:id="95"/>
      <w:bookmarkEnd w:id="96"/>
      <w:bookmarkEnd w:id="97"/>
      <w:bookmarkEnd w:id="98"/>
      <w:bookmarkEnd w:id="99"/>
    </w:p>
    <w:p w:rsidRPr="00263367" w:rsidR="00C71D1C" w:rsidP="00263367" w:rsidRDefault="00C71D1C" w14:paraId="0C3208FC" w14:textId="77777777">
      <w:pPr>
        <w:spacing w:line="276" w:lineRule="auto"/>
        <w:jc w:val="both"/>
        <w:rPr>
          <w:rFonts w:ascii="Calibri" w:hAnsi="Calibri" w:cs="Calibri"/>
          <w:sz w:val="22"/>
          <w:szCs w:val="22"/>
        </w:rPr>
      </w:pPr>
    </w:p>
    <w:p w:rsidR="0057073F" w:rsidP="00370AE9" w:rsidRDefault="0057073F" w14:paraId="425F09FF" w14:textId="3CEDEEBC">
      <w:pPr>
        <w:spacing w:line="276" w:lineRule="auto"/>
        <w:jc w:val="both"/>
        <w:rPr>
          <w:rFonts w:ascii="Calibri" w:hAnsi="Calibri" w:cs="Calibri"/>
          <w:sz w:val="22"/>
          <w:szCs w:val="22"/>
        </w:rPr>
      </w:pPr>
    </w:p>
    <w:p w:rsidRPr="00263367" w:rsidR="002A61A8" w:rsidP="00370AE9" w:rsidRDefault="002A61A8" w14:paraId="0EEC6CA1" w14:textId="77777777">
      <w:pPr>
        <w:spacing w:line="276" w:lineRule="auto"/>
        <w:jc w:val="both"/>
        <w:rPr>
          <w:rFonts w:ascii="Calibri" w:hAnsi="Calibri" w:cs="Calibri"/>
          <w:sz w:val="22"/>
          <w:szCs w:val="22"/>
        </w:rPr>
      </w:pPr>
    </w:p>
    <w:p w:rsidRPr="002A61A8" w:rsidR="00C25CB1" w:rsidP="002A61A8" w:rsidRDefault="5F146B15" w14:paraId="41AE9E77" w14:textId="1F101729">
      <w:pPr>
        <w:pStyle w:val="Ttulo3"/>
        <w:spacing w:before="0" w:line="276" w:lineRule="auto"/>
        <w:jc w:val="both"/>
        <w:rPr>
          <w:sz w:val="22"/>
          <w:szCs w:val="22"/>
          <w:lang w:val="es-EC"/>
        </w:rPr>
      </w:pPr>
      <w:bookmarkStart w:name="_Toc114580054" w:id="100"/>
      <w:r w:rsidRPr="5F146B15">
        <w:rPr>
          <w:sz w:val="22"/>
          <w:szCs w:val="22"/>
          <w:lang w:val="es-EC"/>
        </w:rPr>
        <w:t>Homogenizador</w:t>
      </w:r>
      <w:bookmarkEnd w:id="100"/>
    </w:p>
    <w:p w:rsidR="0057073F" w:rsidP="00263367" w:rsidRDefault="0057073F" w14:paraId="7EF2760F" w14:textId="36A82811">
      <w:pPr>
        <w:spacing w:line="276" w:lineRule="auto"/>
        <w:rPr>
          <w:rFonts w:ascii="Calibri" w:hAnsi="Calibri" w:cs="Calibri"/>
          <w:sz w:val="22"/>
          <w:szCs w:val="22"/>
        </w:rPr>
      </w:pPr>
    </w:p>
    <w:tbl>
      <w:tblPr>
        <w:tblW w:w="84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8404"/>
      </w:tblGrid>
      <w:tr w:rsidRPr="00263367" w:rsidR="0057073F" w:rsidTr="11E49C46" w14:paraId="2A41A7FB" w14:textId="77777777">
        <w:trPr>
          <w:trHeight w:val="387"/>
          <w:jc w:val="center"/>
        </w:trPr>
        <w:tc>
          <w:tcPr>
            <w:tcW w:w="8404" w:type="dxa"/>
            <w:shd w:val="clear" w:color="auto" w:fill="00B0F0"/>
            <w:vAlign w:val="center"/>
          </w:tcPr>
          <w:p w:rsidRPr="00263367" w:rsidR="0057073F" w:rsidP="00046F21" w:rsidRDefault="0057073F" w14:paraId="20925E8A" w14:textId="077393FF">
            <w:pPr>
              <w:spacing w:line="276" w:lineRule="auto"/>
              <w:jc w:val="center"/>
              <w:rPr>
                <w:rFonts w:ascii="Calibri" w:hAnsi="Calibri" w:cs="Calibri"/>
                <w:b/>
                <w:bCs/>
                <w:iCs/>
                <w:sz w:val="22"/>
                <w:szCs w:val="22"/>
              </w:rPr>
            </w:pPr>
            <w:r>
              <w:rPr>
                <w:rFonts w:ascii="Calibri" w:hAnsi="Calibri" w:cs="Calibri"/>
                <w:b/>
                <w:bCs/>
                <w:iCs/>
                <w:sz w:val="22"/>
                <w:szCs w:val="22"/>
              </w:rPr>
              <w:t xml:space="preserve">HOMOGENIZADOR – BOMBAS DE TRANSFERENCIA AL </w:t>
            </w:r>
            <w:r w:rsidR="00AE3165">
              <w:rPr>
                <w:rFonts w:ascii="Calibri" w:hAnsi="Calibri" w:cs="Calibri"/>
                <w:b/>
                <w:bCs/>
                <w:iCs/>
                <w:sz w:val="22"/>
                <w:szCs w:val="22"/>
              </w:rPr>
              <w:t>DAF</w:t>
            </w:r>
          </w:p>
        </w:tc>
      </w:tr>
      <w:tr w:rsidRPr="00263367" w:rsidR="0057073F" w:rsidTr="11E49C46" w14:paraId="01C2193F" w14:textId="77777777">
        <w:trPr>
          <w:trHeight w:val="387"/>
          <w:jc w:val="center"/>
        </w:trPr>
        <w:tc>
          <w:tcPr>
            <w:tcW w:w="8404" w:type="dxa"/>
            <w:vAlign w:val="center"/>
          </w:tcPr>
          <w:p w:rsidRPr="00065160" w:rsidR="11E49C46" w:rsidP="11E49C46" w:rsidRDefault="11E49C46" w14:paraId="349CE320" w14:textId="6B4ECE20">
            <w:pPr>
              <w:spacing w:line="276" w:lineRule="auto"/>
              <w:jc w:val="center"/>
              <w:rPr>
                <w:rFonts w:ascii="Calibri" w:hAnsi="Calibri" w:cs="Calibri"/>
                <w:b/>
                <w:bCs/>
                <w:color w:val="595959" w:themeColor="text1" w:themeTint="A6"/>
                <w:sz w:val="22"/>
                <w:szCs w:val="22"/>
              </w:rPr>
            </w:pPr>
            <w:r w:rsidRPr="00065160">
              <w:rPr>
                <w:rFonts w:ascii="Calibri" w:hAnsi="Calibri" w:cs="Calibri"/>
                <w:b/>
                <w:bCs/>
                <w:color w:val="595959" w:themeColor="text1" w:themeTint="A6"/>
                <w:sz w:val="22"/>
                <w:szCs w:val="22"/>
              </w:rPr>
              <w:t>Las bombas trabajan en función del sensor de nivel y se ajustara según el requerimiento de la operación</w:t>
            </w:r>
          </w:p>
        </w:tc>
      </w:tr>
    </w:tbl>
    <w:p w:rsidR="11E49C46" w:rsidRDefault="11E49C46" w14:paraId="7DFE7124" w14:textId="01A252F6"/>
    <w:p w:rsidR="0057073F" w:rsidP="00263367" w:rsidRDefault="0057073F" w14:paraId="6C15EF83" w14:textId="71AF3EC5">
      <w:pPr>
        <w:spacing w:line="276" w:lineRule="auto"/>
        <w:rPr>
          <w:rFonts w:ascii="Calibri" w:hAnsi="Calibri" w:cs="Calibri"/>
          <w:sz w:val="22"/>
          <w:szCs w:val="22"/>
        </w:rPr>
      </w:pPr>
    </w:p>
    <w:p w:rsidRPr="00370AE9" w:rsidR="002A61A8" w:rsidP="002A61A8" w:rsidRDefault="002A61A8" w14:paraId="60E26100" w14:textId="77777777">
      <w:pPr>
        <w:pStyle w:val="Ttulo3"/>
        <w:spacing w:before="0" w:line="276" w:lineRule="auto"/>
        <w:jc w:val="both"/>
        <w:rPr>
          <w:sz w:val="22"/>
          <w:szCs w:val="22"/>
          <w:lang w:val="es-EC"/>
        </w:rPr>
      </w:pPr>
      <w:bookmarkStart w:name="_Toc79485825" w:id="101"/>
      <w:bookmarkStart w:name="_Toc81838963" w:id="102"/>
      <w:bookmarkStart w:name="_Toc84177179" w:id="103"/>
      <w:bookmarkStart w:name="_Toc84181213" w:id="104"/>
      <w:bookmarkStart w:name="_Toc102140940" w:id="105"/>
      <w:bookmarkStart w:name="_Toc102141465" w:id="106"/>
      <w:bookmarkStart w:name="_Toc102142344" w:id="107"/>
      <w:bookmarkStart w:name="_Toc79485823" w:id="108"/>
      <w:bookmarkStart w:name="_Toc81838961" w:id="109"/>
      <w:bookmarkStart w:name="_Toc84177177" w:id="110"/>
      <w:bookmarkStart w:name="_Toc84181211" w:id="111"/>
      <w:bookmarkStart w:name="_Toc1979247427" w:id="112"/>
      <w:bookmarkStart w:name="_Toc114580055" w:id="113"/>
      <w:r w:rsidRPr="5F146B15">
        <w:rPr>
          <w:sz w:val="22"/>
          <w:szCs w:val="22"/>
          <w:lang w:val="es-EC"/>
        </w:rPr>
        <w:t>Reactor Biológico</w:t>
      </w:r>
      <w:bookmarkEnd w:id="108"/>
      <w:bookmarkEnd w:id="109"/>
      <w:bookmarkEnd w:id="110"/>
      <w:bookmarkEnd w:id="111"/>
      <w:r w:rsidRPr="5F146B15">
        <w:rPr>
          <w:sz w:val="22"/>
          <w:szCs w:val="22"/>
          <w:lang w:val="es-EC"/>
        </w:rPr>
        <w:t xml:space="preserve"> MBBR</w:t>
      </w:r>
      <w:bookmarkEnd w:id="112"/>
      <w:bookmarkEnd w:id="113"/>
    </w:p>
    <w:p w:rsidRPr="00263367" w:rsidR="002A61A8" w:rsidP="002A61A8" w:rsidRDefault="002A61A8" w14:paraId="67B018EF" w14:textId="77777777">
      <w:pPr>
        <w:spacing w:line="276" w:lineRule="auto"/>
        <w:rPr>
          <w:rFonts w:ascii="Calibri" w:hAnsi="Calibri" w:cs="Calibri"/>
          <w:sz w:val="22"/>
          <w:szCs w:val="22"/>
          <w:lang w:val="es-ES"/>
        </w:rPr>
      </w:pPr>
    </w:p>
    <w:tbl>
      <w:tblPr>
        <w:tblW w:w="81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4400"/>
        <w:gridCol w:w="3726"/>
      </w:tblGrid>
      <w:tr w:rsidRPr="00263367" w:rsidR="002A61A8" w:rsidTr="00E44F63" w14:paraId="0D0FCBA0" w14:textId="77777777">
        <w:trPr>
          <w:trHeight w:val="585"/>
          <w:jc w:val="center"/>
        </w:trPr>
        <w:tc>
          <w:tcPr>
            <w:tcW w:w="8126" w:type="dxa"/>
            <w:gridSpan w:val="2"/>
            <w:shd w:val="clear" w:color="auto" w:fill="00B0F0"/>
            <w:vAlign w:val="center"/>
          </w:tcPr>
          <w:p w:rsidRPr="00263367" w:rsidR="002A61A8" w:rsidP="00E44F63" w:rsidRDefault="002A61A8" w14:paraId="69B98427" w14:textId="77777777">
            <w:pPr>
              <w:spacing w:line="276" w:lineRule="auto"/>
              <w:jc w:val="center"/>
              <w:rPr>
                <w:rFonts w:ascii="Calibri" w:hAnsi="Calibri" w:cs="Calibri"/>
                <w:b/>
                <w:bCs/>
                <w:iCs/>
                <w:sz w:val="22"/>
                <w:szCs w:val="22"/>
              </w:rPr>
            </w:pPr>
            <w:r w:rsidRPr="00263367">
              <w:rPr>
                <w:rFonts w:ascii="Calibri" w:hAnsi="Calibri" w:cs="Calibri"/>
                <w:b/>
                <w:color w:val="17365D"/>
                <w:sz w:val="22"/>
                <w:szCs w:val="22"/>
                <w:shd w:val="clear" w:color="auto" w:fill="00B0F0"/>
              </w:rPr>
              <w:t>REACTOR BIOLÓGICO</w:t>
            </w:r>
          </w:p>
        </w:tc>
      </w:tr>
      <w:tr w:rsidRPr="00263367" w:rsidR="002A61A8" w:rsidTr="00E44F63" w14:paraId="34784F6E" w14:textId="77777777">
        <w:trPr>
          <w:trHeight w:val="585"/>
          <w:jc w:val="center"/>
        </w:trPr>
        <w:tc>
          <w:tcPr>
            <w:tcW w:w="4400" w:type="dxa"/>
            <w:vAlign w:val="center"/>
          </w:tcPr>
          <w:p w:rsidRPr="00263367" w:rsidR="002A61A8" w:rsidP="00E44F63" w:rsidRDefault="002A61A8" w14:paraId="32036B7A" w14:textId="77777777">
            <w:pPr>
              <w:spacing w:line="276" w:lineRule="auto"/>
              <w:jc w:val="center"/>
              <w:rPr>
                <w:rFonts w:ascii="Calibri" w:hAnsi="Calibri" w:cs="Calibri"/>
                <w:b/>
                <w:color w:val="595959"/>
                <w:sz w:val="22"/>
                <w:szCs w:val="22"/>
                <w:lang w:val="en-US"/>
              </w:rPr>
            </w:pPr>
            <w:r w:rsidRPr="00263367">
              <w:rPr>
                <w:rFonts w:ascii="Calibri" w:hAnsi="Calibri" w:cs="Calibri"/>
                <w:b/>
                <w:color w:val="595959"/>
                <w:sz w:val="22"/>
                <w:szCs w:val="22"/>
                <w:lang w:val="en-US"/>
              </w:rPr>
              <w:t>HORA</w:t>
            </w:r>
          </w:p>
        </w:tc>
        <w:tc>
          <w:tcPr>
            <w:tcW w:w="3726" w:type="dxa"/>
            <w:vAlign w:val="center"/>
          </w:tcPr>
          <w:p w:rsidRPr="00263367" w:rsidR="002A61A8" w:rsidP="00E44F63" w:rsidRDefault="002A61A8" w14:paraId="483F038F" w14:textId="77777777">
            <w:pPr>
              <w:spacing w:line="276" w:lineRule="auto"/>
              <w:jc w:val="center"/>
              <w:rPr>
                <w:rFonts w:ascii="Calibri" w:hAnsi="Calibri" w:cs="Calibri"/>
                <w:b/>
                <w:color w:val="595959"/>
                <w:sz w:val="22"/>
                <w:szCs w:val="22"/>
                <w:lang w:val="en-US"/>
              </w:rPr>
            </w:pPr>
            <w:r w:rsidRPr="00263367">
              <w:rPr>
                <w:rFonts w:ascii="Calibri" w:hAnsi="Calibri" w:cs="Calibri"/>
                <w:b/>
                <w:color w:val="595959"/>
                <w:sz w:val="22"/>
                <w:szCs w:val="22"/>
                <w:lang w:val="en-US"/>
              </w:rPr>
              <w:t>FUNCIÓN</w:t>
            </w:r>
          </w:p>
        </w:tc>
      </w:tr>
      <w:tr w:rsidRPr="00263367" w:rsidR="002A61A8" w:rsidTr="00E44F63" w14:paraId="5AF6ABFA" w14:textId="77777777">
        <w:trPr>
          <w:trHeight w:val="498"/>
          <w:jc w:val="center"/>
        </w:trPr>
        <w:tc>
          <w:tcPr>
            <w:tcW w:w="4400" w:type="dxa"/>
            <w:vAlign w:val="center"/>
          </w:tcPr>
          <w:p w:rsidRPr="00263367" w:rsidR="002A61A8" w:rsidP="00E44F63" w:rsidRDefault="002A61A8" w14:paraId="068BF792" w14:textId="77777777">
            <w:pPr>
              <w:spacing w:line="276" w:lineRule="auto"/>
              <w:jc w:val="center"/>
              <w:rPr>
                <w:rFonts w:ascii="Calibri" w:hAnsi="Calibri" w:cs="Calibri"/>
                <w:color w:val="595959"/>
                <w:sz w:val="22"/>
                <w:szCs w:val="22"/>
                <w:lang w:val="en-US"/>
              </w:rPr>
            </w:pPr>
            <w:r w:rsidRPr="11E49C46">
              <w:rPr>
                <w:rFonts w:ascii="Calibri" w:hAnsi="Calibri" w:cs="Calibri"/>
                <w:color w:val="595959" w:themeColor="text1" w:themeTint="A6"/>
                <w:sz w:val="22"/>
                <w:szCs w:val="22"/>
                <w:lang w:val="en-US"/>
              </w:rPr>
              <w:t>9:00 – 12:00</w:t>
            </w:r>
          </w:p>
        </w:tc>
        <w:tc>
          <w:tcPr>
            <w:tcW w:w="3726" w:type="dxa"/>
            <w:vAlign w:val="center"/>
          </w:tcPr>
          <w:p w:rsidRPr="00263367" w:rsidR="002A61A8" w:rsidP="00E44F63" w:rsidRDefault="002A61A8" w14:paraId="42A54FE4"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Pr="00263367" w:rsidR="002A61A8" w:rsidTr="00E44F63" w14:paraId="3FEC8A4F" w14:textId="77777777">
        <w:trPr>
          <w:trHeight w:val="475"/>
          <w:jc w:val="center"/>
        </w:trPr>
        <w:tc>
          <w:tcPr>
            <w:tcW w:w="4400" w:type="dxa"/>
            <w:vAlign w:val="center"/>
          </w:tcPr>
          <w:p w:rsidRPr="00263367" w:rsidR="002A61A8" w:rsidP="00E44F63" w:rsidRDefault="002A61A8" w14:paraId="443080F8" w14:textId="77777777">
            <w:pPr>
              <w:spacing w:line="276" w:lineRule="auto"/>
              <w:jc w:val="center"/>
              <w:rPr>
                <w:rFonts w:ascii="Calibri" w:hAnsi="Calibri" w:cs="Calibri"/>
                <w:color w:val="595959"/>
                <w:sz w:val="22"/>
                <w:szCs w:val="22"/>
                <w:lang w:val="en-US"/>
              </w:rPr>
            </w:pPr>
            <w:r w:rsidRPr="11E49C46">
              <w:rPr>
                <w:rFonts w:ascii="Calibri" w:hAnsi="Calibri" w:cs="Calibri"/>
                <w:color w:val="595959" w:themeColor="text1" w:themeTint="A6"/>
                <w:sz w:val="22"/>
                <w:szCs w:val="22"/>
                <w:lang w:val="en-US"/>
              </w:rPr>
              <w:t>12:00 – 13:00</w:t>
            </w:r>
          </w:p>
        </w:tc>
        <w:tc>
          <w:tcPr>
            <w:tcW w:w="3726" w:type="dxa"/>
            <w:vAlign w:val="center"/>
          </w:tcPr>
          <w:p w:rsidRPr="00263367" w:rsidR="002A61A8" w:rsidP="00E44F63" w:rsidRDefault="002A61A8" w14:paraId="13D07A32"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PARADA</w:t>
            </w:r>
          </w:p>
        </w:tc>
      </w:tr>
      <w:tr w:rsidRPr="00263367" w:rsidR="002A61A8" w:rsidTr="00E44F63" w14:paraId="3257D000" w14:textId="77777777">
        <w:trPr>
          <w:trHeight w:val="498"/>
          <w:jc w:val="center"/>
        </w:trPr>
        <w:tc>
          <w:tcPr>
            <w:tcW w:w="4400" w:type="dxa"/>
            <w:vAlign w:val="center"/>
          </w:tcPr>
          <w:p w:rsidRPr="00263367" w:rsidR="002A61A8" w:rsidP="00E44F63" w:rsidRDefault="002A61A8" w14:paraId="7082D0BD" w14:textId="77777777">
            <w:pPr>
              <w:spacing w:line="276" w:lineRule="auto"/>
              <w:jc w:val="center"/>
              <w:rPr>
                <w:rFonts w:ascii="Calibri" w:hAnsi="Calibri" w:cs="Calibri"/>
                <w:color w:val="595959"/>
                <w:sz w:val="22"/>
                <w:szCs w:val="22"/>
                <w:lang w:val="en-US"/>
              </w:rPr>
            </w:pPr>
            <w:r w:rsidRPr="11E49C46">
              <w:rPr>
                <w:rFonts w:ascii="Calibri" w:hAnsi="Calibri" w:cs="Calibri"/>
                <w:color w:val="595959" w:themeColor="text1" w:themeTint="A6"/>
                <w:sz w:val="22"/>
                <w:szCs w:val="22"/>
                <w:lang w:val="en-US"/>
              </w:rPr>
              <w:t>13:00 – 16:00</w:t>
            </w:r>
          </w:p>
        </w:tc>
        <w:tc>
          <w:tcPr>
            <w:tcW w:w="3726" w:type="dxa"/>
            <w:vAlign w:val="center"/>
          </w:tcPr>
          <w:p w:rsidRPr="00263367" w:rsidR="002A61A8" w:rsidP="00E44F63" w:rsidRDefault="002A61A8" w14:paraId="658ECCE8"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Pr="00263367" w:rsidR="002A61A8" w:rsidTr="00E44F63" w14:paraId="79E4917C" w14:textId="77777777">
        <w:trPr>
          <w:trHeight w:val="498"/>
          <w:jc w:val="center"/>
        </w:trPr>
        <w:tc>
          <w:tcPr>
            <w:tcW w:w="4400" w:type="dxa"/>
            <w:vAlign w:val="center"/>
          </w:tcPr>
          <w:p w:rsidRPr="00263367" w:rsidR="002A61A8" w:rsidP="00E44F63" w:rsidRDefault="002A61A8" w14:paraId="6DD3632B" w14:textId="77777777">
            <w:pPr>
              <w:spacing w:line="276" w:lineRule="auto"/>
              <w:jc w:val="center"/>
              <w:rPr>
                <w:rFonts w:ascii="Calibri" w:hAnsi="Calibri" w:cs="Calibri"/>
                <w:color w:val="595959"/>
                <w:sz w:val="22"/>
                <w:szCs w:val="22"/>
                <w:lang w:val="en-US"/>
              </w:rPr>
            </w:pPr>
            <w:r w:rsidRPr="11E49C46">
              <w:rPr>
                <w:rFonts w:ascii="Calibri" w:hAnsi="Calibri" w:cs="Calibri"/>
                <w:color w:val="595959" w:themeColor="text1" w:themeTint="A6"/>
                <w:sz w:val="22"/>
                <w:szCs w:val="22"/>
                <w:lang w:val="en-US"/>
              </w:rPr>
              <w:t>16:00 – 17:00</w:t>
            </w:r>
          </w:p>
        </w:tc>
        <w:tc>
          <w:tcPr>
            <w:tcW w:w="3726" w:type="dxa"/>
            <w:vAlign w:val="center"/>
          </w:tcPr>
          <w:p w:rsidRPr="00263367" w:rsidR="002A61A8" w:rsidP="00E44F63" w:rsidRDefault="002A61A8" w14:paraId="61905A49"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PARADA</w:t>
            </w:r>
          </w:p>
        </w:tc>
      </w:tr>
      <w:tr w:rsidRPr="00263367" w:rsidR="002A61A8" w:rsidTr="00E44F63" w14:paraId="2AAFE294" w14:textId="77777777">
        <w:trPr>
          <w:trHeight w:val="475"/>
          <w:jc w:val="center"/>
        </w:trPr>
        <w:tc>
          <w:tcPr>
            <w:tcW w:w="4400" w:type="dxa"/>
            <w:vAlign w:val="center"/>
          </w:tcPr>
          <w:p w:rsidRPr="00263367" w:rsidR="002A61A8" w:rsidP="00E44F63" w:rsidRDefault="002A61A8" w14:paraId="50AE42A0"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17:00 – 20:00</w:t>
            </w:r>
          </w:p>
        </w:tc>
        <w:tc>
          <w:tcPr>
            <w:tcW w:w="3726" w:type="dxa"/>
            <w:vAlign w:val="center"/>
          </w:tcPr>
          <w:p w:rsidRPr="00263367" w:rsidR="002A61A8" w:rsidP="00E44F63" w:rsidRDefault="002A61A8" w14:paraId="483EC246"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Pr="00263367" w:rsidR="002A61A8" w:rsidTr="00E44F63" w14:paraId="38D598CA" w14:textId="77777777">
        <w:trPr>
          <w:trHeight w:val="498"/>
          <w:jc w:val="center"/>
        </w:trPr>
        <w:tc>
          <w:tcPr>
            <w:tcW w:w="4400" w:type="dxa"/>
            <w:vAlign w:val="center"/>
          </w:tcPr>
          <w:p w:rsidRPr="00263367" w:rsidR="002A61A8" w:rsidP="00E44F63" w:rsidRDefault="002A61A8" w14:paraId="389417DD"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20:00 – 21:00</w:t>
            </w:r>
          </w:p>
        </w:tc>
        <w:tc>
          <w:tcPr>
            <w:tcW w:w="3726" w:type="dxa"/>
            <w:vAlign w:val="center"/>
          </w:tcPr>
          <w:p w:rsidRPr="00263367" w:rsidR="002A61A8" w:rsidP="00E44F63" w:rsidRDefault="002A61A8" w14:paraId="246459CB"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PARADA</w:t>
            </w:r>
          </w:p>
        </w:tc>
      </w:tr>
      <w:tr w:rsidRPr="00263367" w:rsidR="002A61A8" w:rsidTr="00E44F63" w14:paraId="7598EBBC" w14:textId="77777777">
        <w:trPr>
          <w:trHeight w:val="498"/>
          <w:jc w:val="center"/>
        </w:trPr>
        <w:tc>
          <w:tcPr>
            <w:tcW w:w="4400" w:type="dxa"/>
            <w:vAlign w:val="center"/>
          </w:tcPr>
          <w:p w:rsidRPr="00263367" w:rsidR="002A61A8" w:rsidP="00E44F63" w:rsidRDefault="002A61A8" w14:paraId="75534144" w14:textId="77777777">
            <w:pPr>
              <w:spacing w:line="276" w:lineRule="auto"/>
              <w:jc w:val="center"/>
              <w:rPr>
                <w:rFonts w:ascii="Calibri" w:hAnsi="Calibri" w:cs="Calibri"/>
                <w:color w:val="595959"/>
                <w:sz w:val="22"/>
                <w:szCs w:val="22"/>
                <w:lang w:val="en-US"/>
              </w:rPr>
            </w:pPr>
            <w:r w:rsidRPr="11E49C46">
              <w:rPr>
                <w:rFonts w:ascii="Calibri" w:hAnsi="Calibri" w:cs="Calibri"/>
                <w:color w:val="595959" w:themeColor="text1" w:themeTint="A6"/>
                <w:sz w:val="22"/>
                <w:szCs w:val="22"/>
                <w:lang w:val="en-US"/>
              </w:rPr>
              <w:t>21:00 – 00:00</w:t>
            </w:r>
          </w:p>
        </w:tc>
        <w:tc>
          <w:tcPr>
            <w:tcW w:w="3726" w:type="dxa"/>
            <w:vAlign w:val="center"/>
          </w:tcPr>
          <w:p w:rsidRPr="00263367" w:rsidR="002A61A8" w:rsidP="00E44F63" w:rsidRDefault="002A61A8" w14:paraId="15FBBD46"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Pr="00263367" w:rsidR="002A61A8" w:rsidTr="00E44F63" w14:paraId="17914D65" w14:textId="77777777">
        <w:trPr>
          <w:trHeight w:val="475"/>
          <w:jc w:val="center"/>
        </w:trPr>
        <w:tc>
          <w:tcPr>
            <w:tcW w:w="4400" w:type="dxa"/>
            <w:vAlign w:val="center"/>
          </w:tcPr>
          <w:p w:rsidRPr="00263367" w:rsidR="002A61A8" w:rsidP="00E44F63" w:rsidRDefault="002A61A8" w14:paraId="06988C2D" w14:textId="77777777">
            <w:pPr>
              <w:spacing w:line="276" w:lineRule="auto"/>
              <w:jc w:val="center"/>
              <w:rPr>
                <w:rFonts w:ascii="Calibri" w:hAnsi="Calibri" w:cs="Calibri"/>
                <w:color w:val="595959"/>
                <w:sz w:val="22"/>
                <w:szCs w:val="22"/>
                <w:lang w:val="en-US"/>
              </w:rPr>
            </w:pPr>
            <w:r w:rsidRPr="11E49C46">
              <w:rPr>
                <w:rFonts w:ascii="Calibri" w:hAnsi="Calibri" w:cs="Calibri"/>
                <w:color w:val="595959" w:themeColor="text1" w:themeTint="A6"/>
                <w:sz w:val="22"/>
                <w:szCs w:val="22"/>
                <w:lang w:val="en-US"/>
              </w:rPr>
              <w:t>00:00 – 1:00</w:t>
            </w:r>
          </w:p>
        </w:tc>
        <w:tc>
          <w:tcPr>
            <w:tcW w:w="3726" w:type="dxa"/>
            <w:vAlign w:val="center"/>
          </w:tcPr>
          <w:p w:rsidRPr="00263367" w:rsidR="002A61A8" w:rsidP="00E44F63" w:rsidRDefault="002A61A8" w14:paraId="25465E03"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PARADA</w:t>
            </w:r>
          </w:p>
        </w:tc>
      </w:tr>
      <w:tr w:rsidRPr="00263367" w:rsidR="002A61A8" w:rsidTr="00E44F63" w14:paraId="5B9F74A9" w14:textId="77777777">
        <w:trPr>
          <w:trHeight w:val="498"/>
          <w:jc w:val="center"/>
        </w:trPr>
        <w:tc>
          <w:tcPr>
            <w:tcW w:w="4400" w:type="dxa"/>
            <w:vAlign w:val="center"/>
          </w:tcPr>
          <w:p w:rsidRPr="00263367" w:rsidR="002A61A8" w:rsidP="00E44F63" w:rsidRDefault="002A61A8" w14:paraId="3C52C6ED" w14:textId="77777777">
            <w:pPr>
              <w:spacing w:line="276" w:lineRule="auto"/>
              <w:jc w:val="center"/>
              <w:rPr>
                <w:rFonts w:ascii="Calibri" w:hAnsi="Calibri" w:cs="Calibri"/>
                <w:color w:val="595959"/>
                <w:sz w:val="22"/>
                <w:szCs w:val="22"/>
                <w:lang w:val="en-US"/>
              </w:rPr>
            </w:pPr>
            <w:r w:rsidRPr="11E49C46">
              <w:rPr>
                <w:rFonts w:ascii="Calibri" w:hAnsi="Calibri" w:cs="Calibri"/>
                <w:color w:val="595959" w:themeColor="text1" w:themeTint="A6"/>
                <w:sz w:val="22"/>
                <w:szCs w:val="22"/>
                <w:lang w:val="en-US"/>
              </w:rPr>
              <w:t>1:00 – 4:00</w:t>
            </w:r>
          </w:p>
        </w:tc>
        <w:tc>
          <w:tcPr>
            <w:tcW w:w="3726" w:type="dxa"/>
            <w:vAlign w:val="center"/>
          </w:tcPr>
          <w:p w:rsidRPr="00263367" w:rsidR="002A61A8" w:rsidP="00E44F63" w:rsidRDefault="002A61A8" w14:paraId="4EA64485"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Pr="00263367" w:rsidR="002A61A8" w:rsidTr="00E44F63" w14:paraId="2472941B" w14:textId="77777777">
        <w:trPr>
          <w:trHeight w:val="498"/>
          <w:jc w:val="center"/>
        </w:trPr>
        <w:tc>
          <w:tcPr>
            <w:tcW w:w="4400" w:type="dxa"/>
            <w:vAlign w:val="center"/>
          </w:tcPr>
          <w:p w:rsidRPr="00263367" w:rsidR="002A61A8" w:rsidP="00E44F63" w:rsidRDefault="002A61A8" w14:paraId="0F4B6924" w14:textId="77777777">
            <w:pPr>
              <w:spacing w:line="276" w:lineRule="auto"/>
              <w:jc w:val="center"/>
              <w:rPr>
                <w:rFonts w:ascii="Calibri" w:hAnsi="Calibri" w:cs="Calibri"/>
                <w:color w:val="595959"/>
                <w:sz w:val="22"/>
                <w:szCs w:val="22"/>
                <w:lang w:val="en-US"/>
              </w:rPr>
            </w:pPr>
            <w:r w:rsidRPr="11E49C46">
              <w:rPr>
                <w:rFonts w:ascii="Calibri" w:hAnsi="Calibri" w:cs="Calibri"/>
                <w:color w:val="595959" w:themeColor="text1" w:themeTint="A6"/>
                <w:sz w:val="22"/>
                <w:szCs w:val="22"/>
                <w:lang w:val="en-US"/>
              </w:rPr>
              <w:t>4:00 – 5:00</w:t>
            </w:r>
          </w:p>
        </w:tc>
        <w:tc>
          <w:tcPr>
            <w:tcW w:w="3726" w:type="dxa"/>
            <w:vAlign w:val="center"/>
          </w:tcPr>
          <w:p w:rsidRPr="00263367" w:rsidR="002A61A8" w:rsidP="00E44F63" w:rsidRDefault="002A61A8" w14:paraId="5B0D3336"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PARADA</w:t>
            </w:r>
          </w:p>
        </w:tc>
      </w:tr>
      <w:tr w:rsidRPr="00263367" w:rsidR="002A61A8" w:rsidTr="00E44F63" w14:paraId="7FF398B4" w14:textId="77777777">
        <w:trPr>
          <w:trHeight w:val="475"/>
          <w:jc w:val="center"/>
        </w:trPr>
        <w:tc>
          <w:tcPr>
            <w:tcW w:w="4400" w:type="dxa"/>
            <w:vAlign w:val="center"/>
          </w:tcPr>
          <w:p w:rsidRPr="00263367" w:rsidR="002A61A8" w:rsidP="00E44F63" w:rsidRDefault="002A61A8" w14:paraId="5AA8A274" w14:textId="77777777">
            <w:pPr>
              <w:spacing w:line="276" w:lineRule="auto"/>
              <w:jc w:val="center"/>
              <w:rPr>
                <w:rFonts w:ascii="Calibri" w:hAnsi="Calibri" w:cs="Calibri"/>
                <w:color w:val="595959"/>
                <w:sz w:val="22"/>
                <w:szCs w:val="22"/>
                <w:lang w:val="en-US"/>
              </w:rPr>
            </w:pPr>
            <w:r w:rsidRPr="11E49C46">
              <w:rPr>
                <w:rFonts w:ascii="Calibri" w:hAnsi="Calibri" w:cs="Calibri"/>
                <w:color w:val="595959" w:themeColor="text1" w:themeTint="A6"/>
                <w:sz w:val="22"/>
                <w:szCs w:val="22"/>
                <w:lang w:val="en-US"/>
              </w:rPr>
              <w:t>5:00 – 8:00</w:t>
            </w:r>
          </w:p>
        </w:tc>
        <w:tc>
          <w:tcPr>
            <w:tcW w:w="3726" w:type="dxa"/>
            <w:vAlign w:val="center"/>
          </w:tcPr>
          <w:p w:rsidRPr="00263367" w:rsidR="002A61A8" w:rsidP="00E44F63" w:rsidRDefault="002A61A8" w14:paraId="126D2365"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Pr="00263367" w:rsidR="002A61A8" w:rsidTr="00E44F63" w14:paraId="7691D4AA" w14:textId="77777777">
        <w:trPr>
          <w:trHeight w:val="517"/>
          <w:jc w:val="center"/>
        </w:trPr>
        <w:tc>
          <w:tcPr>
            <w:tcW w:w="4400" w:type="dxa"/>
            <w:vAlign w:val="center"/>
          </w:tcPr>
          <w:p w:rsidRPr="00263367" w:rsidR="002A61A8" w:rsidP="00E44F63" w:rsidRDefault="002A61A8" w14:paraId="3F362861"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8:00 – 9:00</w:t>
            </w:r>
          </w:p>
        </w:tc>
        <w:tc>
          <w:tcPr>
            <w:tcW w:w="3726" w:type="dxa"/>
            <w:vAlign w:val="center"/>
          </w:tcPr>
          <w:p w:rsidRPr="00263367" w:rsidR="002A61A8" w:rsidP="00E44F63" w:rsidRDefault="002A61A8" w14:paraId="1BB7D5CD"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PARADA</w:t>
            </w:r>
          </w:p>
        </w:tc>
      </w:tr>
    </w:tbl>
    <w:p w:rsidRPr="00263367" w:rsidR="002A61A8" w:rsidP="002A61A8" w:rsidRDefault="002A61A8" w14:paraId="53986AA1" w14:textId="77777777">
      <w:pPr>
        <w:tabs>
          <w:tab w:val="left" w:pos="3282"/>
        </w:tabs>
        <w:spacing w:line="276" w:lineRule="auto"/>
        <w:ind w:left="960"/>
        <w:jc w:val="both"/>
        <w:rPr>
          <w:rFonts w:ascii="Calibri" w:hAnsi="Calibri" w:cs="Calibri"/>
          <w:b/>
          <w:sz w:val="22"/>
          <w:szCs w:val="22"/>
          <w:u w:val="single"/>
        </w:rPr>
      </w:pPr>
    </w:p>
    <w:p w:rsidRPr="00F03567" w:rsidR="002A61A8" w:rsidP="002A61A8" w:rsidRDefault="002A61A8" w14:paraId="193F797C" w14:textId="77777777">
      <w:pPr>
        <w:spacing w:line="276" w:lineRule="auto"/>
        <w:ind w:left="624"/>
        <w:jc w:val="both"/>
        <w:rPr>
          <w:rFonts w:ascii="Calibri" w:hAnsi="Calibri" w:cs="Calibri"/>
          <w:b/>
          <w:bCs/>
          <w:color w:val="595959"/>
          <w:sz w:val="22"/>
          <w:szCs w:val="22"/>
        </w:rPr>
      </w:pPr>
      <w:r w:rsidRPr="0FC54E78">
        <w:rPr>
          <w:rFonts w:ascii="Calibri" w:hAnsi="Calibri" w:cs="Calibri"/>
          <w:b/>
          <w:bCs/>
          <w:color w:val="595959" w:themeColor="text1" w:themeTint="A6"/>
          <w:sz w:val="22"/>
          <w:szCs w:val="22"/>
        </w:rPr>
        <w:t>NOTA: LA PROGRAMACIÓN SE AJUSTARÁ EN FUNCIÓN DE LAS HORAS DE VERTIDO Y CARGAS DE ENTRADA</w:t>
      </w:r>
    </w:p>
    <w:p w:rsidRPr="00263367" w:rsidR="002A61A8" w:rsidP="002A61A8" w:rsidRDefault="002A61A8" w14:paraId="3324391A" w14:textId="77777777">
      <w:pPr>
        <w:spacing w:line="276" w:lineRule="auto"/>
        <w:ind w:right="255"/>
        <w:jc w:val="both"/>
        <w:rPr>
          <w:rFonts w:ascii="Calibri" w:hAnsi="Calibri" w:cs="Calibri"/>
          <w:b/>
          <w:color w:val="17365D"/>
          <w:sz w:val="22"/>
          <w:szCs w:val="22"/>
        </w:rPr>
      </w:pPr>
    </w:p>
    <w:p w:rsidRPr="00370AE9" w:rsidR="002A61A8" w:rsidP="002A61A8" w:rsidRDefault="002A61A8" w14:paraId="0FAF76FC" w14:textId="77777777">
      <w:pPr>
        <w:pStyle w:val="Ttulo3"/>
        <w:spacing w:before="0" w:line="276" w:lineRule="auto"/>
        <w:jc w:val="both"/>
        <w:rPr>
          <w:sz w:val="22"/>
          <w:szCs w:val="22"/>
          <w:lang w:val="es-EC"/>
        </w:rPr>
      </w:pPr>
      <w:bookmarkStart w:name="_Toc79485824" w:id="114"/>
      <w:bookmarkStart w:name="_Toc81838962" w:id="115"/>
      <w:bookmarkStart w:name="_Toc84177178" w:id="116"/>
      <w:bookmarkStart w:name="_Toc84181212" w:id="117"/>
      <w:bookmarkStart w:name="_Toc1499000965" w:id="118"/>
      <w:bookmarkStart w:name="_Toc114580056" w:id="119"/>
      <w:r w:rsidRPr="5F146B15">
        <w:rPr>
          <w:sz w:val="22"/>
          <w:szCs w:val="22"/>
          <w:lang w:val="es-EC"/>
        </w:rPr>
        <w:t>Decantador Secundario</w:t>
      </w:r>
      <w:bookmarkEnd w:id="114"/>
      <w:bookmarkEnd w:id="115"/>
      <w:bookmarkEnd w:id="116"/>
      <w:bookmarkEnd w:id="117"/>
      <w:bookmarkEnd w:id="118"/>
      <w:bookmarkEnd w:id="119"/>
    </w:p>
    <w:p w:rsidRPr="00263367" w:rsidR="002A61A8" w:rsidP="002A61A8" w:rsidRDefault="002A61A8" w14:paraId="59746189" w14:textId="77777777">
      <w:pPr>
        <w:spacing w:line="276" w:lineRule="auto"/>
        <w:ind w:right="255"/>
        <w:jc w:val="both"/>
        <w:rPr>
          <w:rFonts w:ascii="Calibri" w:hAnsi="Calibri" w:cs="Calibri"/>
          <w:b/>
          <w:color w:val="17365D"/>
          <w:sz w:val="22"/>
          <w:szCs w:val="22"/>
        </w:rPr>
      </w:pPr>
    </w:p>
    <w:tbl>
      <w:tblPr>
        <w:tblW w:w="83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3935"/>
        <w:gridCol w:w="4451"/>
      </w:tblGrid>
      <w:tr w:rsidRPr="00263367" w:rsidR="002A61A8" w:rsidTr="00E44F63" w14:paraId="7259D053" w14:textId="77777777">
        <w:trPr>
          <w:trHeight w:val="388"/>
          <w:jc w:val="center"/>
        </w:trPr>
        <w:tc>
          <w:tcPr>
            <w:tcW w:w="8386" w:type="dxa"/>
            <w:gridSpan w:val="2"/>
            <w:shd w:val="clear" w:color="auto" w:fill="00B0F0"/>
            <w:vAlign w:val="center"/>
          </w:tcPr>
          <w:p w:rsidRPr="00263367" w:rsidR="002A61A8" w:rsidP="00E44F63" w:rsidRDefault="002A61A8" w14:paraId="60CEA341" w14:textId="77777777">
            <w:pPr>
              <w:spacing w:line="276" w:lineRule="auto"/>
              <w:jc w:val="center"/>
              <w:rPr>
                <w:rFonts w:ascii="Calibri" w:hAnsi="Calibri" w:cs="Calibri"/>
                <w:b/>
                <w:bCs/>
                <w:iCs/>
                <w:sz w:val="22"/>
                <w:szCs w:val="22"/>
              </w:rPr>
            </w:pPr>
            <w:r w:rsidRPr="00263367">
              <w:rPr>
                <w:rFonts w:ascii="Calibri" w:hAnsi="Calibri" w:cs="Calibri"/>
                <w:b/>
                <w:color w:val="17365D"/>
                <w:sz w:val="22"/>
                <w:szCs w:val="22"/>
                <w:shd w:val="clear" w:color="auto" w:fill="00B0F0"/>
              </w:rPr>
              <w:t>BOMBA DE EXTRACCIÓN Y RECIRCULACIÓN (DECANTADOR SECUNDARIO)</w:t>
            </w:r>
          </w:p>
        </w:tc>
      </w:tr>
      <w:tr w:rsidRPr="00263367" w:rsidR="002A61A8" w:rsidTr="00E44F63" w14:paraId="274B98E2" w14:textId="77777777">
        <w:trPr>
          <w:trHeight w:val="388"/>
          <w:jc w:val="center"/>
        </w:trPr>
        <w:tc>
          <w:tcPr>
            <w:tcW w:w="3935" w:type="dxa"/>
            <w:vAlign w:val="center"/>
          </w:tcPr>
          <w:p w:rsidRPr="00263367" w:rsidR="002A61A8" w:rsidP="00E44F63" w:rsidRDefault="002A61A8" w14:paraId="7A99E693" w14:textId="77777777">
            <w:pPr>
              <w:spacing w:line="276" w:lineRule="auto"/>
              <w:jc w:val="center"/>
              <w:rPr>
                <w:rFonts w:ascii="Calibri" w:hAnsi="Calibri" w:cs="Calibri"/>
                <w:b/>
                <w:color w:val="595959"/>
                <w:sz w:val="22"/>
                <w:szCs w:val="22"/>
                <w:lang w:val="en-US"/>
              </w:rPr>
            </w:pPr>
            <w:r w:rsidRPr="00263367">
              <w:rPr>
                <w:rFonts w:ascii="Calibri" w:hAnsi="Calibri" w:cs="Calibri"/>
                <w:b/>
                <w:color w:val="595959"/>
                <w:sz w:val="22"/>
                <w:szCs w:val="22"/>
                <w:lang w:val="en-US"/>
              </w:rPr>
              <w:t>HORA</w:t>
            </w:r>
          </w:p>
        </w:tc>
        <w:tc>
          <w:tcPr>
            <w:tcW w:w="4451" w:type="dxa"/>
            <w:vAlign w:val="center"/>
          </w:tcPr>
          <w:p w:rsidRPr="00263367" w:rsidR="002A61A8" w:rsidP="00E44F63" w:rsidRDefault="002A61A8" w14:paraId="7D2FA14A" w14:textId="77777777">
            <w:pPr>
              <w:spacing w:line="276" w:lineRule="auto"/>
              <w:jc w:val="center"/>
              <w:rPr>
                <w:rFonts w:ascii="Calibri" w:hAnsi="Calibri" w:cs="Calibri"/>
                <w:b/>
                <w:color w:val="595959"/>
                <w:sz w:val="22"/>
                <w:szCs w:val="22"/>
                <w:lang w:val="en-US"/>
              </w:rPr>
            </w:pPr>
            <w:r w:rsidRPr="00263367">
              <w:rPr>
                <w:rFonts w:ascii="Calibri" w:hAnsi="Calibri" w:cs="Calibri"/>
                <w:b/>
                <w:color w:val="595959"/>
                <w:sz w:val="22"/>
                <w:szCs w:val="22"/>
                <w:lang w:val="en-US"/>
              </w:rPr>
              <w:t>FUNCIÓN</w:t>
            </w:r>
          </w:p>
        </w:tc>
      </w:tr>
      <w:tr w:rsidRPr="00263367" w:rsidR="002A61A8" w:rsidTr="00E44F63" w14:paraId="1C3CA6B3" w14:textId="77777777">
        <w:trPr>
          <w:trHeight w:val="330"/>
          <w:jc w:val="center"/>
        </w:trPr>
        <w:tc>
          <w:tcPr>
            <w:tcW w:w="3935" w:type="dxa"/>
          </w:tcPr>
          <w:p w:rsidRPr="00263367" w:rsidR="002A61A8" w:rsidP="00E44F63" w:rsidRDefault="002A61A8" w14:paraId="1A34D977" w14:textId="77777777">
            <w:pPr>
              <w:spacing w:line="276" w:lineRule="auto"/>
              <w:jc w:val="center"/>
              <w:rPr>
                <w:rFonts w:ascii="Calibri" w:hAnsi="Calibri" w:cs="Calibri"/>
                <w:color w:val="595959"/>
                <w:sz w:val="22"/>
                <w:szCs w:val="22"/>
                <w:lang w:val="en-US"/>
              </w:rPr>
            </w:pPr>
          </w:p>
          <w:p w:rsidRPr="00263367" w:rsidR="002A61A8" w:rsidP="00E44F63" w:rsidRDefault="002A61A8" w14:paraId="78876904"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9:00 – 9:15</w:t>
            </w:r>
          </w:p>
        </w:tc>
        <w:tc>
          <w:tcPr>
            <w:tcW w:w="4451" w:type="dxa"/>
          </w:tcPr>
          <w:p w:rsidRPr="00263367" w:rsidR="002A61A8" w:rsidP="00E44F63" w:rsidRDefault="002A61A8" w14:paraId="7DD4C6E5" w14:textId="77777777">
            <w:pPr>
              <w:spacing w:line="276" w:lineRule="auto"/>
              <w:jc w:val="center"/>
              <w:rPr>
                <w:rFonts w:ascii="Calibri" w:hAnsi="Calibri" w:cs="Calibri"/>
                <w:color w:val="595959"/>
                <w:sz w:val="22"/>
                <w:szCs w:val="22"/>
                <w:lang w:val="en-US"/>
              </w:rPr>
            </w:pPr>
          </w:p>
          <w:p w:rsidRPr="00263367" w:rsidR="002A61A8" w:rsidP="00E44F63" w:rsidRDefault="002A61A8" w14:paraId="66DF368D"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Pr="00263367" w:rsidR="002A61A8" w:rsidTr="00E44F63" w14:paraId="1370F9DE" w14:textId="77777777">
        <w:trPr>
          <w:trHeight w:val="330"/>
          <w:jc w:val="center"/>
        </w:trPr>
        <w:tc>
          <w:tcPr>
            <w:tcW w:w="3935" w:type="dxa"/>
          </w:tcPr>
          <w:p w:rsidRPr="00263367" w:rsidR="002A61A8" w:rsidP="00E44F63" w:rsidRDefault="002A61A8" w14:paraId="5DD3F4F2" w14:textId="77777777">
            <w:pPr>
              <w:spacing w:line="276" w:lineRule="auto"/>
              <w:jc w:val="center"/>
              <w:rPr>
                <w:rFonts w:ascii="Calibri" w:hAnsi="Calibri" w:cs="Calibri"/>
                <w:color w:val="595959"/>
                <w:sz w:val="22"/>
                <w:szCs w:val="22"/>
                <w:lang w:val="en-US"/>
              </w:rPr>
            </w:pPr>
          </w:p>
          <w:p w:rsidRPr="00263367" w:rsidR="002A61A8" w:rsidP="00E44F63" w:rsidRDefault="002A61A8" w14:paraId="2768D28A"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12:00 – 12:15</w:t>
            </w:r>
          </w:p>
        </w:tc>
        <w:tc>
          <w:tcPr>
            <w:tcW w:w="4451" w:type="dxa"/>
          </w:tcPr>
          <w:p w:rsidRPr="00263367" w:rsidR="002A61A8" w:rsidP="00E44F63" w:rsidRDefault="002A61A8" w14:paraId="7B61BDD0" w14:textId="77777777">
            <w:pPr>
              <w:spacing w:line="276" w:lineRule="auto"/>
              <w:jc w:val="center"/>
              <w:rPr>
                <w:rFonts w:ascii="Calibri" w:hAnsi="Calibri" w:cs="Calibri"/>
                <w:color w:val="595959"/>
                <w:sz w:val="22"/>
                <w:szCs w:val="22"/>
                <w:lang w:val="en-US"/>
              </w:rPr>
            </w:pPr>
          </w:p>
          <w:p w:rsidRPr="00263367" w:rsidR="002A61A8" w:rsidP="00E44F63" w:rsidRDefault="002A61A8" w14:paraId="6FBBD1EA"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Pr="00263367" w:rsidR="002A61A8" w:rsidTr="00E44F63" w14:paraId="75D0A3CA" w14:textId="77777777">
        <w:trPr>
          <w:trHeight w:val="350"/>
          <w:jc w:val="center"/>
        </w:trPr>
        <w:tc>
          <w:tcPr>
            <w:tcW w:w="3935" w:type="dxa"/>
          </w:tcPr>
          <w:p w:rsidRPr="00263367" w:rsidR="002A61A8" w:rsidP="00E44F63" w:rsidRDefault="002A61A8" w14:paraId="702E76DD" w14:textId="77777777">
            <w:pPr>
              <w:spacing w:line="276" w:lineRule="auto"/>
              <w:jc w:val="center"/>
              <w:rPr>
                <w:rFonts w:ascii="Calibri" w:hAnsi="Calibri" w:cs="Calibri"/>
                <w:color w:val="595959"/>
                <w:sz w:val="22"/>
                <w:szCs w:val="22"/>
                <w:lang w:val="en-US"/>
              </w:rPr>
            </w:pPr>
          </w:p>
          <w:p w:rsidRPr="00263367" w:rsidR="002A61A8" w:rsidP="00E44F63" w:rsidRDefault="002A61A8" w14:paraId="4192E57C"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15:00 – 15:15</w:t>
            </w:r>
          </w:p>
        </w:tc>
        <w:tc>
          <w:tcPr>
            <w:tcW w:w="4451" w:type="dxa"/>
          </w:tcPr>
          <w:p w:rsidRPr="00263367" w:rsidR="002A61A8" w:rsidP="00E44F63" w:rsidRDefault="002A61A8" w14:paraId="3B7AA0C9" w14:textId="77777777">
            <w:pPr>
              <w:spacing w:line="276" w:lineRule="auto"/>
              <w:jc w:val="center"/>
              <w:rPr>
                <w:rFonts w:ascii="Calibri" w:hAnsi="Calibri" w:cs="Calibri"/>
                <w:color w:val="595959"/>
                <w:sz w:val="22"/>
                <w:szCs w:val="22"/>
                <w:lang w:val="en-US"/>
              </w:rPr>
            </w:pPr>
          </w:p>
          <w:p w:rsidRPr="00263367" w:rsidR="002A61A8" w:rsidP="00E44F63" w:rsidRDefault="002A61A8" w14:paraId="6A771795"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Pr="00263367" w:rsidR="002A61A8" w:rsidTr="00E44F63" w14:paraId="6392731A" w14:textId="77777777">
        <w:trPr>
          <w:trHeight w:val="330"/>
          <w:jc w:val="center"/>
        </w:trPr>
        <w:tc>
          <w:tcPr>
            <w:tcW w:w="3935" w:type="dxa"/>
          </w:tcPr>
          <w:p w:rsidRPr="00263367" w:rsidR="002A61A8" w:rsidP="00E44F63" w:rsidRDefault="002A61A8" w14:paraId="60287577" w14:textId="77777777">
            <w:pPr>
              <w:spacing w:line="276" w:lineRule="auto"/>
              <w:jc w:val="center"/>
              <w:rPr>
                <w:rFonts w:ascii="Calibri" w:hAnsi="Calibri" w:cs="Calibri"/>
                <w:color w:val="595959"/>
                <w:sz w:val="22"/>
                <w:szCs w:val="22"/>
                <w:lang w:val="en-US"/>
              </w:rPr>
            </w:pPr>
          </w:p>
          <w:p w:rsidRPr="00263367" w:rsidR="002A61A8" w:rsidP="00E44F63" w:rsidRDefault="002A61A8" w14:paraId="0B2F4474"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18:00 – 18:15</w:t>
            </w:r>
          </w:p>
        </w:tc>
        <w:tc>
          <w:tcPr>
            <w:tcW w:w="4451" w:type="dxa"/>
          </w:tcPr>
          <w:p w:rsidRPr="00263367" w:rsidR="002A61A8" w:rsidP="00E44F63" w:rsidRDefault="002A61A8" w14:paraId="2F61D109" w14:textId="77777777">
            <w:pPr>
              <w:spacing w:line="276" w:lineRule="auto"/>
              <w:jc w:val="center"/>
              <w:rPr>
                <w:rFonts w:ascii="Calibri" w:hAnsi="Calibri" w:cs="Calibri"/>
                <w:color w:val="595959"/>
                <w:sz w:val="22"/>
                <w:szCs w:val="22"/>
                <w:lang w:val="en-US"/>
              </w:rPr>
            </w:pPr>
          </w:p>
          <w:p w:rsidRPr="00263367" w:rsidR="002A61A8" w:rsidP="00E44F63" w:rsidRDefault="002A61A8" w14:paraId="569D1744"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Pr="00263367" w:rsidR="002A61A8" w:rsidTr="00E44F63" w14:paraId="0E3D58C2" w14:textId="77777777">
        <w:trPr>
          <w:trHeight w:val="330"/>
          <w:jc w:val="center"/>
        </w:trPr>
        <w:tc>
          <w:tcPr>
            <w:tcW w:w="3935" w:type="dxa"/>
          </w:tcPr>
          <w:p w:rsidRPr="00263367" w:rsidR="002A61A8" w:rsidP="00E44F63" w:rsidRDefault="002A61A8" w14:paraId="04569FC4" w14:textId="77777777">
            <w:pPr>
              <w:spacing w:line="276" w:lineRule="auto"/>
              <w:jc w:val="center"/>
              <w:rPr>
                <w:rFonts w:ascii="Calibri" w:hAnsi="Calibri" w:cs="Calibri"/>
                <w:color w:val="595959"/>
                <w:sz w:val="22"/>
                <w:szCs w:val="22"/>
                <w:lang w:val="en-US"/>
              </w:rPr>
            </w:pPr>
          </w:p>
          <w:p w:rsidRPr="00263367" w:rsidR="002A61A8" w:rsidP="00E44F63" w:rsidRDefault="002A61A8" w14:paraId="0A3BC439"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21:00 – 21:15</w:t>
            </w:r>
          </w:p>
        </w:tc>
        <w:tc>
          <w:tcPr>
            <w:tcW w:w="4451" w:type="dxa"/>
          </w:tcPr>
          <w:p w:rsidRPr="00263367" w:rsidR="002A61A8" w:rsidP="00E44F63" w:rsidRDefault="002A61A8" w14:paraId="31E38404" w14:textId="77777777">
            <w:pPr>
              <w:spacing w:line="276" w:lineRule="auto"/>
              <w:jc w:val="center"/>
              <w:rPr>
                <w:rFonts w:ascii="Calibri" w:hAnsi="Calibri" w:cs="Calibri"/>
                <w:color w:val="595959"/>
                <w:sz w:val="22"/>
                <w:szCs w:val="22"/>
                <w:lang w:val="en-US"/>
              </w:rPr>
            </w:pPr>
          </w:p>
          <w:p w:rsidRPr="00263367" w:rsidR="002A61A8" w:rsidP="00E44F63" w:rsidRDefault="002A61A8" w14:paraId="004C67F9"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Pr="00263367" w:rsidR="002A61A8" w:rsidTr="00E44F63" w14:paraId="7CE27D4F" w14:textId="77777777">
        <w:trPr>
          <w:trHeight w:val="350"/>
          <w:jc w:val="center"/>
        </w:trPr>
        <w:tc>
          <w:tcPr>
            <w:tcW w:w="3935" w:type="dxa"/>
          </w:tcPr>
          <w:p w:rsidRPr="00263367" w:rsidR="002A61A8" w:rsidP="00E44F63" w:rsidRDefault="002A61A8" w14:paraId="6282BEC7" w14:textId="77777777">
            <w:pPr>
              <w:spacing w:line="276" w:lineRule="auto"/>
              <w:jc w:val="center"/>
              <w:rPr>
                <w:rFonts w:ascii="Calibri" w:hAnsi="Calibri" w:cs="Calibri"/>
                <w:color w:val="595959"/>
                <w:sz w:val="22"/>
                <w:szCs w:val="22"/>
                <w:lang w:val="en-US"/>
              </w:rPr>
            </w:pPr>
          </w:p>
          <w:p w:rsidRPr="00263367" w:rsidR="002A61A8" w:rsidP="00E44F63" w:rsidRDefault="002A61A8" w14:paraId="4CDDB842"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00:00 – 00:15</w:t>
            </w:r>
          </w:p>
        </w:tc>
        <w:tc>
          <w:tcPr>
            <w:tcW w:w="4451" w:type="dxa"/>
          </w:tcPr>
          <w:p w:rsidRPr="00263367" w:rsidR="002A61A8" w:rsidP="00E44F63" w:rsidRDefault="002A61A8" w14:paraId="70F29178" w14:textId="77777777">
            <w:pPr>
              <w:spacing w:line="276" w:lineRule="auto"/>
              <w:jc w:val="center"/>
              <w:rPr>
                <w:rFonts w:ascii="Calibri" w:hAnsi="Calibri" w:cs="Calibri"/>
                <w:color w:val="595959"/>
                <w:sz w:val="22"/>
                <w:szCs w:val="22"/>
                <w:lang w:val="en-US"/>
              </w:rPr>
            </w:pPr>
          </w:p>
          <w:p w:rsidRPr="00263367" w:rsidR="002A61A8" w:rsidP="00E44F63" w:rsidRDefault="002A61A8" w14:paraId="24C38C1A"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Pr="00263367" w:rsidR="002A61A8" w:rsidTr="00E44F63" w14:paraId="609D696A" w14:textId="77777777">
        <w:trPr>
          <w:trHeight w:val="330"/>
          <w:jc w:val="center"/>
        </w:trPr>
        <w:tc>
          <w:tcPr>
            <w:tcW w:w="3935" w:type="dxa"/>
          </w:tcPr>
          <w:p w:rsidRPr="00263367" w:rsidR="002A61A8" w:rsidP="00E44F63" w:rsidRDefault="002A61A8" w14:paraId="17EE44ED" w14:textId="77777777">
            <w:pPr>
              <w:spacing w:line="276" w:lineRule="auto"/>
              <w:jc w:val="center"/>
              <w:rPr>
                <w:rFonts w:ascii="Calibri" w:hAnsi="Calibri" w:cs="Calibri"/>
                <w:color w:val="595959"/>
                <w:sz w:val="22"/>
                <w:szCs w:val="22"/>
                <w:lang w:val="en-US"/>
              </w:rPr>
            </w:pPr>
          </w:p>
          <w:p w:rsidRPr="00263367" w:rsidR="002A61A8" w:rsidP="00E44F63" w:rsidRDefault="002A61A8" w14:paraId="2AD6EA14"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03:00 – 03:15</w:t>
            </w:r>
          </w:p>
        </w:tc>
        <w:tc>
          <w:tcPr>
            <w:tcW w:w="4451" w:type="dxa"/>
          </w:tcPr>
          <w:p w:rsidRPr="00263367" w:rsidR="002A61A8" w:rsidP="00E44F63" w:rsidRDefault="002A61A8" w14:paraId="11DEBAAA" w14:textId="77777777">
            <w:pPr>
              <w:spacing w:line="276" w:lineRule="auto"/>
              <w:jc w:val="center"/>
              <w:rPr>
                <w:rFonts w:ascii="Calibri" w:hAnsi="Calibri" w:cs="Calibri"/>
                <w:color w:val="595959"/>
                <w:sz w:val="22"/>
                <w:szCs w:val="22"/>
                <w:lang w:val="en-US"/>
              </w:rPr>
            </w:pPr>
          </w:p>
          <w:p w:rsidRPr="00263367" w:rsidR="002A61A8" w:rsidP="00E44F63" w:rsidRDefault="002A61A8" w14:paraId="28ABC47B"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Pr="00263367" w:rsidR="002A61A8" w:rsidTr="00E44F63" w14:paraId="63F77683" w14:textId="77777777">
        <w:trPr>
          <w:trHeight w:val="330"/>
          <w:jc w:val="center"/>
        </w:trPr>
        <w:tc>
          <w:tcPr>
            <w:tcW w:w="8386" w:type="dxa"/>
            <w:gridSpan w:val="2"/>
          </w:tcPr>
          <w:p w:rsidRPr="00263367" w:rsidR="002A61A8" w:rsidP="00E44F63" w:rsidRDefault="002A61A8" w14:paraId="11E1F355" w14:textId="77777777">
            <w:pPr>
              <w:spacing w:line="276" w:lineRule="auto"/>
              <w:jc w:val="center"/>
              <w:rPr>
                <w:rFonts w:ascii="Calibri" w:hAnsi="Calibri" w:cs="Calibri"/>
                <w:b/>
                <w:color w:val="595959"/>
                <w:sz w:val="22"/>
                <w:szCs w:val="22"/>
                <w:lang w:val="en-US"/>
              </w:rPr>
            </w:pPr>
          </w:p>
          <w:p w:rsidRPr="00263367" w:rsidR="002A61A8" w:rsidP="00E44F63" w:rsidRDefault="002A61A8" w14:paraId="2440C5F8" w14:textId="77777777">
            <w:pPr>
              <w:spacing w:line="276" w:lineRule="auto"/>
              <w:jc w:val="center"/>
              <w:rPr>
                <w:rFonts w:ascii="Calibri" w:hAnsi="Calibri" w:cs="Calibri"/>
                <w:b/>
                <w:color w:val="595959"/>
                <w:sz w:val="22"/>
                <w:szCs w:val="22"/>
                <w:lang w:val="en-US"/>
              </w:rPr>
            </w:pPr>
            <w:r w:rsidRPr="00263367">
              <w:rPr>
                <w:rFonts w:ascii="Calibri" w:hAnsi="Calibri" w:cs="Calibri"/>
                <w:b/>
                <w:color w:val="595959"/>
                <w:sz w:val="22"/>
                <w:szCs w:val="22"/>
                <w:lang w:val="en-US"/>
              </w:rPr>
              <w:t>RESTO DE HORAS: PARADA</w:t>
            </w:r>
          </w:p>
        </w:tc>
      </w:tr>
    </w:tbl>
    <w:p w:rsidRPr="00263367" w:rsidR="002A61A8" w:rsidP="002A61A8" w:rsidRDefault="002A61A8" w14:paraId="278A5B01" w14:textId="77777777">
      <w:pPr>
        <w:spacing w:line="276" w:lineRule="auto"/>
        <w:ind w:left="720"/>
        <w:jc w:val="both"/>
        <w:rPr>
          <w:rFonts w:ascii="Calibri" w:hAnsi="Calibri" w:cs="Calibri"/>
          <w:b/>
          <w:color w:val="595959"/>
          <w:sz w:val="22"/>
          <w:szCs w:val="22"/>
        </w:rPr>
      </w:pPr>
    </w:p>
    <w:p w:rsidRPr="00263367" w:rsidR="002A61A8" w:rsidP="002A61A8" w:rsidRDefault="002A61A8" w14:paraId="01D1FFEC" w14:textId="77777777">
      <w:pPr>
        <w:spacing w:line="276" w:lineRule="auto"/>
        <w:ind w:left="624"/>
        <w:jc w:val="both"/>
        <w:rPr>
          <w:rFonts w:ascii="Calibri" w:hAnsi="Calibri" w:cs="Calibri"/>
          <w:b/>
          <w:bCs/>
          <w:color w:val="595959"/>
          <w:sz w:val="22"/>
          <w:szCs w:val="22"/>
        </w:rPr>
      </w:pPr>
      <w:r w:rsidRPr="0FC54E78">
        <w:rPr>
          <w:rFonts w:ascii="Calibri" w:hAnsi="Calibri" w:cs="Calibri"/>
          <w:b/>
          <w:bCs/>
          <w:color w:val="595959" w:themeColor="text1" w:themeTint="A6"/>
          <w:sz w:val="22"/>
          <w:szCs w:val="22"/>
        </w:rPr>
        <w:t>NOTA: LA PROGRAMACIÓN SE AJUSTARÁ EN FUNCIÓN DE LAS HORAS DE VERTIDO Y CARGAS DE ENTRADA, ES DECIR ESTA FRECUENCIA PODRA VARIAR SEGUN NECESIDADES DE OPERACIÓN.</w:t>
      </w:r>
    </w:p>
    <w:p w:rsidRPr="00263367" w:rsidR="002A61A8" w:rsidP="002A61A8" w:rsidRDefault="002A61A8" w14:paraId="7053A9F1" w14:textId="77777777">
      <w:pPr>
        <w:spacing w:line="276" w:lineRule="auto"/>
        <w:jc w:val="both"/>
        <w:rPr>
          <w:rFonts w:ascii="Calibri" w:hAnsi="Calibri" w:cs="Calibri"/>
          <w:b/>
          <w:color w:val="595959"/>
          <w:sz w:val="22"/>
          <w:szCs w:val="22"/>
        </w:rPr>
      </w:pPr>
    </w:p>
    <w:p w:rsidR="002A61A8" w:rsidP="002A61A8" w:rsidRDefault="002A61A8" w14:paraId="54AB7F02" w14:textId="77777777">
      <w:pPr>
        <w:spacing w:line="276" w:lineRule="auto"/>
        <w:ind w:left="624"/>
        <w:jc w:val="both"/>
        <w:rPr>
          <w:rFonts w:ascii="Calibri" w:hAnsi="Calibri" w:cs="Calibri"/>
          <w:b/>
          <w:color w:val="595959"/>
          <w:sz w:val="22"/>
          <w:szCs w:val="22"/>
        </w:rPr>
      </w:pPr>
    </w:p>
    <w:p w:rsidRPr="00370AE9" w:rsidR="002A61A8" w:rsidP="002A61A8" w:rsidRDefault="002A61A8" w14:paraId="52345541" w14:textId="77777777">
      <w:pPr>
        <w:pStyle w:val="Ttulo3"/>
        <w:spacing w:before="0" w:line="276" w:lineRule="auto"/>
        <w:jc w:val="both"/>
        <w:rPr>
          <w:sz w:val="22"/>
          <w:szCs w:val="22"/>
          <w:lang w:val="es-EC"/>
        </w:rPr>
      </w:pPr>
      <w:bookmarkStart w:name="_Toc1175419720" w:id="120"/>
      <w:bookmarkStart w:name="_Toc114580057" w:id="121"/>
      <w:r w:rsidRPr="5F146B15">
        <w:rPr>
          <w:sz w:val="22"/>
          <w:szCs w:val="22"/>
          <w:lang w:val="es-EC"/>
        </w:rPr>
        <w:t>Tanque de Lodos</w:t>
      </w:r>
      <w:bookmarkEnd w:id="121"/>
      <w:r w:rsidRPr="5F146B15">
        <w:rPr>
          <w:sz w:val="22"/>
          <w:szCs w:val="22"/>
          <w:lang w:val="es-EC"/>
        </w:rPr>
        <w:t xml:space="preserve"> </w:t>
      </w:r>
      <w:bookmarkEnd w:id="120"/>
    </w:p>
    <w:p w:rsidRPr="00263367" w:rsidR="002A61A8" w:rsidP="002A61A8" w:rsidRDefault="002A61A8" w14:paraId="3CB77D2C" w14:textId="77777777">
      <w:pPr>
        <w:spacing w:line="276" w:lineRule="auto"/>
        <w:ind w:right="255"/>
        <w:jc w:val="both"/>
        <w:rPr>
          <w:rFonts w:ascii="Calibri" w:hAnsi="Calibri" w:cs="Calibri"/>
          <w:b/>
          <w:color w:val="17365D"/>
          <w:sz w:val="22"/>
          <w:szCs w:val="22"/>
        </w:rPr>
      </w:pPr>
    </w:p>
    <w:tbl>
      <w:tblPr>
        <w:tblW w:w="83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3935"/>
        <w:gridCol w:w="4451"/>
      </w:tblGrid>
      <w:tr w:rsidRPr="00263367" w:rsidR="002A61A8" w:rsidTr="00E44F63" w14:paraId="3BAFD310" w14:textId="77777777">
        <w:trPr>
          <w:trHeight w:val="388"/>
          <w:jc w:val="center"/>
        </w:trPr>
        <w:tc>
          <w:tcPr>
            <w:tcW w:w="8386" w:type="dxa"/>
            <w:gridSpan w:val="2"/>
            <w:shd w:val="clear" w:color="auto" w:fill="00B0F0"/>
            <w:vAlign w:val="center"/>
          </w:tcPr>
          <w:p w:rsidRPr="00263367" w:rsidR="002A61A8" w:rsidP="00E44F63" w:rsidRDefault="002A61A8" w14:paraId="6649E3AA" w14:textId="77777777">
            <w:pPr>
              <w:spacing w:line="276" w:lineRule="auto"/>
              <w:jc w:val="center"/>
              <w:rPr>
                <w:rFonts w:ascii="Calibri" w:hAnsi="Calibri" w:cs="Calibri"/>
                <w:b/>
                <w:bCs/>
                <w:iCs/>
                <w:sz w:val="22"/>
                <w:szCs w:val="22"/>
              </w:rPr>
            </w:pPr>
            <w:r>
              <w:rPr>
                <w:rFonts w:ascii="Calibri" w:hAnsi="Calibri" w:cs="Calibri"/>
                <w:b/>
                <w:color w:val="17365D"/>
                <w:sz w:val="22"/>
                <w:szCs w:val="22"/>
                <w:shd w:val="clear" w:color="auto" w:fill="00B0F0"/>
              </w:rPr>
              <w:t>MEZCLADOR</w:t>
            </w:r>
          </w:p>
        </w:tc>
      </w:tr>
      <w:tr w:rsidRPr="00263367" w:rsidR="002A61A8" w:rsidTr="00E44F63" w14:paraId="73AE1F80" w14:textId="77777777">
        <w:trPr>
          <w:trHeight w:val="388"/>
          <w:jc w:val="center"/>
        </w:trPr>
        <w:tc>
          <w:tcPr>
            <w:tcW w:w="3935" w:type="dxa"/>
            <w:vAlign w:val="center"/>
          </w:tcPr>
          <w:p w:rsidRPr="00263367" w:rsidR="002A61A8" w:rsidP="00E44F63" w:rsidRDefault="002A61A8" w14:paraId="6340F2A3" w14:textId="77777777">
            <w:pPr>
              <w:spacing w:line="276" w:lineRule="auto"/>
              <w:jc w:val="center"/>
              <w:rPr>
                <w:rFonts w:ascii="Calibri" w:hAnsi="Calibri" w:cs="Calibri"/>
                <w:b/>
                <w:color w:val="595959"/>
                <w:sz w:val="22"/>
                <w:szCs w:val="22"/>
                <w:lang w:val="en-US"/>
              </w:rPr>
            </w:pPr>
            <w:r w:rsidRPr="00263367">
              <w:rPr>
                <w:rFonts w:ascii="Calibri" w:hAnsi="Calibri" w:cs="Calibri"/>
                <w:b/>
                <w:color w:val="595959"/>
                <w:sz w:val="22"/>
                <w:szCs w:val="22"/>
                <w:lang w:val="en-US"/>
              </w:rPr>
              <w:t>HORA</w:t>
            </w:r>
          </w:p>
        </w:tc>
        <w:tc>
          <w:tcPr>
            <w:tcW w:w="4451" w:type="dxa"/>
            <w:vAlign w:val="center"/>
          </w:tcPr>
          <w:p w:rsidRPr="00263367" w:rsidR="002A61A8" w:rsidP="00E44F63" w:rsidRDefault="002A61A8" w14:paraId="4DA951A6" w14:textId="77777777">
            <w:pPr>
              <w:spacing w:line="276" w:lineRule="auto"/>
              <w:jc w:val="center"/>
              <w:rPr>
                <w:rFonts w:ascii="Calibri" w:hAnsi="Calibri" w:cs="Calibri"/>
                <w:b/>
                <w:color w:val="595959"/>
                <w:sz w:val="22"/>
                <w:szCs w:val="22"/>
                <w:lang w:val="en-US"/>
              </w:rPr>
            </w:pPr>
            <w:r w:rsidRPr="00263367">
              <w:rPr>
                <w:rFonts w:ascii="Calibri" w:hAnsi="Calibri" w:cs="Calibri"/>
                <w:b/>
                <w:color w:val="595959"/>
                <w:sz w:val="22"/>
                <w:szCs w:val="22"/>
                <w:lang w:val="en-US"/>
              </w:rPr>
              <w:t>FUNCIÓN</w:t>
            </w:r>
          </w:p>
        </w:tc>
      </w:tr>
      <w:tr w:rsidRPr="00263367" w:rsidR="002A61A8" w:rsidTr="00E44F63" w14:paraId="70031FB1" w14:textId="77777777">
        <w:trPr>
          <w:trHeight w:val="330"/>
          <w:jc w:val="center"/>
        </w:trPr>
        <w:tc>
          <w:tcPr>
            <w:tcW w:w="3935" w:type="dxa"/>
          </w:tcPr>
          <w:p w:rsidRPr="00263367" w:rsidR="002A61A8" w:rsidP="00E44F63" w:rsidRDefault="002A61A8" w14:paraId="79FB554D" w14:textId="77777777">
            <w:pPr>
              <w:spacing w:line="276" w:lineRule="auto"/>
              <w:jc w:val="center"/>
              <w:rPr>
                <w:rFonts w:ascii="Calibri" w:hAnsi="Calibri" w:cs="Calibri"/>
                <w:color w:val="595959"/>
                <w:sz w:val="22"/>
                <w:szCs w:val="22"/>
                <w:lang w:val="en-US"/>
              </w:rPr>
            </w:pPr>
          </w:p>
          <w:p w:rsidRPr="00263367" w:rsidR="002A61A8" w:rsidP="00E44F63" w:rsidRDefault="002A61A8" w14:paraId="3A046914"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9:00 – 9:15</w:t>
            </w:r>
          </w:p>
        </w:tc>
        <w:tc>
          <w:tcPr>
            <w:tcW w:w="4451" w:type="dxa"/>
          </w:tcPr>
          <w:p w:rsidRPr="00263367" w:rsidR="002A61A8" w:rsidP="00E44F63" w:rsidRDefault="002A61A8" w14:paraId="563FF2B7" w14:textId="77777777">
            <w:pPr>
              <w:spacing w:line="276" w:lineRule="auto"/>
              <w:jc w:val="center"/>
              <w:rPr>
                <w:rFonts w:ascii="Calibri" w:hAnsi="Calibri" w:cs="Calibri"/>
                <w:color w:val="595959"/>
                <w:sz w:val="22"/>
                <w:szCs w:val="22"/>
                <w:lang w:val="en-US"/>
              </w:rPr>
            </w:pPr>
          </w:p>
          <w:p w:rsidRPr="00263367" w:rsidR="002A61A8" w:rsidP="00E44F63" w:rsidRDefault="002A61A8" w14:paraId="6E4F3723"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Pr="00263367" w:rsidR="002A61A8" w:rsidTr="00E44F63" w14:paraId="05B8D5E2" w14:textId="77777777">
        <w:trPr>
          <w:trHeight w:val="330"/>
          <w:jc w:val="center"/>
        </w:trPr>
        <w:tc>
          <w:tcPr>
            <w:tcW w:w="3935" w:type="dxa"/>
          </w:tcPr>
          <w:p w:rsidRPr="00263367" w:rsidR="002A61A8" w:rsidP="00E44F63" w:rsidRDefault="002A61A8" w14:paraId="42E3AB62" w14:textId="77777777">
            <w:pPr>
              <w:spacing w:line="276" w:lineRule="auto"/>
              <w:jc w:val="center"/>
              <w:rPr>
                <w:rFonts w:ascii="Calibri" w:hAnsi="Calibri" w:cs="Calibri"/>
                <w:color w:val="595959"/>
                <w:sz w:val="22"/>
                <w:szCs w:val="22"/>
                <w:lang w:val="en-US"/>
              </w:rPr>
            </w:pPr>
          </w:p>
          <w:p w:rsidRPr="00263367" w:rsidR="002A61A8" w:rsidP="00E44F63" w:rsidRDefault="002A61A8" w14:paraId="33329F9A"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12:00 – 12:15</w:t>
            </w:r>
          </w:p>
        </w:tc>
        <w:tc>
          <w:tcPr>
            <w:tcW w:w="4451" w:type="dxa"/>
          </w:tcPr>
          <w:p w:rsidRPr="00263367" w:rsidR="002A61A8" w:rsidP="00E44F63" w:rsidRDefault="002A61A8" w14:paraId="382197FC" w14:textId="77777777">
            <w:pPr>
              <w:spacing w:line="276" w:lineRule="auto"/>
              <w:jc w:val="center"/>
              <w:rPr>
                <w:rFonts w:ascii="Calibri" w:hAnsi="Calibri" w:cs="Calibri"/>
                <w:color w:val="595959"/>
                <w:sz w:val="22"/>
                <w:szCs w:val="22"/>
                <w:lang w:val="en-US"/>
              </w:rPr>
            </w:pPr>
          </w:p>
          <w:p w:rsidRPr="00263367" w:rsidR="002A61A8" w:rsidP="00E44F63" w:rsidRDefault="002A61A8" w14:paraId="7BD06B7F"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Pr="00263367" w:rsidR="002A61A8" w:rsidTr="00E44F63" w14:paraId="6FBECE15" w14:textId="77777777">
        <w:trPr>
          <w:trHeight w:val="350"/>
          <w:jc w:val="center"/>
        </w:trPr>
        <w:tc>
          <w:tcPr>
            <w:tcW w:w="3935" w:type="dxa"/>
          </w:tcPr>
          <w:p w:rsidRPr="00263367" w:rsidR="002A61A8" w:rsidP="00E44F63" w:rsidRDefault="002A61A8" w14:paraId="1EF20490" w14:textId="77777777">
            <w:pPr>
              <w:spacing w:line="276" w:lineRule="auto"/>
              <w:jc w:val="center"/>
              <w:rPr>
                <w:rFonts w:ascii="Calibri" w:hAnsi="Calibri" w:cs="Calibri"/>
                <w:color w:val="595959"/>
                <w:sz w:val="22"/>
                <w:szCs w:val="22"/>
                <w:lang w:val="en-US"/>
              </w:rPr>
            </w:pPr>
          </w:p>
          <w:p w:rsidRPr="00263367" w:rsidR="002A61A8" w:rsidP="00E44F63" w:rsidRDefault="002A61A8" w14:paraId="45A5CA66"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15:00 – 15:15</w:t>
            </w:r>
          </w:p>
        </w:tc>
        <w:tc>
          <w:tcPr>
            <w:tcW w:w="4451" w:type="dxa"/>
          </w:tcPr>
          <w:p w:rsidRPr="00263367" w:rsidR="002A61A8" w:rsidP="00E44F63" w:rsidRDefault="002A61A8" w14:paraId="04528CD7" w14:textId="77777777">
            <w:pPr>
              <w:spacing w:line="276" w:lineRule="auto"/>
              <w:jc w:val="center"/>
              <w:rPr>
                <w:rFonts w:ascii="Calibri" w:hAnsi="Calibri" w:cs="Calibri"/>
                <w:color w:val="595959"/>
                <w:sz w:val="22"/>
                <w:szCs w:val="22"/>
                <w:lang w:val="en-US"/>
              </w:rPr>
            </w:pPr>
          </w:p>
          <w:p w:rsidRPr="00263367" w:rsidR="002A61A8" w:rsidP="00E44F63" w:rsidRDefault="002A61A8" w14:paraId="6DF1C927"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Pr="00263367" w:rsidR="002A61A8" w:rsidTr="00E44F63" w14:paraId="69A2809C" w14:textId="77777777">
        <w:trPr>
          <w:trHeight w:val="330"/>
          <w:jc w:val="center"/>
        </w:trPr>
        <w:tc>
          <w:tcPr>
            <w:tcW w:w="3935" w:type="dxa"/>
          </w:tcPr>
          <w:p w:rsidRPr="00263367" w:rsidR="002A61A8" w:rsidP="00E44F63" w:rsidRDefault="002A61A8" w14:paraId="05F4F1A5" w14:textId="77777777">
            <w:pPr>
              <w:spacing w:line="276" w:lineRule="auto"/>
              <w:jc w:val="center"/>
              <w:rPr>
                <w:rFonts w:ascii="Calibri" w:hAnsi="Calibri" w:cs="Calibri"/>
                <w:color w:val="595959"/>
                <w:sz w:val="22"/>
                <w:szCs w:val="22"/>
                <w:lang w:val="en-US"/>
              </w:rPr>
            </w:pPr>
          </w:p>
          <w:p w:rsidRPr="00263367" w:rsidR="002A61A8" w:rsidP="00E44F63" w:rsidRDefault="002A61A8" w14:paraId="20E6FDB7"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18:00 – 18:15</w:t>
            </w:r>
          </w:p>
        </w:tc>
        <w:tc>
          <w:tcPr>
            <w:tcW w:w="4451" w:type="dxa"/>
          </w:tcPr>
          <w:p w:rsidRPr="00263367" w:rsidR="002A61A8" w:rsidP="00E44F63" w:rsidRDefault="002A61A8" w14:paraId="58A026DA" w14:textId="77777777">
            <w:pPr>
              <w:spacing w:line="276" w:lineRule="auto"/>
              <w:jc w:val="center"/>
              <w:rPr>
                <w:rFonts w:ascii="Calibri" w:hAnsi="Calibri" w:cs="Calibri"/>
                <w:color w:val="595959"/>
                <w:sz w:val="22"/>
                <w:szCs w:val="22"/>
                <w:lang w:val="en-US"/>
              </w:rPr>
            </w:pPr>
          </w:p>
          <w:p w:rsidRPr="00263367" w:rsidR="002A61A8" w:rsidP="00E44F63" w:rsidRDefault="002A61A8" w14:paraId="12FF5D14"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Pr="00263367" w:rsidR="002A61A8" w:rsidTr="00E44F63" w14:paraId="36C308D3" w14:textId="77777777">
        <w:trPr>
          <w:trHeight w:val="330"/>
          <w:jc w:val="center"/>
        </w:trPr>
        <w:tc>
          <w:tcPr>
            <w:tcW w:w="3935" w:type="dxa"/>
          </w:tcPr>
          <w:p w:rsidRPr="00263367" w:rsidR="002A61A8" w:rsidP="00E44F63" w:rsidRDefault="002A61A8" w14:paraId="1A2CD14B" w14:textId="77777777">
            <w:pPr>
              <w:spacing w:line="276" w:lineRule="auto"/>
              <w:jc w:val="center"/>
              <w:rPr>
                <w:rFonts w:ascii="Calibri" w:hAnsi="Calibri" w:cs="Calibri"/>
                <w:color w:val="595959"/>
                <w:sz w:val="22"/>
                <w:szCs w:val="22"/>
                <w:lang w:val="en-US"/>
              </w:rPr>
            </w:pPr>
          </w:p>
          <w:p w:rsidRPr="00263367" w:rsidR="002A61A8" w:rsidP="00E44F63" w:rsidRDefault="002A61A8" w14:paraId="4465DDF2"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21:00 – 21:15</w:t>
            </w:r>
          </w:p>
        </w:tc>
        <w:tc>
          <w:tcPr>
            <w:tcW w:w="4451" w:type="dxa"/>
          </w:tcPr>
          <w:p w:rsidRPr="00263367" w:rsidR="002A61A8" w:rsidP="00E44F63" w:rsidRDefault="002A61A8" w14:paraId="1300737E" w14:textId="77777777">
            <w:pPr>
              <w:spacing w:line="276" w:lineRule="auto"/>
              <w:jc w:val="center"/>
              <w:rPr>
                <w:rFonts w:ascii="Calibri" w:hAnsi="Calibri" w:cs="Calibri"/>
                <w:color w:val="595959"/>
                <w:sz w:val="22"/>
                <w:szCs w:val="22"/>
                <w:lang w:val="en-US"/>
              </w:rPr>
            </w:pPr>
          </w:p>
          <w:p w:rsidRPr="00263367" w:rsidR="002A61A8" w:rsidP="00E44F63" w:rsidRDefault="002A61A8" w14:paraId="135B75CE"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Pr="00263367" w:rsidR="002A61A8" w:rsidTr="00E44F63" w14:paraId="18DD690F" w14:textId="77777777">
        <w:trPr>
          <w:trHeight w:val="350"/>
          <w:jc w:val="center"/>
        </w:trPr>
        <w:tc>
          <w:tcPr>
            <w:tcW w:w="3935" w:type="dxa"/>
          </w:tcPr>
          <w:p w:rsidRPr="00263367" w:rsidR="002A61A8" w:rsidP="00E44F63" w:rsidRDefault="002A61A8" w14:paraId="733647D6" w14:textId="77777777">
            <w:pPr>
              <w:spacing w:line="276" w:lineRule="auto"/>
              <w:jc w:val="center"/>
              <w:rPr>
                <w:rFonts w:ascii="Calibri" w:hAnsi="Calibri" w:cs="Calibri"/>
                <w:color w:val="595959"/>
                <w:sz w:val="22"/>
                <w:szCs w:val="22"/>
                <w:lang w:val="en-US"/>
              </w:rPr>
            </w:pPr>
          </w:p>
          <w:p w:rsidRPr="00263367" w:rsidR="002A61A8" w:rsidP="00E44F63" w:rsidRDefault="002A61A8" w14:paraId="046EDDFF"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00:00 – 00:15</w:t>
            </w:r>
          </w:p>
        </w:tc>
        <w:tc>
          <w:tcPr>
            <w:tcW w:w="4451" w:type="dxa"/>
          </w:tcPr>
          <w:p w:rsidRPr="00263367" w:rsidR="002A61A8" w:rsidP="00E44F63" w:rsidRDefault="002A61A8" w14:paraId="2C473FDA" w14:textId="77777777">
            <w:pPr>
              <w:spacing w:line="276" w:lineRule="auto"/>
              <w:jc w:val="center"/>
              <w:rPr>
                <w:rFonts w:ascii="Calibri" w:hAnsi="Calibri" w:cs="Calibri"/>
                <w:color w:val="595959"/>
                <w:sz w:val="22"/>
                <w:szCs w:val="22"/>
                <w:lang w:val="en-US"/>
              </w:rPr>
            </w:pPr>
          </w:p>
          <w:p w:rsidRPr="00263367" w:rsidR="002A61A8" w:rsidP="00E44F63" w:rsidRDefault="002A61A8" w14:paraId="44695B39"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Pr="00263367" w:rsidR="002A61A8" w:rsidTr="00E44F63" w14:paraId="0230D2CD" w14:textId="77777777">
        <w:trPr>
          <w:trHeight w:val="330"/>
          <w:jc w:val="center"/>
        </w:trPr>
        <w:tc>
          <w:tcPr>
            <w:tcW w:w="3935" w:type="dxa"/>
          </w:tcPr>
          <w:p w:rsidRPr="00263367" w:rsidR="002A61A8" w:rsidP="00E44F63" w:rsidRDefault="002A61A8" w14:paraId="011425A4" w14:textId="77777777">
            <w:pPr>
              <w:spacing w:line="276" w:lineRule="auto"/>
              <w:jc w:val="center"/>
              <w:rPr>
                <w:rFonts w:ascii="Calibri" w:hAnsi="Calibri" w:cs="Calibri"/>
                <w:color w:val="595959"/>
                <w:sz w:val="22"/>
                <w:szCs w:val="22"/>
                <w:lang w:val="en-US"/>
              </w:rPr>
            </w:pPr>
          </w:p>
          <w:p w:rsidRPr="00263367" w:rsidR="002A61A8" w:rsidP="00E44F63" w:rsidRDefault="002A61A8" w14:paraId="7CF4B919"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03:00 – 03:15</w:t>
            </w:r>
          </w:p>
        </w:tc>
        <w:tc>
          <w:tcPr>
            <w:tcW w:w="4451" w:type="dxa"/>
          </w:tcPr>
          <w:p w:rsidRPr="00263367" w:rsidR="002A61A8" w:rsidP="00E44F63" w:rsidRDefault="002A61A8" w14:paraId="536E00F3" w14:textId="77777777">
            <w:pPr>
              <w:spacing w:line="276" w:lineRule="auto"/>
              <w:jc w:val="center"/>
              <w:rPr>
                <w:rFonts w:ascii="Calibri" w:hAnsi="Calibri" w:cs="Calibri"/>
                <w:color w:val="595959"/>
                <w:sz w:val="22"/>
                <w:szCs w:val="22"/>
                <w:lang w:val="en-US"/>
              </w:rPr>
            </w:pPr>
          </w:p>
          <w:p w:rsidRPr="00263367" w:rsidR="002A61A8" w:rsidP="00E44F63" w:rsidRDefault="002A61A8" w14:paraId="3E273BE0" w14:textId="77777777">
            <w:pPr>
              <w:spacing w:line="276" w:lineRule="auto"/>
              <w:jc w:val="center"/>
              <w:rPr>
                <w:rFonts w:ascii="Calibri" w:hAnsi="Calibri" w:cs="Calibri"/>
                <w:color w:val="595959"/>
                <w:sz w:val="22"/>
                <w:szCs w:val="22"/>
                <w:lang w:val="en-US"/>
              </w:rPr>
            </w:pPr>
            <w:r w:rsidRPr="00263367">
              <w:rPr>
                <w:rFonts w:ascii="Calibri" w:hAnsi="Calibri" w:cs="Calibri"/>
                <w:color w:val="595959"/>
                <w:sz w:val="22"/>
                <w:szCs w:val="22"/>
                <w:lang w:val="en-US"/>
              </w:rPr>
              <w:t>FUNCIONAMIENTO</w:t>
            </w:r>
          </w:p>
        </w:tc>
      </w:tr>
      <w:tr w:rsidRPr="00263367" w:rsidR="002A61A8" w:rsidTr="00E44F63" w14:paraId="346E899B" w14:textId="77777777">
        <w:trPr>
          <w:trHeight w:val="330"/>
          <w:jc w:val="center"/>
        </w:trPr>
        <w:tc>
          <w:tcPr>
            <w:tcW w:w="8386" w:type="dxa"/>
            <w:gridSpan w:val="2"/>
          </w:tcPr>
          <w:p w:rsidRPr="00424848" w:rsidR="002A61A8" w:rsidP="00E44F63" w:rsidRDefault="002A61A8" w14:paraId="2613AE75" w14:textId="77777777">
            <w:pPr>
              <w:spacing w:line="276" w:lineRule="auto"/>
              <w:jc w:val="center"/>
              <w:rPr>
                <w:rFonts w:ascii="Calibri" w:hAnsi="Calibri" w:cs="Calibri"/>
                <w:b/>
                <w:color w:val="595959"/>
                <w:sz w:val="22"/>
                <w:szCs w:val="22"/>
              </w:rPr>
            </w:pPr>
          </w:p>
          <w:p w:rsidRPr="00424848" w:rsidR="002A61A8" w:rsidP="00E44F63" w:rsidRDefault="002A61A8" w14:paraId="5C1889E2" w14:textId="77777777">
            <w:pPr>
              <w:spacing w:line="276" w:lineRule="auto"/>
              <w:jc w:val="center"/>
              <w:rPr>
                <w:rFonts w:ascii="Calibri" w:hAnsi="Calibri" w:cs="Calibri"/>
                <w:b/>
                <w:bCs/>
                <w:color w:val="595959"/>
                <w:sz w:val="22"/>
                <w:szCs w:val="22"/>
              </w:rPr>
            </w:pPr>
            <w:r w:rsidRPr="00424848">
              <w:rPr>
                <w:rFonts w:ascii="Calibri" w:hAnsi="Calibri" w:cs="Calibri"/>
                <w:b/>
                <w:bCs/>
                <w:color w:val="595959" w:themeColor="text1" w:themeTint="A6"/>
                <w:sz w:val="22"/>
                <w:szCs w:val="22"/>
              </w:rPr>
              <w:t>RESTO DE HORAS: PARADA --- EN CASO DE TRABAJAR EL DESHIDRATADOR DE LODOS EL MEZCLADOR DEBE ESTAR OPERANDO UNA HORA ANTES</w:t>
            </w:r>
          </w:p>
        </w:tc>
      </w:tr>
    </w:tbl>
    <w:p w:rsidR="002A61A8" w:rsidP="002A61A8" w:rsidRDefault="002A61A8" w14:paraId="4729BADF" w14:textId="26F2CE3C">
      <w:pPr>
        <w:pStyle w:val="Ttulo2"/>
        <w:spacing w:before="0" w:line="276" w:lineRule="auto"/>
        <w:ind w:left="360"/>
        <w:rPr>
          <w:color w:val="1F497D" w:themeColor="text2"/>
          <w:sz w:val="22"/>
          <w:szCs w:val="22"/>
          <w:lang w:val="es-EC"/>
        </w:rPr>
      </w:pPr>
    </w:p>
    <w:p w:rsidR="002A61A8" w:rsidP="002A61A8" w:rsidRDefault="002A61A8" w14:paraId="4BDEA9BD" w14:textId="38229E9D">
      <w:pPr>
        <w:rPr>
          <w:lang w:eastAsia="es-ES"/>
        </w:rPr>
      </w:pPr>
    </w:p>
    <w:p w:rsidR="002A61A8" w:rsidP="002A61A8" w:rsidRDefault="002A61A8" w14:paraId="232BB68B" w14:textId="5F06AD3D">
      <w:pPr>
        <w:rPr>
          <w:lang w:eastAsia="es-ES"/>
        </w:rPr>
      </w:pPr>
    </w:p>
    <w:p w:rsidR="002A61A8" w:rsidP="002A61A8" w:rsidRDefault="002A61A8" w14:paraId="1E30E696" w14:textId="550AD1C5">
      <w:pPr>
        <w:rPr>
          <w:lang w:eastAsia="es-ES"/>
        </w:rPr>
      </w:pPr>
    </w:p>
    <w:p w:rsidR="002A61A8" w:rsidP="002A61A8" w:rsidRDefault="002A61A8" w14:paraId="1B1E6522" w14:textId="781A98C6">
      <w:pPr>
        <w:rPr>
          <w:lang w:eastAsia="es-ES"/>
        </w:rPr>
      </w:pPr>
    </w:p>
    <w:p w:rsidRPr="002A61A8" w:rsidR="002A61A8" w:rsidP="002A61A8" w:rsidRDefault="002A61A8" w14:paraId="2F63D273" w14:textId="77777777">
      <w:pPr>
        <w:rPr>
          <w:lang w:eastAsia="es-ES"/>
        </w:rPr>
      </w:pPr>
    </w:p>
    <w:p w:rsidRPr="00370AE9" w:rsidR="00370AE9" w:rsidP="5F146B15" w:rsidRDefault="5F146B15" w14:paraId="0B7FC0C9" w14:textId="32F39F0E">
      <w:pPr>
        <w:pStyle w:val="Ttulo2"/>
        <w:numPr>
          <w:ilvl w:val="0"/>
          <w:numId w:val="44"/>
        </w:numPr>
        <w:spacing w:before="0" w:line="276" w:lineRule="auto"/>
        <w:ind w:left="360"/>
        <w:rPr>
          <w:color w:val="1F497D" w:themeColor="text2"/>
          <w:sz w:val="22"/>
          <w:szCs w:val="22"/>
          <w:lang w:val="es-EC"/>
        </w:rPr>
      </w:pPr>
      <w:bookmarkStart w:name="_Toc114580058" w:id="122"/>
      <w:r w:rsidRPr="5F146B15">
        <w:rPr>
          <w:color w:val="1F497D" w:themeColor="text2"/>
          <w:sz w:val="22"/>
          <w:szCs w:val="22"/>
          <w:lang w:val="es-EC"/>
        </w:rPr>
        <w:t>Actividades De Operación</w:t>
      </w:r>
      <w:bookmarkEnd w:id="101"/>
      <w:bookmarkEnd w:id="102"/>
      <w:bookmarkEnd w:id="103"/>
      <w:bookmarkEnd w:id="104"/>
      <w:bookmarkEnd w:id="105"/>
      <w:bookmarkEnd w:id="106"/>
      <w:bookmarkEnd w:id="107"/>
      <w:bookmarkEnd w:id="122"/>
    </w:p>
    <w:p w:rsidRPr="00263367" w:rsidR="00C71D1C" w:rsidP="00263367" w:rsidRDefault="00C71D1C" w14:paraId="763CADC6" w14:textId="77777777">
      <w:pPr>
        <w:spacing w:line="276" w:lineRule="auto"/>
        <w:rPr>
          <w:rFonts w:ascii="Calibri" w:hAnsi="Calibri" w:cs="Calibri"/>
          <w:sz w:val="22"/>
          <w:szCs w:val="22"/>
        </w:rPr>
      </w:pPr>
    </w:p>
    <w:p w:rsidRPr="00821B84" w:rsidR="00370AE9" w:rsidP="5F146B15" w:rsidRDefault="00065160" w14:paraId="5C5F1428" w14:textId="552E547F">
      <w:pPr>
        <w:pStyle w:val="Ttulo2"/>
        <w:spacing w:before="0" w:line="276" w:lineRule="auto"/>
        <w:jc w:val="both"/>
        <w:rPr>
          <w:sz w:val="22"/>
          <w:szCs w:val="22"/>
          <w:lang w:val="es-EC"/>
        </w:rPr>
      </w:pPr>
      <w:bookmarkStart w:name="_Toc77852897" w:id="123"/>
      <w:bookmarkStart w:name="_Toc79485826" w:id="124"/>
      <w:bookmarkStart w:name="_Toc81838964" w:id="125"/>
      <w:bookmarkStart w:name="_Toc84177180" w:id="126"/>
      <w:bookmarkStart w:name="_Toc84181214" w:id="127"/>
      <w:bookmarkStart w:name="_Toc102140941" w:id="128"/>
      <w:bookmarkStart w:name="_Toc102141466" w:id="129"/>
      <w:bookmarkStart w:name="_Toc102142345" w:id="130"/>
      <w:bookmarkStart w:name="_Toc114580059" w:id="131"/>
      <w:r>
        <w:rPr>
          <w:sz w:val="22"/>
          <w:szCs w:val="22"/>
          <w:lang w:val="es-EC"/>
        </w:rPr>
        <w:t>3</w:t>
      </w:r>
      <w:r w:rsidRPr="5F146B15" w:rsidR="5F146B15">
        <w:rPr>
          <w:sz w:val="22"/>
          <w:szCs w:val="22"/>
          <w:lang w:val="es-EC"/>
        </w:rPr>
        <w:t>.1 Actividades De Operación Y Filosfía De Operación</w:t>
      </w:r>
      <w:bookmarkEnd w:id="123"/>
      <w:bookmarkEnd w:id="124"/>
      <w:bookmarkEnd w:id="125"/>
      <w:bookmarkEnd w:id="126"/>
      <w:bookmarkEnd w:id="127"/>
      <w:bookmarkEnd w:id="128"/>
      <w:bookmarkEnd w:id="129"/>
      <w:bookmarkEnd w:id="130"/>
      <w:bookmarkEnd w:id="131"/>
    </w:p>
    <w:p w:rsidRPr="00263367" w:rsidR="00C71D1C" w:rsidP="00263367" w:rsidRDefault="00C71D1C" w14:paraId="7FA30745" w14:textId="77777777">
      <w:pPr>
        <w:spacing w:line="276" w:lineRule="auto"/>
        <w:jc w:val="both"/>
        <w:rPr>
          <w:rFonts w:ascii="Calibri" w:hAnsi="Calibri" w:cs="Calibri"/>
          <w:sz w:val="22"/>
          <w:szCs w:val="22"/>
        </w:rPr>
      </w:pPr>
    </w:p>
    <w:p w:rsidRPr="00263367" w:rsidR="00C71D1C" w:rsidP="00D577B4" w:rsidRDefault="00C71D1C" w14:paraId="2C5AE199" w14:textId="77777777">
      <w:pPr>
        <w:pStyle w:val="Encabezado"/>
        <w:keepNext/>
        <w:keepLines/>
        <w:numPr>
          <w:ilvl w:val="1"/>
          <w:numId w:val="23"/>
        </w:numPr>
        <w:pBdr>
          <w:bottom w:val="single" w:color="595959" w:sz="4" w:space="1"/>
        </w:pBdr>
        <w:spacing w:line="276" w:lineRule="auto"/>
        <w:jc w:val="center"/>
        <w:outlineLvl w:val="0"/>
        <w:rPr>
          <w:rFonts w:ascii="Calibri" w:hAnsi="Calibri" w:eastAsia="SimSun" w:cs="Calibri"/>
          <w:b/>
          <w:bCs/>
          <w:smallCaps/>
          <w:vanish/>
          <w:sz w:val="22"/>
          <w:szCs w:val="22"/>
        </w:rPr>
      </w:pPr>
      <w:bookmarkStart w:name="_Toc41243577" w:id="132"/>
      <w:bookmarkStart w:name="_Toc41244182" w:id="133"/>
      <w:bookmarkStart w:name="_Toc41244480" w:id="134"/>
      <w:bookmarkStart w:name="_Toc41244594" w:id="135"/>
      <w:bookmarkStart w:name="_Toc41244707" w:id="136"/>
      <w:bookmarkStart w:name="_Toc41245612" w:id="137"/>
      <w:bookmarkStart w:name="_Toc41248752" w:id="138"/>
      <w:bookmarkStart w:name="_Toc41248973" w:id="139"/>
      <w:bookmarkStart w:name="_Toc41249153" w:id="140"/>
      <w:bookmarkStart w:name="_Toc41249407" w:id="141"/>
      <w:bookmarkStart w:name="_Toc41249568" w:id="142"/>
      <w:bookmarkStart w:name="_Toc41249678" w:id="143"/>
      <w:bookmarkStart w:name="_Toc41249822" w:id="144"/>
      <w:bookmarkStart w:name="_Toc41250347" w:id="145"/>
      <w:bookmarkStart w:name="_Toc41250457" w:id="146"/>
      <w:bookmarkStart w:name="_Toc41295431" w:id="147"/>
      <w:bookmarkStart w:name="_Toc46268905" w:id="148"/>
      <w:bookmarkStart w:name="_Toc46269122" w:id="149"/>
      <w:bookmarkStart w:name="_Toc46269213" w:id="150"/>
      <w:bookmarkStart w:name="_Toc46269304" w:id="151"/>
      <w:bookmarkStart w:name="_Toc46269395" w:id="152"/>
      <w:bookmarkStart w:name="_Toc46269486" w:id="153"/>
      <w:bookmarkStart w:name="_Toc46269577" w:id="154"/>
      <w:bookmarkStart w:name="_Toc46269668" w:id="155"/>
      <w:bookmarkStart w:name="_Toc46269984" w:id="156"/>
      <w:bookmarkStart w:name="_Toc46270435" w:id="157"/>
      <w:bookmarkStart w:name="_Toc46295816" w:id="158"/>
      <w:bookmarkStart w:name="_Toc46295950" w:id="159"/>
      <w:bookmarkStart w:name="_Toc46296042" w:id="160"/>
      <w:bookmarkStart w:name="_Toc46296947" w:id="161"/>
      <w:bookmarkStart w:name="_Toc46297754" w:id="162"/>
      <w:bookmarkStart w:name="_Toc76543354" w:id="163"/>
      <w:bookmarkStart w:name="_Toc76543460" w:id="164"/>
      <w:bookmarkStart w:name="_Toc78549557" w:id="165"/>
      <w:bookmarkStart w:name="_Toc78549655" w:id="166"/>
      <w:bookmarkStart w:name="_Toc78561715" w:id="167"/>
      <w:bookmarkStart w:name="_Toc79158723" w:id="168"/>
      <w:bookmarkStart w:name="_Toc79158839" w:id="169"/>
      <w:bookmarkStart w:name="_Toc79485827" w:id="170"/>
      <w:bookmarkStart w:name="_Toc79488500" w:id="171"/>
      <w:bookmarkStart w:name="_Toc81838965" w:id="172"/>
      <w:bookmarkStart w:name="_Toc84177091" w:id="173"/>
      <w:bookmarkStart w:name="_Toc84177181" w:id="174"/>
      <w:bookmarkStart w:name="_Toc84177296" w:id="175"/>
      <w:bookmarkStart w:name="_Toc84181215" w:id="176"/>
      <w:bookmarkStart w:name="_Toc84182255" w:id="177"/>
      <w:bookmarkStart w:name="_Toc84184588" w:id="178"/>
      <w:bookmarkStart w:name="_Toc92877136" w:id="179"/>
      <w:bookmarkStart w:name="_Toc92882756" w:id="180"/>
      <w:bookmarkStart w:name="_Toc93298076" w:id="181"/>
      <w:bookmarkStart w:name="_Toc94630799" w:id="182"/>
      <w:bookmarkStart w:name="_Toc102575287" w:id="183"/>
      <w:bookmarkStart w:name="_Toc102575395" w:id="184"/>
      <w:bookmarkStart w:name="_Toc102575496" w:id="185"/>
      <w:bookmarkStart w:name="_Toc103002744" w:id="186"/>
      <w:bookmarkStart w:name="_Toc103003565" w:id="187"/>
      <w:bookmarkStart w:name="_Toc114567236" w:id="188"/>
      <w:bookmarkStart w:name="_Toc41155029" w:id="189"/>
      <w:bookmarkStart w:name="_Toc41156160" w:id="190"/>
      <w:bookmarkStart w:name="_Toc41156534" w:id="191"/>
      <w:bookmarkStart w:name="_Toc114580060" w:id="192"/>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92"/>
    </w:p>
    <w:p w:rsidRPr="00821B84" w:rsidR="00370AE9" w:rsidP="5F146B15" w:rsidRDefault="00065160" w14:paraId="5C5B7931" w14:textId="20853BB6">
      <w:pPr>
        <w:pStyle w:val="Ttulo3"/>
        <w:spacing w:before="0" w:line="276" w:lineRule="auto"/>
        <w:jc w:val="both"/>
        <w:rPr>
          <w:sz w:val="22"/>
          <w:szCs w:val="22"/>
          <w:lang w:val="es-EC"/>
        </w:rPr>
      </w:pPr>
      <w:bookmarkStart w:name="_Toc41295432" w:id="193"/>
      <w:bookmarkStart w:name="_Toc46269123" w:id="194"/>
      <w:bookmarkStart w:name="_Toc46297755" w:id="195"/>
      <w:bookmarkStart w:name="_Toc79485828" w:id="196"/>
      <w:bookmarkStart w:name="_Toc81838966" w:id="197"/>
      <w:bookmarkStart w:name="_Toc84177182" w:id="198"/>
      <w:bookmarkStart w:name="_Toc84181216" w:id="199"/>
      <w:bookmarkStart w:name="_Toc102140943" w:id="200"/>
      <w:bookmarkStart w:name="_Toc102141468" w:id="201"/>
      <w:bookmarkStart w:name="_Toc102142347" w:id="202"/>
      <w:bookmarkStart w:name="_Toc41155030" w:id="203"/>
      <w:bookmarkStart w:name="_Toc41156161" w:id="204"/>
      <w:bookmarkStart w:name="_Toc41156535" w:id="205"/>
      <w:bookmarkStart w:name="_Toc41295433" w:id="206"/>
      <w:bookmarkStart w:name="_Toc114580061" w:id="207"/>
      <w:bookmarkEnd w:id="189"/>
      <w:bookmarkEnd w:id="190"/>
      <w:bookmarkEnd w:id="191"/>
      <w:r>
        <w:rPr>
          <w:sz w:val="22"/>
          <w:szCs w:val="22"/>
          <w:lang w:val="es-EC"/>
        </w:rPr>
        <w:t>3</w:t>
      </w:r>
      <w:r w:rsidRPr="5F146B15" w:rsidR="5F146B15">
        <w:rPr>
          <w:sz w:val="22"/>
          <w:szCs w:val="22"/>
          <w:lang w:val="es-EC"/>
        </w:rPr>
        <w:t>.1.1 Descripción Del Flujo De Agua</w:t>
      </w:r>
      <w:bookmarkEnd w:id="193"/>
      <w:bookmarkEnd w:id="194"/>
      <w:bookmarkEnd w:id="195"/>
      <w:bookmarkEnd w:id="196"/>
      <w:bookmarkEnd w:id="197"/>
      <w:bookmarkEnd w:id="198"/>
      <w:bookmarkEnd w:id="199"/>
      <w:bookmarkEnd w:id="200"/>
      <w:bookmarkEnd w:id="201"/>
      <w:bookmarkEnd w:id="202"/>
      <w:bookmarkEnd w:id="207"/>
    </w:p>
    <w:p w:rsidRPr="00263367" w:rsidR="00C25CB1" w:rsidP="00263367" w:rsidRDefault="0FC54E78" w14:paraId="7854A9F4" w14:textId="6696DA3B">
      <w:pPr>
        <w:spacing w:line="276" w:lineRule="auto"/>
        <w:ind w:right="15"/>
        <w:jc w:val="both"/>
        <w:rPr>
          <w:rFonts w:ascii="Calibri" w:hAnsi="Calibri" w:cs="Calibri"/>
          <w:sz w:val="22"/>
          <w:szCs w:val="22"/>
        </w:rPr>
      </w:pPr>
      <w:r w:rsidRPr="0FC54E78">
        <w:rPr>
          <w:rFonts w:ascii="Calibri" w:hAnsi="Calibri" w:cs="Calibri"/>
          <w:sz w:val="22"/>
          <w:szCs w:val="22"/>
        </w:rPr>
        <w:t xml:space="preserve">El agua residual llega </w:t>
      </w:r>
      <w:r w:rsidR="002A61A8">
        <w:rPr>
          <w:rFonts w:ascii="Calibri" w:hAnsi="Calibri" w:cs="Calibri"/>
          <w:sz w:val="22"/>
          <w:szCs w:val="22"/>
        </w:rPr>
        <w:t>a</w:t>
      </w:r>
      <w:r w:rsidR="00F77A83">
        <w:rPr>
          <w:rFonts w:ascii="Calibri" w:hAnsi="Calibri" w:cs="Calibri"/>
          <w:sz w:val="22"/>
          <w:szCs w:val="22"/>
        </w:rPr>
        <w:t>l tanque homogenizador</w:t>
      </w:r>
      <w:r w:rsidRPr="0FC54E78">
        <w:rPr>
          <w:rFonts w:ascii="Calibri" w:hAnsi="Calibri" w:cs="Calibri"/>
          <w:sz w:val="22"/>
          <w:szCs w:val="22"/>
        </w:rPr>
        <w:t xml:space="preserve"> para luego ingresar </w:t>
      </w:r>
      <w:r w:rsidR="00D55078">
        <w:rPr>
          <w:rFonts w:ascii="Calibri" w:hAnsi="Calibri" w:cs="Calibri"/>
          <w:sz w:val="22"/>
          <w:szCs w:val="22"/>
        </w:rPr>
        <w:t xml:space="preserve">por bombeo al </w:t>
      </w:r>
      <w:r w:rsidRPr="0FC54E78">
        <w:rPr>
          <w:rFonts w:ascii="Calibri" w:hAnsi="Calibri" w:cs="Calibri"/>
          <w:sz w:val="22"/>
          <w:szCs w:val="22"/>
        </w:rPr>
        <w:t>reactor secundario donde se da el proceso biológico, finalmente el agua pasa al clarificador secundario, donde los microorganismos que forman flóculos de lodo se separan del agua.</w:t>
      </w:r>
      <w:r w:rsidR="00D55078">
        <w:rPr>
          <w:rFonts w:ascii="Calibri" w:hAnsi="Calibri" w:cs="Calibri"/>
          <w:sz w:val="22"/>
          <w:szCs w:val="22"/>
        </w:rPr>
        <w:t xml:space="preserve"> </w:t>
      </w:r>
      <w:r w:rsidRPr="0FC54E78">
        <w:rPr>
          <w:rFonts w:ascii="Calibri" w:hAnsi="Calibri" w:cs="Calibri"/>
          <w:sz w:val="22"/>
          <w:szCs w:val="22"/>
        </w:rPr>
        <w:t xml:space="preserve">Las tuberías instaladas en esta parte conducen los lodos secundarios al fondo del compartimiento y el agua tratada sale por gravedad hacia </w:t>
      </w:r>
      <w:r w:rsidR="007750BA">
        <w:rPr>
          <w:rFonts w:ascii="Calibri" w:hAnsi="Calibri" w:cs="Calibri"/>
          <w:sz w:val="22"/>
          <w:szCs w:val="22"/>
        </w:rPr>
        <w:t>la descarga indicada del sistema.</w:t>
      </w:r>
    </w:p>
    <w:p w:rsidRPr="00263367" w:rsidR="00C71D1C" w:rsidP="00263367" w:rsidRDefault="00C71D1C" w14:paraId="2E7690E8" w14:textId="77777777">
      <w:pPr>
        <w:spacing w:line="276" w:lineRule="auto"/>
        <w:ind w:right="15"/>
        <w:jc w:val="both"/>
        <w:rPr>
          <w:rFonts w:ascii="Calibri" w:hAnsi="Calibri" w:cs="Calibri"/>
          <w:sz w:val="22"/>
          <w:szCs w:val="22"/>
        </w:rPr>
      </w:pPr>
    </w:p>
    <w:p w:rsidRPr="00821B84" w:rsidR="00370AE9" w:rsidP="5F146B15" w:rsidRDefault="00065160" w14:paraId="340A070F" w14:textId="219912BA">
      <w:pPr>
        <w:pStyle w:val="Ttulo3"/>
        <w:spacing w:before="0" w:line="276" w:lineRule="auto"/>
        <w:jc w:val="both"/>
        <w:rPr>
          <w:sz w:val="22"/>
          <w:szCs w:val="22"/>
          <w:lang w:val="es-EC"/>
        </w:rPr>
      </w:pPr>
      <w:bookmarkStart w:name="_Toc46269124" w:id="208"/>
      <w:bookmarkStart w:name="_Toc46297756" w:id="209"/>
      <w:bookmarkStart w:name="_Toc79485829" w:id="210"/>
      <w:bookmarkStart w:name="_Toc81838967" w:id="211"/>
      <w:bookmarkStart w:name="_Toc84177183" w:id="212"/>
      <w:bookmarkStart w:name="_Toc84181217" w:id="213"/>
      <w:bookmarkStart w:name="_Toc114580062" w:id="214"/>
      <w:bookmarkEnd w:id="203"/>
      <w:bookmarkEnd w:id="204"/>
      <w:bookmarkEnd w:id="205"/>
      <w:bookmarkEnd w:id="206"/>
      <w:r>
        <w:rPr>
          <w:sz w:val="22"/>
          <w:szCs w:val="22"/>
          <w:lang w:val="es-EC"/>
        </w:rPr>
        <w:t>3</w:t>
      </w:r>
      <w:r w:rsidRPr="5F146B15" w:rsidR="5F146B15">
        <w:rPr>
          <w:sz w:val="22"/>
          <w:szCs w:val="22"/>
          <w:lang w:val="es-EC"/>
        </w:rPr>
        <w:t>.1.2 Descripción Del Flujo De Lodos</w:t>
      </w:r>
      <w:bookmarkEnd w:id="208"/>
      <w:bookmarkEnd w:id="209"/>
      <w:bookmarkEnd w:id="210"/>
      <w:bookmarkEnd w:id="211"/>
      <w:bookmarkEnd w:id="212"/>
      <w:bookmarkEnd w:id="213"/>
      <w:bookmarkEnd w:id="214"/>
    </w:p>
    <w:p w:rsidRPr="00263367" w:rsidR="00963D1D" w:rsidP="00263367" w:rsidRDefault="00963D1D" w14:paraId="2E0481AA" w14:textId="77777777">
      <w:pPr>
        <w:spacing w:line="276" w:lineRule="auto"/>
        <w:jc w:val="both"/>
        <w:rPr>
          <w:rFonts w:ascii="Calibri" w:hAnsi="Calibri" w:cs="Calibri"/>
          <w:sz w:val="22"/>
          <w:szCs w:val="22"/>
        </w:rPr>
      </w:pPr>
      <w:r w:rsidRPr="00263367">
        <w:rPr>
          <w:rFonts w:ascii="Calibri" w:hAnsi="Calibri" w:cs="Calibri"/>
          <w:sz w:val="22"/>
          <w:szCs w:val="22"/>
        </w:rPr>
        <w:t>Los lodos que se generan en la planta de tratamiento de agua se dividen en lodos de proceso y lodos de desecho.</w:t>
      </w:r>
    </w:p>
    <w:p w:rsidRPr="00263367" w:rsidR="00963D1D" w:rsidP="00263367" w:rsidRDefault="00963D1D" w14:paraId="7DEF243B" w14:textId="37477F53">
      <w:pPr>
        <w:spacing w:line="276" w:lineRule="auto"/>
        <w:jc w:val="both"/>
        <w:rPr>
          <w:rFonts w:ascii="Calibri" w:hAnsi="Calibri" w:cs="Calibri"/>
          <w:sz w:val="22"/>
          <w:szCs w:val="22"/>
        </w:rPr>
      </w:pPr>
      <w:r w:rsidRPr="00D83547">
        <w:rPr>
          <w:rFonts w:ascii="Calibri" w:hAnsi="Calibri" w:cs="Calibri"/>
          <w:sz w:val="22"/>
          <w:szCs w:val="22"/>
          <w:highlight w:val="yellow"/>
        </w:rPr>
        <w:t>Los lodos se generan</w:t>
      </w:r>
      <w:r w:rsidR="002A61A8">
        <w:rPr>
          <w:rFonts w:ascii="Calibri" w:hAnsi="Calibri" w:cs="Calibri"/>
          <w:sz w:val="22"/>
          <w:szCs w:val="22"/>
          <w:highlight w:val="yellow"/>
        </w:rPr>
        <w:t xml:space="preserve"> </w:t>
      </w:r>
      <w:r w:rsidRPr="00D83547" w:rsidR="00D83547">
        <w:rPr>
          <w:rFonts w:ascii="Calibri" w:hAnsi="Calibri" w:cs="Calibri"/>
          <w:sz w:val="22"/>
          <w:szCs w:val="22"/>
          <w:highlight w:val="yellow"/>
        </w:rPr>
        <w:t>en el proceso</w:t>
      </w:r>
      <w:r w:rsidRPr="00D83547">
        <w:rPr>
          <w:rFonts w:ascii="Calibri" w:hAnsi="Calibri" w:cs="Calibri"/>
          <w:sz w:val="22"/>
          <w:szCs w:val="22"/>
          <w:highlight w:val="yellow"/>
        </w:rPr>
        <w:t xml:space="preserve"> biológico secundario</w:t>
      </w:r>
      <w:r w:rsidR="002A61A8">
        <w:rPr>
          <w:rFonts w:ascii="Calibri" w:hAnsi="Calibri" w:cs="Calibri"/>
          <w:sz w:val="22"/>
          <w:szCs w:val="22"/>
          <w:highlight w:val="yellow"/>
        </w:rPr>
        <w:t xml:space="preserve">, </w:t>
      </w:r>
      <w:r w:rsidRPr="00D83547">
        <w:rPr>
          <w:rFonts w:ascii="Calibri" w:hAnsi="Calibri" w:cs="Calibri"/>
          <w:sz w:val="22"/>
          <w:szCs w:val="22"/>
          <w:highlight w:val="yellow"/>
        </w:rPr>
        <w:t xml:space="preserve">están formados por los microorganismos, que se desarrollan de forma espontánea a consecuencia de crecimiento microbiano aeróbico y facultativo natural. Estos lodos se pueden reutilizar en el proceso. Cuando sobrepasan la concentración óptima es necesario retirarlos y estabilizarlos en el tanque de lodos. Los lodos secundarios se manejan por medio de la bomba instalada en </w:t>
      </w:r>
      <w:r w:rsidRPr="00D83547" w:rsidR="00D9166C">
        <w:rPr>
          <w:rFonts w:ascii="Calibri" w:hAnsi="Calibri" w:cs="Calibri"/>
          <w:sz w:val="22"/>
          <w:szCs w:val="22"/>
          <w:highlight w:val="yellow"/>
        </w:rPr>
        <w:t>el</w:t>
      </w:r>
      <w:r w:rsidRPr="00D83547">
        <w:rPr>
          <w:rFonts w:ascii="Calibri" w:hAnsi="Calibri" w:cs="Calibri"/>
          <w:sz w:val="22"/>
          <w:szCs w:val="22"/>
          <w:highlight w:val="yellow"/>
        </w:rPr>
        <w:t xml:space="preserve"> clarificador y por medio de las válvulas instaladas en la tubería de plástico.</w:t>
      </w:r>
      <w:r w:rsidRPr="00263367">
        <w:rPr>
          <w:rFonts w:ascii="Calibri" w:hAnsi="Calibri" w:cs="Calibri"/>
          <w:sz w:val="22"/>
          <w:szCs w:val="22"/>
        </w:rPr>
        <w:t xml:space="preserve"> </w:t>
      </w:r>
    </w:p>
    <w:p w:rsidRPr="00263367" w:rsidR="00963D1D" w:rsidP="00263367" w:rsidRDefault="00963D1D" w14:paraId="5A4DE497" w14:textId="77777777">
      <w:pPr>
        <w:spacing w:line="276" w:lineRule="auto"/>
        <w:jc w:val="both"/>
        <w:rPr>
          <w:rFonts w:ascii="Calibri" w:hAnsi="Calibri" w:cs="Calibri"/>
          <w:sz w:val="22"/>
          <w:szCs w:val="22"/>
        </w:rPr>
      </w:pPr>
    </w:p>
    <w:p w:rsidRPr="00263367" w:rsidR="00963D1D" w:rsidP="00263367" w:rsidRDefault="00963D1D" w14:paraId="79476A1D" w14:textId="77777777">
      <w:pPr>
        <w:spacing w:line="276" w:lineRule="auto"/>
        <w:jc w:val="both"/>
        <w:rPr>
          <w:rFonts w:ascii="Calibri" w:hAnsi="Calibri" w:cs="Calibri"/>
          <w:sz w:val="22"/>
          <w:szCs w:val="22"/>
        </w:rPr>
      </w:pPr>
      <w:r w:rsidRPr="00263367">
        <w:rPr>
          <w:rFonts w:ascii="Calibri" w:hAnsi="Calibri" w:cs="Calibri"/>
          <w:sz w:val="22"/>
          <w:szCs w:val="22"/>
        </w:rPr>
        <w:t xml:space="preserve">Otro tipo de sólidos que se pueden producir en el sistema son las natas que flotan sobre la superficie de los clarificadores. Las natas son nocivas para el proceso y en caso de no retirarlas, forman capas gruesas que causan problemas operativos serios. </w:t>
      </w:r>
    </w:p>
    <w:p w:rsidRPr="00263367" w:rsidR="00963D1D" w:rsidP="00263367" w:rsidRDefault="00963D1D" w14:paraId="43BEE501" w14:textId="77777777">
      <w:pPr>
        <w:spacing w:line="276" w:lineRule="auto"/>
        <w:ind w:right="15"/>
        <w:jc w:val="both"/>
        <w:rPr>
          <w:rFonts w:ascii="Calibri" w:hAnsi="Calibri" w:cs="Calibri"/>
          <w:sz w:val="22"/>
          <w:szCs w:val="22"/>
        </w:rPr>
      </w:pPr>
    </w:p>
    <w:p w:rsidRPr="00263367" w:rsidR="00963D1D" w:rsidP="00263367" w:rsidRDefault="00963D1D" w14:paraId="0D64249E" w14:textId="77777777">
      <w:pPr>
        <w:spacing w:line="276" w:lineRule="auto"/>
        <w:ind w:right="15"/>
        <w:jc w:val="both"/>
        <w:rPr>
          <w:rFonts w:ascii="Calibri" w:hAnsi="Calibri" w:cs="Calibri"/>
          <w:i/>
          <w:iCs/>
          <w:sz w:val="22"/>
          <w:szCs w:val="22"/>
        </w:rPr>
      </w:pPr>
      <w:r w:rsidRPr="00263367">
        <w:rPr>
          <w:rFonts w:ascii="Calibri" w:hAnsi="Calibri" w:cs="Calibri"/>
          <w:i/>
          <w:iCs/>
          <w:sz w:val="22"/>
          <w:szCs w:val="22"/>
        </w:rPr>
        <w:t>Para consultar las interconexiones y flujos entre las partes del sistema recomendamos consultar el diagrama de flujo</w:t>
      </w:r>
    </w:p>
    <w:p w:rsidRPr="00263367" w:rsidR="00C71D1C" w:rsidP="00263367" w:rsidRDefault="00C71D1C" w14:paraId="631C9B37" w14:textId="77777777">
      <w:pPr>
        <w:spacing w:line="276" w:lineRule="auto"/>
        <w:rPr>
          <w:rFonts w:ascii="Calibri" w:hAnsi="Calibri" w:cs="Calibri"/>
          <w:b/>
          <w:color w:val="17365D" w:themeColor="text2" w:themeShade="BF"/>
          <w:sz w:val="22"/>
          <w:szCs w:val="22"/>
        </w:rPr>
      </w:pPr>
    </w:p>
    <w:p w:rsidR="00C71D1C" w:rsidP="00AE3165" w:rsidRDefault="00065160" w14:paraId="2D151F0F" w14:textId="3A34F0DA">
      <w:pPr>
        <w:pStyle w:val="Ttulo3"/>
        <w:spacing w:before="0" w:line="276" w:lineRule="auto"/>
        <w:jc w:val="both"/>
        <w:rPr>
          <w:sz w:val="22"/>
          <w:szCs w:val="22"/>
          <w:lang w:val="es-EC"/>
        </w:rPr>
      </w:pPr>
      <w:bookmarkStart w:name="_Toc48298281" w:id="215"/>
      <w:bookmarkStart w:name="_Toc81838968" w:id="216"/>
      <w:bookmarkStart w:name="_Toc84181218" w:id="217"/>
      <w:bookmarkStart w:name="_Toc102140945" w:id="218"/>
      <w:bookmarkStart w:name="_Toc102141470" w:id="219"/>
      <w:bookmarkStart w:name="_Toc102142349" w:id="220"/>
      <w:bookmarkStart w:name="_Toc114580063" w:id="221"/>
      <w:r>
        <w:rPr>
          <w:sz w:val="22"/>
          <w:szCs w:val="22"/>
          <w:lang w:val="es-EC"/>
        </w:rPr>
        <w:t>3</w:t>
      </w:r>
      <w:r w:rsidRPr="5F146B15" w:rsidR="5F146B15">
        <w:rPr>
          <w:sz w:val="22"/>
          <w:szCs w:val="22"/>
          <w:lang w:val="es-EC"/>
        </w:rPr>
        <w:t>.1.3 Condiciones Óptimas De Operación Del Sistema</w:t>
      </w:r>
      <w:bookmarkEnd w:id="215"/>
      <w:bookmarkEnd w:id="216"/>
      <w:bookmarkEnd w:id="217"/>
      <w:bookmarkEnd w:id="218"/>
      <w:bookmarkEnd w:id="219"/>
      <w:bookmarkEnd w:id="220"/>
      <w:bookmarkEnd w:id="221"/>
    </w:p>
    <w:p w:rsidRPr="00AE3165" w:rsidR="00AE3165" w:rsidP="00AE3165" w:rsidRDefault="00AE3165" w14:paraId="1C08AED1" w14:textId="77777777">
      <w:pPr>
        <w:rPr>
          <w:lang w:eastAsia="es-ES"/>
        </w:rPr>
      </w:pPr>
    </w:p>
    <w:p w:rsidRPr="00263367" w:rsidR="00963D1D" w:rsidP="00D577B4" w:rsidRDefault="00963D1D" w14:paraId="21E9BC56" w14:textId="58577E63">
      <w:pPr>
        <w:numPr>
          <w:ilvl w:val="0"/>
          <w:numId w:val="22"/>
        </w:numPr>
        <w:spacing w:line="276" w:lineRule="auto"/>
        <w:ind w:left="714" w:right="15" w:hanging="357"/>
        <w:rPr>
          <w:rFonts w:ascii="Calibri" w:hAnsi="Calibri" w:cs="Calibri"/>
          <w:sz w:val="22"/>
          <w:szCs w:val="22"/>
        </w:rPr>
      </w:pPr>
      <w:r w:rsidRPr="00263367">
        <w:rPr>
          <w:rFonts w:ascii="Calibri" w:hAnsi="Calibri" w:cs="Calibri"/>
          <w:sz w:val="22"/>
          <w:szCs w:val="22"/>
        </w:rPr>
        <w:t xml:space="preserve">Limpieza diaria de la </w:t>
      </w:r>
      <w:r w:rsidR="00F77A83">
        <w:rPr>
          <w:rFonts w:ascii="Calibri" w:hAnsi="Calibri" w:cs="Calibri"/>
          <w:sz w:val="22"/>
          <w:szCs w:val="22"/>
        </w:rPr>
        <w:t>canastilla</w:t>
      </w:r>
      <w:r w:rsidRPr="00263367">
        <w:rPr>
          <w:rFonts w:ascii="Calibri" w:hAnsi="Calibri" w:cs="Calibri"/>
          <w:sz w:val="22"/>
          <w:szCs w:val="22"/>
        </w:rPr>
        <w:t xml:space="preserve"> ubicada en </w:t>
      </w:r>
      <w:r w:rsidR="00F77A83">
        <w:rPr>
          <w:rFonts w:ascii="Calibri" w:hAnsi="Calibri" w:cs="Calibri"/>
          <w:sz w:val="22"/>
          <w:szCs w:val="22"/>
        </w:rPr>
        <w:t>el pozo de bombeo</w:t>
      </w:r>
    </w:p>
    <w:p w:rsidR="00D83547" w:rsidP="00D577B4" w:rsidRDefault="00D83547" w14:paraId="358F7435" w14:textId="2161E757">
      <w:pPr>
        <w:numPr>
          <w:ilvl w:val="0"/>
          <w:numId w:val="22"/>
        </w:numPr>
        <w:spacing w:line="276" w:lineRule="auto"/>
        <w:ind w:left="714" w:right="15" w:hanging="357"/>
        <w:rPr>
          <w:rFonts w:ascii="Calibri" w:hAnsi="Calibri" w:cs="Calibri"/>
          <w:sz w:val="22"/>
          <w:szCs w:val="22"/>
        </w:rPr>
      </w:pPr>
      <w:r>
        <w:rPr>
          <w:rFonts w:ascii="Calibri" w:hAnsi="Calibri" w:cs="Calibri"/>
          <w:sz w:val="22"/>
          <w:szCs w:val="22"/>
        </w:rPr>
        <w:t>Operación regular del DAF</w:t>
      </w:r>
    </w:p>
    <w:p w:rsidRPr="00263367" w:rsidR="00963D1D" w:rsidP="00D577B4" w:rsidRDefault="00963D1D" w14:paraId="1EEB05F0" w14:textId="2E5CB4C3">
      <w:pPr>
        <w:numPr>
          <w:ilvl w:val="0"/>
          <w:numId w:val="22"/>
        </w:numPr>
        <w:spacing w:line="276" w:lineRule="auto"/>
        <w:ind w:left="714" w:right="15" w:hanging="357"/>
        <w:rPr>
          <w:rFonts w:ascii="Calibri" w:hAnsi="Calibri" w:cs="Calibri"/>
          <w:sz w:val="22"/>
          <w:szCs w:val="22"/>
        </w:rPr>
      </w:pPr>
      <w:r w:rsidRPr="00263367">
        <w:rPr>
          <w:rFonts w:ascii="Calibri" w:hAnsi="Calibri" w:cs="Calibri"/>
          <w:sz w:val="22"/>
          <w:szCs w:val="22"/>
        </w:rPr>
        <w:t xml:space="preserve">El flujo continuo de agua a la biozona de la planta (tratamiento secundario) y el funcionamiento de los </w:t>
      </w:r>
      <w:r w:rsidR="00F77A83">
        <w:rPr>
          <w:rFonts w:ascii="Calibri" w:hAnsi="Calibri" w:cs="Calibri"/>
          <w:sz w:val="22"/>
          <w:szCs w:val="22"/>
        </w:rPr>
        <w:t>blowers.</w:t>
      </w:r>
    </w:p>
    <w:p w:rsidRPr="00263367" w:rsidR="00963D1D" w:rsidP="00D577B4" w:rsidRDefault="00963D1D" w14:paraId="394F81BC" w14:textId="77777777">
      <w:pPr>
        <w:numPr>
          <w:ilvl w:val="0"/>
          <w:numId w:val="22"/>
        </w:numPr>
        <w:spacing w:line="276" w:lineRule="auto"/>
        <w:ind w:left="714" w:right="15" w:hanging="357"/>
        <w:rPr>
          <w:rFonts w:ascii="Calibri" w:hAnsi="Calibri" w:cs="Calibri"/>
          <w:sz w:val="22"/>
          <w:szCs w:val="22"/>
        </w:rPr>
      </w:pPr>
      <w:r w:rsidRPr="00263367">
        <w:rPr>
          <w:rFonts w:ascii="Calibri" w:hAnsi="Calibri" w:cs="Calibri"/>
          <w:sz w:val="22"/>
          <w:szCs w:val="22"/>
        </w:rPr>
        <w:t xml:space="preserve">Recirculación regular de lodos del proceso. </w:t>
      </w:r>
    </w:p>
    <w:p w:rsidRPr="00263367" w:rsidR="00963D1D" w:rsidP="00D577B4" w:rsidRDefault="00963D1D" w14:paraId="3A30CFF4" w14:textId="77777777">
      <w:pPr>
        <w:numPr>
          <w:ilvl w:val="0"/>
          <w:numId w:val="22"/>
        </w:numPr>
        <w:spacing w:line="276" w:lineRule="auto"/>
        <w:ind w:left="714" w:right="15" w:hanging="357"/>
        <w:rPr>
          <w:rFonts w:ascii="Calibri" w:hAnsi="Calibri" w:cs="Calibri"/>
          <w:sz w:val="22"/>
          <w:szCs w:val="22"/>
        </w:rPr>
      </w:pPr>
      <w:r w:rsidRPr="00263367">
        <w:rPr>
          <w:rFonts w:ascii="Calibri" w:hAnsi="Calibri" w:cs="Calibri"/>
          <w:sz w:val="22"/>
          <w:szCs w:val="22"/>
        </w:rPr>
        <w:t>El retiro de lodos de desecho correcto y en forma regular.</w:t>
      </w:r>
    </w:p>
    <w:p w:rsidRPr="00263367" w:rsidR="00C71D1C" w:rsidP="00263367" w:rsidRDefault="00C71D1C" w14:paraId="2D2EF6B7" w14:textId="77777777">
      <w:pPr>
        <w:spacing w:line="276" w:lineRule="auto"/>
        <w:ind w:left="714" w:right="15"/>
        <w:rPr>
          <w:rFonts w:ascii="Calibri" w:hAnsi="Calibri" w:cs="Calibri"/>
          <w:sz w:val="22"/>
          <w:szCs w:val="22"/>
        </w:rPr>
      </w:pPr>
    </w:p>
    <w:p w:rsidRPr="00263367" w:rsidR="00C71D1C" w:rsidP="00D9166C" w:rsidRDefault="00963D1D" w14:paraId="2214958B" w14:textId="3B5F4FB2">
      <w:pPr>
        <w:spacing w:line="276" w:lineRule="auto"/>
        <w:ind w:right="15"/>
        <w:rPr>
          <w:rFonts w:ascii="Calibri" w:hAnsi="Calibri" w:cs="Calibri"/>
          <w:sz w:val="22"/>
          <w:szCs w:val="22"/>
        </w:rPr>
      </w:pPr>
      <w:r w:rsidRPr="00263367">
        <w:rPr>
          <w:rFonts w:ascii="Calibri" w:hAnsi="Calibri" w:cs="Calibri"/>
          <w:sz w:val="22"/>
          <w:szCs w:val="22"/>
        </w:rPr>
        <w:t xml:space="preserve">Se conoce como </w:t>
      </w:r>
      <w:r w:rsidRPr="00263367">
        <w:rPr>
          <w:rFonts w:ascii="Calibri" w:hAnsi="Calibri" w:cs="Calibri"/>
          <w:b/>
          <w:bCs/>
          <w:i/>
          <w:iCs/>
          <w:sz w:val="22"/>
          <w:szCs w:val="22"/>
        </w:rPr>
        <w:t xml:space="preserve">lodos en exceso </w:t>
      </w:r>
      <w:r w:rsidRPr="00263367">
        <w:rPr>
          <w:rFonts w:ascii="Calibri" w:hAnsi="Calibri" w:cs="Calibri"/>
          <w:sz w:val="22"/>
          <w:szCs w:val="22"/>
        </w:rPr>
        <w:t>a el conjunto de biomasa rica en bacterias cuya presencia en mayor número dará lugar a una inestabilidad en el reactor aerobio, pues el mismo al haber una concentración de biomasa elevada, los mismo demandarán más oxígeno y alimento al sistema, dando lugar a que la cantidad de oxígeno dada por los blowers sea insuficiente, y como consecuencias daños en la biomasa,  para evitar esto cada cierto periodo se tienen que eliminar biomasa del sistema para mantener equilibrado al mismo.</w:t>
      </w:r>
    </w:p>
    <w:p w:rsidRPr="00263367" w:rsidR="00C71D1C" w:rsidP="00263367" w:rsidRDefault="00C71D1C" w14:paraId="0AB9AA79" w14:textId="77777777">
      <w:pPr>
        <w:spacing w:line="276" w:lineRule="auto"/>
        <w:ind w:left="357" w:right="15"/>
        <w:rPr>
          <w:rFonts w:ascii="Calibri" w:hAnsi="Calibri" w:cs="Calibri"/>
          <w:sz w:val="22"/>
          <w:szCs w:val="22"/>
        </w:rPr>
      </w:pPr>
    </w:p>
    <w:p w:rsidRPr="00263367" w:rsidR="00C71D1C" w:rsidP="00263367" w:rsidRDefault="00C71D1C" w14:paraId="0FCDA78C" w14:textId="77777777">
      <w:pPr>
        <w:spacing w:line="276" w:lineRule="auto"/>
        <w:ind w:right="15"/>
        <w:jc w:val="both"/>
        <w:rPr>
          <w:rFonts w:ascii="Calibri" w:hAnsi="Calibri" w:cs="Calibri"/>
          <w:bCs/>
          <w:sz w:val="22"/>
          <w:szCs w:val="22"/>
        </w:rPr>
      </w:pPr>
      <w:r w:rsidRPr="00263367">
        <w:rPr>
          <w:rFonts w:ascii="Calibri" w:hAnsi="Calibri" w:cs="Calibri"/>
          <w:b/>
          <w:bCs/>
          <w:sz w:val="22"/>
          <w:szCs w:val="22"/>
          <w:u w:val="single"/>
        </w:rPr>
        <w:t>NOTA IMPORTANTE:</w:t>
      </w:r>
      <w:r w:rsidRPr="00263367">
        <w:rPr>
          <w:rFonts w:ascii="Calibri" w:hAnsi="Calibri" w:cs="Calibri"/>
          <w:b/>
          <w:bCs/>
          <w:sz w:val="22"/>
          <w:szCs w:val="22"/>
        </w:rPr>
        <w:t xml:space="preserve"> </w:t>
      </w:r>
      <w:r w:rsidRPr="00263367">
        <w:rPr>
          <w:rFonts w:ascii="Calibri" w:hAnsi="Calibri" w:cs="Calibri"/>
          <w:bCs/>
          <w:sz w:val="22"/>
          <w:szCs w:val="22"/>
        </w:rPr>
        <w:t xml:space="preserve">Durante la operación de la planta se pueden formar flóculos de lodos (natas) flotando sobre el nivel del agua en los tanques de sedimentación (clarificadores). Están formados por microorganismos filamentosos y es necesario retirarlos con regularidad - la periodicidad se estipula en base a la operación de la </w:t>
      </w:r>
      <w:r w:rsidRPr="00263367">
        <w:rPr>
          <w:rFonts w:ascii="Calibri" w:hAnsi="Calibri" w:cs="Calibri"/>
          <w:bCs/>
          <w:sz w:val="22"/>
          <w:szCs w:val="22"/>
        </w:rPr>
        <w:t>planta. Estos lodos pueden ser causa de olores desagradables en los alrededores de la planta y fomentan la multiplicación de insectos. Afectan la calidad de agua tratada. Se deben depositar en el tanque de lodos para su estabilización.</w:t>
      </w:r>
    </w:p>
    <w:p w:rsidRPr="00263367" w:rsidR="00C71D1C" w:rsidP="00263367" w:rsidRDefault="00C71D1C" w14:paraId="5FA15330" w14:textId="77777777">
      <w:pPr>
        <w:spacing w:line="276" w:lineRule="auto"/>
        <w:ind w:left="2410" w:right="15" w:hanging="2410"/>
        <w:jc w:val="both"/>
        <w:rPr>
          <w:rFonts w:ascii="Calibri" w:hAnsi="Calibri" w:cs="Calibri"/>
          <w:b/>
          <w:bCs/>
          <w:sz w:val="22"/>
          <w:szCs w:val="22"/>
        </w:rPr>
      </w:pPr>
    </w:p>
    <w:p w:rsidRPr="00263367" w:rsidR="00C71D1C" w:rsidP="00263367" w:rsidRDefault="00C71D1C" w14:paraId="4B015485" w14:textId="77777777">
      <w:pPr>
        <w:spacing w:line="276" w:lineRule="auto"/>
        <w:ind w:right="15"/>
        <w:jc w:val="both"/>
        <w:rPr>
          <w:rFonts w:ascii="Calibri" w:hAnsi="Calibri" w:cs="Calibri"/>
          <w:b/>
          <w:bCs/>
          <w:sz w:val="22"/>
          <w:szCs w:val="22"/>
          <w:u w:val="single"/>
        </w:rPr>
      </w:pPr>
      <w:r w:rsidRPr="00263367">
        <w:rPr>
          <w:rFonts w:ascii="Calibri" w:hAnsi="Calibri" w:cs="Calibri"/>
          <w:b/>
          <w:bCs/>
          <w:sz w:val="22"/>
          <w:szCs w:val="22"/>
          <w:u w:val="single"/>
        </w:rPr>
        <w:t>Es de suma importancia retirar de manera regular este tipo de sólidos y controlar su crecimiento. En caso de que el operador de la planta no logre controlar la formación de los microorganismos filamentosos es necesario consultar el problema con el fabricante o el distribuidor autorizado.</w:t>
      </w:r>
    </w:p>
    <w:p w:rsidRPr="00263367" w:rsidR="00C71D1C" w:rsidP="00263367" w:rsidRDefault="00C71D1C" w14:paraId="0D14445E" w14:textId="77777777">
      <w:pPr>
        <w:spacing w:line="276" w:lineRule="auto"/>
        <w:jc w:val="both"/>
        <w:rPr>
          <w:rFonts w:ascii="Calibri" w:hAnsi="Calibri" w:cs="Calibri"/>
          <w:sz w:val="22"/>
          <w:szCs w:val="22"/>
        </w:rPr>
      </w:pPr>
    </w:p>
    <w:p w:rsidRPr="00263367" w:rsidR="00C71D1C" w:rsidP="00263367" w:rsidRDefault="00C71D1C" w14:paraId="5D8F79A7" w14:textId="77777777">
      <w:pPr>
        <w:spacing w:line="276" w:lineRule="auto"/>
        <w:ind w:left="57"/>
        <w:jc w:val="both"/>
        <w:rPr>
          <w:rFonts w:ascii="Calibri" w:hAnsi="Calibri" w:cs="Calibri"/>
          <w:b/>
          <w:bCs/>
          <w:i/>
          <w:iCs/>
          <w:sz w:val="22"/>
          <w:szCs w:val="22"/>
        </w:rPr>
      </w:pPr>
      <w:r w:rsidRPr="00263367">
        <w:rPr>
          <w:rFonts w:ascii="Calibri" w:hAnsi="Calibri" w:cs="Calibri"/>
          <w:b/>
          <w:bCs/>
          <w:i/>
          <w:iCs/>
          <w:sz w:val="22"/>
          <w:szCs w:val="22"/>
        </w:rPr>
        <w:t>OBSERVACIONES:</w:t>
      </w:r>
    </w:p>
    <w:p w:rsidRPr="00263367" w:rsidR="00C71D1C" w:rsidP="00F77A83" w:rsidRDefault="00C71D1C" w14:paraId="4109634B" w14:textId="0635A52E">
      <w:pPr>
        <w:spacing w:line="276" w:lineRule="auto"/>
        <w:ind w:left="57"/>
        <w:jc w:val="both"/>
        <w:rPr>
          <w:rFonts w:ascii="Calibri" w:hAnsi="Calibri" w:cs="Calibri"/>
          <w:sz w:val="22"/>
          <w:szCs w:val="22"/>
        </w:rPr>
      </w:pPr>
      <w:r w:rsidRPr="00263367">
        <w:rPr>
          <w:rFonts w:ascii="Calibri" w:hAnsi="Calibri" w:cs="Calibri"/>
          <w:i/>
          <w:iCs/>
          <w:sz w:val="22"/>
          <w:szCs w:val="22"/>
        </w:rPr>
        <w:t>Tiene que existir un estricto control para prevenir el ingreso de grasas y aceites al sistema, ya que la presencia de grasas da lugar a la generación de bacterias filamentosas, en caso contrario será necesaria la instalación de una cámara de grasas previo al tratamiento biológico.</w:t>
      </w:r>
    </w:p>
    <w:p w:rsidR="00065160" w:rsidP="5F146B15" w:rsidRDefault="00065160" w14:paraId="6A1396BA" w14:textId="77777777">
      <w:pPr>
        <w:pStyle w:val="Ttulo3"/>
        <w:spacing w:before="0" w:line="276" w:lineRule="auto"/>
        <w:jc w:val="both"/>
        <w:rPr>
          <w:sz w:val="22"/>
          <w:szCs w:val="22"/>
          <w:lang w:val="es-EC"/>
        </w:rPr>
      </w:pPr>
      <w:bookmarkStart w:name="_Toc77852898" w:id="222"/>
      <w:bookmarkStart w:name="_Toc79485830" w:id="223"/>
      <w:bookmarkStart w:name="_Toc81838969" w:id="224"/>
      <w:bookmarkStart w:name="_Toc84177184" w:id="225"/>
      <w:bookmarkStart w:name="_Toc84181219" w:id="226"/>
      <w:bookmarkStart w:name="_Toc102140946" w:id="227"/>
      <w:bookmarkStart w:name="_Toc102141471" w:id="228"/>
      <w:bookmarkStart w:name="_Toc102142350" w:id="229"/>
    </w:p>
    <w:p w:rsidRPr="00821B84" w:rsidR="00370AE9" w:rsidP="5F146B15" w:rsidRDefault="00065160" w14:paraId="18DCD267" w14:textId="7C3721AB">
      <w:pPr>
        <w:pStyle w:val="Ttulo3"/>
        <w:spacing w:before="0" w:line="276" w:lineRule="auto"/>
        <w:jc w:val="both"/>
        <w:rPr>
          <w:sz w:val="22"/>
          <w:szCs w:val="22"/>
          <w:lang w:val="es-EC"/>
        </w:rPr>
      </w:pPr>
      <w:bookmarkStart w:name="_Toc114580064" w:id="230"/>
      <w:r>
        <w:rPr>
          <w:sz w:val="22"/>
          <w:szCs w:val="22"/>
          <w:lang w:val="es-EC"/>
        </w:rPr>
        <w:t>3</w:t>
      </w:r>
      <w:r w:rsidRPr="5F146B15" w:rsidR="5F146B15">
        <w:rPr>
          <w:sz w:val="22"/>
          <w:szCs w:val="22"/>
          <w:lang w:val="es-EC"/>
        </w:rPr>
        <w:t>.1.4 Actividades Rutinarias De Operación</w:t>
      </w:r>
      <w:bookmarkEnd w:id="222"/>
      <w:bookmarkEnd w:id="223"/>
      <w:bookmarkEnd w:id="224"/>
      <w:bookmarkEnd w:id="225"/>
      <w:bookmarkEnd w:id="226"/>
      <w:bookmarkEnd w:id="227"/>
      <w:bookmarkEnd w:id="228"/>
      <w:bookmarkEnd w:id="229"/>
      <w:bookmarkEnd w:id="230"/>
    </w:p>
    <w:p w:rsidRPr="00263367" w:rsidR="00C71D1C" w:rsidP="00263367" w:rsidRDefault="00C71D1C" w14:paraId="62B8A7C4" w14:textId="77777777">
      <w:pPr>
        <w:spacing w:line="276" w:lineRule="auto"/>
        <w:ind w:left="57"/>
        <w:jc w:val="both"/>
        <w:rPr>
          <w:rFonts w:ascii="Calibri" w:hAnsi="Calibri" w:cs="Calibri"/>
          <w:sz w:val="22"/>
          <w:szCs w:val="22"/>
        </w:rPr>
      </w:pPr>
    </w:p>
    <w:p w:rsidRPr="00263367" w:rsidR="00963D1D" w:rsidP="00263367" w:rsidRDefault="00963D1D" w14:paraId="7A586EA7" w14:textId="77777777">
      <w:pPr>
        <w:spacing w:line="276" w:lineRule="auto"/>
        <w:ind w:left="57"/>
        <w:jc w:val="both"/>
        <w:rPr>
          <w:rFonts w:ascii="Calibri" w:hAnsi="Calibri" w:cs="Calibri"/>
          <w:sz w:val="22"/>
          <w:szCs w:val="22"/>
        </w:rPr>
      </w:pPr>
      <w:r w:rsidRPr="00263367">
        <w:rPr>
          <w:rFonts w:ascii="Calibri" w:hAnsi="Calibri" w:cs="Calibri"/>
          <w:sz w:val="22"/>
          <w:szCs w:val="22"/>
        </w:rPr>
        <w:t>El trabajo rutinario de operación y mantenimiento de la planta de tratamiento debe ser realizado por un operador con cierto grado de estudios técnicos en electricidad o mecánica que le permita asimilar algunos conceptos fundamentales que rigen el tratamiento de aguas residuales. Entre las actividades rutinarias que debe realizar el operador están:</w:t>
      </w:r>
    </w:p>
    <w:p w:rsidRPr="00263367" w:rsidR="00963D1D" w:rsidP="00263367" w:rsidRDefault="00963D1D" w14:paraId="2D9A094F" w14:textId="77777777">
      <w:pPr>
        <w:spacing w:line="276" w:lineRule="auto"/>
        <w:ind w:left="57"/>
        <w:jc w:val="both"/>
        <w:rPr>
          <w:rFonts w:ascii="Calibri" w:hAnsi="Calibri" w:cs="Calibri"/>
          <w:sz w:val="22"/>
          <w:szCs w:val="22"/>
        </w:rPr>
      </w:pPr>
    </w:p>
    <w:p w:rsidRPr="00263367" w:rsidR="00963D1D" w:rsidP="00263367" w:rsidRDefault="00963D1D" w14:paraId="0963F34B" w14:textId="77777777">
      <w:pPr>
        <w:spacing w:line="276" w:lineRule="auto"/>
        <w:ind w:left="57"/>
        <w:jc w:val="both"/>
        <w:rPr>
          <w:rFonts w:ascii="Calibri" w:hAnsi="Calibri" w:cs="Calibri"/>
          <w:sz w:val="22"/>
          <w:szCs w:val="22"/>
        </w:rPr>
      </w:pPr>
      <w:r w:rsidRPr="00263367">
        <w:rPr>
          <w:rFonts w:ascii="Calibri" w:hAnsi="Calibri" w:cs="Calibri"/>
          <w:sz w:val="22"/>
          <w:szCs w:val="22"/>
        </w:rPr>
        <w:t xml:space="preserve">El técnico de mantenimiento de la PTAR realizará la operación diaria, así como el mantenimiento rutinario y de emergencia, en las instalaciones, bombas, motores, máquinas, filtros, tamices, válvulas, tubos y demás equipos. </w:t>
      </w:r>
    </w:p>
    <w:p w:rsidRPr="00263367" w:rsidR="00963D1D" w:rsidP="00263367" w:rsidRDefault="00963D1D" w14:paraId="5A7944AF" w14:textId="77777777">
      <w:pPr>
        <w:spacing w:line="276" w:lineRule="auto"/>
        <w:ind w:left="57"/>
        <w:jc w:val="both"/>
        <w:rPr>
          <w:rFonts w:ascii="Calibri" w:hAnsi="Calibri" w:cs="Calibri"/>
          <w:sz w:val="22"/>
          <w:szCs w:val="22"/>
        </w:rPr>
      </w:pPr>
    </w:p>
    <w:p w:rsidRPr="00263367" w:rsidR="00963D1D" w:rsidP="00D9166C" w:rsidRDefault="00963D1D" w14:paraId="12C17137" w14:textId="528120C7">
      <w:pPr>
        <w:spacing w:line="276" w:lineRule="auto"/>
        <w:ind w:left="57"/>
        <w:jc w:val="both"/>
        <w:rPr>
          <w:rFonts w:ascii="Calibri" w:hAnsi="Calibri" w:cs="Calibri"/>
          <w:sz w:val="22"/>
          <w:szCs w:val="22"/>
        </w:rPr>
      </w:pPr>
      <w:r w:rsidRPr="00263367">
        <w:rPr>
          <w:rFonts w:ascii="Calibri" w:hAnsi="Calibri" w:cs="Calibri"/>
          <w:sz w:val="22"/>
          <w:szCs w:val="22"/>
        </w:rPr>
        <w:t xml:space="preserve">Sus responsabilidades suelen incluir: </w:t>
      </w:r>
    </w:p>
    <w:p w:rsidRPr="00263367" w:rsidR="00963D1D" w:rsidP="00D577B4" w:rsidRDefault="00963D1D" w14:paraId="22210D72" w14:textId="77777777">
      <w:pPr>
        <w:pStyle w:val="Prrafodelista"/>
        <w:numPr>
          <w:ilvl w:val="0"/>
          <w:numId w:val="25"/>
        </w:numPr>
        <w:spacing w:line="276" w:lineRule="auto"/>
        <w:ind w:right="724"/>
        <w:jc w:val="both"/>
        <w:rPr>
          <w:rFonts w:ascii="Calibri" w:hAnsi="Calibri" w:cs="Calibri"/>
          <w:sz w:val="22"/>
          <w:szCs w:val="22"/>
        </w:rPr>
      </w:pPr>
      <w:r w:rsidRPr="00263367">
        <w:rPr>
          <w:rFonts w:ascii="Calibri" w:hAnsi="Calibri" w:cs="Calibri"/>
          <w:sz w:val="22"/>
          <w:szCs w:val="22"/>
        </w:rPr>
        <w:t>Verificar, calibrar y mantener los equipos mecánicos, incluyendo el engrasado de las piezas móviles, el cambio de aceite y las demás actividades rutinarias de mantenimiento;</w:t>
      </w:r>
    </w:p>
    <w:p w:rsidRPr="00263367" w:rsidR="00963D1D" w:rsidP="00D577B4" w:rsidRDefault="00963D1D" w14:paraId="690D864F" w14:textId="77777777">
      <w:pPr>
        <w:pStyle w:val="Prrafodelista"/>
        <w:numPr>
          <w:ilvl w:val="0"/>
          <w:numId w:val="25"/>
        </w:numPr>
        <w:spacing w:line="276" w:lineRule="auto"/>
        <w:ind w:right="724"/>
        <w:jc w:val="both"/>
        <w:rPr>
          <w:rFonts w:ascii="Calibri" w:hAnsi="Calibri" w:cs="Calibri"/>
          <w:sz w:val="22"/>
          <w:szCs w:val="22"/>
        </w:rPr>
      </w:pPr>
      <w:r w:rsidRPr="00263367">
        <w:rPr>
          <w:rFonts w:ascii="Calibri" w:hAnsi="Calibri" w:cs="Calibri"/>
          <w:sz w:val="22"/>
          <w:szCs w:val="22"/>
        </w:rPr>
        <w:t xml:space="preserve">Mantener edificios, caminos y jardines; </w:t>
      </w:r>
    </w:p>
    <w:p w:rsidRPr="00263367" w:rsidR="00963D1D" w:rsidP="00D577B4" w:rsidRDefault="00963D1D" w14:paraId="46E671DF" w14:textId="77777777">
      <w:pPr>
        <w:pStyle w:val="Prrafodelista"/>
        <w:numPr>
          <w:ilvl w:val="0"/>
          <w:numId w:val="25"/>
        </w:numPr>
        <w:spacing w:line="276" w:lineRule="auto"/>
        <w:ind w:right="724"/>
        <w:jc w:val="both"/>
        <w:rPr>
          <w:rFonts w:ascii="Calibri" w:hAnsi="Calibri" w:cs="Calibri"/>
          <w:sz w:val="22"/>
          <w:szCs w:val="22"/>
        </w:rPr>
      </w:pPr>
      <w:r w:rsidRPr="00263367">
        <w:rPr>
          <w:rFonts w:ascii="Calibri" w:hAnsi="Calibri" w:cs="Calibri"/>
          <w:sz w:val="22"/>
          <w:szCs w:val="22"/>
        </w:rPr>
        <w:t xml:space="preserve">Realizar el trabajo de aseo; </w:t>
      </w:r>
    </w:p>
    <w:p w:rsidRPr="00263367" w:rsidR="00963D1D" w:rsidP="00D577B4" w:rsidRDefault="00963D1D" w14:paraId="11AB4471" w14:textId="77777777">
      <w:pPr>
        <w:pStyle w:val="Prrafodelista"/>
        <w:numPr>
          <w:ilvl w:val="0"/>
          <w:numId w:val="25"/>
        </w:numPr>
        <w:spacing w:line="276" w:lineRule="auto"/>
        <w:ind w:right="724"/>
        <w:jc w:val="both"/>
        <w:rPr>
          <w:rFonts w:ascii="Calibri" w:hAnsi="Calibri" w:cs="Calibri"/>
          <w:sz w:val="22"/>
          <w:szCs w:val="22"/>
        </w:rPr>
      </w:pPr>
      <w:r w:rsidRPr="00263367">
        <w:rPr>
          <w:rFonts w:ascii="Calibri" w:hAnsi="Calibri" w:cs="Calibri"/>
          <w:sz w:val="22"/>
          <w:szCs w:val="22"/>
        </w:rPr>
        <w:t>Reponer las piezas desgastadas y realizar servicio técnico y reparaciones rutinarias o de emergencia, incluyendo el reemplazo de los motores, rodamientos, rebordes, sellos y otros componentes de los equipos.</w:t>
      </w:r>
    </w:p>
    <w:p w:rsidRPr="00263367" w:rsidR="00963D1D" w:rsidP="00D577B4" w:rsidRDefault="00963D1D" w14:paraId="726D6104" w14:textId="77777777">
      <w:pPr>
        <w:pStyle w:val="Prrafodelista"/>
        <w:numPr>
          <w:ilvl w:val="0"/>
          <w:numId w:val="25"/>
        </w:numPr>
        <w:spacing w:line="276" w:lineRule="auto"/>
        <w:ind w:right="724"/>
        <w:jc w:val="both"/>
        <w:rPr>
          <w:rFonts w:ascii="Calibri" w:hAnsi="Calibri" w:cs="Calibri"/>
          <w:sz w:val="22"/>
          <w:szCs w:val="22"/>
        </w:rPr>
      </w:pPr>
      <w:r w:rsidRPr="00263367">
        <w:rPr>
          <w:rFonts w:ascii="Calibri" w:hAnsi="Calibri" w:cs="Calibri"/>
          <w:sz w:val="22"/>
          <w:szCs w:val="22"/>
        </w:rPr>
        <w:t>Hacer monitoreo de las instalaciones y equipos para identificar y reparar las fugas u otros desperfectos;</w:t>
      </w:r>
    </w:p>
    <w:p w:rsidRPr="00263367" w:rsidR="00963D1D" w:rsidP="00D577B4" w:rsidRDefault="00963D1D" w14:paraId="692FB89B" w14:textId="77777777">
      <w:pPr>
        <w:pStyle w:val="Prrafodelista"/>
        <w:numPr>
          <w:ilvl w:val="0"/>
          <w:numId w:val="25"/>
        </w:numPr>
        <w:spacing w:line="276" w:lineRule="auto"/>
        <w:ind w:right="724"/>
        <w:jc w:val="both"/>
        <w:rPr>
          <w:rFonts w:ascii="Calibri" w:hAnsi="Calibri" w:cs="Calibri"/>
          <w:sz w:val="22"/>
          <w:szCs w:val="22"/>
        </w:rPr>
      </w:pPr>
      <w:r w:rsidRPr="00263367">
        <w:rPr>
          <w:rFonts w:ascii="Calibri" w:hAnsi="Calibri" w:cs="Calibri"/>
          <w:sz w:val="22"/>
          <w:szCs w:val="22"/>
        </w:rPr>
        <w:t>Llevar registros de las actividades de operación y mantenimiento, elaborando informes que resumen las principales actividades, desperfectos y recomendaciones.</w:t>
      </w:r>
    </w:p>
    <w:p w:rsidRPr="00263367" w:rsidR="00963D1D" w:rsidP="00D577B4" w:rsidRDefault="00963D1D" w14:paraId="66CA10B6" w14:textId="77777777">
      <w:pPr>
        <w:pStyle w:val="Prrafodelista"/>
        <w:numPr>
          <w:ilvl w:val="0"/>
          <w:numId w:val="25"/>
        </w:numPr>
        <w:spacing w:line="276" w:lineRule="auto"/>
        <w:ind w:right="724"/>
        <w:jc w:val="both"/>
        <w:rPr>
          <w:rFonts w:ascii="Calibri" w:hAnsi="Calibri" w:cs="Calibri"/>
          <w:sz w:val="22"/>
          <w:szCs w:val="22"/>
        </w:rPr>
      </w:pPr>
      <w:r w:rsidRPr="00263367">
        <w:rPr>
          <w:rFonts w:ascii="Calibri" w:hAnsi="Calibri" w:cs="Calibri"/>
          <w:sz w:val="22"/>
          <w:szCs w:val="22"/>
        </w:rPr>
        <w:t xml:space="preserve">Remover las natas, espumas, grasas y aceites que se acumulen en la parte superior del tanque de aireación y clarificador secundario utilizando un cedazo. Estos materiales deben almacenarse y disponerse adecuadamente para evitar los malos olores producto de su descomposición. </w:t>
      </w:r>
    </w:p>
    <w:p w:rsidRPr="00263367" w:rsidR="00963D1D" w:rsidP="00D577B4" w:rsidRDefault="00963D1D" w14:paraId="70F0005D" w14:textId="77777777">
      <w:pPr>
        <w:pStyle w:val="Prrafodelista"/>
        <w:numPr>
          <w:ilvl w:val="0"/>
          <w:numId w:val="25"/>
        </w:numPr>
        <w:spacing w:line="276" w:lineRule="auto"/>
        <w:ind w:right="724"/>
        <w:jc w:val="both"/>
        <w:rPr>
          <w:rFonts w:ascii="Calibri" w:hAnsi="Calibri" w:cs="Calibri"/>
          <w:sz w:val="22"/>
          <w:szCs w:val="22"/>
        </w:rPr>
      </w:pPr>
      <w:r w:rsidRPr="00263367">
        <w:rPr>
          <w:rFonts w:ascii="Calibri" w:hAnsi="Calibri" w:cs="Calibri"/>
          <w:sz w:val="22"/>
          <w:szCs w:val="22"/>
        </w:rPr>
        <w:t>Recoger las muestras del afluente y el efluente cuando sea necesario. Para ello debe seguir el procedimiento de muestra puntual o compuesta.</w:t>
      </w:r>
    </w:p>
    <w:p w:rsidRPr="00263367" w:rsidR="00963D1D" w:rsidP="00D577B4" w:rsidRDefault="00963D1D" w14:paraId="424ADF5B" w14:textId="77777777">
      <w:pPr>
        <w:pStyle w:val="Prrafodelista"/>
        <w:numPr>
          <w:ilvl w:val="0"/>
          <w:numId w:val="25"/>
        </w:numPr>
        <w:spacing w:line="276" w:lineRule="auto"/>
        <w:ind w:right="724"/>
        <w:jc w:val="both"/>
        <w:rPr>
          <w:rFonts w:ascii="Calibri" w:hAnsi="Calibri" w:cs="Calibri"/>
          <w:sz w:val="22"/>
          <w:szCs w:val="22"/>
        </w:rPr>
      </w:pPr>
      <w:r w:rsidRPr="00263367">
        <w:rPr>
          <w:rFonts w:ascii="Calibri" w:hAnsi="Calibri" w:cs="Calibri"/>
          <w:sz w:val="22"/>
          <w:szCs w:val="22"/>
        </w:rPr>
        <w:t xml:space="preserve">Realizar la evacuación de lodos del clarificador secundario a los espesadores cada que se requiera. </w:t>
      </w:r>
    </w:p>
    <w:p w:rsidRPr="00263367" w:rsidR="00963D1D" w:rsidP="00D577B4" w:rsidRDefault="00963D1D" w14:paraId="4D676B5E" w14:textId="77777777">
      <w:pPr>
        <w:pStyle w:val="Prrafodelista"/>
        <w:numPr>
          <w:ilvl w:val="0"/>
          <w:numId w:val="25"/>
        </w:numPr>
        <w:spacing w:line="276" w:lineRule="auto"/>
        <w:ind w:right="724"/>
        <w:jc w:val="both"/>
        <w:rPr>
          <w:rFonts w:ascii="Calibri" w:hAnsi="Calibri" w:cs="Calibri"/>
          <w:sz w:val="22"/>
          <w:szCs w:val="22"/>
        </w:rPr>
      </w:pPr>
      <w:r w:rsidRPr="00263367">
        <w:rPr>
          <w:rFonts w:ascii="Calibri" w:hAnsi="Calibri" w:cs="Calibri"/>
          <w:sz w:val="22"/>
          <w:szCs w:val="22"/>
        </w:rPr>
        <w:t>Controlar la recirculación de lodos desde el clarificador secundario al tanque de aireación.</w:t>
      </w:r>
    </w:p>
    <w:p w:rsidRPr="00263367" w:rsidR="00963D1D" w:rsidP="00D577B4" w:rsidRDefault="0FC54E78" w14:paraId="138ECFAA" w14:textId="6707882B">
      <w:pPr>
        <w:pStyle w:val="Prrafodelista"/>
        <w:numPr>
          <w:ilvl w:val="0"/>
          <w:numId w:val="25"/>
        </w:numPr>
        <w:spacing w:line="276" w:lineRule="auto"/>
        <w:ind w:right="724"/>
        <w:jc w:val="both"/>
        <w:rPr>
          <w:rFonts w:ascii="Calibri" w:hAnsi="Calibri" w:cs="Calibri"/>
          <w:sz w:val="22"/>
          <w:szCs w:val="22"/>
        </w:rPr>
      </w:pPr>
      <w:r w:rsidRPr="0FC54E78">
        <w:rPr>
          <w:rFonts w:ascii="Calibri" w:hAnsi="Calibri" w:cs="Calibri"/>
          <w:sz w:val="22"/>
          <w:szCs w:val="22"/>
        </w:rPr>
        <w:t>Controlar el flujo de lodos que serán enviados al digestor de lodos aerobio.</w:t>
      </w:r>
    </w:p>
    <w:p w:rsidRPr="00263367" w:rsidR="00963D1D" w:rsidP="00D577B4" w:rsidRDefault="0FC54E78" w14:paraId="68C1706A" w14:textId="5A404B2F">
      <w:pPr>
        <w:pStyle w:val="Prrafodelista"/>
        <w:numPr>
          <w:ilvl w:val="0"/>
          <w:numId w:val="25"/>
        </w:numPr>
        <w:spacing w:line="276" w:lineRule="auto"/>
        <w:ind w:right="724"/>
        <w:jc w:val="both"/>
        <w:rPr>
          <w:rFonts w:ascii="Calibri" w:hAnsi="Calibri" w:cs="Calibri"/>
          <w:sz w:val="22"/>
          <w:szCs w:val="22"/>
        </w:rPr>
      </w:pPr>
      <w:r w:rsidRPr="0FC54E78">
        <w:rPr>
          <w:rFonts w:ascii="Calibri" w:hAnsi="Calibri" w:cs="Calibri"/>
          <w:sz w:val="22"/>
          <w:szCs w:val="22"/>
        </w:rPr>
        <w:t>Revisar el nivel de trabajo del digestor de lodos aerobio y notificar al supervisar en el caso que ya deban ser evacuados.</w:t>
      </w:r>
    </w:p>
    <w:p w:rsidRPr="00263367" w:rsidR="00963D1D" w:rsidP="00D577B4" w:rsidRDefault="00963D1D" w14:paraId="60029388" w14:textId="77777777">
      <w:pPr>
        <w:pStyle w:val="Prrafodelista"/>
        <w:numPr>
          <w:ilvl w:val="0"/>
          <w:numId w:val="25"/>
        </w:numPr>
        <w:spacing w:line="276" w:lineRule="auto"/>
        <w:ind w:right="724"/>
        <w:jc w:val="both"/>
        <w:rPr>
          <w:rFonts w:ascii="Calibri" w:hAnsi="Calibri" w:cs="Calibri"/>
          <w:sz w:val="22"/>
          <w:szCs w:val="22"/>
        </w:rPr>
      </w:pPr>
      <w:r w:rsidRPr="00263367">
        <w:rPr>
          <w:rFonts w:ascii="Calibri" w:hAnsi="Calibri" w:cs="Calibri"/>
          <w:sz w:val="22"/>
          <w:szCs w:val="22"/>
        </w:rPr>
        <w:t xml:space="preserve">Controlar el nivel de los lodos en los clarificadores secundarios para que no sean arrastrados con el efluente. </w:t>
      </w:r>
    </w:p>
    <w:p w:rsidR="00C71D1C" w:rsidP="00263367" w:rsidRDefault="0FC54E78" w14:paraId="7EF54B3A" w14:textId="142756AE">
      <w:pPr>
        <w:pStyle w:val="Prrafodelista"/>
        <w:numPr>
          <w:ilvl w:val="0"/>
          <w:numId w:val="25"/>
        </w:numPr>
        <w:spacing w:line="276" w:lineRule="auto"/>
        <w:ind w:right="724"/>
        <w:jc w:val="both"/>
        <w:rPr>
          <w:rFonts w:ascii="Calibri" w:hAnsi="Calibri" w:cs="Calibri"/>
          <w:sz w:val="22"/>
          <w:szCs w:val="22"/>
        </w:rPr>
      </w:pPr>
      <w:r w:rsidRPr="0FC54E78">
        <w:rPr>
          <w:rFonts w:ascii="Calibri" w:hAnsi="Calibri" w:cs="Calibri"/>
          <w:sz w:val="22"/>
          <w:szCs w:val="22"/>
        </w:rPr>
        <w:t>Realizar mediciones diarias de pH, temperatura, sólidos sedimentables en cono Imhoff diariamente, con el fin de controlarlos en los niveles requeridos para el tratamiento.</w:t>
      </w:r>
    </w:p>
    <w:p w:rsidRPr="00AE3165" w:rsidR="00AE3165" w:rsidP="00AE3165" w:rsidRDefault="00AE3165" w14:paraId="44350104" w14:textId="77777777">
      <w:pPr>
        <w:spacing w:line="276" w:lineRule="auto"/>
        <w:ind w:right="724"/>
        <w:jc w:val="both"/>
        <w:rPr>
          <w:rFonts w:ascii="Calibri" w:hAnsi="Calibri" w:cs="Calibri"/>
          <w:sz w:val="22"/>
          <w:szCs w:val="22"/>
        </w:rPr>
      </w:pPr>
    </w:p>
    <w:p w:rsidRPr="00370AE9" w:rsidR="00C71D1C" w:rsidP="5F146B15" w:rsidRDefault="5F146B15" w14:paraId="2353DBF8" w14:textId="5475F7BA">
      <w:pPr>
        <w:pStyle w:val="Ttulo2"/>
        <w:numPr>
          <w:ilvl w:val="0"/>
          <w:numId w:val="44"/>
        </w:numPr>
        <w:spacing w:before="0" w:line="276" w:lineRule="auto"/>
        <w:ind w:left="360"/>
        <w:rPr>
          <w:color w:val="1F497D" w:themeColor="text2"/>
          <w:sz w:val="22"/>
          <w:szCs w:val="22"/>
          <w:lang w:val="es-EC"/>
        </w:rPr>
      </w:pPr>
      <w:bookmarkStart w:name="_Toc114580065" w:id="231"/>
      <w:r w:rsidRPr="5F146B15">
        <w:rPr>
          <w:color w:val="1F497D" w:themeColor="text2"/>
          <w:sz w:val="22"/>
          <w:szCs w:val="22"/>
          <w:lang w:val="es-EC"/>
        </w:rPr>
        <w:t>Actividades de Mantenimiento</w:t>
      </w:r>
      <w:bookmarkEnd w:id="231"/>
      <w:r w:rsidRPr="5F146B15">
        <w:rPr>
          <w:color w:val="1F497D" w:themeColor="text2"/>
          <w:sz w:val="22"/>
          <w:szCs w:val="22"/>
          <w:lang w:val="es-EC"/>
        </w:rPr>
        <w:t xml:space="preserve"> </w:t>
      </w:r>
    </w:p>
    <w:p w:rsidR="00C71D1C" w:rsidP="00263367" w:rsidRDefault="00C71D1C" w14:paraId="632A8226" w14:textId="40C7C0DC">
      <w:pPr>
        <w:spacing w:line="276" w:lineRule="auto"/>
        <w:jc w:val="both"/>
        <w:rPr>
          <w:rFonts w:ascii="Calibri" w:hAnsi="Calibri" w:cs="Calibri"/>
          <w:sz w:val="22"/>
          <w:szCs w:val="22"/>
        </w:rPr>
      </w:pPr>
    </w:p>
    <w:p w:rsidRPr="00821B84" w:rsidR="009754C6" w:rsidP="5F146B15" w:rsidRDefault="5F146B15" w14:paraId="5A2EDCC2" w14:textId="629539BB">
      <w:pPr>
        <w:spacing w:line="276" w:lineRule="auto"/>
        <w:jc w:val="both"/>
        <w:rPr>
          <w:rFonts w:asciiTheme="majorHAnsi" w:hAnsiTheme="majorHAnsi" w:cstheme="majorBidi"/>
          <w:sz w:val="22"/>
          <w:szCs w:val="22"/>
        </w:rPr>
      </w:pPr>
      <w:r w:rsidRPr="5F146B15">
        <w:rPr>
          <w:rFonts w:asciiTheme="majorHAnsi" w:hAnsiTheme="majorHAnsi" w:cstheme="majorBidi"/>
          <w:sz w:val="22"/>
          <w:szCs w:val="22"/>
        </w:rPr>
        <w:t>Las labores de mantenimiento deberán ser realizadas por personal que conozca el funcionamiento y componentes de la planta. Semgroup realizará formación/capacitación para personal de mantenimiento.</w:t>
      </w:r>
    </w:p>
    <w:p w:rsidRPr="00821B84" w:rsidR="009754C6" w:rsidP="009754C6" w:rsidRDefault="009754C6" w14:paraId="52D7D578" w14:textId="77777777">
      <w:pPr>
        <w:spacing w:line="276" w:lineRule="auto"/>
        <w:jc w:val="both"/>
        <w:rPr>
          <w:rFonts w:asciiTheme="majorHAnsi" w:hAnsiTheme="majorHAnsi" w:cstheme="majorHAnsi"/>
          <w:sz w:val="22"/>
          <w:szCs w:val="22"/>
        </w:rPr>
      </w:pPr>
    </w:p>
    <w:p w:rsidRPr="00821B84" w:rsidR="009754C6" w:rsidP="009754C6" w:rsidRDefault="009754C6" w14:paraId="3D253203" w14:textId="77777777">
      <w:pPr>
        <w:spacing w:line="276" w:lineRule="auto"/>
        <w:jc w:val="both"/>
        <w:rPr>
          <w:rFonts w:asciiTheme="majorHAnsi" w:hAnsiTheme="majorHAnsi" w:cstheme="majorHAnsi"/>
          <w:sz w:val="22"/>
          <w:szCs w:val="22"/>
        </w:rPr>
      </w:pPr>
      <w:r w:rsidRPr="00821B84">
        <w:rPr>
          <w:rFonts w:asciiTheme="majorHAnsi" w:hAnsiTheme="majorHAnsi" w:cstheme="majorHAnsi"/>
          <w:sz w:val="22"/>
          <w:szCs w:val="22"/>
        </w:rPr>
        <w:t>El mantenimiento que se define a continuación será preventivo. La garantía de los equipos electromecánicos, proporcionada por el proveedor, será de 1 año siempre y cuando el funcionamiento de los mismos sea el correcto y los equipos sean revisados y reparados por el servicio técnico original.</w:t>
      </w:r>
    </w:p>
    <w:p w:rsidRPr="00821B84" w:rsidR="009754C6" w:rsidP="009754C6" w:rsidRDefault="009754C6" w14:paraId="56FC79A0" w14:textId="77777777">
      <w:pPr>
        <w:spacing w:line="276" w:lineRule="auto"/>
        <w:jc w:val="both"/>
        <w:rPr>
          <w:rFonts w:asciiTheme="majorHAnsi" w:hAnsiTheme="majorHAnsi" w:cstheme="majorHAnsi"/>
          <w:sz w:val="22"/>
          <w:szCs w:val="22"/>
        </w:rPr>
      </w:pPr>
    </w:p>
    <w:p w:rsidRPr="00821B84" w:rsidR="009754C6" w:rsidP="5F146B15" w:rsidRDefault="5F146B15" w14:paraId="2ED2D57A" w14:textId="3A7A29D8">
      <w:pPr>
        <w:spacing w:line="276" w:lineRule="auto"/>
        <w:jc w:val="both"/>
        <w:rPr>
          <w:rFonts w:asciiTheme="majorHAnsi" w:hAnsiTheme="majorHAnsi" w:cstheme="majorBidi"/>
          <w:sz w:val="22"/>
          <w:szCs w:val="22"/>
        </w:rPr>
      </w:pPr>
      <w:r w:rsidRPr="5F146B15">
        <w:rPr>
          <w:rFonts w:asciiTheme="majorHAnsi" w:hAnsiTheme="majorHAnsi" w:cstheme="majorBidi"/>
          <w:sz w:val="22"/>
          <w:szCs w:val="22"/>
        </w:rPr>
        <w:t>El proveedor eliminará la garantía si los equipos han trabajado en situaciones no adecuadas de operación (sobrecalentamiento, cortocircuito, salto térmico reiterado, etc). Asimismo, los equipos no podrán ser manipulados por cualquier otro servicio técnico sin el consentimiento del fabricante y/o Semgroup. El mantenimiento correctivo será definido y valorado tras informe del servicio técnico correspondiente</w:t>
      </w:r>
    </w:p>
    <w:p w:rsidRPr="00821B84" w:rsidR="009754C6" w:rsidP="009754C6" w:rsidRDefault="009754C6" w14:paraId="695487CD" w14:textId="77777777">
      <w:pPr>
        <w:spacing w:line="276" w:lineRule="auto"/>
        <w:jc w:val="both"/>
        <w:rPr>
          <w:rFonts w:asciiTheme="majorHAnsi" w:hAnsiTheme="majorHAnsi" w:cstheme="majorHAnsi"/>
          <w:sz w:val="22"/>
          <w:szCs w:val="22"/>
        </w:rPr>
      </w:pPr>
    </w:p>
    <w:p w:rsidRPr="00821B84" w:rsidR="009754C6" w:rsidP="009754C6" w:rsidRDefault="009754C6" w14:paraId="6AEAC58C" w14:textId="77777777">
      <w:pPr>
        <w:spacing w:line="276" w:lineRule="auto"/>
        <w:jc w:val="both"/>
        <w:rPr>
          <w:rFonts w:asciiTheme="majorHAnsi" w:hAnsiTheme="majorHAnsi" w:cstheme="majorHAnsi"/>
          <w:sz w:val="22"/>
          <w:szCs w:val="22"/>
        </w:rPr>
      </w:pPr>
      <w:r w:rsidRPr="00821B84">
        <w:rPr>
          <w:rFonts w:asciiTheme="majorHAnsi" w:hAnsiTheme="majorHAnsi" w:cstheme="majorHAnsi"/>
          <w:sz w:val="22"/>
          <w:szCs w:val="22"/>
        </w:rPr>
        <w:t xml:space="preserve">El mantenimiento correctivo será definido y valorado tras informe del servicio técnico correspondiente. Esta garantía cubre cualquier defecto de fabricación del material suministrado por SEMGROUP, siendo siempre por cuenta del cliente cualquier gasto que se origine por transporte, desplazamiento del personal y mano de obra fuera de nuestros servicios oficiales. </w:t>
      </w:r>
    </w:p>
    <w:p w:rsidRPr="00821B84" w:rsidR="009754C6" w:rsidP="009754C6" w:rsidRDefault="009754C6" w14:paraId="4BA97249" w14:textId="77777777">
      <w:pPr>
        <w:spacing w:line="276" w:lineRule="auto"/>
        <w:jc w:val="both"/>
        <w:rPr>
          <w:rFonts w:asciiTheme="majorHAnsi" w:hAnsiTheme="majorHAnsi" w:cstheme="majorHAnsi"/>
          <w:sz w:val="22"/>
          <w:szCs w:val="22"/>
        </w:rPr>
      </w:pPr>
    </w:p>
    <w:p w:rsidRPr="00821B84" w:rsidR="009754C6" w:rsidP="5F146B15" w:rsidRDefault="5F146B15" w14:paraId="3E92400C" w14:textId="5A5B7E9E">
      <w:pPr>
        <w:spacing w:line="276" w:lineRule="auto"/>
        <w:jc w:val="both"/>
        <w:rPr>
          <w:rFonts w:asciiTheme="majorHAnsi" w:hAnsiTheme="majorHAnsi" w:cstheme="majorBidi"/>
          <w:sz w:val="22"/>
          <w:szCs w:val="22"/>
        </w:rPr>
      </w:pPr>
      <w:r w:rsidRPr="5F146B15">
        <w:rPr>
          <w:rFonts w:asciiTheme="majorHAnsi" w:hAnsiTheme="majorHAnsi" w:cstheme="majorBidi"/>
          <w:sz w:val="22"/>
          <w:szCs w:val="22"/>
        </w:rPr>
        <w:t>El incumplimiento de las obligaciones prescritas significa utilizar impropiamente, bajo el punto de vista técnico, de instalación y de la seguridad de las personas y los equipos, y esto aparta a SEMGROUP de toda responsabilidad en el caso de accidentes a personas o daños al medio ambiente y/o al equipo, causando además la pérdida de la garantía.</w:t>
      </w:r>
    </w:p>
    <w:p w:rsidRPr="00821B84" w:rsidR="009754C6" w:rsidP="009754C6" w:rsidRDefault="009754C6" w14:paraId="0BAFEAEC" w14:textId="77777777">
      <w:pPr>
        <w:spacing w:line="276" w:lineRule="auto"/>
        <w:jc w:val="both"/>
        <w:rPr>
          <w:rFonts w:asciiTheme="majorHAnsi" w:hAnsiTheme="majorHAnsi" w:cstheme="majorHAnsi"/>
          <w:sz w:val="22"/>
          <w:szCs w:val="22"/>
        </w:rPr>
      </w:pPr>
    </w:p>
    <w:p w:rsidRPr="00821B84" w:rsidR="009754C6" w:rsidP="5F146B15" w:rsidRDefault="5F146B15" w14:paraId="76D41C0C" w14:textId="7A3A6F89">
      <w:pPr>
        <w:spacing w:line="276" w:lineRule="auto"/>
        <w:jc w:val="both"/>
        <w:rPr>
          <w:rFonts w:asciiTheme="majorHAnsi" w:hAnsiTheme="majorHAnsi" w:cstheme="majorBidi"/>
          <w:sz w:val="22"/>
          <w:szCs w:val="22"/>
        </w:rPr>
      </w:pPr>
      <w:r w:rsidRPr="5F146B15">
        <w:rPr>
          <w:rFonts w:asciiTheme="majorHAnsi" w:hAnsiTheme="majorHAnsi" w:cstheme="majorBidi"/>
          <w:sz w:val="22"/>
          <w:szCs w:val="22"/>
        </w:rPr>
        <w:t>No deberán efectuarse reparaciones en talleres no especializados. El desmontaje y montaje efectuados por personal ajeno a Semgroup dará lugar a la pérdida de la garantía.</w:t>
      </w:r>
    </w:p>
    <w:p w:rsidRPr="00821B84" w:rsidR="009754C6" w:rsidP="009754C6" w:rsidRDefault="009754C6" w14:paraId="42450107" w14:textId="77777777">
      <w:pPr>
        <w:spacing w:line="276" w:lineRule="auto"/>
        <w:jc w:val="both"/>
        <w:rPr>
          <w:rFonts w:asciiTheme="majorHAnsi" w:hAnsiTheme="majorHAnsi" w:cstheme="majorHAnsi"/>
          <w:sz w:val="22"/>
          <w:szCs w:val="22"/>
        </w:rPr>
      </w:pPr>
    </w:p>
    <w:p w:rsidRPr="00821B84" w:rsidR="009754C6" w:rsidP="5F146B15" w:rsidRDefault="5F146B15" w14:paraId="6C454F5E" w14:textId="0AD58C63">
      <w:pPr>
        <w:spacing w:line="276" w:lineRule="auto"/>
        <w:jc w:val="both"/>
        <w:rPr>
          <w:rFonts w:asciiTheme="majorHAnsi" w:hAnsiTheme="majorHAnsi" w:cstheme="majorBidi"/>
          <w:sz w:val="22"/>
          <w:szCs w:val="22"/>
        </w:rPr>
      </w:pPr>
      <w:r w:rsidRPr="5F146B15">
        <w:rPr>
          <w:rFonts w:asciiTheme="majorHAnsi" w:hAnsiTheme="majorHAnsi" w:cstheme="majorBidi"/>
          <w:sz w:val="22"/>
          <w:szCs w:val="22"/>
        </w:rPr>
        <w:t>El mantenimiento preventivo consistirá en una revisión del grado de colmatación, revisión de niveles y funcionamiento de equipos, revisión de cuadro eléctrico de control y retirada, en caso necesario, de residuos generados, por parte de la propiedad</w:t>
      </w:r>
    </w:p>
    <w:p w:rsidR="009754C6" w:rsidP="00263367" w:rsidRDefault="009754C6" w14:paraId="4A3E7C2E" w14:textId="717A73F8">
      <w:pPr>
        <w:spacing w:line="276" w:lineRule="auto"/>
        <w:jc w:val="both"/>
        <w:rPr>
          <w:rFonts w:ascii="Calibri" w:hAnsi="Calibri" w:cs="Calibri"/>
          <w:sz w:val="22"/>
          <w:szCs w:val="22"/>
        </w:rPr>
      </w:pPr>
    </w:p>
    <w:p w:rsidR="002A61A8" w:rsidP="00263367" w:rsidRDefault="002A61A8" w14:paraId="01BFF4E6" w14:textId="51A9DCB6">
      <w:pPr>
        <w:spacing w:line="276" w:lineRule="auto"/>
        <w:jc w:val="both"/>
        <w:rPr>
          <w:rFonts w:ascii="Calibri" w:hAnsi="Calibri" w:cs="Calibri"/>
          <w:sz w:val="22"/>
          <w:szCs w:val="22"/>
        </w:rPr>
      </w:pPr>
    </w:p>
    <w:p w:rsidR="002A61A8" w:rsidP="00263367" w:rsidRDefault="002A61A8" w14:paraId="7C850BF4" w14:textId="0D129F21">
      <w:pPr>
        <w:spacing w:line="276" w:lineRule="auto"/>
        <w:jc w:val="both"/>
        <w:rPr>
          <w:rFonts w:ascii="Calibri" w:hAnsi="Calibri" w:cs="Calibri"/>
          <w:sz w:val="22"/>
          <w:szCs w:val="22"/>
        </w:rPr>
      </w:pPr>
    </w:p>
    <w:p w:rsidR="002A61A8" w:rsidP="00263367" w:rsidRDefault="002A61A8" w14:paraId="1E6F7880" w14:textId="67D74950">
      <w:pPr>
        <w:spacing w:line="276" w:lineRule="auto"/>
        <w:jc w:val="both"/>
        <w:rPr>
          <w:rFonts w:ascii="Calibri" w:hAnsi="Calibri" w:cs="Calibri"/>
          <w:sz w:val="22"/>
          <w:szCs w:val="22"/>
        </w:rPr>
      </w:pPr>
    </w:p>
    <w:p w:rsidR="002A61A8" w:rsidP="00263367" w:rsidRDefault="002A61A8" w14:paraId="492481F7" w14:textId="4A83A61E">
      <w:pPr>
        <w:spacing w:line="276" w:lineRule="auto"/>
        <w:jc w:val="both"/>
        <w:rPr>
          <w:rFonts w:ascii="Calibri" w:hAnsi="Calibri" w:cs="Calibri"/>
          <w:sz w:val="22"/>
          <w:szCs w:val="22"/>
        </w:rPr>
      </w:pPr>
    </w:p>
    <w:p w:rsidR="002A61A8" w:rsidP="00263367" w:rsidRDefault="002A61A8" w14:paraId="3788A6BE" w14:textId="365421BA">
      <w:pPr>
        <w:spacing w:line="276" w:lineRule="auto"/>
        <w:jc w:val="both"/>
        <w:rPr>
          <w:rFonts w:ascii="Calibri" w:hAnsi="Calibri" w:cs="Calibri"/>
          <w:sz w:val="22"/>
          <w:szCs w:val="22"/>
        </w:rPr>
      </w:pPr>
    </w:p>
    <w:p w:rsidR="002A61A8" w:rsidP="00263367" w:rsidRDefault="002A61A8" w14:paraId="549EA852" w14:textId="77777777">
      <w:pPr>
        <w:spacing w:line="276" w:lineRule="auto"/>
        <w:jc w:val="both"/>
        <w:rPr>
          <w:rFonts w:ascii="Calibri" w:hAnsi="Calibri" w:cs="Calibri"/>
          <w:sz w:val="22"/>
          <w:szCs w:val="22"/>
        </w:rPr>
      </w:pPr>
    </w:p>
    <w:p w:rsidRPr="002A61A8" w:rsidR="0041470B" w:rsidP="002A61A8" w:rsidRDefault="00065160" w14:paraId="6D3C0F6F" w14:textId="48A572E0">
      <w:pPr>
        <w:pStyle w:val="Ttulo2"/>
        <w:spacing w:before="0" w:line="276" w:lineRule="auto"/>
        <w:jc w:val="both"/>
        <w:rPr>
          <w:sz w:val="22"/>
          <w:szCs w:val="22"/>
          <w:lang w:val="es-EC"/>
        </w:rPr>
      </w:pPr>
      <w:bookmarkStart w:name="_Toc102140948" w:id="232"/>
      <w:bookmarkStart w:name="_Toc102141473" w:id="233"/>
      <w:bookmarkStart w:name="_Toc102142352" w:id="234"/>
      <w:bookmarkStart w:name="_Toc114580066" w:id="235"/>
      <w:r>
        <w:rPr>
          <w:sz w:val="22"/>
          <w:szCs w:val="22"/>
          <w:lang w:val="es-EC"/>
        </w:rPr>
        <w:t>4</w:t>
      </w:r>
      <w:r w:rsidRPr="5F146B15" w:rsidR="5F146B15">
        <w:rPr>
          <w:sz w:val="22"/>
          <w:szCs w:val="22"/>
          <w:lang w:val="es-EC"/>
        </w:rPr>
        <w:t>.1. Detalle Por Unidad De Tratamiento</w:t>
      </w:r>
      <w:bookmarkEnd w:id="232"/>
      <w:bookmarkEnd w:id="233"/>
      <w:bookmarkEnd w:id="234"/>
      <w:bookmarkEnd w:id="235"/>
      <w:r w:rsidRPr="5F146B15" w:rsidR="5F146B15">
        <w:rPr>
          <w:sz w:val="22"/>
          <w:szCs w:val="22"/>
          <w:lang w:val="es-EC"/>
        </w:rPr>
        <w:t xml:space="preserve"> </w:t>
      </w:r>
    </w:p>
    <w:p w:rsidRPr="00263367" w:rsidR="002A61A8" w:rsidP="00263367" w:rsidRDefault="002A61A8" w14:paraId="07A430CA" w14:textId="77777777">
      <w:pPr>
        <w:spacing w:line="276" w:lineRule="auto"/>
        <w:jc w:val="both"/>
        <w:rPr>
          <w:rFonts w:ascii="Calibri" w:hAnsi="Calibri" w:cs="Calibri"/>
          <w:sz w:val="22"/>
          <w:szCs w:val="22"/>
        </w:rPr>
      </w:pPr>
    </w:p>
    <w:p w:rsidRPr="009754C6" w:rsidR="0041470B" w:rsidP="11E49C46" w:rsidRDefault="5F146B15" w14:paraId="270C0F24" w14:textId="4C225470">
      <w:pPr>
        <w:pStyle w:val="Ttulo3"/>
        <w:spacing w:before="0" w:line="276" w:lineRule="auto"/>
        <w:jc w:val="both"/>
        <w:rPr>
          <w:sz w:val="22"/>
          <w:szCs w:val="22"/>
          <w:lang w:val="es-EC"/>
        </w:rPr>
      </w:pPr>
      <w:bookmarkStart w:name="_Toc114580067" w:id="236"/>
      <w:r w:rsidRPr="5F146B15">
        <w:rPr>
          <w:sz w:val="22"/>
          <w:szCs w:val="22"/>
          <w:lang w:val="es-EC"/>
        </w:rPr>
        <w:t>Homogenizador</w:t>
      </w:r>
      <w:bookmarkEnd w:id="236"/>
    </w:p>
    <w:p w:rsidRPr="00263367" w:rsidR="0041470B" w:rsidP="00263367" w:rsidRDefault="0041470B" w14:paraId="14AD9213" w14:textId="77777777">
      <w:pPr>
        <w:spacing w:line="276" w:lineRule="auto"/>
        <w:rPr>
          <w:rFonts w:ascii="Calibri" w:hAnsi="Calibri" w:cs="Calibri"/>
          <w:sz w:val="22"/>
          <w:szCs w:val="22"/>
          <w:u w:val="single"/>
        </w:rPr>
      </w:pPr>
    </w:p>
    <w:tbl>
      <w:tblPr>
        <w:tblW w:w="973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256"/>
        <w:gridCol w:w="2501"/>
        <w:gridCol w:w="3973"/>
      </w:tblGrid>
      <w:tr w:rsidRPr="00D17F2D" w:rsidR="00D70BE3" w:rsidTr="5F146B15" w14:paraId="734B0616" w14:textId="77777777">
        <w:trPr>
          <w:trHeight w:val="90"/>
        </w:trPr>
        <w:tc>
          <w:tcPr>
            <w:tcW w:w="3256" w:type="dxa"/>
            <w:vMerge w:val="restart"/>
            <w:tcBorders>
              <w:top w:val="single" w:color="auto" w:sz="6" w:space="0"/>
              <w:left w:val="single" w:color="auto" w:sz="6" w:space="0"/>
              <w:bottom w:val="single" w:color="auto" w:sz="6" w:space="0"/>
              <w:right w:val="single" w:color="auto" w:sz="6" w:space="0"/>
            </w:tcBorders>
            <w:shd w:val="clear" w:color="auto" w:fill="auto"/>
            <w:vAlign w:val="center"/>
            <w:hideMark/>
          </w:tcPr>
          <w:p w:rsidRPr="00F71999" w:rsidR="00D70BE3" w:rsidP="00046F21" w:rsidRDefault="00D70BE3" w14:paraId="776BE49B" w14:textId="77777777">
            <w:pPr>
              <w:spacing w:line="276" w:lineRule="auto"/>
              <w:ind w:left="840" w:right="600"/>
              <w:jc w:val="center"/>
              <w:textAlignment w:val="baseline"/>
              <w:rPr>
                <w:rFonts w:asciiTheme="majorHAnsi" w:hAnsiTheme="majorHAnsi" w:cstheme="majorHAnsi"/>
                <w:sz w:val="22"/>
                <w:szCs w:val="22"/>
              </w:rPr>
            </w:pPr>
            <w:bookmarkStart w:name="_Toc79485833" w:id="237"/>
            <w:bookmarkStart w:name="_Toc81838973" w:id="238"/>
            <w:bookmarkStart w:name="_Toc84177187" w:id="239"/>
            <w:bookmarkStart w:name="_Toc84181223" w:id="240"/>
            <w:r w:rsidRPr="00D17F2D">
              <w:rPr>
                <w:rFonts w:asciiTheme="majorHAnsi" w:hAnsiTheme="majorHAnsi" w:cstheme="majorHAnsi"/>
                <w:sz w:val="22"/>
                <w:szCs w:val="22"/>
              </w:rPr>
              <w:t>SISTEMA DE HOMOGENIZACIÓN</w:t>
            </w:r>
            <w:r w:rsidRPr="00F71999">
              <w:rPr>
                <w:rFonts w:asciiTheme="majorHAnsi" w:hAnsiTheme="majorHAnsi" w:cstheme="majorHAnsi"/>
                <w:sz w:val="22"/>
                <w:szCs w:val="22"/>
              </w:rPr>
              <w:t> </w:t>
            </w:r>
          </w:p>
        </w:tc>
        <w:tc>
          <w:tcPr>
            <w:tcW w:w="2501"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F71999" w:rsidR="00D70BE3" w:rsidP="00046F21" w:rsidRDefault="00D70BE3" w14:paraId="012E0A18" w14:textId="77777777">
            <w:pPr>
              <w:spacing w:line="276" w:lineRule="auto"/>
              <w:ind w:left="840" w:right="600"/>
              <w:jc w:val="both"/>
              <w:textAlignment w:val="baseline"/>
              <w:rPr>
                <w:rFonts w:asciiTheme="majorHAnsi" w:hAnsiTheme="majorHAnsi" w:cstheme="majorHAnsi"/>
                <w:sz w:val="22"/>
                <w:szCs w:val="22"/>
              </w:rPr>
            </w:pPr>
            <w:r w:rsidRPr="00F71999">
              <w:rPr>
                <w:rFonts w:asciiTheme="majorHAnsi" w:hAnsiTheme="majorHAnsi" w:cstheme="majorHAnsi"/>
                <w:sz w:val="22"/>
                <w:szCs w:val="22"/>
              </w:rPr>
              <w:t> 1 VEZ / DIARIA </w:t>
            </w:r>
          </w:p>
        </w:tc>
        <w:tc>
          <w:tcPr>
            <w:tcW w:w="3973" w:type="dxa"/>
            <w:tcBorders>
              <w:top w:val="single" w:color="auto" w:sz="6" w:space="0"/>
              <w:left w:val="single" w:color="auto" w:sz="6" w:space="0"/>
              <w:bottom w:val="single" w:color="auto" w:sz="6" w:space="0"/>
              <w:right w:val="single" w:color="auto" w:sz="6" w:space="0"/>
            </w:tcBorders>
            <w:shd w:val="clear" w:color="auto" w:fill="auto"/>
            <w:hideMark/>
          </w:tcPr>
          <w:p w:rsidRPr="00F71999" w:rsidR="00D70BE3" w:rsidP="5F146B15" w:rsidRDefault="5F146B15" w14:paraId="3C37412F" w14:textId="4285525B">
            <w:pPr>
              <w:spacing w:line="276" w:lineRule="auto"/>
              <w:ind w:left="375" w:right="300"/>
              <w:jc w:val="both"/>
              <w:textAlignment w:val="baseline"/>
              <w:rPr>
                <w:rFonts w:asciiTheme="majorHAnsi" w:hAnsiTheme="majorHAnsi" w:cstheme="majorBidi"/>
                <w:sz w:val="22"/>
                <w:szCs w:val="22"/>
              </w:rPr>
            </w:pPr>
            <w:r w:rsidRPr="5F146B15">
              <w:rPr>
                <w:rFonts w:asciiTheme="majorHAnsi" w:hAnsiTheme="majorHAnsi" w:cstheme="majorBidi"/>
                <w:sz w:val="22"/>
                <w:szCs w:val="22"/>
              </w:rPr>
              <w:t>Se deber revisar presencia de natas sobrenadantes en el reactor y las mismas deber ser limpiadas y notificar al supervisor la existencia de las mismas.  </w:t>
            </w:r>
          </w:p>
          <w:p w:rsidRPr="00F71999" w:rsidR="00D70BE3" w:rsidP="00046F21" w:rsidRDefault="00D70BE3" w14:paraId="2ECC6BA9" w14:textId="77777777">
            <w:pPr>
              <w:spacing w:line="276" w:lineRule="auto"/>
              <w:ind w:left="375" w:right="300" w:firstLine="720"/>
              <w:jc w:val="both"/>
              <w:textAlignment w:val="baseline"/>
              <w:rPr>
                <w:rFonts w:asciiTheme="majorHAnsi" w:hAnsiTheme="majorHAnsi" w:cstheme="majorHAnsi"/>
                <w:sz w:val="22"/>
                <w:szCs w:val="22"/>
              </w:rPr>
            </w:pPr>
            <w:r w:rsidRPr="00F71999">
              <w:rPr>
                <w:rFonts w:asciiTheme="majorHAnsi" w:hAnsiTheme="majorHAnsi" w:cstheme="majorHAnsi"/>
                <w:sz w:val="22"/>
                <w:szCs w:val="22"/>
              </w:rPr>
              <w:t> </w:t>
            </w:r>
          </w:p>
        </w:tc>
      </w:tr>
      <w:tr w:rsidRPr="00D17F2D" w:rsidR="00D70BE3" w:rsidTr="5F146B15" w14:paraId="123BAF8F" w14:textId="77777777">
        <w:tc>
          <w:tcPr>
            <w:tcW w:w="0" w:type="auto"/>
            <w:vMerge/>
            <w:vAlign w:val="center"/>
            <w:hideMark/>
          </w:tcPr>
          <w:p w:rsidRPr="00F71999" w:rsidR="00D70BE3" w:rsidP="00046F21" w:rsidRDefault="00D70BE3" w14:paraId="1C336EFE" w14:textId="77777777">
            <w:pPr>
              <w:spacing w:line="276" w:lineRule="auto"/>
              <w:rPr>
                <w:rFonts w:asciiTheme="majorHAnsi" w:hAnsiTheme="majorHAnsi" w:cstheme="majorHAnsi"/>
                <w:sz w:val="22"/>
                <w:szCs w:val="22"/>
              </w:rPr>
            </w:pPr>
          </w:p>
        </w:tc>
        <w:tc>
          <w:tcPr>
            <w:tcW w:w="2501"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F71999" w:rsidR="00D70BE3" w:rsidP="00046F21" w:rsidRDefault="00D70BE3" w14:paraId="7C35C0F0" w14:textId="77777777">
            <w:pPr>
              <w:spacing w:line="276" w:lineRule="auto"/>
              <w:ind w:left="840" w:right="600"/>
              <w:jc w:val="both"/>
              <w:textAlignment w:val="baseline"/>
              <w:rPr>
                <w:rFonts w:asciiTheme="majorHAnsi" w:hAnsiTheme="majorHAnsi" w:cstheme="majorHAnsi"/>
                <w:sz w:val="22"/>
                <w:szCs w:val="22"/>
              </w:rPr>
            </w:pPr>
            <w:r w:rsidRPr="00F71999">
              <w:rPr>
                <w:rFonts w:asciiTheme="majorHAnsi" w:hAnsiTheme="majorHAnsi" w:cstheme="majorHAnsi"/>
                <w:sz w:val="22"/>
                <w:szCs w:val="22"/>
              </w:rPr>
              <w:t>1 VEZ / MES </w:t>
            </w:r>
          </w:p>
        </w:tc>
        <w:tc>
          <w:tcPr>
            <w:tcW w:w="3973" w:type="dxa"/>
            <w:tcBorders>
              <w:top w:val="single" w:color="auto" w:sz="6" w:space="0"/>
              <w:left w:val="single" w:color="auto" w:sz="6" w:space="0"/>
              <w:bottom w:val="single" w:color="auto" w:sz="6" w:space="0"/>
              <w:right w:val="single" w:color="auto" w:sz="6" w:space="0"/>
            </w:tcBorders>
            <w:shd w:val="clear" w:color="auto" w:fill="auto"/>
            <w:hideMark/>
          </w:tcPr>
          <w:p w:rsidRPr="00F71999" w:rsidR="00D70BE3" w:rsidP="00046F21" w:rsidRDefault="00D70BE3" w14:paraId="3537C002" w14:textId="77777777">
            <w:pPr>
              <w:spacing w:line="276" w:lineRule="auto"/>
              <w:ind w:left="375" w:right="300"/>
              <w:jc w:val="both"/>
              <w:textAlignment w:val="baseline"/>
              <w:rPr>
                <w:rFonts w:asciiTheme="majorHAnsi" w:hAnsiTheme="majorHAnsi" w:cstheme="majorHAnsi"/>
                <w:sz w:val="22"/>
                <w:szCs w:val="22"/>
              </w:rPr>
            </w:pPr>
            <w:r w:rsidRPr="00F71999">
              <w:rPr>
                <w:rFonts w:asciiTheme="majorHAnsi" w:hAnsiTheme="majorHAnsi" w:cstheme="majorHAnsi"/>
                <w:sz w:val="22"/>
                <w:szCs w:val="22"/>
              </w:rPr>
              <w:t>Se revisará materiales solidos pegados a las paredes y hará la correspondiente limpieza, esto es debido para evitar generación de malos olores. </w:t>
            </w:r>
          </w:p>
          <w:p w:rsidRPr="00F71999" w:rsidR="00D70BE3" w:rsidP="00046F21" w:rsidRDefault="00D70BE3" w14:paraId="36CDDA47" w14:textId="77777777">
            <w:pPr>
              <w:spacing w:line="276" w:lineRule="auto"/>
              <w:ind w:left="375" w:right="300" w:firstLine="720"/>
              <w:jc w:val="both"/>
              <w:textAlignment w:val="baseline"/>
              <w:rPr>
                <w:rFonts w:asciiTheme="majorHAnsi" w:hAnsiTheme="majorHAnsi" w:cstheme="majorHAnsi"/>
                <w:sz w:val="22"/>
                <w:szCs w:val="22"/>
              </w:rPr>
            </w:pPr>
            <w:r w:rsidRPr="00F71999">
              <w:rPr>
                <w:rFonts w:asciiTheme="majorHAnsi" w:hAnsiTheme="majorHAnsi" w:cstheme="majorHAnsi"/>
                <w:sz w:val="22"/>
                <w:szCs w:val="22"/>
              </w:rPr>
              <w:t> </w:t>
            </w:r>
          </w:p>
        </w:tc>
      </w:tr>
      <w:tr w:rsidRPr="00D17F2D" w:rsidR="00D70BE3" w:rsidTr="5F146B15" w14:paraId="2D4B0819" w14:textId="77777777">
        <w:trPr>
          <w:trHeight w:val="1560"/>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rsidRPr="00F71999" w:rsidR="00D70BE3" w:rsidP="11E49C46" w:rsidRDefault="11E49C46" w14:paraId="544424DD" w14:textId="2694249F">
            <w:pPr>
              <w:spacing w:line="276" w:lineRule="auto"/>
              <w:jc w:val="center"/>
              <w:rPr>
                <w:rFonts w:asciiTheme="majorHAnsi" w:hAnsiTheme="majorHAnsi" w:cstheme="majorBidi"/>
                <w:sz w:val="22"/>
                <w:szCs w:val="22"/>
              </w:rPr>
            </w:pPr>
            <w:r w:rsidRPr="11E49C46">
              <w:rPr>
                <w:rFonts w:asciiTheme="majorHAnsi" w:hAnsiTheme="majorHAnsi" w:cstheme="majorBidi"/>
                <w:sz w:val="22"/>
                <w:szCs w:val="22"/>
              </w:rPr>
              <w:t>INSTRUMENTACIÓN</w:t>
            </w:r>
          </w:p>
        </w:tc>
        <w:tc>
          <w:tcPr>
            <w:tcW w:w="2501" w:type="dxa"/>
            <w:tcBorders>
              <w:top w:val="single" w:color="auto" w:sz="6" w:space="0"/>
              <w:left w:val="single" w:color="auto" w:sz="6" w:space="0"/>
              <w:bottom w:val="single" w:color="auto" w:sz="6" w:space="0"/>
              <w:right w:val="single" w:color="auto" w:sz="6" w:space="0"/>
            </w:tcBorders>
            <w:shd w:val="clear" w:color="auto" w:fill="auto"/>
            <w:vAlign w:val="center"/>
          </w:tcPr>
          <w:p w:rsidRPr="00F71999" w:rsidR="00D70BE3" w:rsidP="11E49C46" w:rsidRDefault="11E49C46" w14:paraId="10F9C3D3" w14:textId="77777777">
            <w:pPr>
              <w:spacing w:line="276" w:lineRule="auto"/>
              <w:ind w:left="840" w:right="600"/>
              <w:jc w:val="both"/>
              <w:textAlignment w:val="baseline"/>
              <w:rPr>
                <w:rFonts w:asciiTheme="majorHAnsi" w:hAnsiTheme="majorHAnsi" w:cstheme="majorBidi"/>
                <w:sz w:val="22"/>
                <w:szCs w:val="22"/>
              </w:rPr>
            </w:pPr>
            <w:r w:rsidRPr="11E49C46">
              <w:rPr>
                <w:rFonts w:asciiTheme="majorHAnsi" w:hAnsiTheme="majorHAnsi" w:cstheme="majorBidi"/>
                <w:sz w:val="22"/>
                <w:szCs w:val="22"/>
              </w:rPr>
              <w:t>1 VEZ / MES </w:t>
            </w:r>
          </w:p>
          <w:p w:rsidRPr="00F71999" w:rsidR="00D70BE3" w:rsidP="11E49C46" w:rsidRDefault="00D70BE3" w14:paraId="5547102B" w14:textId="09E9A0DF">
            <w:pPr>
              <w:spacing w:line="276" w:lineRule="auto"/>
              <w:ind w:left="840" w:right="600"/>
              <w:jc w:val="both"/>
              <w:textAlignment w:val="baseline"/>
              <w:rPr>
                <w:sz w:val="22"/>
                <w:szCs w:val="22"/>
              </w:rPr>
            </w:pPr>
          </w:p>
        </w:tc>
        <w:tc>
          <w:tcPr>
            <w:tcW w:w="3973" w:type="dxa"/>
            <w:tcBorders>
              <w:top w:val="single" w:color="auto" w:sz="6" w:space="0"/>
              <w:left w:val="single" w:color="auto" w:sz="6" w:space="0"/>
              <w:bottom w:val="single" w:color="auto" w:sz="6" w:space="0"/>
              <w:right w:val="single" w:color="auto" w:sz="6" w:space="0"/>
            </w:tcBorders>
            <w:shd w:val="clear" w:color="auto" w:fill="auto"/>
          </w:tcPr>
          <w:p w:rsidRPr="00F71999" w:rsidR="00D70BE3" w:rsidP="5F146B15" w:rsidRDefault="5F146B15" w14:paraId="22443251" w14:textId="05B8A9C7">
            <w:pPr>
              <w:spacing w:line="276" w:lineRule="auto"/>
              <w:ind w:right="300"/>
              <w:jc w:val="both"/>
              <w:textAlignment w:val="baseline"/>
              <w:rPr>
                <w:rFonts w:asciiTheme="majorHAnsi" w:hAnsiTheme="majorHAnsi" w:cstheme="majorBidi"/>
                <w:sz w:val="22"/>
                <w:szCs w:val="22"/>
              </w:rPr>
            </w:pPr>
            <w:r w:rsidRPr="5F146B15">
              <w:rPr>
                <w:rFonts w:asciiTheme="majorHAnsi" w:hAnsiTheme="majorHAnsi" w:cstheme="majorBidi"/>
                <w:sz w:val="22"/>
                <w:szCs w:val="22"/>
                <w:lang w:eastAsia="es-ES"/>
              </w:rPr>
              <w:t xml:space="preserve">   - Realizar calibración necesaria a                            los             sensores de nivel</w:t>
            </w:r>
          </w:p>
        </w:tc>
      </w:tr>
      <w:tr w:rsidRPr="00D17F2D" w:rsidR="00D70BE3" w:rsidTr="5F146B15" w14:paraId="73943865" w14:textId="77777777">
        <w:trPr>
          <w:trHeight w:val="1545"/>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rsidRPr="00F71999" w:rsidR="00D70BE3" w:rsidP="11E49C46" w:rsidRDefault="11E49C46" w14:paraId="72AB86DC" w14:textId="4FA833F6">
            <w:pPr>
              <w:spacing w:line="276" w:lineRule="auto"/>
              <w:jc w:val="center"/>
              <w:rPr>
                <w:rFonts w:asciiTheme="majorHAnsi" w:hAnsiTheme="majorHAnsi" w:cstheme="majorBidi"/>
                <w:sz w:val="22"/>
                <w:szCs w:val="22"/>
              </w:rPr>
            </w:pPr>
            <w:r w:rsidRPr="11E49C46">
              <w:rPr>
                <w:rFonts w:asciiTheme="majorHAnsi" w:hAnsiTheme="majorHAnsi" w:cstheme="majorBidi"/>
                <w:sz w:val="22"/>
                <w:szCs w:val="22"/>
              </w:rPr>
              <w:t>SISTEMA REGULADOR DE pH</w:t>
            </w:r>
          </w:p>
        </w:tc>
        <w:tc>
          <w:tcPr>
            <w:tcW w:w="2501" w:type="dxa"/>
            <w:tcBorders>
              <w:top w:val="single" w:color="auto" w:sz="6" w:space="0"/>
              <w:left w:val="single" w:color="auto" w:sz="6" w:space="0"/>
              <w:bottom w:val="single" w:color="auto" w:sz="6" w:space="0"/>
              <w:right w:val="single" w:color="auto" w:sz="6" w:space="0"/>
            </w:tcBorders>
            <w:shd w:val="clear" w:color="auto" w:fill="auto"/>
            <w:vAlign w:val="center"/>
          </w:tcPr>
          <w:p w:rsidRPr="00F71999" w:rsidR="00D70BE3" w:rsidP="11E49C46" w:rsidRDefault="11E49C46" w14:paraId="73A7CCC6" w14:textId="77777777">
            <w:pPr>
              <w:spacing w:line="276" w:lineRule="auto"/>
              <w:ind w:left="840" w:right="600"/>
              <w:jc w:val="both"/>
              <w:textAlignment w:val="baseline"/>
              <w:rPr>
                <w:rFonts w:asciiTheme="majorHAnsi" w:hAnsiTheme="majorHAnsi" w:cstheme="majorBidi"/>
                <w:sz w:val="22"/>
                <w:szCs w:val="22"/>
              </w:rPr>
            </w:pPr>
            <w:r w:rsidRPr="11E49C46">
              <w:rPr>
                <w:rFonts w:asciiTheme="majorHAnsi" w:hAnsiTheme="majorHAnsi" w:cstheme="majorBidi"/>
                <w:sz w:val="22"/>
                <w:szCs w:val="22"/>
              </w:rPr>
              <w:t>1 VEZ / MES </w:t>
            </w:r>
          </w:p>
          <w:p w:rsidRPr="00F71999" w:rsidR="00D70BE3" w:rsidP="11E49C46" w:rsidRDefault="00D70BE3" w14:paraId="3961A048" w14:textId="54617FB8">
            <w:pPr>
              <w:spacing w:line="276" w:lineRule="auto"/>
              <w:ind w:left="840" w:right="600"/>
              <w:jc w:val="both"/>
              <w:textAlignment w:val="baseline"/>
              <w:rPr>
                <w:sz w:val="22"/>
                <w:szCs w:val="22"/>
              </w:rPr>
            </w:pPr>
          </w:p>
        </w:tc>
        <w:tc>
          <w:tcPr>
            <w:tcW w:w="3973" w:type="dxa"/>
            <w:tcBorders>
              <w:top w:val="single" w:color="auto" w:sz="6" w:space="0"/>
              <w:left w:val="single" w:color="auto" w:sz="6" w:space="0"/>
              <w:bottom w:val="single" w:color="auto" w:sz="6" w:space="0"/>
              <w:right w:val="single" w:color="auto" w:sz="6" w:space="0"/>
            </w:tcBorders>
            <w:shd w:val="clear" w:color="auto" w:fill="auto"/>
          </w:tcPr>
          <w:p w:rsidR="00D70BE3" w:rsidP="11E49C46" w:rsidRDefault="11E49C46" w14:paraId="5F241D73" w14:textId="02DDE543">
            <w:pPr>
              <w:spacing w:line="276" w:lineRule="auto"/>
              <w:ind w:right="300"/>
              <w:jc w:val="both"/>
              <w:rPr>
                <w:rFonts w:asciiTheme="majorHAnsi" w:hAnsiTheme="majorHAnsi" w:cstheme="majorBidi"/>
                <w:sz w:val="22"/>
                <w:szCs w:val="22"/>
              </w:rPr>
            </w:pPr>
            <w:r w:rsidRPr="11E49C46">
              <w:rPr>
                <w:rFonts w:asciiTheme="majorHAnsi" w:hAnsiTheme="majorHAnsi" w:cstheme="majorBidi"/>
                <w:sz w:val="22"/>
                <w:szCs w:val="22"/>
              </w:rPr>
              <w:t xml:space="preserve">        - Realizar calibración necesaria</w:t>
            </w:r>
          </w:p>
          <w:p w:rsidR="00D70BE3" w:rsidP="11E49C46" w:rsidRDefault="11E49C46" w14:paraId="6B85FC53" w14:textId="1F296EC1">
            <w:pPr>
              <w:spacing w:line="276" w:lineRule="auto"/>
              <w:ind w:right="300"/>
              <w:jc w:val="both"/>
              <w:rPr>
                <w:rFonts w:asciiTheme="majorHAnsi" w:hAnsiTheme="majorHAnsi" w:cstheme="majorBidi"/>
                <w:sz w:val="22"/>
                <w:szCs w:val="22"/>
              </w:rPr>
            </w:pPr>
            <w:r w:rsidRPr="11E49C46">
              <w:rPr>
                <w:rFonts w:asciiTheme="majorHAnsi" w:hAnsiTheme="majorHAnsi" w:cstheme="majorBidi"/>
                <w:sz w:val="22"/>
                <w:szCs w:val="22"/>
              </w:rPr>
              <w:t xml:space="preserve">        - Limpiar sonda de pH</w:t>
            </w:r>
          </w:p>
          <w:p w:rsidR="00D70BE3" w:rsidP="11E49C46" w:rsidRDefault="11E49C46" w14:paraId="714EB575" w14:textId="251B7EC9">
            <w:pPr>
              <w:spacing w:line="276" w:lineRule="auto"/>
              <w:ind w:right="300"/>
              <w:jc w:val="both"/>
              <w:rPr>
                <w:sz w:val="22"/>
                <w:szCs w:val="22"/>
              </w:rPr>
            </w:pPr>
            <w:r w:rsidRPr="11E49C46">
              <w:rPr>
                <w:rFonts w:asciiTheme="majorHAnsi" w:hAnsiTheme="majorHAnsi" w:cstheme="majorBidi"/>
                <w:sz w:val="22"/>
                <w:szCs w:val="22"/>
              </w:rPr>
              <w:t xml:space="preserve">        - Revisar el stock de soda caustica</w:t>
            </w:r>
          </w:p>
        </w:tc>
      </w:tr>
    </w:tbl>
    <w:p w:rsidRPr="00263367" w:rsidR="004F6CA3" w:rsidP="00263367" w:rsidRDefault="004F6CA3" w14:paraId="78427F5E" w14:textId="77777777">
      <w:pPr>
        <w:spacing w:line="276" w:lineRule="auto"/>
        <w:rPr>
          <w:rFonts w:ascii="Calibri" w:hAnsi="Calibri" w:cs="Calibri"/>
          <w:sz w:val="22"/>
          <w:szCs w:val="22"/>
          <w:lang w:val="es-ES_tradnl" w:eastAsia="es-ES"/>
        </w:rPr>
      </w:pPr>
    </w:p>
    <w:p w:rsidR="00812FCE" w:rsidP="5F146B15" w:rsidRDefault="00812FCE" w14:paraId="1F5878BB" w14:textId="77777777">
      <w:pPr>
        <w:pStyle w:val="Ttulo3"/>
        <w:spacing w:before="0" w:line="276" w:lineRule="auto"/>
        <w:jc w:val="both"/>
        <w:rPr>
          <w:sz w:val="22"/>
          <w:szCs w:val="22"/>
          <w:lang w:val="es-EC"/>
        </w:rPr>
      </w:pPr>
    </w:p>
    <w:p w:rsidRPr="009754C6" w:rsidR="002A61A8" w:rsidP="002A61A8" w:rsidRDefault="002A61A8" w14:paraId="4604123A" w14:textId="77777777">
      <w:pPr>
        <w:pStyle w:val="Ttulo3"/>
        <w:spacing w:before="0" w:line="276" w:lineRule="auto"/>
        <w:jc w:val="both"/>
        <w:rPr>
          <w:sz w:val="22"/>
          <w:szCs w:val="22"/>
          <w:lang w:val="es-EC"/>
        </w:rPr>
      </w:pPr>
      <w:bookmarkStart w:name="_Toc1963261600" w:id="241"/>
      <w:bookmarkStart w:name="_Toc114580068" w:id="242"/>
      <w:bookmarkEnd w:id="237"/>
      <w:bookmarkEnd w:id="238"/>
      <w:bookmarkEnd w:id="239"/>
      <w:bookmarkEnd w:id="240"/>
      <w:r w:rsidRPr="5F146B15">
        <w:rPr>
          <w:sz w:val="22"/>
          <w:szCs w:val="22"/>
          <w:lang w:val="es-EC"/>
        </w:rPr>
        <w:t>Reactor Biológico MBBR</w:t>
      </w:r>
      <w:bookmarkEnd w:id="241"/>
      <w:bookmarkEnd w:id="242"/>
    </w:p>
    <w:p w:rsidRPr="00263367" w:rsidR="002A61A8" w:rsidP="002A61A8" w:rsidRDefault="002A61A8" w14:paraId="253C0E51" w14:textId="77777777">
      <w:pPr>
        <w:spacing w:line="276" w:lineRule="auto"/>
        <w:jc w:val="both"/>
        <w:rPr>
          <w:rFonts w:ascii="Calibri" w:hAnsi="Calibri" w:cs="Calibri"/>
          <w:sz w:val="22"/>
          <w:szCs w:val="22"/>
        </w:rPr>
      </w:pPr>
    </w:p>
    <w:p w:rsidRPr="00263367" w:rsidR="002A61A8" w:rsidP="002A61A8" w:rsidRDefault="002A61A8" w14:paraId="0BFE0BB3" w14:textId="77777777">
      <w:pPr>
        <w:spacing w:line="276" w:lineRule="auto"/>
        <w:jc w:val="both"/>
        <w:rPr>
          <w:rFonts w:ascii="Calibri" w:hAnsi="Calibri" w:cs="Calibri"/>
          <w:sz w:val="22"/>
          <w:szCs w:val="22"/>
        </w:rPr>
      </w:pPr>
    </w:p>
    <w:tbl>
      <w:tblPr>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410"/>
        <w:gridCol w:w="2405"/>
        <w:gridCol w:w="4545"/>
      </w:tblGrid>
      <w:tr w:rsidRPr="00263367" w:rsidR="002A61A8" w:rsidTr="002A61A8" w14:paraId="718D6CF1" w14:textId="77777777">
        <w:trPr>
          <w:trHeight w:val="438"/>
          <w:jc w:val="center"/>
        </w:trPr>
        <w:tc>
          <w:tcPr>
            <w:tcW w:w="2410" w:type="dxa"/>
            <w:vAlign w:val="center"/>
          </w:tcPr>
          <w:p w:rsidRPr="00263367" w:rsidR="002A61A8" w:rsidP="00E44F63" w:rsidRDefault="002A61A8" w14:paraId="2C139670" w14:textId="77777777">
            <w:pPr>
              <w:spacing w:line="276" w:lineRule="auto"/>
              <w:ind w:right="282"/>
              <w:jc w:val="center"/>
              <w:rPr>
                <w:rFonts w:ascii="Calibri" w:hAnsi="Calibri" w:cs="Calibri"/>
                <w:b/>
                <w:sz w:val="22"/>
                <w:szCs w:val="22"/>
              </w:rPr>
            </w:pPr>
            <w:r w:rsidRPr="00263367">
              <w:rPr>
                <w:rFonts w:ascii="Calibri" w:hAnsi="Calibri" w:cs="Calibri"/>
                <w:b/>
                <w:sz w:val="22"/>
                <w:szCs w:val="22"/>
              </w:rPr>
              <w:t>OPERACIÓN</w:t>
            </w:r>
          </w:p>
        </w:tc>
        <w:tc>
          <w:tcPr>
            <w:tcW w:w="2405" w:type="dxa"/>
            <w:vAlign w:val="center"/>
          </w:tcPr>
          <w:p w:rsidRPr="00263367" w:rsidR="002A61A8" w:rsidP="00E44F63" w:rsidRDefault="002A61A8" w14:paraId="067F1A50" w14:textId="77777777">
            <w:pPr>
              <w:spacing w:line="276" w:lineRule="auto"/>
              <w:ind w:right="282"/>
              <w:jc w:val="center"/>
              <w:rPr>
                <w:rFonts w:ascii="Calibri" w:hAnsi="Calibri" w:cs="Calibri"/>
                <w:b/>
                <w:sz w:val="22"/>
                <w:szCs w:val="22"/>
              </w:rPr>
            </w:pPr>
            <w:r w:rsidRPr="00263367">
              <w:rPr>
                <w:rFonts w:ascii="Calibri" w:hAnsi="Calibri" w:cs="Calibri"/>
                <w:b/>
                <w:sz w:val="22"/>
                <w:szCs w:val="22"/>
              </w:rPr>
              <w:t>PERIODICIDAD</w:t>
            </w:r>
          </w:p>
        </w:tc>
        <w:tc>
          <w:tcPr>
            <w:tcW w:w="4545" w:type="dxa"/>
            <w:vAlign w:val="center"/>
          </w:tcPr>
          <w:p w:rsidRPr="00263367" w:rsidR="002A61A8" w:rsidP="00E44F63" w:rsidRDefault="002A61A8" w14:paraId="55211773" w14:textId="77777777">
            <w:pPr>
              <w:spacing w:line="276" w:lineRule="auto"/>
              <w:ind w:right="282"/>
              <w:jc w:val="center"/>
              <w:rPr>
                <w:rFonts w:ascii="Calibri" w:hAnsi="Calibri" w:cs="Calibri"/>
                <w:b/>
                <w:sz w:val="22"/>
                <w:szCs w:val="22"/>
              </w:rPr>
            </w:pPr>
            <w:r w:rsidRPr="00263367">
              <w:rPr>
                <w:rFonts w:ascii="Calibri" w:hAnsi="Calibri" w:cs="Calibri"/>
                <w:b/>
                <w:sz w:val="22"/>
                <w:szCs w:val="22"/>
              </w:rPr>
              <w:t>MANTENIMIENTO</w:t>
            </w:r>
          </w:p>
        </w:tc>
      </w:tr>
      <w:tr w:rsidRPr="00263367" w:rsidR="002A61A8" w:rsidTr="002A61A8" w14:paraId="57B1560A" w14:textId="77777777">
        <w:trPr>
          <w:trHeight w:val="3251"/>
          <w:jc w:val="center"/>
        </w:trPr>
        <w:tc>
          <w:tcPr>
            <w:tcW w:w="2410" w:type="dxa"/>
            <w:vMerge w:val="restart"/>
            <w:vAlign w:val="center"/>
          </w:tcPr>
          <w:p w:rsidRPr="00263367" w:rsidR="002A61A8" w:rsidP="00E44F63" w:rsidRDefault="002A61A8" w14:paraId="59995568" w14:textId="77777777">
            <w:pPr>
              <w:spacing w:line="276" w:lineRule="auto"/>
              <w:ind w:right="282"/>
              <w:jc w:val="center"/>
              <w:rPr>
                <w:rFonts w:ascii="Calibri" w:hAnsi="Calibri" w:cs="Calibri"/>
                <w:sz w:val="22"/>
                <w:szCs w:val="22"/>
              </w:rPr>
            </w:pPr>
            <w:r w:rsidRPr="00263367">
              <w:rPr>
                <w:rFonts w:ascii="Calibri" w:hAnsi="Calibri" w:cs="Calibri"/>
                <w:sz w:val="22"/>
                <w:szCs w:val="22"/>
              </w:rPr>
              <w:t>BALSA DE AIREACIÓN</w:t>
            </w:r>
          </w:p>
        </w:tc>
        <w:tc>
          <w:tcPr>
            <w:tcW w:w="2405" w:type="dxa"/>
            <w:vAlign w:val="center"/>
          </w:tcPr>
          <w:p w:rsidRPr="00263367" w:rsidR="002A61A8" w:rsidP="00E44F63" w:rsidRDefault="002A61A8" w14:paraId="6A6E5A5C" w14:textId="77777777">
            <w:pPr>
              <w:spacing w:line="276" w:lineRule="auto"/>
              <w:ind w:right="282"/>
              <w:jc w:val="center"/>
              <w:rPr>
                <w:rFonts w:ascii="Calibri" w:hAnsi="Calibri" w:cs="Calibri"/>
                <w:sz w:val="22"/>
                <w:szCs w:val="22"/>
              </w:rPr>
            </w:pPr>
            <w:r w:rsidRPr="00263367">
              <w:rPr>
                <w:rFonts w:ascii="Calibri" w:hAnsi="Calibri" w:cs="Calibri"/>
                <w:sz w:val="22"/>
                <w:szCs w:val="22"/>
              </w:rPr>
              <w:t>1 VEZ / DIARIA</w:t>
            </w:r>
          </w:p>
        </w:tc>
        <w:tc>
          <w:tcPr>
            <w:tcW w:w="4545" w:type="dxa"/>
          </w:tcPr>
          <w:p w:rsidRPr="00263367" w:rsidR="002A61A8" w:rsidP="00E44F63" w:rsidRDefault="002A61A8" w14:paraId="268D64A0" w14:textId="77777777">
            <w:pPr>
              <w:spacing w:line="276" w:lineRule="auto"/>
              <w:rPr>
                <w:rFonts w:ascii="Calibri" w:hAnsi="Calibri" w:cs="Calibri"/>
                <w:sz w:val="22"/>
                <w:szCs w:val="22"/>
              </w:rPr>
            </w:pPr>
            <w:r w:rsidRPr="00263367">
              <w:rPr>
                <w:rFonts w:ascii="Calibri" w:hAnsi="Calibri" w:cs="Calibri"/>
                <w:sz w:val="22"/>
                <w:szCs w:val="22"/>
              </w:rPr>
              <w:t>- Se revisará el nivel de O2, comprobando ausencia total de olores y contenido de oxígeno disuelto igual o superior a 2 ppm (recomendable medición mediante sonda portátil de oxígeno disuelto).</w:t>
            </w:r>
          </w:p>
          <w:p w:rsidRPr="00263367" w:rsidR="002A61A8" w:rsidP="00E44F63" w:rsidRDefault="002A61A8" w14:paraId="195A0281" w14:textId="77777777">
            <w:pPr>
              <w:spacing w:line="276" w:lineRule="auto"/>
              <w:rPr>
                <w:rFonts w:ascii="Calibri" w:hAnsi="Calibri" w:cs="Calibri"/>
                <w:sz w:val="22"/>
                <w:szCs w:val="22"/>
              </w:rPr>
            </w:pPr>
            <w:r w:rsidRPr="00263367">
              <w:rPr>
                <w:rFonts w:ascii="Calibri" w:hAnsi="Calibri" w:cs="Calibri"/>
                <w:sz w:val="22"/>
                <w:szCs w:val="22"/>
              </w:rPr>
              <w:t>Se deber revisar presencia de natas sobrenadantes en el reactor y las mismas deber ser limpiadas y notificar al supervisor la existencia de las mismas.</w:t>
            </w:r>
          </w:p>
          <w:p w:rsidRPr="00263367" w:rsidR="002A61A8" w:rsidP="002A61A8" w:rsidRDefault="002A61A8" w14:paraId="0FE1777B" w14:textId="52717708">
            <w:pPr>
              <w:spacing w:line="276" w:lineRule="auto"/>
              <w:rPr>
                <w:rFonts w:ascii="Calibri" w:hAnsi="Calibri" w:cs="Calibri"/>
                <w:sz w:val="22"/>
                <w:szCs w:val="22"/>
              </w:rPr>
            </w:pPr>
            <w:r w:rsidRPr="00263367">
              <w:rPr>
                <w:rFonts w:ascii="Calibri" w:hAnsi="Calibri" w:cs="Calibri"/>
                <w:sz w:val="22"/>
                <w:szCs w:val="22"/>
              </w:rPr>
              <w:t>Se debe revisar el nivel de lodos mediante el uso del Cono IMHOFF.</w:t>
            </w:r>
          </w:p>
        </w:tc>
      </w:tr>
      <w:tr w:rsidRPr="00263367" w:rsidR="002A61A8" w:rsidTr="002A61A8" w14:paraId="3D702294" w14:textId="77777777">
        <w:trPr>
          <w:trHeight w:val="2253"/>
          <w:jc w:val="center"/>
        </w:trPr>
        <w:tc>
          <w:tcPr>
            <w:tcW w:w="2410" w:type="dxa"/>
            <w:vMerge/>
            <w:vAlign w:val="center"/>
          </w:tcPr>
          <w:p w:rsidRPr="00263367" w:rsidR="002A61A8" w:rsidP="00E44F63" w:rsidRDefault="002A61A8" w14:paraId="493EABDA" w14:textId="77777777">
            <w:pPr>
              <w:spacing w:line="276" w:lineRule="auto"/>
              <w:ind w:right="282"/>
              <w:jc w:val="center"/>
              <w:rPr>
                <w:rFonts w:ascii="Calibri" w:hAnsi="Calibri" w:cs="Calibri"/>
                <w:sz w:val="22"/>
                <w:szCs w:val="22"/>
              </w:rPr>
            </w:pPr>
          </w:p>
        </w:tc>
        <w:tc>
          <w:tcPr>
            <w:tcW w:w="2405" w:type="dxa"/>
            <w:vAlign w:val="center"/>
          </w:tcPr>
          <w:p w:rsidRPr="00263367" w:rsidR="002A61A8" w:rsidP="00E44F63" w:rsidRDefault="002A61A8" w14:paraId="0453AB75" w14:textId="77777777">
            <w:pPr>
              <w:spacing w:line="276" w:lineRule="auto"/>
              <w:ind w:right="282"/>
              <w:jc w:val="center"/>
              <w:rPr>
                <w:rFonts w:ascii="Calibri" w:hAnsi="Calibri" w:cs="Calibri"/>
                <w:sz w:val="22"/>
                <w:szCs w:val="22"/>
              </w:rPr>
            </w:pPr>
            <w:r w:rsidRPr="00263367">
              <w:rPr>
                <w:rFonts w:ascii="Calibri" w:hAnsi="Calibri" w:cs="Calibri"/>
                <w:sz w:val="22"/>
                <w:szCs w:val="22"/>
              </w:rPr>
              <w:t>1 VEZ / SEMANA</w:t>
            </w:r>
          </w:p>
        </w:tc>
        <w:tc>
          <w:tcPr>
            <w:tcW w:w="4545" w:type="dxa"/>
          </w:tcPr>
          <w:p w:rsidRPr="00263367" w:rsidR="002A61A8" w:rsidP="00E44F63" w:rsidRDefault="002A61A8" w14:paraId="18E55224" w14:textId="77777777">
            <w:pPr>
              <w:spacing w:line="276" w:lineRule="auto"/>
              <w:rPr>
                <w:rFonts w:ascii="Calibri" w:hAnsi="Calibri" w:cs="Calibri"/>
                <w:sz w:val="22"/>
                <w:szCs w:val="22"/>
              </w:rPr>
            </w:pPr>
            <w:r w:rsidRPr="00263367">
              <w:rPr>
                <w:rFonts w:ascii="Calibri" w:hAnsi="Calibri" w:cs="Calibri"/>
                <w:sz w:val="22"/>
                <w:szCs w:val="22"/>
              </w:rPr>
              <w:t xml:space="preserve">- </w:t>
            </w:r>
            <w:r w:rsidRPr="00263367">
              <w:rPr>
                <w:rFonts w:ascii="Calibri" w:hAnsi="Calibri" w:cs="Calibri"/>
                <w:sz w:val="22"/>
                <w:szCs w:val="22"/>
                <w:u w:val="single"/>
              </w:rPr>
              <w:t>Revisar aireación en reactor biológico</w:t>
            </w:r>
            <w:r w:rsidRPr="00263367">
              <w:rPr>
                <w:rFonts w:ascii="Calibri" w:hAnsi="Calibri" w:cs="Calibri"/>
                <w:sz w:val="22"/>
                <w:szCs w:val="22"/>
              </w:rPr>
              <w:t>:</w:t>
            </w:r>
          </w:p>
          <w:p w:rsidRPr="00263367" w:rsidR="002A61A8" w:rsidP="00E44F63" w:rsidRDefault="002A61A8" w14:paraId="308CF01E" w14:textId="77777777">
            <w:pPr>
              <w:spacing w:line="276" w:lineRule="auto"/>
              <w:rPr>
                <w:rFonts w:ascii="Calibri" w:hAnsi="Calibri" w:cs="Calibri"/>
                <w:sz w:val="22"/>
                <w:szCs w:val="22"/>
              </w:rPr>
            </w:pPr>
            <w:r w:rsidRPr="00263367">
              <w:rPr>
                <w:rFonts w:ascii="Calibri" w:hAnsi="Calibri" w:cs="Calibri"/>
                <w:sz w:val="22"/>
                <w:szCs w:val="22"/>
              </w:rPr>
              <w:t>Se revisará el  grado de agitación en el reactor, comprobando que la agitación observada es homogénea. Si no existiera agitación se comprobará el ciclo de programación.</w:t>
            </w:r>
          </w:p>
          <w:p w:rsidRPr="00263367" w:rsidR="002A61A8" w:rsidP="00E44F63" w:rsidRDefault="002A61A8" w14:paraId="29E47BDA" w14:textId="77777777">
            <w:pPr>
              <w:spacing w:line="276" w:lineRule="auto"/>
              <w:rPr>
                <w:rFonts w:ascii="Calibri" w:hAnsi="Calibri" w:cs="Calibri"/>
                <w:sz w:val="22"/>
                <w:szCs w:val="22"/>
              </w:rPr>
            </w:pPr>
            <w:r w:rsidRPr="00263367">
              <w:rPr>
                <w:rFonts w:ascii="Calibri" w:hAnsi="Calibri" w:cs="Calibri"/>
                <w:sz w:val="22"/>
                <w:szCs w:val="22"/>
              </w:rPr>
              <w:t>Se comprobará el ciclo de programación en el reloj del cuadro eléctrico de control.</w:t>
            </w:r>
          </w:p>
        </w:tc>
      </w:tr>
      <w:tr w:rsidRPr="00263367" w:rsidR="002A61A8" w:rsidTr="002A61A8" w14:paraId="667DD823" w14:textId="77777777">
        <w:trPr>
          <w:trHeight w:val="2836"/>
          <w:jc w:val="center"/>
        </w:trPr>
        <w:tc>
          <w:tcPr>
            <w:tcW w:w="2410" w:type="dxa"/>
            <w:vMerge/>
          </w:tcPr>
          <w:p w:rsidRPr="00263367" w:rsidR="002A61A8" w:rsidP="00E44F63" w:rsidRDefault="002A61A8" w14:paraId="11EB4D14" w14:textId="77777777">
            <w:pPr>
              <w:spacing w:line="276" w:lineRule="auto"/>
              <w:ind w:right="282"/>
              <w:rPr>
                <w:rFonts w:ascii="Calibri" w:hAnsi="Calibri" w:cs="Calibri"/>
                <w:sz w:val="22"/>
                <w:szCs w:val="22"/>
              </w:rPr>
            </w:pPr>
          </w:p>
        </w:tc>
        <w:tc>
          <w:tcPr>
            <w:tcW w:w="2405" w:type="dxa"/>
            <w:vAlign w:val="center"/>
          </w:tcPr>
          <w:p w:rsidRPr="00263367" w:rsidR="002A61A8" w:rsidP="00E44F63" w:rsidRDefault="002A61A8" w14:paraId="0AF8AC6B" w14:textId="77777777">
            <w:pPr>
              <w:spacing w:line="276" w:lineRule="auto"/>
              <w:ind w:right="282"/>
              <w:jc w:val="center"/>
              <w:rPr>
                <w:rFonts w:ascii="Calibri" w:hAnsi="Calibri" w:cs="Calibri"/>
                <w:sz w:val="22"/>
                <w:szCs w:val="22"/>
              </w:rPr>
            </w:pPr>
            <w:r w:rsidRPr="00263367">
              <w:rPr>
                <w:rFonts w:ascii="Calibri" w:hAnsi="Calibri" w:cs="Calibri"/>
                <w:sz w:val="22"/>
                <w:szCs w:val="22"/>
              </w:rPr>
              <w:t>1 VEZ / MES</w:t>
            </w:r>
          </w:p>
        </w:tc>
        <w:tc>
          <w:tcPr>
            <w:tcW w:w="4545" w:type="dxa"/>
          </w:tcPr>
          <w:p w:rsidRPr="00263367" w:rsidR="002A61A8" w:rsidP="00E44F63" w:rsidRDefault="002A61A8" w14:paraId="00FB4889" w14:textId="77777777">
            <w:pPr>
              <w:spacing w:line="276" w:lineRule="auto"/>
              <w:rPr>
                <w:rFonts w:ascii="Calibri" w:hAnsi="Calibri" w:cs="Calibri"/>
                <w:sz w:val="22"/>
                <w:szCs w:val="22"/>
              </w:rPr>
            </w:pPr>
            <w:r w:rsidRPr="00263367">
              <w:rPr>
                <w:rFonts w:ascii="Calibri" w:hAnsi="Calibri" w:cs="Calibri"/>
                <w:sz w:val="22"/>
                <w:szCs w:val="22"/>
              </w:rPr>
              <w:t xml:space="preserve">- </w:t>
            </w:r>
            <w:r w:rsidRPr="00263367">
              <w:rPr>
                <w:rFonts w:ascii="Calibri" w:hAnsi="Calibri" w:cs="Calibri"/>
                <w:sz w:val="22"/>
                <w:szCs w:val="22"/>
                <w:u w:val="single"/>
              </w:rPr>
              <w:t>Revisar programación, funcionamiento y hora del temporizador</w:t>
            </w:r>
            <w:r w:rsidRPr="00263367">
              <w:rPr>
                <w:rFonts w:ascii="Calibri" w:hAnsi="Calibri" w:cs="Calibri"/>
                <w:sz w:val="22"/>
                <w:szCs w:val="22"/>
              </w:rPr>
              <w:t>:</w:t>
            </w:r>
          </w:p>
          <w:p w:rsidRPr="00263367" w:rsidR="002A61A8" w:rsidP="00E44F63" w:rsidRDefault="002A61A8" w14:paraId="431A6412" w14:textId="77777777">
            <w:pPr>
              <w:spacing w:line="276" w:lineRule="auto"/>
              <w:ind w:right="282"/>
              <w:rPr>
                <w:rFonts w:ascii="Calibri" w:hAnsi="Calibri" w:cs="Calibri"/>
                <w:sz w:val="22"/>
                <w:szCs w:val="22"/>
              </w:rPr>
            </w:pPr>
            <w:r w:rsidRPr="00263367">
              <w:rPr>
                <w:rFonts w:ascii="Calibri" w:hAnsi="Calibri" w:cs="Calibri"/>
                <w:sz w:val="22"/>
                <w:szCs w:val="22"/>
              </w:rPr>
              <w:t>Se revisará la hora del reloj temporizador. Para ello se comprobará que el indicador horario (flecha) que señala la hora, situado en el reloj, coincide con la hora local. Para variación de la hora en el reloj temporizador se girará la rueda hasta hacer coincidir la flecha con la hora actual  local.</w:t>
            </w:r>
          </w:p>
        </w:tc>
      </w:tr>
      <w:tr w:rsidRPr="00263367" w:rsidR="002A61A8" w:rsidTr="002A61A8" w14:paraId="2DC9E28E" w14:textId="77777777">
        <w:trPr>
          <w:trHeight w:val="1022"/>
          <w:jc w:val="center"/>
        </w:trPr>
        <w:tc>
          <w:tcPr>
            <w:tcW w:w="2410" w:type="dxa"/>
            <w:vMerge/>
          </w:tcPr>
          <w:p w:rsidRPr="00263367" w:rsidR="002A61A8" w:rsidP="00E44F63" w:rsidRDefault="002A61A8" w14:paraId="04D9949B" w14:textId="77777777">
            <w:pPr>
              <w:spacing w:line="276" w:lineRule="auto"/>
              <w:ind w:right="282"/>
              <w:rPr>
                <w:rFonts w:ascii="Calibri" w:hAnsi="Calibri" w:cs="Calibri"/>
                <w:sz w:val="22"/>
                <w:szCs w:val="22"/>
              </w:rPr>
            </w:pPr>
          </w:p>
        </w:tc>
        <w:tc>
          <w:tcPr>
            <w:tcW w:w="2405" w:type="dxa"/>
            <w:vAlign w:val="center"/>
          </w:tcPr>
          <w:p w:rsidRPr="00263367" w:rsidR="002A61A8" w:rsidP="00E44F63" w:rsidRDefault="002A61A8" w14:paraId="2A26A247" w14:textId="77777777">
            <w:pPr>
              <w:spacing w:line="276" w:lineRule="auto"/>
              <w:ind w:right="282"/>
              <w:jc w:val="center"/>
              <w:rPr>
                <w:rFonts w:ascii="Calibri" w:hAnsi="Calibri" w:cs="Calibri"/>
                <w:sz w:val="22"/>
                <w:szCs w:val="22"/>
              </w:rPr>
            </w:pPr>
            <w:r w:rsidRPr="00263367">
              <w:rPr>
                <w:rFonts w:ascii="Calibri" w:hAnsi="Calibri" w:cs="Calibri"/>
                <w:sz w:val="22"/>
                <w:szCs w:val="22"/>
              </w:rPr>
              <w:t>1 VEZ / 3 MESES</w:t>
            </w:r>
          </w:p>
        </w:tc>
        <w:tc>
          <w:tcPr>
            <w:tcW w:w="4545" w:type="dxa"/>
          </w:tcPr>
          <w:p w:rsidRPr="00263367" w:rsidR="002A61A8" w:rsidP="00E44F63" w:rsidRDefault="002A61A8" w14:paraId="272C3877" w14:textId="77777777">
            <w:pPr>
              <w:spacing w:line="276" w:lineRule="auto"/>
              <w:rPr>
                <w:rFonts w:ascii="Calibri" w:hAnsi="Calibri" w:cs="Calibri"/>
                <w:sz w:val="22"/>
                <w:szCs w:val="22"/>
              </w:rPr>
            </w:pPr>
            <w:r w:rsidRPr="00263367">
              <w:rPr>
                <w:rFonts w:ascii="Calibri" w:hAnsi="Calibri" w:cs="Calibri"/>
                <w:sz w:val="22"/>
                <w:szCs w:val="22"/>
              </w:rPr>
              <w:t xml:space="preserve">- </w:t>
            </w:r>
            <w:r w:rsidRPr="00263367">
              <w:rPr>
                <w:rFonts w:ascii="Calibri" w:hAnsi="Calibri" w:cs="Calibri"/>
                <w:sz w:val="22"/>
                <w:szCs w:val="22"/>
                <w:u w:val="single"/>
              </w:rPr>
              <w:t>Revisar equipo de aireación:</w:t>
            </w:r>
          </w:p>
          <w:p w:rsidRPr="00263367" w:rsidR="002A61A8" w:rsidP="00E44F63" w:rsidRDefault="002A61A8" w14:paraId="667EE952" w14:textId="77777777">
            <w:pPr>
              <w:spacing w:line="276" w:lineRule="auto"/>
              <w:rPr>
                <w:rFonts w:ascii="Calibri" w:hAnsi="Calibri" w:cs="Calibri"/>
                <w:sz w:val="22"/>
                <w:szCs w:val="22"/>
              </w:rPr>
            </w:pPr>
            <w:r w:rsidRPr="00263367">
              <w:rPr>
                <w:rFonts w:ascii="Calibri" w:hAnsi="Calibri" w:cs="Calibri"/>
                <w:sz w:val="22"/>
                <w:szCs w:val="22"/>
              </w:rPr>
              <w:t>Se revisará estado y funcionamiento de los soplantes</w:t>
            </w:r>
          </w:p>
        </w:tc>
      </w:tr>
      <w:tr w:rsidRPr="00263367" w:rsidR="002A61A8" w:rsidTr="002A61A8" w14:paraId="27C15FE1" w14:textId="77777777">
        <w:trPr>
          <w:trHeight w:val="1022"/>
          <w:jc w:val="center"/>
        </w:trPr>
        <w:tc>
          <w:tcPr>
            <w:tcW w:w="2410" w:type="dxa"/>
            <w:vMerge/>
          </w:tcPr>
          <w:p w:rsidRPr="00263367" w:rsidR="002A61A8" w:rsidP="00E44F63" w:rsidRDefault="002A61A8" w14:paraId="35052D6A" w14:textId="77777777">
            <w:pPr>
              <w:spacing w:line="276" w:lineRule="auto"/>
              <w:ind w:right="282"/>
              <w:rPr>
                <w:rFonts w:ascii="Calibri" w:hAnsi="Calibri" w:cs="Calibri"/>
                <w:sz w:val="22"/>
                <w:szCs w:val="22"/>
              </w:rPr>
            </w:pPr>
          </w:p>
        </w:tc>
        <w:tc>
          <w:tcPr>
            <w:tcW w:w="2405" w:type="dxa"/>
          </w:tcPr>
          <w:p w:rsidRPr="00263367" w:rsidR="002A61A8" w:rsidP="00E44F63" w:rsidRDefault="002A61A8" w14:paraId="22AC0E75" w14:textId="77777777">
            <w:pPr>
              <w:spacing w:line="276" w:lineRule="auto"/>
              <w:ind w:right="282"/>
              <w:jc w:val="center"/>
              <w:rPr>
                <w:rFonts w:ascii="Calibri" w:hAnsi="Calibri" w:cs="Calibri"/>
                <w:sz w:val="22"/>
                <w:szCs w:val="22"/>
              </w:rPr>
            </w:pPr>
          </w:p>
          <w:p w:rsidRPr="00263367" w:rsidR="002A61A8" w:rsidP="00E44F63" w:rsidRDefault="002A61A8" w14:paraId="3DB354E7" w14:textId="77777777">
            <w:pPr>
              <w:spacing w:line="276" w:lineRule="auto"/>
              <w:ind w:right="282"/>
              <w:jc w:val="center"/>
              <w:rPr>
                <w:rFonts w:ascii="Calibri" w:hAnsi="Calibri" w:cs="Calibri"/>
                <w:sz w:val="22"/>
                <w:szCs w:val="22"/>
              </w:rPr>
            </w:pPr>
          </w:p>
          <w:p w:rsidRPr="00263367" w:rsidR="002A61A8" w:rsidP="00E44F63" w:rsidRDefault="002A61A8" w14:paraId="23CCF6D0" w14:textId="77777777">
            <w:pPr>
              <w:spacing w:line="276" w:lineRule="auto"/>
              <w:ind w:right="282"/>
              <w:jc w:val="center"/>
              <w:rPr>
                <w:rFonts w:ascii="Calibri" w:hAnsi="Calibri" w:cs="Calibri"/>
                <w:sz w:val="22"/>
                <w:szCs w:val="22"/>
              </w:rPr>
            </w:pPr>
            <w:r w:rsidRPr="00263367">
              <w:rPr>
                <w:rFonts w:ascii="Calibri" w:hAnsi="Calibri" w:cs="Calibri"/>
                <w:sz w:val="22"/>
                <w:szCs w:val="22"/>
              </w:rPr>
              <w:t>1 VEZ / 4 – 5 MESES</w:t>
            </w:r>
          </w:p>
        </w:tc>
        <w:tc>
          <w:tcPr>
            <w:tcW w:w="4545" w:type="dxa"/>
            <w:vAlign w:val="center"/>
          </w:tcPr>
          <w:p w:rsidRPr="00263367" w:rsidR="002A61A8" w:rsidP="00E44F63" w:rsidRDefault="002A61A8" w14:paraId="09255BB0" w14:textId="77777777">
            <w:pPr>
              <w:spacing w:line="276" w:lineRule="auto"/>
              <w:rPr>
                <w:rFonts w:ascii="Calibri" w:hAnsi="Calibri" w:cs="Calibri"/>
                <w:sz w:val="22"/>
                <w:szCs w:val="22"/>
              </w:rPr>
            </w:pPr>
            <w:r w:rsidRPr="00263367">
              <w:rPr>
                <w:rFonts w:ascii="Calibri" w:hAnsi="Calibri" w:cs="Calibri"/>
                <w:sz w:val="22"/>
                <w:szCs w:val="22"/>
              </w:rPr>
              <w:t xml:space="preserve">Se revisará el nivel de sólidos (lodos) acumulados en la parte inferior y sustancia flotante y/o espumas, acumuladas en la parte superior del equipo. </w:t>
            </w:r>
          </w:p>
          <w:p w:rsidRPr="00263367" w:rsidR="002A61A8" w:rsidP="00E44F63" w:rsidRDefault="002A61A8" w14:paraId="793B2568" w14:textId="77777777">
            <w:pPr>
              <w:spacing w:line="276" w:lineRule="auto"/>
              <w:rPr>
                <w:rFonts w:ascii="Calibri" w:hAnsi="Calibri" w:cs="Calibri"/>
                <w:sz w:val="22"/>
                <w:szCs w:val="22"/>
              </w:rPr>
            </w:pPr>
            <w:r w:rsidRPr="00263367">
              <w:rPr>
                <w:rFonts w:ascii="Calibri" w:hAnsi="Calibri" w:cs="Calibri"/>
                <w:sz w:val="22"/>
                <w:szCs w:val="22"/>
              </w:rPr>
              <w:t>Si el nivel de elementos flotantes fuera elevado se procederá a la retirada.</w:t>
            </w:r>
          </w:p>
          <w:p w:rsidRPr="00263367" w:rsidR="002A61A8" w:rsidP="00E44F63" w:rsidRDefault="002A61A8" w14:paraId="6D170901" w14:textId="77777777">
            <w:pPr>
              <w:spacing w:line="276" w:lineRule="auto"/>
              <w:rPr>
                <w:rFonts w:ascii="Calibri" w:hAnsi="Calibri" w:cs="Calibri"/>
                <w:sz w:val="22"/>
                <w:szCs w:val="22"/>
              </w:rPr>
            </w:pPr>
          </w:p>
        </w:tc>
      </w:tr>
      <w:tr w:rsidRPr="00263367" w:rsidR="002A61A8" w:rsidTr="002A61A8" w14:paraId="336D89B8" w14:textId="77777777">
        <w:trPr>
          <w:trHeight w:val="1022"/>
          <w:jc w:val="center"/>
        </w:trPr>
        <w:tc>
          <w:tcPr>
            <w:tcW w:w="2410" w:type="dxa"/>
            <w:vMerge/>
          </w:tcPr>
          <w:p w:rsidRPr="00263367" w:rsidR="002A61A8" w:rsidP="00E44F63" w:rsidRDefault="002A61A8" w14:paraId="4087FF99" w14:textId="77777777">
            <w:pPr>
              <w:spacing w:line="276" w:lineRule="auto"/>
              <w:ind w:right="282"/>
              <w:rPr>
                <w:rFonts w:ascii="Calibri" w:hAnsi="Calibri" w:cs="Calibri"/>
                <w:sz w:val="22"/>
                <w:szCs w:val="22"/>
              </w:rPr>
            </w:pPr>
          </w:p>
        </w:tc>
        <w:tc>
          <w:tcPr>
            <w:tcW w:w="2405" w:type="dxa"/>
            <w:vAlign w:val="center"/>
          </w:tcPr>
          <w:p w:rsidRPr="00263367" w:rsidR="002A61A8" w:rsidP="00E44F63" w:rsidRDefault="002A61A8" w14:paraId="3C6567A6" w14:textId="77777777">
            <w:pPr>
              <w:spacing w:line="276" w:lineRule="auto"/>
              <w:ind w:right="282"/>
              <w:jc w:val="center"/>
              <w:rPr>
                <w:rFonts w:ascii="Calibri" w:hAnsi="Calibri" w:cs="Calibri"/>
                <w:sz w:val="22"/>
                <w:szCs w:val="22"/>
              </w:rPr>
            </w:pPr>
            <w:r w:rsidRPr="00263367">
              <w:rPr>
                <w:rFonts w:ascii="Calibri" w:hAnsi="Calibri" w:cs="Calibri"/>
                <w:bCs/>
                <w:color w:val="000000" w:themeColor="text1"/>
                <w:sz w:val="22"/>
                <w:szCs w:val="22"/>
              </w:rPr>
              <w:t>EVENTUAL</w:t>
            </w:r>
          </w:p>
        </w:tc>
        <w:tc>
          <w:tcPr>
            <w:tcW w:w="4545" w:type="dxa"/>
          </w:tcPr>
          <w:p w:rsidRPr="00263367" w:rsidR="002A61A8" w:rsidP="00E44F63" w:rsidRDefault="002A61A8" w14:paraId="194627B2" w14:textId="77777777">
            <w:pPr>
              <w:spacing w:line="276" w:lineRule="auto"/>
              <w:rPr>
                <w:rFonts w:ascii="Calibri" w:hAnsi="Calibri" w:cs="Calibri"/>
                <w:sz w:val="22"/>
                <w:szCs w:val="22"/>
              </w:rPr>
            </w:pPr>
            <w:r w:rsidRPr="00263367">
              <w:rPr>
                <w:rFonts w:ascii="Calibri" w:hAnsi="Calibri" w:cs="Calibri"/>
                <w:bCs/>
                <w:color w:val="000000" w:themeColor="text1"/>
                <w:sz w:val="22"/>
                <w:szCs w:val="22"/>
              </w:rPr>
              <w:t xml:space="preserve">En el caso de que el blower presente problemas de funcionamiento el mismo debe ser extraído y revisado </w:t>
            </w:r>
          </w:p>
        </w:tc>
      </w:tr>
    </w:tbl>
    <w:p w:rsidRPr="00263367" w:rsidR="002A61A8" w:rsidP="002A61A8" w:rsidRDefault="002A61A8" w14:paraId="0C491836" w14:textId="77777777">
      <w:pPr>
        <w:spacing w:line="276" w:lineRule="auto"/>
        <w:jc w:val="both"/>
        <w:rPr>
          <w:rFonts w:ascii="Calibri" w:hAnsi="Calibri" w:cs="Calibri"/>
          <w:sz w:val="22"/>
          <w:szCs w:val="22"/>
        </w:rPr>
      </w:pPr>
    </w:p>
    <w:p w:rsidRPr="00263367" w:rsidR="002A61A8" w:rsidP="002A61A8" w:rsidRDefault="002A61A8" w14:paraId="6B328437" w14:textId="77777777">
      <w:pPr>
        <w:spacing w:line="276" w:lineRule="auto"/>
        <w:rPr>
          <w:rFonts w:ascii="Calibri" w:hAnsi="Calibri" w:cs="Calibri"/>
          <w:sz w:val="22"/>
          <w:szCs w:val="22"/>
          <w:u w:val="single"/>
        </w:rPr>
      </w:pPr>
    </w:p>
    <w:p w:rsidRPr="00263367" w:rsidR="002A61A8" w:rsidP="002A61A8" w:rsidRDefault="002A61A8" w14:paraId="0C071F74" w14:textId="77777777">
      <w:pPr>
        <w:spacing w:line="276" w:lineRule="auto"/>
        <w:ind w:right="724"/>
        <w:jc w:val="both"/>
        <w:rPr>
          <w:rFonts w:ascii="Calibri" w:hAnsi="Calibri" w:cs="Calibri"/>
          <w:b/>
          <w:bCs/>
          <w:sz w:val="22"/>
          <w:szCs w:val="22"/>
        </w:rPr>
      </w:pPr>
      <w:bookmarkStart w:name="_Toc41155036" w:id="243"/>
      <w:bookmarkStart w:name="_Toc41156167" w:id="244"/>
      <w:bookmarkStart w:name="_Toc41156541" w:id="245"/>
      <w:bookmarkStart w:name="_Toc41295439" w:id="246"/>
      <w:bookmarkStart w:name="_Toc43896558" w:id="247"/>
      <w:r w:rsidRPr="00263367">
        <w:rPr>
          <w:rFonts w:ascii="Calibri" w:hAnsi="Calibri" w:cs="Calibri"/>
          <w:b/>
          <w:bCs/>
          <w:sz w:val="22"/>
          <w:szCs w:val="22"/>
        </w:rPr>
        <w:t xml:space="preserve">Observaciones </w:t>
      </w:r>
      <w:bookmarkEnd w:id="243"/>
      <w:bookmarkEnd w:id="244"/>
      <w:bookmarkEnd w:id="245"/>
      <w:r w:rsidRPr="00263367">
        <w:rPr>
          <w:rFonts w:ascii="Calibri" w:hAnsi="Calibri" w:cs="Calibri"/>
          <w:b/>
          <w:bCs/>
          <w:sz w:val="22"/>
          <w:szCs w:val="22"/>
        </w:rPr>
        <w:t>en el tanque de aireación</w:t>
      </w:r>
      <w:bookmarkEnd w:id="246"/>
      <w:bookmarkEnd w:id="247"/>
      <w:r w:rsidRPr="00263367">
        <w:rPr>
          <w:rFonts w:ascii="Calibri" w:hAnsi="Calibri" w:cs="Calibri"/>
          <w:b/>
          <w:bCs/>
          <w:sz w:val="22"/>
          <w:szCs w:val="22"/>
        </w:rPr>
        <w:t>:</w:t>
      </w:r>
    </w:p>
    <w:p w:rsidRPr="00263367" w:rsidR="002A61A8" w:rsidP="002A61A8" w:rsidRDefault="002A61A8" w14:paraId="084E6728" w14:textId="77777777">
      <w:pPr>
        <w:spacing w:line="276" w:lineRule="auto"/>
        <w:ind w:right="724"/>
        <w:jc w:val="both"/>
        <w:rPr>
          <w:rFonts w:ascii="Calibri" w:hAnsi="Calibri" w:cs="Calibri"/>
          <w:sz w:val="22"/>
          <w:szCs w:val="22"/>
        </w:rPr>
      </w:pPr>
    </w:p>
    <w:p w:rsidRPr="00263367" w:rsidR="002A61A8" w:rsidP="002A61A8" w:rsidRDefault="002A61A8" w14:paraId="42D81DFB" w14:textId="77777777">
      <w:pPr>
        <w:spacing w:line="276" w:lineRule="auto"/>
        <w:ind w:right="724"/>
        <w:jc w:val="both"/>
        <w:rPr>
          <w:rFonts w:ascii="Calibri" w:hAnsi="Calibri" w:cs="Calibri"/>
          <w:sz w:val="22"/>
          <w:szCs w:val="22"/>
        </w:rPr>
      </w:pPr>
      <w:r w:rsidRPr="11E49C46">
        <w:rPr>
          <w:rFonts w:ascii="Calibri" w:hAnsi="Calibri" w:cs="Calibri"/>
          <w:sz w:val="22"/>
          <w:szCs w:val="22"/>
        </w:rPr>
        <w:t xml:space="preserve">La correcta operación del tanque de aireación de lodos activados puede ser percibida a través de observaciones visuales del color, tipo de lodo, ausencia o presencia de espumas lodos flotantes. etc. Por medio de estas observaciones el operador puede determinar en qué fase del proceso se encuentra, y si esta marcha correctamente o no. Estas observaciones le permiten obtener conclusiones físicas que se realizan en el laboratorio. Las observaciones físicas que se describen deben ser hechas cada que se efectúan análisis de control. </w:t>
      </w:r>
    </w:p>
    <w:p w:rsidR="002A61A8" w:rsidP="002A61A8" w:rsidRDefault="002A61A8" w14:paraId="780305B7" w14:textId="77777777">
      <w:pPr>
        <w:spacing w:line="276" w:lineRule="auto"/>
        <w:ind w:right="724"/>
        <w:jc w:val="both"/>
        <w:rPr>
          <w:rFonts w:ascii="Calibri" w:hAnsi="Calibri" w:cs="Calibri"/>
          <w:sz w:val="22"/>
          <w:szCs w:val="22"/>
        </w:rPr>
      </w:pPr>
      <w:r w:rsidRPr="11E49C46">
        <w:rPr>
          <w:rFonts w:ascii="Calibri" w:hAnsi="Calibri" w:cs="Calibri"/>
          <w:sz w:val="22"/>
          <w:szCs w:val="22"/>
        </w:rPr>
        <w:t xml:space="preserve">Se debe observar que los Carrier estén ligeramente sumergidos en el agua, de esta forma podemos saber que se ha formado colonias bacterianas o biopelícula dentro de los mismos. </w:t>
      </w:r>
    </w:p>
    <w:p w:rsidRPr="00263367" w:rsidR="002A61A8" w:rsidP="002A61A8" w:rsidRDefault="002A61A8" w14:paraId="26FF2E06" w14:textId="77777777">
      <w:pPr>
        <w:spacing w:line="276" w:lineRule="auto"/>
        <w:ind w:right="724"/>
        <w:jc w:val="both"/>
        <w:rPr>
          <w:rFonts w:ascii="Calibri" w:hAnsi="Calibri" w:cs="Calibri"/>
          <w:sz w:val="22"/>
          <w:szCs w:val="22"/>
        </w:rPr>
      </w:pPr>
    </w:p>
    <w:p w:rsidRPr="00263367" w:rsidR="002A61A8" w:rsidP="002A61A8" w:rsidRDefault="002A61A8" w14:paraId="26956F6D" w14:textId="77777777">
      <w:pPr>
        <w:spacing w:line="276" w:lineRule="auto"/>
        <w:ind w:right="724"/>
        <w:jc w:val="both"/>
        <w:rPr>
          <w:rFonts w:ascii="Calibri" w:hAnsi="Calibri" w:cs="Calibri"/>
          <w:sz w:val="22"/>
          <w:szCs w:val="22"/>
        </w:rPr>
      </w:pPr>
      <w:r w:rsidRPr="00263367">
        <w:rPr>
          <w:rFonts w:ascii="Calibri" w:hAnsi="Calibri" w:cs="Calibri"/>
          <w:b/>
          <w:bCs/>
          <w:sz w:val="22"/>
          <w:szCs w:val="22"/>
        </w:rPr>
        <w:t>Turbulencia:</w:t>
      </w:r>
      <w:r w:rsidRPr="00263367">
        <w:rPr>
          <w:rFonts w:ascii="Calibri" w:hAnsi="Calibri" w:cs="Calibri"/>
          <w:sz w:val="22"/>
          <w:szCs w:val="22"/>
        </w:rPr>
        <w:t xml:space="preserve"> El operador debe siempre observar la superficie total del tanque de aireación. Aunque algunas conclusiones están basadas en la experiencia, la distribución uniforme de toda la turbulencia </w:t>
      </w:r>
      <w:r w:rsidRPr="00263367">
        <w:rPr>
          <w:rFonts w:ascii="Calibri" w:hAnsi="Calibri" w:cs="Calibri"/>
          <w:sz w:val="22"/>
          <w:szCs w:val="22"/>
        </w:rPr>
        <w:t xml:space="preserve">indica si todas las aguas residuales, lodos de retorno y licor mezclado están siendo aireadas en la totalidad del tanque de aireación o si hay problema de daño en el aireador por la presencia de turbulencia excesiva en algunas zonas del tanque. Espumas y natas superficiales. El tipo de natas y espumas, si las hay, sobre la superficie del tanque de aireación y en menor grado el color de los lodos del licor mezclado revela el estado del proceso e indican los requerimientos sobre descarga de lodos. </w:t>
      </w:r>
    </w:p>
    <w:p w:rsidRPr="00263367" w:rsidR="002A61A8" w:rsidP="002A61A8" w:rsidRDefault="002A61A8" w14:paraId="4DE07ADE" w14:textId="77777777">
      <w:pPr>
        <w:spacing w:line="276" w:lineRule="auto"/>
        <w:ind w:right="724"/>
        <w:jc w:val="both"/>
        <w:rPr>
          <w:rFonts w:ascii="Calibri" w:hAnsi="Calibri" w:cs="Calibri"/>
          <w:sz w:val="22"/>
          <w:szCs w:val="22"/>
        </w:rPr>
      </w:pPr>
    </w:p>
    <w:p w:rsidRPr="00263367" w:rsidR="002A61A8" w:rsidP="002A61A8" w:rsidRDefault="002A61A8" w14:paraId="37D6816C" w14:textId="77777777">
      <w:pPr>
        <w:spacing w:line="276" w:lineRule="auto"/>
        <w:ind w:right="724"/>
        <w:jc w:val="both"/>
        <w:rPr>
          <w:rFonts w:ascii="Calibri" w:hAnsi="Calibri" w:cs="Calibri"/>
          <w:sz w:val="22"/>
          <w:szCs w:val="22"/>
        </w:rPr>
      </w:pPr>
      <w:r w:rsidRPr="00263367">
        <w:rPr>
          <w:rFonts w:ascii="Calibri" w:hAnsi="Calibri" w:cs="Calibri"/>
          <w:b/>
          <w:bCs/>
          <w:sz w:val="22"/>
          <w:szCs w:val="22"/>
        </w:rPr>
        <w:t>Espumas frescas y blancas:</w:t>
      </w:r>
      <w:r w:rsidRPr="00263367">
        <w:rPr>
          <w:rFonts w:ascii="Calibri" w:hAnsi="Calibri" w:cs="Calibri"/>
          <w:sz w:val="22"/>
          <w:szCs w:val="22"/>
        </w:rPr>
        <w:t xml:space="preserve"> Solo una acumulación moderada de espuma blanca, o en algún caso ligeramente coloreado, se debe producir sobre la superficie del tanque de aireación, lo que indica que el proceso está debidamente balanceado y que se producen excelentes efluentes finales. Cuando se presente abundancia de espumas acusadas muchas veces por la presencia excesiva de detergentes en el desecho. En estos casos el principal control es la aplicación de anti-espumantes, sí se torna exagerada la espuma.</w:t>
      </w:r>
    </w:p>
    <w:p w:rsidRPr="00263367" w:rsidR="002A61A8" w:rsidP="002A61A8" w:rsidRDefault="002A61A8" w14:paraId="3B2FDFDB" w14:textId="77777777">
      <w:pPr>
        <w:spacing w:line="276" w:lineRule="auto"/>
        <w:ind w:right="724"/>
        <w:jc w:val="both"/>
        <w:rPr>
          <w:rFonts w:ascii="Calibri" w:hAnsi="Calibri" w:cs="Calibri"/>
          <w:sz w:val="22"/>
          <w:szCs w:val="22"/>
        </w:rPr>
      </w:pPr>
    </w:p>
    <w:p w:rsidRPr="00263367" w:rsidR="002A61A8" w:rsidP="002A61A8" w:rsidRDefault="002A61A8" w14:paraId="36ABA34F" w14:textId="77777777">
      <w:pPr>
        <w:spacing w:line="276" w:lineRule="auto"/>
        <w:ind w:right="724"/>
        <w:jc w:val="both"/>
        <w:rPr>
          <w:rFonts w:ascii="Calibri" w:hAnsi="Calibri" w:cs="Calibri"/>
          <w:sz w:val="22"/>
          <w:szCs w:val="22"/>
        </w:rPr>
      </w:pPr>
      <w:r w:rsidRPr="00263367">
        <w:rPr>
          <w:rFonts w:ascii="Calibri" w:hAnsi="Calibri" w:cs="Calibri"/>
          <w:b/>
          <w:bCs/>
          <w:sz w:val="22"/>
          <w:szCs w:val="22"/>
        </w:rPr>
        <w:t>Espuma café oscura, espesa y espumosa:</w:t>
      </w:r>
      <w:r w:rsidRPr="00263367">
        <w:rPr>
          <w:rFonts w:ascii="Calibri" w:hAnsi="Calibri" w:cs="Calibri"/>
          <w:sz w:val="22"/>
          <w:szCs w:val="22"/>
        </w:rPr>
        <w:t xml:space="preserve"> Otro extremo que se puede presentar es la presencia superficial en el tanque de aireación de una espuma densa, algo grasosa, de color café marrón. Este tipo de espuma indica que el lodo es muy viejo y posiblemente demasiado oxigenado.</w:t>
      </w:r>
      <w:bookmarkStart w:name="_Toc476238052" w:id="248"/>
    </w:p>
    <w:p w:rsidRPr="00263367" w:rsidR="002A61A8" w:rsidP="002A61A8" w:rsidRDefault="002A61A8" w14:paraId="71A4E3DD" w14:textId="77777777">
      <w:pPr>
        <w:spacing w:line="276" w:lineRule="auto"/>
        <w:rPr>
          <w:rFonts w:ascii="Calibri" w:hAnsi="Calibri" w:cs="Calibri"/>
          <w:sz w:val="22"/>
          <w:szCs w:val="22"/>
        </w:rPr>
      </w:pPr>
    </w:p>
    <w:p w:rsidRPr="00263367" w:rsidR="002A61A8" w:rsidP="002A61A8" w:rsidRDefault="002A61A8" w14:paraId="5DC69124" w14:textId="77777777">
      <w:pPr>
        <w:pStyle w:val="Ttulo3"/>
        <w:spacing w:before="0" w:line="276" w:lineRule="auto"/>
        <w:rPr>
          <w:rFonts w:ascii="Calibri" w:hAnsi="Calibri" w:cs="Calibri"/>
          <w:color w:val="1F497D" w:themeColor="text2"/>
          <w:sz w:val="22"/>
          <w:szCs w:val="22"/>
          <w:u w:val="single"/>
          <w:lang w:val="es-EC"/>
        </w:rPr>
      </w:pPr>
      <w:bookmarkStart w:name="_Toc79485834" w:id="249"/>
      <w:bookmarkStart w:name="_Toc81838974" w:id="250"/>
      <w:bookmarkStart w:name="_Toc84177188" w:id="251"/>
      <w:bookmarkStart w:name="_Toc84181224" w:id="252"/>
      <w:bookmarkStart w:name="_Toc54453408" w:id="253"/>
      <w:bookmarkStart w:name="_Toc114580069" w:id="254"/>
      <w:r w:rsidRPr="5F146B15">
        <w:rPr>
          <w:rFonts w:ascii="Calibri" w:hAnsi="Calibri" w:cs="Calibri"/>
          <w:color w:val="1F497D" w:themeColor="text2"/>
          <w:sz w:val="22"/>
          <w:szCs w:val="22"/>
          <w:u w:val="single"/>
          <w:lang w:val="es-EC"/>
        </w:rPr>
        <w:t>Mantenimiento del proceso biológico:</w:t>
      </w:r>
      <w:bookmarkEnd w:id="248"/>
      <w:bookmarkEnd w:id="249"/>
      <w:bookmarkEnd w:id="250"/>
      <w:bookmarkEnd w:id="251"/>
      <w:bookmarkEnd w:id="252"/>
      <w:bookmarkEnd w:id="253"/>
      <w:bookmarkEnd w:id="254"/>
    </w:p>
    <w:p w:rsidRPr="00263367" w:rsidR="002A61A8" w:rsidP="002A61A8" w:rsidRDefault="002A61A8" w14:paraId="25BAF5A9" w14:textId="77777777">
      <w:pPr>
        <w:tabs>
          <w:tab w:val="left" w:pos="1440"/>
          <w:tab w:val="left" w:pos="3600"/>
        </w:tabs>
        <w:spacing w:line="276" w:lineRule="auto"/>
        <w:ind w:right="724"/>
        <w:jc w:val="both"/>
        <w:rPr>
          <w:rFonts w:ascii="Calibri" w:hAnsi="Calibri" w:cs="Calibri"/>
          <w:sz w:val="22"/>
          <w:szCs w:val="22"/>
        </w:rPr>
      </w:pPr>
    </w:p>
    <w:p w:rsidRPr="00263367" w:rsidR="002A61A8" w:rsidP="002A61A8" w:rsidRDefault="002A61A8" w14:paraId="106F173C" w14:textId="77777777">
      <w:pPr>
        <w:spacing w:line="276" w:lineRule="auto"/>
        <w:ind w:right="724"/>
        <w:jc w:val="both"/>
        <w:rPr>
          <w:rFonts w:ascii="Calibri" w:hAnsi="Calibri" w:cs="Calibri"/>
          <w:sz w:val="22"/>
          <w:szCs w:val="22"/>
        </w:rPr>
      </w:pPr>
      <w:r w:rsidRPr="00263367">
        <w:rPr>
          <w:rFonts w:ascii="Calibri" w:hAnsi="Calibri" w:cs="Calibri"/>
          <w:b/>
          <w:bCs/>
          <w:sz w:val="22"/>
          <w:szCs w:val="22"/>
        </w:rPr>
        <w:t xml:space="preserve">Revisión del cárcamo de bombeo: </w:t>
      </w:r>
      <w:r w:rsidRPr="00263367">
        <w:rPr>
          <w:rFonts w:ascii="Calibri" w:hAnsi="Calibri" w:cs="Calibri"/>
          <w:sz w:val="22"/>
          <w:szCs w:val="22"/>
        </w:rPr>
        <w:t>Limpieza de los sólidos que se retienen en el cárcamo de bombeo. Esa actividad es de suma importancia y si no se realiza correctamente, los sólidos que llegan al cárcamo pueden obstruir los propulsores de las bombas.</w:t>
      </w:r>
    </w:p>
    <w:p w:rsidRPr="00263367" w:rsidR="002A61A8" w:rsidP="002A61A8" w:rsidRDefault="002A61A8" w14:paraId="10DB0D2D" w14:textId="77777777">
      <w:pPr>
        <w:spacing w:line="276" w:lineRule="auto"/>
        <w:ind w:right="724"/>
        <w:jc w:val="both"/>
        <w:rPr>
          <w:rFonts w:ascii="Calibri" w:hAnsi="Calibri" w:cs="Calibri"/>
          <w:sz w:val="22"/>
          <w:szCs w:val="22"/>
        </w:rPr>
      </w:pPr>
    </w:p>
    <w:p w:rsidRPr="00263367" w:rsidR="002A61A8" w:rsidP="002A61A8" w:rsidRDefault="002A61A8" w14:paraId="3E95298D" w14:textId="77777777">
      <w:pPr>
        <w:spacing w:line="276" w:lineRule="auto"/>
        <w:ind w:right="724"/>
        <w:jc w:val="both"/>
        <w:rPr>
          <w:rFonts w:ascii="Calibri" w:hAnsi="Calibri" w:cs="Calibri"/>
          <w:sz w:val="22"/>
          <w:szCs w:val="22"/>
        </w:rPr>
      </w:pPr>
      <w:r w:rsidRPr="00263367">
        <w:rPr>
          <w:rFonts w:ascii="Calibri" w:hAnsi="Calibri" w:cs="Calibri"/>
          <w:b/>
          <w:bCs/>
          <w:sz w:val="22"/>
          <w:szCs w:val="22"/>
        </w:rPr>
        <w:t xml:space="preserve">Revisión del tanque de aireación: </w:t>
      </w:r>
      <w:r w:rsidRPr="00263367">
        <w:rPr>
          <w:rFonts w:ascii="Calibri" w:hAnsi="Calibri" w:cs="Calibri"/>
          <w:sz w:val="22"/>
          <w:szCs w:val="22"/>
        </w:rPr>
        <w:t>Limpieza de sólidos pegados sobre las paredes del tanque que se pueden formar en el proceso. Durante la putrefacción de estos se generan olores desagradables en los alrededores de la planta. En caso de ser necesario, hay que realizar el lavado de los muros. La periodicidad de estos trabajos se mide en base a las experiencias obtenidas durante la pre operación de la planta.</w:t>
      </w:r>
    </w:p>
    <w:p w:rsidRPr="00263367" w:rsidR="002A61A8" w:rsidP="002A61A8" w:rsidRDefault="002A61A8" w14:paraId="7B67D485" w14:textId="77777777">
      <w:pPr>
        <w:spacing w:line="276" w:lineRule="auto"/>
        <w:ind w:right="724"/>
        <w:jc w:val="both"/>
        <w:rPr>
          <w:rFonts w:ascii="Calibri" w:hAnsi="Calibri" w:cs="Calibri"/>
          <w:sz w:val="22"/>
          <w:szCs w:val="22"/>
        </w:rPr>
      </w:pPr>
    </w:p>
    <w:p w:rsidRPr="00263367" w:rsidR="002A61A8" w:rsidP="002A61A8" w:rsidRDefault="002A61A8" w14:paraId="5950EB66" w14:textId="77777777">
      <w:pPr>
        <w:spacing w:line="276" w:lineRule="auto"/>
        <w:ind w:right="724"/>
        <w:jc w:val="both"/>
        <w:rPr>
          <w:rFonts w:ascii="Calibri" w:hAnsi="Calibri" w:cs="Calibri"/>
          <w:sz w:val="22"/>
          <w:szCs w:val="22"/>
        </w:rPr>
      </w:pPr>
      <w:r w:rsidRPr="00263367">
        <w:rPr>
          <w:rFonts w:ascii="Calibri" w:hAnsi="Calibri" w:cs="Calibri"/>
          <w:sz w:val="22"/>
          <w:szCs w:val="22"/>
        </w:rPr>
        <w:t xml:space="preserve">Las mismas actividades hay que realizarlas en los tanques de sedimentación secundaria (clarificadores). En estos pueden proliferar los microorganismos filamentosos, que son causa de lodos abultados, flotando sobre la superficie del agua. Estos se controlan con recirculación de lodos secundarios al registro mezclador. Si estas medidas no son suficientes para impedir el crecimiento de los lodos abultados, es necesario cambiar el pH de los tanques por medio de dosificación de cal apagada. </w:t>
      </w:r>
    </w:p>
    <w:p w:rsidR="002A61A8" w:rsidP="002A61A8" w:rsidRDefault="002A61A8" w14:paraId="10639647" w14:textId="77777777">
      <w:pPr>
        <w:pStyle w:val="Ttulo3"/>
        <w:spacing w:before="0" w:line="276" w:lineRule="auto"/>
        <w:rPr>
          <w:rFonts w:ascii="Calibri" w:hAnsi="Calibri" w:cs="Calibri"/>
          <w:color w:val="1F497D" w:themeColor="text2"/>
          <w:sz w:val="22"/>
          <w:szCs w:val="22"/>
          <w:u w:val="single"/>
          <w:lang w:val="es-EC" w:eastAsia="es-ES_tradnl"/>
        </w:rPr>
      </w:pPr>
    </w:p>
    <w:p w:rsidRPr="00263367" w:rsidR="002A61A8" w:rsidP="002A61A8" w:rsidRDefault="002A61A8" w14:paraId="5788DCAF" w14:textId="77777777">
      <w:pPr>
        <w:pStyle w:val="Ttulo3"/>
        <w:spacing w:before="0" w:line="276" w:lineRule="auto"/>
        <w:rPr>
          <w:rFonts w:ascii="Calibri" w:hAnsi="Calibri" w:cs="Calibri"/>
          <w:color w:val="1F497D" w:themeColor="text2"/>
          <w:sz w:val="22"/>
          <w:szCs w:val="22"/>
          <w:u w:val="single"/>
          <w:lang w:val="es-EC"/>
        </w:rPr>
      </w:pPr>
      <w:bookmarkStart w:name="_Toc209289907" w:id="255"/>
      <w:bookmarkStart w:name="_Toc114580070" w:id="256"/>
      <w:r w:rsidRPr="5F146B15">
        <w:rPr>
          <w:rFonts w:ascii="Calibri" w:hAnsi="Calibri" w:cs="Calibri"/>
          <w:color w:val="1F497D" w:themeColor="text2"/>
          <w:sz w:val="22"/>
          <w:szCs w:val="22"/>
          <w:u w:val="single"/>
          <w:lang w:val="es-EC"/>
        </w:rPr>
        <w:t>Consideraciones a tener para el correcto funcionamiento del MBBR</w:t>
      </w:r>
      <w:bookmarkEnd w:id="255"/>
      <w:bookmarkEnd w:id="256"/>
    </w:p>
    <w:p w:rsidR="002A61A8" w:rsidP="002A61A8" w:rsidRDefault="002A61A8" w14:paraId="38871CF0" w14:textId="77777777">
      <w:pPr>
        <w:spacing w:line="276" w:lineRule="auto"/>
        <w:jc w:val="both"/>
        <w:rPr>
          <w:rFonts w:ascii="Calibri" w:hAnsi="Calibri" w:cs="Calibri"/>
          <w:sz w:val="22"/>
          <w:szCs w:val="22"/>
        </w:rPr>
      </w:pPr>
    </w:p>
    <w:p w:rsidRPr="00965917" w:rsidR="002A61A8" w:rsidP="002A61A8" w:rsidRDefault="002A61A8" w14:paraId="326DE43A" w14:textId="77777777">
      <w:pPr>
        <w:spacing w:line="276" w:lineRule="auto"/>
        <w:ind w:right="724"/>
        <w:jc w:val="both"/>
        <w:rPr>
          <w:rFonts w:ascii="Calibri" w:hAnsi="Calibri" w:cs="Calibri"/>
          <w:sz w:val="22"/>
          <w:szCs w:val="22"/>
        </w:rPr>
      </w:pPr>
      <w:r w:rsidRPr="00965917">
        <w:rPr>
          <w:rFonts w:ascii="Calibri" w:hAnsi="Calibri" w:cs="Calibri"/>
          <w:sz w:val="22"/>
          <w:szCs w:val="22"/>
        </w:rPr>
        <w:t>Para garantizar una aplicación sin problemas del Mutag BioChip</w:t>
      </w:r>
      <w:r>
        <w:rPr>
          <w:rFonts w:ascii="Calibri" w:hAnsi="Calibri" w:cs="Calibri"/>
          <w:sz w:val="22"/>
          <w:szCs w:val="22"/>
        </w:rPr>
        <w:t xml:space="preserve"> </w:t>
      </w:r>
      <w:r w:rsidRPr="00965917">
        <w:rPr>
          <w:rFonts w:ascii="Calibri" w:hAnsi="Calibri" w:cs="Calibri"/>
          <w:sz w:val="22"/>
          <w:szCs w:val="22"/>
        </w:rPr>
        <w:t>y para evitar que los medios portadores se dañen o incluso se destruyan, se deben cumplir los siguientes puntos:</w:t>
      </w:r>
    </w:p>
    <w:p w:rsidR="002A61A8" w:rsidP="002A61A8" w:rsidRDefault="002A61A8" w14:paraId="3CD95206" w14:textId="77777777">
      <w:pPr>
        <w:pStyle w:val="Prrafodelista"/>
        <w:numPr>
          <w:ilvl w:val="0"/>
          <w:numId w:val="35"/>
        </w:numPr>
        <w:spacing w:line="276" w:lineRule="auto"/>
        <w:ind w:right="724"/>
        <w:jc w:val="both"/>
        <w:rPr>
          <w:rFonts w:ascii="Calibri" w:hAnsi="Calibri" w:cs="Calibri"/>
          <w:sz w:val="22"/>
          <w:szCs w:val="22"/>
        </w:rPr>
      </w:pPr>
      <w:r w:rsidRPr="00965917">
        <w:rPr>
          <w:rFonts w:ascii="Calibri" w:hAnsi="Calibri" w:cs="Calibri"/>
          <w:sz w:val="22"/>
          <w:szCs w:val="22"/>
        </w:rPr>
        <w:t>El agua / agua residual no debe contener sustancias que desintegren el PE.</w:t>
      </w:r>
    </w:p>
    <w:p w:rsidR="002A61A8" w:rsidP="675D0FD9" w:rsidRDefault="002A61A8" w14:paraId="782C788F" w14:textId="77777777">
      <w:pPr>
        <w:pStyle w:val="Prrafodelista"/>
        <w:numPr>
          <w:ilvl w:val="0"/>
          <w:numId w:val="35"/>
        </w:numPr>
        <w:spacing w:line="276" w:lineRule="auto"/>
        <w:ind w:right="724"/>
        <w:jc w:val="both"/>
        <w:rPr>
          <w:rFonts w:ascii="Calibri" w:hAnsi="Calibri" w:cs="Calibri"/>
          <w:sz w:val="22"/>
          <w:szCs w:val="22"/>
          <w:lang w:val="es-ES"/>
        </w:rPr>
      </w:pPr>
      <w:r w:rsidRPr="675D0FD9" w:rsidR="002A61A8">
        <w:rPr>
          <w:rFonts w:ascii="Calibri" w:hAnsi="Calibri" w:cs="Calibri"/>
          <w:sz w:val="22"/>
          <w:szCs w:val="22"/>
          <w:lang w:val="es-ES"/>
        </w:rPr>
        <w:t xml:space="preserve">Los medios portadores </w:t>
      </w:r>
      <w:r w:rsidRPr="675D0FD9" w:rsidR="002A61A8">
        <w:rPr>
          <w:rFonts w:ascii="Calibri" w:hAnsi="Calibri" w:cs="Calibri"/>
          <w:sz w:val="22"/>
          <w:szCs w:val="22"/>
          <w:lang w:val="es-ES"/>
        </w:rPr>
        <w:t>Mutag</w:t>
      </w:r>
      <w:r w:rsidRPr="675D0FD9" w:rsidR="002A61A8">
        <w:rPr>
          <w:rFonts w:ascii="Calibri" w:hAnsi="Calibri" w:cs="Calibri"/>
          <w:sz w:val="22"/>
          <w:szCs w:val="22"/>
          <w:lang w:val="es-ES"/>
        </w:rPr>
        <w:t xml:space="preserve"> </w:t>
      </w:r>
      <w:r w:rsidRPr="675D0FD9" w:rsidR="002A61A8">
        <w:rPr>
          <w:rFonts w:ascii="Calibri" w:hAnsi="Calibri" w:cs="Calibri"/>
          <w:sz w:val="22"/>
          <w:szCs w:val="22"/>
          <w:lang w:val="es-ES"/>
        </w:rPr>
        <w:t>BioChip</w:t>
      </w:r>
      <w:r w:rsidRPr="675D0FD9" w:rsidR="002A61A8">
        <w:rPr>
          <w:rFonts w:ascii="Calibri" w:hAnsi="Calibri" w:cs="Calibri"/>
          <w:sz w:val="22"/>
          <w:szCs w:val="22"/>
          <w:lang w:val="es-ES"/>
        </w:rPr>
        <w:t xml:space="preserve"> </w:t>
      </w:r>
      <w:r w:rsidRPr="675D0FD9" w:rsidR="002A61A8">
        <w:rPr>
          <w:rFonts w:ascii="Calibri" w:hAnsi="Calibri" w:cs="Calibri"/>
          <w:sz w:val="22"/>
          <w:szCs w:val="22"/>
          <w:lang w:val="es-ES"/>
        </w:rPr>
        <w:t>no deben exponerse a la radiación U</w:t>
      </w:r>
      <w:r w:rsidRPr="675D0FD9" w:rsidR="002A61A8">
        <w:rPr>
          <w:rFonts w:ascii="Calibri" w:hAnsi="Calibri" w:cs="Calibri"/>
          <w:sz w:val="22"/>
          <w:szCs w:val="22"/>
          <w:lang w:val="es-ES"/>
        </w:rPr>
        <w:t>V</w:t>
      </w:r>
    </w:p>
    <w:p w:rsidRPr="00965917" w:rsidR="002A61A8" w:rsidP="002A61A8" w:rsidRDefault="002A61A8" w14:paraId="5D19F19F" w14:textId="77777777">
      <w:pPr>
        <w:pStyle w:val="Prrafodelista"/>
        <w:numPr>
          <w:ilvl w:val="0"/>
          <w:numId w:val="35"/>
        </w:numPr>
        <w:spacing w:line="276" w:lineRule="auto"/>
        <w:ind w:right="724"/>
        <w:jc w:val="both"/>
        <w:rPr>
          <w:rFonts w:ascii="Calibri" w:hAnsi="Calibri" w:cs="Calibri"/>
          <w:sz w:val="22"/>
          <w:szCs w:val="22"/>
          <w:lang w:val="es-EC"/>
        </w:rPr>
      </w:pPr>
      <w:r w:rsidRPr="00965917">
        <w:rPr>
          <w:rFonts w:ascii="Calibri" w:hAnsi="Calibri" w:cs="Calibri"/>
          <w:sz w:val="22"/>
          <w:szCs w:val="22"/>
        </w:rPr>
        <w:t xml:space="preserve"> El medio portador debe mantenerse en suspensión permanente en el agua. </w:t>
      </w:r>
    </w:p>
    <w:p w:rsidR="002A61A8" w:rsidP="002A61A8" w:rsidRDefault="002A61A8" w14:paraId="47573B5A" w14:textId="77777777">
      <w:pPr>
        <w:pStyle w:val="Prrafodelista"/>
        <w:numPr>
          <w:ilvl w:val="0"/>
          <w:numId w:val="35"/>
        </w:numPr>
        <w:spacing w:line="276" w:lineRule="auto"/>
        <w:ind w:right="724"/>
        <w:jc w:val="both"/>
        <w:rPr>
          <w:rFonts w:ascii="Calibri" w:hAnsi="Calibri" w:cs="Calibri"/>
          <w:sz w:val="22"/>
          <w:szCs w:val="22"/>
          <w:lang w:val="es-EC"/>
        </w:rPr>
      </w:pPr>
      <w:r w:rsidRPr="00965917">
        <w:rPr>
          <w:rFonts w:ascii="Calibri" w:hAnsi="Calibri" w:cs="Calibri"/>
          <w:sz w:val="22"/>
          <w:szCs w:val="22"/>
          <w:lang w:val="es-EC"/>
        </w:rPr>
        <w:t>El Mutag BioChip  no debe entrar en contacto directo con ningún dispositivo/objeto/superficie que pueda dañarlo o incluso destruirlo</w:t>
      </w:r>
      <w:r>
        <w:rPr>
          <w:rFonts w:ascii="Calibri" w:hAnsi="Calibri" w:cs="Calibri"/>
          <w:sz w:val="22"/>
          <w:szCs w:val="22"/>
          <w:lang w:val="es-EC"/>
        </w:rPr>
        <w:t>.</w:t>
      </w:r>
    </w:p>
    <w:p w:rsidRPr="00965917" w:rsidR="002A61A8" w:rsidP="002A61A8" w:rsidRDefault="002A61A8" w14:paraId="788CB652" w14:textId="77777777">
      <w:pPr>
        <w:pStyle w:val="Prrafodelista"/>
        <w:numPr>
          <w:ilvl w:val="0"/>
          <w:numId w:val="35"/>
        </w:numPr>
        <w:spacing w:line="276" w:lineRule="auto"/>
        <w:ind w:right="724"/>
        <w:jc w:val="both"/>
        <w:rPr>
          <w:rFonts w:ascii="Calibri" w:hAnsi="Calibri" w:cs="Calibri"/>
          <w:sz w:val="22"/>
          <w:szCs w:val="22"/>
          <w:lang w:val="es-EC"/>
        </w:rPr>
      </w:pPr>
      <w:r w:rsidRPr="00965917">
        <w:rPr>
          <w:rFonts w:ascii="Calibri" w:hAnsi="Calibri" w:cs="Calibri"/>
          <w:sz w:val="22"/>
          <w:szCs w:val="22"/>
        </w:rPr>
        <w:t>El tanque MBBR debe estar equipado con una protección contra desbordamiento; de lo contrario, el medio portador podría perderse en caso de que se desborde el tanque.</w:t>
      </w:r>
    </w:p>
    <w:p w:rsidRPr="00965917" w:rsidR="002A61A8" w:rsidP="002A61A8" w:rsidRDefault="002A61A8" w14:paraId="493B64B2" w14:textId="77777777">
      <w:pPr>
        <w:pStyle w:val="Prrafodelista"/>
        <w:numPr>
          <w:ilvl w:val="0"/>
          <w:numId w:val="35"/>
        </w:numPr>
        <w:spacing w:line="276" w:lineRule="auto"/>
        <w:ind w:right="724"/>
        <w:jc w:val="both"/>
        <w:rPr>
          <w:rFonts w:ascii="Calibri" w:hAnsi="Calibri" w:cs="Calibri"/>
          <w:sz w:val="22"/>
          <w:szCs w:val="22"/>
          <w:lang w:val="es-EC"/>
        </w:rPr>
      </w:pPr>
      <w:r w:rsidRPr="00965917">
        <w:rPr>
          <w:rFonts w:ascii="Calibri" w:hAnsi="Calibri" w:cs="Calibri"/>
          <w:sz w:val="22"/>
          <w:szCs w:val="22"/>
        </w:rPr>
        <w:t>Para retener los medios portadores en el tanque, debe instalarse una pantalla de retención de portadores adecuada en el MBBR para evitar la pérdida de medios portadores y la correspondiente disminución en la eficiencia de biodegradació</w:t>
      </w:r>
      <w:r>
        <w:rPr>
          <w:rFonts w:ascii="Calibri" w:hAnsi="Calibri" w:cs="Calibri"/>
          <w:sz w:val="22"/>
          <w:szCs w:val="22"/>
        </w:rPr>
        <w:t>n</w:t>
      </w:r>
    </w:p>
    <w:p w:rsidR="002A61A8" w:rsidP="002A61A8" w:rsidRDefault="002A61A8" w14:paraId="0692D2B7" w14:textId="77777777">
      <w:pPr>
        <w:pStyle w:val="Prrafodelista"/>
        <w:numPr>
          <w:ilvl w:val="0"/>
          <w:numId w:val="35"/>
        </w:numPr>
        <w:spacing w:line="276" w:lineRule="auto"/>
        <w:ind w:right="724"/>
        <w:jc w:val="both"/>
        <w:rPr>
          <w:rFonts w:ascii="Calibri" w:hAnsi="Calibri" w:cs="Calibri"/>
          <w:sz w:val="22"/>
          <w:szCs w:val="22"/>
        </w:rPr>
      </w:pPr>
      <w:r w:rsidRPr="00965917">
        <w:rPr>
          <w:rFonts w:ascii="Calibri" w:hAnsi="Calibri" w:cs="Calibri"/>
          <w:sz w:val="22"/>
          <w:szCs w:val="22"/>
        </w:rPr>
        <w:t xml:space="preserve"> Todas las salidas de los tanques deben revisarse y protegerse de cualquier escape potencial de medios portadores. </w:t>
      </w:r>
    </w:p>
    <w:p w:rsidRPr="00965917" w:rsidR="002A61A8" w:rsidP="002A61A8" w:rsidRDefault="002A61A8" w14:paraId="49AA65FC" w14:textId="77777777">
      <w:pPr>
        <w:spacing w:line="276" w:lineRule="auto"/>
        <w:ind w:right="724"/>
        <w:jc w:val="both"/>
        <w:rPr>
          <w:rFonts w:ascii="Calibri" w:hAnsi="Calibri" w:cs="Calibri"/>
          <w:sz w:val="22"/>
          <w:szCs w:val="22"/>
        </w:rPr>
      </w:pPr>
    </w:p>
    <w:p w:rsidRPr="00821B84" w:rsidR="002A61A8" w:rsidP="002A61A8" w:rsidRDefault="002A61A8" w14:paraId="29175488" w14:textId="77777777">
      <w:pPr>
        <w:pStyle w:val="Ttulo3"/>
        <w:spacing w:before="0" w:line="276" w:lineRule="auto"/>
        <w:jc w:val="both"/>
        <w:rPr>
          <w:sz w:val="22"/>
          <w:szCs w:val="22"/>
          <w:lang w:val="es-EC"/>
        </w:rPr>
      </w:pPr>
      <w:bookmarkStart w:name="_Toc79485835" w:id="257"/>
      <w:bookmarkStart w:name="_Toc81838975" w:id="258"/>
      <w:bookmarkStart w:name="_Toc84177189" w:id="259"/>
      <w:bookmarkStart w:name="_Toc84181225" w:id="260"/>
      <w:bookmarkStart w:name="_Toc102140955" w:id="261"/>
      <w:bookmarkStart w:name="_Toc102141480" w:id="262"/>
      <w:bookmarkStart w:name="_Toc102142359" w:id="263"/>
      <w:bookmarkStart w:name="_Toc2080225593" w:id="264"/>
      <w:bookmarkStart w:name="_Toc114580071" w:id="265"/>
      <w:r w:rsidRPr="5F146B15">
        <w:rPr>
          <w:sz w:val="22"/>
          <w:szCs w:val="22"/>
          <w:lang w:val="es-EC"/>
        </w:rPr>
        <w:t>Decantador Secundario</w:t>
      </w:r>
      <w:bookmarkEnd w:id="257"/>
      <w:bookmarkEnd w:id="258"/>
      <w:bookmarkEnd w:id="259"/>
      <w:bookmarkEnd w:id="260"/>
      <w:bookmarkEnd w:id="261"/>
      <w:bookmarkEnd w:id="262"/>
      <w:bookmarkEnd w:id="263"/>
      <w:bookmarkEnd w:id="264"/>
      <w:bookmarkEnd w:id="265"/>
    </w:p>
    <w:p w:rsidRPr="00263367" w:rsidR="002A61A8" w:rsidP="002A61A8" w:rsidRDefault="002A61A8" w14:paraId="7F12B307" w14:textId="77777777">
      <w:pPr>
        <w:spacing w:line="276" w:lineRule="auto"/>
        <w:jc w:val="both"/>
        <w:rPr>
          <w:rFonts w:ascii="Calibri" w:hAnsi="Calibri" w:cs="Calibri"/>
          <w:sz w:val="22"/>
          <w:szCs w:val="22"/>
          <w:u w:val="single"/>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244"/>
        <w:gridCol w:w="2403"/>
        <w:gridCol w:w="4581"/>
      </w:tblGrid>
      <w:tr w:rsidRPr="00821B84" w:rsidR="002A61A8" w:rsidTr="00E44F63" w14:paraId="4353F25B" w14:textId="77777777">
        <w:trPr>
          <w:jc w:val="center"/>
        </w:trPr>
        <w:tc>
          <w:tcPr>
            <w:tcW w:w="2244" w:type="dxa"/>
            <w:vMerge w:val="restart"/>
            <w:vAlign w:val="center"/>
          </w:tcPr>
          <w:p w:rsidRPr="00821B84" w:rsidR="002A61A8" w:rsidP="00E44F63" w:rsidRDefault="002A61A8" w14:paraId="0B6B1AA4" w14:textId="77777777">
            <w:pPr>
              <w:spacing w:line="276" w:lineRule="auto"/>
              <w:ind w:right="282"/>
              <w:jc w:val="center"/>
              <w:rPr>
                <w:rFonts w:asciiTheme="majorHAnsi" w:hAnsiTheme="majorHAnsi" w:cstheme="majorHAnsi"/>
                <w:sz w:val="22"/>
                <w:szCs w:val="22"/>
              </w:rPr>
            </w:pPr>
            <w:r w:rsidRPr="00821B84">
              <w:rPr>
                <w:rFonts w:asciiTheme="majorHAnsi" w:hAnsiTheme="majorHAnsi" w:cstheme="majorHAnsi"/>
                <w:sz w:val="22"/>
                <w:szCs w:val="22"/>
              </w:rPr>
              <w:t>DECANTADOR</w:t>
            </w:r>
          </w:p>
        </w:tc>
        <w:tc>
          <w:tcPr>
            <w:tcW w:w="2403" w:type="dxa"/>
            <w:vAlign w:val="center"/>
          </w:tcPr>
          <w:p w:rsidRPr="00821B84" w:rsidR="002A61A8" w:rsidP="00E44F63" w:rsidRDefault="002A61A8" w14:paraId="26E9CC3D" w14:textId="77777777">
            <w:pPr>
              <w:spacing w:line="276" w:lineRule="auto"/>
              <w:ind w:right="282"/>
              <w:jc w:val="both"/>
              <w:rPr>
                <w:rFonts w:asciiTheme="majorHAnsi" w:hAnsiTheme="majorHAnsi" w:cstheme="majorHAnsi"/>
                <w:sz w:val="22"/>
                <w:szCs w:val="22"/>
              </w:rPr>
            </w:pPr>
            <w:r w:rsidRPr="00821B84">
              <w:rPr>
                <w:rFonts w:asciiTheme="majorHAnsi" w:hAnsiTheme="majorHAnsi" w:cstheme="majorHAnsi"/>
                <w:sz w:val="22"/>
                <w:szCs w:val="22"/>
              </w:rPr>
              <w:t>1 VEZ / MES</w:t>
            </w:r>
          </w:p>
        </w:tc>
        <w:tc>
          <w:tcPr>
            <w:tcW w:w="4581" w:type="dxa"/>
          </w:tcPr>
          <w:p w:rsidRPr="00821B84" w:rsidR="002A61A8" w:rsidP="00E44F63" w:rsidRDefault="002A61A8" w14:paraId="724CFEA6" w14:textId="77777777">
            <w:pPr>
              <w:spacing w:line="276" w:lineRule="auto"/>
              <w:rPr>
                <w:rFonts w:asciiTheme="majorHAnsi" w:hAnsiTheme="majorHAnsi" w:cstheme="majorHAnsi"/>
                <w:sz w:val="22"/>
                <w:szCs w:val="22"/>
              </w:rPr>
            </w:pPr>
            <w:r w:rsidRPr="00821B84">
              <w:rPr>
                <w:rFonts w:asciiTheme="majorHAnsi" w:hAnsiTheme="majorHAnsi" w:cstheme="majorHAnsi"/>
                <w:sz w:val="22"/>
                <w:szCs w:val="22"/>
              </w:rPr>
              <w:t>Se comprobará el nivel de lodos (sólidos pesados y flotantes)</w:t>
            </w:r>
          </w:p>
          <w:p w:rsidRPr="00821B84" w:rsidR="002A61A8" w:rsidP="00E44F63" w:rsidRDefault="002A61A8" w14:paraId="0ED212E1" w14:textId="77777777">
            <w:pPr>
              <w:spacing w:line="276" w:lineRule="auto"/>
              <w:rPr>
                <w:rFonts w:asciiTheme="majorHAnsi" w:hAnsiTheme="majorHAnsi" w:cstheme="majorHAnsi"/>
                <w:sz w:val="22"/>
                <w:szCs w:val="22"/>
              </w:rPr>
            </w:pPr>
            <w:r w:rsidRPr="00821B84">
              <w:rPr>
                <w:rFonts w:asciiTheme="majorHAnsi" w:hAnsiTheme="majorHAnsi" w:cstheme="majorHAnsi"/>
                <w:sz w:val="22"/>
                <w:szCs w:val="22"/>
              </w:rPr>
              <w:t>Si el nivel de elementos flotantes fuera elevado se procederá a la retirada y envío a la entrada del reactor biológico. Se recomienda la utilización de una espumadera o cualquier elemento a tal fin.</w:t>
            </w:r>
          </w:p>
          <w:p w:rsidRPr="00821B84" w:rsidR="002A61A8" w:rsidP="00E44F63" w:rsidRDefault="002A61A8" w14:paraId="2C2AFCDC" w14:textId="77777777">
            <w:pPr>
              <w:spacing w:line="276" w:lineRule="auto"/>
              <w:rPr>
                <w:rFonts w:asciiTheme="majorHAnsi" w:hAnsiTheme="majorHAnsi" w:cstheme="majorHAnsi"/>
                <w:sz w:val="22"/>
                <w:szCs w:val="22"/>
              </w:rPr>
            </w:pPr>
            <w:r w:rsidRPr="00821B84">
              <w:rPr>
                <w:rFonts w:asciiTheme="majorHAnsi" w:hAnsiTheme="majorHAnsi" w:cstheme="majorHAnsi"/>
                <w:sz w:val="22"/>
                <w:szCs w:val="22"/>
              </w:rPr>
              <w:t xml:space="preserve">Para la revisión del nivel de sustancias decantadas se introducirá una varilla hasta la base del decantador y se detectará, de manera visual, al sacar la varilla, la proporción de </w:t>
            </w:r>
            <w:r>
              <w:rPr>
                <w:rFonts w:asciiTheme="majorHAnsi" w:hAnsiTheme="majorHAnsi" w:cstheme="majorHAnsi"/>
                <w:sz w:val="22"/>
                <w:szCs w:val="22"/>
              </w:rPr>
              <w:t xml:space="preserve">lodos </w:t>
            </w:r>
            <w:r w:rsidRPr="00821B84">
              <w:rPr>
                <w:rFonts w:asciiTheme="majorHAnsi" w:hAnsiTheme="majorHAnsi" w:cstheme="majorHAnsi"/>
                <w:sz w:val="22"/>
                <w:szCs w:val="22"/>
              </w:rPr>
              <w:t xml:space="preserve">respecto al nivel del agua. Cuando el nivel de </w:t>
            </w:r>
            <w:r>
              <w:rPr>
                <w:rFonts w:asciiTheme="majorHAnsi" w:hAnsiTheme="majorHAnsi" w:cstheme="majorHAnsi"/>
                <w:sz w:val="22"/>
                <w:szCs w:val="22"/>
              </w:rPr>
              <w:t>lodos</w:t>
            </w:r>
            <w:r w:rsidRPr="00821B84">
              <w:rPr>
                <w:rFonts w:asciiTheme="majorHAnsi" w:hAnsiTheme="majorHAnsi" w:cstheme="majorHAnsi"/>
                <w:sz w:val="22"/>
                <w:szCs w:val="22"/>
              </w:rPr>
              <w:t xml:space="preserve"> sea superior a 20 cm será necesario revisar la programación y funcionamiento de la bomba de extracción de </w:t>
            </w:r>
            <w:r>
              <w:rPr>
                <w:rFonts w:asciiTheme="majorHAnsi" w:hAnsiTheme="majorHAnsi" w:cstheme="majorHAnsi"/>
                <w:sz w:val="22"/>
                <w:szCs w:val="22"/>
              </w:rPr>
              <w:t>lodos</w:t>
            </w:r>
            <w:r w:rsidRPr="00821B84">
              <w:rPr>
                <w:rFonts w:asciiTheme="majorHAnsi" w:hAnsiTheme="majorHAnsi" w:cstheme="majorHAnsi"/>
                <w:sz w:val="22"/>
                <w:szCs w:val="22"/>
              </w:rPr>
              <w:t xml:space="preserve"> situada en ese compartimento. En caso de ser necesario la retirada o vaciado de la cámara se contratará los servicios de un Gestor Autorizado. </w:t>
            </w:r>
          </w:p>
          <w:p w:rsidRPr="00821B84" w:rsidR="002A61A8" w:rsidP="00E44F63" w:rsidRDefault="002A61A8" w14:paraId="08334377" w14:textId="77777777">
            <w:pPr>
              <w:spacing w:line="276" w:lineRule="auto"/>
              <w:rPr>
                <w:rFonts w:asciiTheme="majorHAnsi" w:hAnsiTheme="majorHAnsi" w:cstheme="majorHAnsi"/>
                <w:sz w:val="22"/>
                <w:szCs w:val="22"/>
              </w:rPr>
            </w:pPr>
            <w:r w:rsidRPr="00821B84">
              <w:rPr>
                <w:rFonts w:asciiTheme="majorHAnsi" w:hAnsiTheme="majorHAnsi" w:cstheme="majorHAnsi"/>
                <w:sz w:val="22"/>
                <w:szCs w:val="22"/>
              </w:rPr>
              <w:t xml:space="preserve">Se revisará el funcionamiento de la bomba de recirculación de </w:t>
            </w:r>
            <w:r>
              <w:rPr>
                <w:rFonts w:asciiTheme="majorHAnsi" w:hAnsiTheme="majorHAnsi" w:cstheme="majorHAnsi"/>
                <w:sz w:val="22"/>
                <w:szCs w:val="22"/>
              </w:rPr>
              <w:t>lodo</w:t>
            </w:r>
            <w:r w:rsidRPr="00821B84">
              <w:rPr>
                <w:rFonts w:asciiTheme="majorHAnsi" w:hAnsiTheme="majorHAnsi" w:cstheme="majorHAnsi"/>
                <w:sz w:val="22"/>
                <w:szCs w:val="22"/>
              </w:rPr>
              <w:t xml:space="preserve">s, comprobando los ciclos de programación. </w:t>
            </w:r>
          </w:p>
          <w:p w:rsidRPr="00821B84" w:rsidR="002A61A8" w:rsidP="00E44F63" w:rsidRDefault="002A61A8" w14:paraId="31AFE0E8" w14:textId="77777777">
            <w:pPr>
              <w:pStyle w:val="Prder"/>
              <w:spacing w:line="276" w:lineRule="auto"/>
              <w:ind w:firstLine="0"/>
              <w:rPr>
                <w:rFonts w:asciiTheme="majorHAnsi" w:hAnsiTheme="majorHAnsi" w:cstheme="majorHAnsi"/>
                <w:sz w:val="22"/>
                <w:szCs w:val="22"/>
              </w:rPr>
            </w:pPr>
          </w:p>
        </w:tc>
      </w:tr>
      <w:tr w:rsidRPr="00821B84" w:rsidR="002A61A8" w:rsidTr="00E44F63" w14:paraId="0DE12A14" w14:textId="77777777">
        <w:trPr>
          <w:trHeight w:val="359"/>
          <w:jc w:val="center"/>
        </w:trPr>
        <w:tc>
          <w:tcPr>
            <w:tcW w:w="2244" w:type="dxa"/>
            <w:vMerge/>
            <w:vAlign w:val="center"/>
          </w:tcPr>
          <w:p w:rsidRPr="00821B84" w:rsidR="002A61A8" w:rsidP="00E44F63" w:rsidRDefault="002A61A8" w14:paraId="0685713E" w14:textId="77777777">
            <w:pPr>
              <w:spacing w:line="276" w:lineRule="auto"/>
              <w:ind w:right="282"/>
              <w:jc w:val="center"/>
              <w:rPr>
                <w:rFonts w:asciiTheme="majorHAnsi" w:hAnsiTheme="majorHAnsi" w:cstheme="majorHAnsi"/>
                <w:sz w:val="22"/>
                <w:szCs w:val="22"/>
              </w:rPr>
            </w:pPr>
          </w:p>
        </w:tc>
        <w:tc>
          <w:tcPr>
            <w:tcW w:w="2403" w:type="dxa"/>
            <w:vAlign w:val="center"/>
          </w:tcPr>
          <w:p w:rsidRPr="00821B84" w:rsidR="002A61A8" w:rsidP="00E44F63" w:rsidRDefault="002A61A8" w14:paraId="48560561" w14:textId="77777777">
            <w:pPr>
              <w:spacing w:line="276" w:lineRule="auto"/>
              <w:ind w:right="282"/>
              <w:jc w:val="center"/>
              <w:rPr>
                <w:rFonts w:asciiTheme="majorHAnsi" w:hAnsiTheme="majorHAnsi" w:cstheme="majorHAnsi"/>
                <w:sz w:val="22"/>
                <w:szCs w:val="22"/>
              </w:rPr>
            </w:pPr>
            <w:r w:rsidRPr="00821B84">
              <w:rPr>
                <w:rFonts w:asciiTheme="majorHAnsi" w:hAnsiTheme="majorHAnsi" w:cstheme="majorHAnsi"/>
                <w:sz w:val="22"/>
                <w:szCs w:val="22"/>
              </w:rPr>
              <w:t>1 VEZ / 3 MESES</w:t>
            </w:r>
          </w:p>
        </w:tc>
        <w:tc>
          <w:tcPr>
            <w:tcW w:w="4581" w:type="dxa"/>
          </w:tcPr>
          <w:p w:rsidRPr="00821B84" w:rsidR="002A61A8" w:rsidP="00E44F63" w:rsidRDefault="002A61A8" w14:paraId="27193A60" w14:textId="77777777">
            <w:pPr>
              <w:spacing w:line="276" w:lineRule="auto"/>
              <w:rPr>
                <w:rFonts w:asciiTheme="majorHAnsi" w:hAnsiTheme="majorHAnsi" w:cstheme="majorHAnsi"/>
                <w:sz w:val="22"/>
                <w:szCs w:val="22"/>
              </w:rPr>
            </w:pPr>
            <w:r w:rsidRPr="00821B84">
              <w:rPr>
                <w:rFonts w:asciiTheme="majorHAnsi" w:hAnsiTheme="majorHAnsi" w:cstheme="majorHAnsi"/>
                <w:sz w:val="22"/>
                <w:szCs w:val="22"/>
              </w:rPr>
              <w:t>Se extraerá la bomba de recirculación, a través de la cadena, y se revisará su estado, comprobando colmatación u obstrucción en la aspiración.</w:t>
            </w:r>
          </w:p>
        </w:tc>
      </w:tr>
    </w:tbl>
    <w:p w:rsidRPr="00263367" w:rsidR="002A61A8" w:rsidP="002A61A8" w:rsidRDefault="002A61A8" w14:paraId="1217F365" w14:textId="77777777">
      <w:pPr>
        <w:spacing w:line="276" w:lineRule="auto"/>
        <w:jc w:val="both"/>
        <w:rPr>
          <w:rFonts w:ascii="Calibri" w:hAnsi="Calibri" w:cs="Calibri"/>
          <w:sz w:val="22"/>
          <w:szCs w:val="22"/>
          <w:u w:val="single"/>
        </w:rPr>
      </w:pPr>
    </w:p>
    <w:p w:rsidRPr="00263367" w:rsidR="00C71D1C" w:rsidP="00263367" w:rsidRDefault="00C71D1C" w14:paraId="70460D1D" w14:textId="77777777">
      <w:pPr>
        <w:spacing w:line="276" w:lineRule="auto"/>
        <w:rPr>
          <w:rFonts w:ascii="Calibri" w:hAnsi="Calibri" w:cs="Calibri"/>
          <w:sz w:val="22"/>
          <w:szCs w:val="22"/>
          <w:u w:val="single"/>
        </w:rPr>
      </w:pPr>
    </w:p>
    <w:p w:rsidRPr="00821B84" w:rsidR="009754C6" w:rsidP="5F146B15" w:rsidRDefault="00AE3165" w14:paraId="22C27AA0" w14:textId="22436ECF">
      <w:pPr>
        <w:pStyle w:val="Ttulo3"/>
        <w:spacing w:before="0" w:line="276" w:lineRule="auto"/>
        <w:jc w:val="both"/>
        <w:rPr>
          <w:sz w:val="22"/>
          <w:szCs w:val="22"/>
          <w:lang w:val="es-EC"/>
        </w:rPr>
      </w:pPr>
      <w:bookmarkStart w:name="_Toc102140957" w:id="266"/>
      <w:bookmarkStart w:name="_Toc102141482" w:id="267"/>
      <w:bookmarkStart w:name="_Toc102142361" w:id="268"/>
      <w:bookmarkStart w:name="_Toc114580072" w:id="269"/>
      <w:r>
        <w:rPr>
          <w:sz w:val="22"/>
          <w:szCs w:val="22"/>
          <w:lang w:val="es-EC"/>
        </w:rPr>
        <w:t>Tanque</w:t>
      </w:r>
      <w:r w:rsidRPr="5F146B15" w:rsidR="5F146B15">
        <w:rPr>
          <w:sz w:val="22"/>
          <w:szCs w:val="22"/>
          <w:lang w:val="es-EC"/>
        </w:rPr>
        <w:t xml:space="preserve"> de Lodos</w:t>
      </w:r>
      <w:bookmarkEnd w:id="266"/>
      <w:bookmarkEnd w:id="267"/>
      <w:bookmarkEnd w:id="268"/>
      <w:bookmarkEnd w:id="269"/>
    </w:p>
    <w:p w:rsidRPr="00263367" w:rsidR="0041470B" w:rsidP="00263367" w:rsidRDefault="0041470B" w14:paraId="584EAC10" w14:textId="77777777">
      <w:pPr>
        <w:tabs>
          <w:tab w:val="left" w:pos="10065"/>
        </w:tabs>
        <w:spacing w:line="276" w:lineRule="auto"/>
        <w:ind w:right="604"/>
        <w:jc w:val="both"/>
        <w:rPr>
          <w:rFonts w:ascii="Calibri" w:hAnsi="Calibri" w:cs="Calibri"/>
          <w:sz w:val="22"/>
          <w:szCs w:val="22"/>
        </w:rPr>
      </w:pPr>
    </w:p>
    <w:tbl>
      <w:tblPr>
        <w:tblW w:w="9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582"/>
        <w:gridCol w:w="2944"/>
        <w:gridCol w:w="3778"/>
      </w:tblGrid>
      <w:tr w:rsidRPr="00263367" w:rsidR="0041470B" w:rsidTr="005F772F" w14:paraId="0904DFF0" w14:textId="77777777">
        <w:trPr>
          <w:trHeight w:val="693"/>
          <w:jc w:val="center"/>
        </w:trPr>
        <w:tc>
          <w:tcPr>
            <w:tcW w:w="2582" w:type="dxa"/>
            <w:vAlign w:val="center"/>
          </w:tcPr>
          <w:p w:rsidRPr="00263367" w:rsidR="0041470B" w:rsidP="00263367" w:rsidRDefault="00D70BE3" w14:paraId="5D2BB834" w14:textId="37EF3EDC">
            <w:pPr>
              <w:tabs>
                <w:tab w:val="left" w:pos="10065"/>
              </w:tabs>
              <w:spacing w:line="276" w:lineRule="auto"/>
              <w:ind w:left="851" w:right="604"/>
              <w:jc w:val="center"/>
              <w:rPr>
                <w:rFonts w:ascii="Calibri" w:hAnsi="Calibri" w:cs="Calibri"/>
                <w:bCs/>
                <w:sz w:val="22"/>
                <w:szCs w:val="22"/>
              </w:rPr>
            </w:pPr>
            <w:r>
              <w:rPr>
                <w:rFonts w:ascii="Calibri" w:hAnsi="Calibri" w:cs="Calibri"/>
                <w:bCs/>
                <w:sz w:val="22"/>
                <w:szCs w:val="22"/>
              </w:rPr>
              <w:t xml:space="preserve">TANQUE </w:t>
            </w:r>
            <w:r w:rsidRPr="00263367" w:rsidR="0041470B">
              <w:rPr>
                <w:rFonts w:ascii="Calibri" w:hAnsi="Calibri" w:cs="Calibri"/>
                <w:bCs/>
                <w:sz w:val="22"/>
                <w:szCs w:val="22"/>
              </w:rPr>
              <w:t>DE LODOS</w:t>
            </w:r>
          </w:p>
        </w:tc>
        <w:tc>
          <w:tcPr>
            <w:tcW w:w="2944" w:type="dxa"/>
            <w:vAlign w:val="center"/>
          </w:tcPr>
          <w:p w:rsidRPr="00263367" w:rsidR="0041470B" w:rsidP="00263367" w:rsidRDefault="0041470B" w14:paraId="71468D49" w14:textId="77777777">
            <w:pPr>
              <w:tabs>
                <w:tab w:val="left" w:pos="10065"/>
              </w:tabs>
              <w:spacing w:line="276" w:lineRule="auto"/>
              <w:ind w:left="851" w:right="604"/>
              <w:jc w:val="center"/>
              <w:rPr>
                <w:rFonts w:ascii="Calibri" w:hAnsi="Calibri" w:cs="Calibri"/>
                <w:bCs/>
                <w:sz w:val="22"/>
                <w:szCs w:val="22"/>
              </w:rPr>
            </w:pPr>
            <w:r w:rsidRPr="00263367">
              <w:rPr>
                <w:rFonts w:ascii="Calibri" w:hAnsi="Calibri" w:cs="Calibri"/>
                <w:bCs/>
                <w:sz w:val="22"/>
                <w:szCs w:val="22"/>
              </w:rPr>
              <w:t>1 VEZ DIARIAMENTE</w:t>
            </w:r>
          </w:p>
        </w:tc>
        <w:tc>
          <w:tcPr>
            <w:tcW w:w="3778" w:type="dxa"/>
          </w:tcPr>
          <w:p w:rsidRPr="00263367" w:rsidR="0041470B" w:rsidP="00263367" w:rsidRDefault="0041470B" w14:paraId="3AA72706" w14:textId="77777777">
            <w:pPr>
              <w:tabs>
                <w:tab w:val="left" w:pos="3288"/>
                <w:tab w:val="left" w:pos="10065"/>
              </w:tabs>
              <w:spacing w:line="276" w:lineRule="auto"/>
              <w:ind w:left="170" w:right="604"/>
              <w:jc w:val="both"/>
              <w:rPr>
                <w:rFonts w:ascii="Calibri" w:hAnsi="Calibri" w:cs="Calibri"/>
                <w:bCs/>
                <w:sz w:val="22"/>
                <w:szCs w:val="22"/>
              </w:rPr>
            </w:pPr>
            <w:r w:rsidRPr="00263367">
              <w:rPr>
                <w:rFonts w:ascii="Calibri" w:hAnsi="Calibri" w:cs="Calibri"/>
                <w:bCs/>
                <w:sz w:val="22"/>
                <w:szCs w:val="22"/>
              </w:rPr>
              <w:t xml:space="preserve">- Revisar niveles y funcionamiento: llevar un control y confirmar la cantidad de lodos en el mismo, en el caso de haberse llenado </w:t>
            </w:r>
            <w:r w:rsidRPr="00263367">
              <w:rPr>
                <w:rFonts w:ascii="Calibri" w:hAnsi="Calibri" w:cs="Calibri"/>
                <w:bCs/>
                <w:sz w:val="22"/>
                <w:szCs w:val="22"/>
              </w:rPr>
              <w:t>comunicar oportunamente al supervisor para su respectiva evacuación.</w:t>
            </w:r>
          </w:p>
          <w:p w:rsidRPr="00263367" w:rsidR="0041470B" w:rsidP="00263367" w:rsidRDefault="0041470B" w14:paraId="3990F49C" w14:textId="77777777">
            <w:pPr>
              <w:tabs>
                <w:tab w:val="left" w:pos="10065"/>
              </w:tabs>
              <w:spacing w:line="276" w:lineRule="auto"/>
              <w:ind w:left="851" w:right="604"/>
              <w:jc w:val="center"/>
              <w:rPr>
                <w:rFonts w:ascii="Calibri" w:hAnsi="Calibri" w:cs="Calibri"/>
                <w:bCs/>
                <w:sz w:val="22"/>
                <w:szCs w:val="22"/>
              </w:rPr>
            </w:pPr>
            <w:r w:rsidRPr="00263367">
              <w:rPr>
                <w:rFonts w:ascii="Calibri" w:hAnsi="Calibri" w:cs="Calibri"/>
                <w:bCs/>
                <w:sz w:val="22"/>
                <w:szCs w:val="22"/>
              </w:rPr>
              <w:t>.</w:t>
            </w:r>
          </w:p>
        </w:tc>
      </w:tr>
    </w:tbl>
    <w:p w:rsidRPr="00263367" w:rsidR="0041470B" w:rsidP="00263367" w:rsidRDefault="0041470B" w14:paraId="1DBC3908" w14:textId="77777777">
      <w:pPr>
        <w:tabs>
          <w:tab w:val="left" w:pos="2661"/>
        </w:tabs>
        <w:spacing w:line="276" w:lineRule="auto"/>
        <w:ind w:right="724"/>
        <w:rPr>
          <w:rFonts w:ascii="Calibri" w:hAnsi="Calibri" w:cs="Calibri"/>
          <w:sz w:val="22"/>
          <w:szCs w:val="22"/>
        </w:rPr>
      </w:pPr>
    </w:p>
    <w:p w:rsidRPr="00821B84" w:rsidR="009754C6" w:rsidP="5F146B15" w:rsidRDefault="5F146B15" w14:paraId="3BECB4FE" w14:textId="77777777">
      <w:pPr>
        <w:pStyle w:val="Ttulo3"/>
        <w:spacing w:before="0" w:line="276" w:lineRule="auto"/>
        <w:jc w:val="both"/>
        <w:rPr>
          <w:sz w:val="22"/>
          <w:szCs w:val="22"/>
          <w:lang w:val="es-EC"/>
        </w:rPr>
      </w:pPr>
      <w:bookmarkStart w:name="_Toc79485837" w:id="270"/>
      <w:bookmarkStart w:name="_Toc81838977" w:id="271"/>
      <w:bookmarkStart w:name="_Toc84177191" w:id="272"/>
      <w:bookmarkStart w:name="_Toc84181227" w:id="273"/>
      <w:bookmarkStart w:name="_Toc102140958" w:id="274"/>
      <w:bookmarkStart w:name="_Toc102141483" w:id="275"/>
      <w:bookmarkStart w:name="_Toc102142362" w:id="276"/>
      <w:bookmarkStart w:name="_Toc114580073" w:id="277"/>
      <w:r w:rsidRPr="5F146B15">
        <w:rPr>
          <w:sz w:val="22"/>
          <w:szCs w:val="22"/>
          <w:lang w:val="es-EC"/>
        </w:rPr>
        <w:t>Cuadro Eléctrico</w:t>
      </w:r>
      <w:bookmarkEnd w:id="270"/>
      <w:bookmarkEnd w:id="271"/>
      <w:bookmarkEnd w:id="272"/>
      <w:bookmarkEnd w:id="273"/>
      <w:bookmarkEnd w:id="274"/>
      <w:bookmarkEnd w:id="275"/>
      <w:bookmarkEnd w:id="276"/>
      <w:bookmarkEnd w:id="277"/>
      <w:r w:rsidRPr="5F146B15">
        <w:rPr>
          <w:sz w:val="22"/>
          <w:szCs w:val="22"/>
          <w:lang w:val="es-EC"/>
        </w:rPr>
        <w:t xml:space="preserve"> </w:t>
      </w:r>
    </w:p>
    <w:p w:rsidRPr="00263367" w:rsidR="00C71D1C" w:rsidP="00263367" w:rsidRDefault="00C71D1C" w14:paraId="04C15B81" w14:textId="77777777">
      <w:pPr>
        <w:tabs>
          <w:tab w:val="left" w:pos="2661"/>
        </w:tabs>
        <w:spacing w:line="276" w:lineRule="auto"/>
        <w:ind w:right="724"/>
        <w:rPr>
          <w:rFonts w:ascii="Calibri" w:hAnsi="Calibri" w:cs="Calibri"/>
          <w:sz w:val="22"/>
          <w:szCs w:val="22"/>
        </w:rPr>
      </w:pPr>
    </w:p>
    <w:tbl>
      <w:tblPr>
        <w:tblW w:w="93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530"/>
        <w:gridCol w:w="2108"/>
        <w:gridCol w:w="4744"/>
      </w:tblGrid>
      <w:tr w:rsidRPr="00263367" w:rsidR="00C71D1C" w:rsidTr="004116A1" w14:paraId="0DB2A2A5" w14:textId="77777777">
        <w:trPr>
          <w:trHeight w:val="770"/>
          <w:jc w:val="center"/>
        </w:trPr>
        <w:tc>
          <w:tcPr>
            <w:tcW w:w="2530" w:type="dxa"/>
            <w:vAlign w:val="center"/>
          </w:tcPr>
          <w:p w:rsidRPr="00263367" w:rsidR="00C71D1C" w:rsidP="00263367" w:rsidRDefault="00C71D1C" w14:paraId="08E01B2A" w14:textId="77777777">
            <w:pPr>
              <w:spacing w:line="276" w:lineRule="auto"/>
              <w:ind w:right="282"/>
              <w:jc w:val="center"/>
              <w:rPr>
                <w:rFonts w:ascii="Calibri" w:hAnsi="Calibri" w:cs="Calibri"/>
                <w:sz w:val="22"/>
                <w:szCs w:val="22"/>
              </w:rPr>
            </w:pPr>
            <w:r w:rsidRPr="00263367">
              <w:rPr>
                <w:rFonts w:ascii="Calibri" w:hAnsi="Calibri" w:cs="Calibri"/>
                <w:sz w:val="22"/>
                <w:szCs w:val="22"/>
              </w:rPr>
              <w:t>CUADRO ELÉCTRICO</w:t>
            </w:r>
          </w:p>
        </w:tc>
        <w:tc>
          <w:tcPr>
            <w:tcW w:w="2108" w:type="dxa"/>
            <w:vAlign w:val="center"/>
          </w:tcPr>
          <w:p w:rsidRPr="00263367" w:rsidR="00C71D1C" w:rsidP="00263367" w:rsidRDefault="00C71D1C" w14:paraId="187ECFAF" w14:textId="77777777">
            <w:pPr>
              <w:spacing w:line="276" w:lineRule="auto"/>
              <w:ind w:right="282"/>
              <w:jc w:val="center"/>
              <w:rPr>
                <w:rFonts w:ascii="Calibri" w:hAnsi="Calibri" w:cs="Calibri"/>
                <w:sz w:val="22"/>
                <w:szCs w:val="22"/>
              </w:rPr>
            </w:pPr>
            <w:r w:rsidRPr="00263367">
              <w:rPr>
                <w:rFonts w:ascii="Calibri" w:hAnsi="Calibri" w:cs="Calibri"/>
                <w:sz w:val="22"/>
                <w:szCs w:val="22"/>
              </w:rPr>
              <w:t>1 VEZ / MES</w:t>
            </w:r>
          </w:p>
        </w:tc>
        <w:tc>
          <w:tcPr>
            <w:tcW w:w="4744" w:type="dxa"/>
          </w:tcPr>
          <w:p w:rsidRPr="00263367" w:rsidR="00C71D1C" w:rsidP="00263367" w:rsidRDefault="00C71D1C" w14:paraId="53F2339B" w14:textId="77777777">
            <w:pPr>
              <w:spacing w:line="276" w:lineRule="auto"/>
              <w:ind w:right="282"/>
              <w:rPr>
                <w:rFonts w:ascii="Calibri" w:hAnsi="Calibri" w:cs="Calibri"/>
                <w:sz w:val="22"/>
                <w:szCs w:val="22"/>
              </w:rPr>
            </w:pPr>
            <w:r w:rsidRPr="00263367">
              <w:rPr>
                <w:rFonts w:ascii="Calibri" w:hAnsi="Calibri" w:cs="Calibri"/>
                <w:sz w:val="22"/>
                <w:szCs w:val="22"/>
              </w:rPr>
              <w:t>Se revisarán  ciclos de programación de equipos electromecánicos, puesta en hora de relojes, revisión  de pilotos luminosos  y funcionamiento mediante arranques en posición manual de los diferentes elementos constitutivos de la PTAR</w:t>
            </w:r>
          </w:p>
        </w:tc>
      </w:tr>
    </w:tbl>
    <w:p w:rsidR="00D70BE3" w:rsidP="00263367" w:rsidRDefault="00D70BE3" w14:paraId="627EEA4C" w14:textId="58D42DDC">
      <w:pPr>
        <w:spacing w:line="276" w:lineRule="auto"/>
        <w:jc w:val="both"/>
        <w:rPr>
          <w:rFonts w:ascii="Calibri" w:hAnsi="Calibri" w:cs="Calibri"/>
          <w:sz w:val="22"/>
          <w:szCs w:val="22"/>
        </w:rPr>
      </w:pPr>
    </w:p>
    <w:p w:rsidR="00D70BE3" w:rsidP="00263367" w:rsidRDefault="00D70BE3" w14:paraId="5EF02D3B" w14:textId="21D5C01A">
      <w:pPr>
        <w:spacing w:line="276" w:lineRule="auto"/>
        <w:jc w:val="both"/>
        <w:rPr>
          <w:rFonts w:ascii="Calibri" w:hAnsi="Calibri" w:cs="Calibri"/>
          <w:sz w:val="22"/>
          <w:szCs w:val="22"/>
        </w:rPr>
      </w:pPr>
    </w:p>
    <w:p w:rsidRPr="00263367" w:rsidR="00D70BE3" w:rsidP="00263367" w:rsidRDefault="00D70BE3" w14:paraId="20377013" w14:textId="77777777">
      <w:pPr>
        <w:spacing w:line="276" w:lineRule="auto"/>
        <w:jc w:val="both"/>
        <w:rPr>
          <w:rFonts w:ascii="Calibri" w:hAnsi="Calibri" w:cs="Calibri"/>
          <w:sz w:val="22"/>
          <w:szCs w:val="22"/>
        </w:rPr>
      </w:pPr>
    </w:p>
    <w:p w:rsidRPr="009754C6" w:rsidR="009754C6" w:rsidP="5F146B15" w:rsidRDefault="5F146B15" w14:paraId="48AC4ED7" w14:textId="77777777">
      <w:pPr>
        <w:pStyle w:val="Ttulo2"/>
        <w:numPr>
          <w:ilvl w:val="0"/>
          <w:numId w:val="44"/>
        </w:numPr>
        <w:spacing w:before="0" w:line="276" w:lineRule="auto"/>
        <w:ind w:left="360"/>
        <w:rPr>
          <w:color w:val="1F497D" w:themeColor="text2"/>
          <w:sz w:val="22"/>
          <w:szCs w:val="22"/>
          <w:lang w:val="es-EC"/>
        </w:rPr>
      </w:pPr>
      <w:bookmarkStart w:name="_Toc79485838" w:id="278"/>
      <w:bookmarkStart w:name="_Toc81838979" w:id="279"/>
      <w:bookmarkStart w:name="_Toc84177192" w:id="280"/>
      <w:bookmarkStart w:name="_Toc84181229" w:id="281"/>
      <w:bookmarkStart w:name="_Toc102140959" w:id="282"/>
      <w:bookmarkStart w:name="_Toc102141484" w:id="283"/>
      <w:bookmarkStart w:name="_Toc102142363" w:id="284"/>
      <w:bookmarkStart w:name="_Toc114580074" w:id="285"/>
      <w:r w:rsidRPr="5F146B15">
        <w:rPr>
          <w:color w:val="1F497D" w:themeColor="text2"/>
          <w:sz w:val="22"/>
          <w:szCs w:val="22"/>
          <w:lang w:val="es-EC"/>
        </w:rPr>
        <w:t>Registros Operacionales</w:t>
      </w:r>
      <w:bookmarkEnd w:id="278"/>
      <w:bookmarkEnd w:id="279"/>
      <w:bookmarkEnd w:id="280"/>
      <w:bookmarkEnd w:id="281"/>
      <w:bookmarkEnd w:id="282"/>
      <w:bookmarkEnd w:id="283"/>
      <w:bookmarkEnd w:id="284"/>
      <w:bookmarkEnd w:id="285"/>
    </w:p>
    <w:p w:rsidRPr="00821B84" w:rsidR="009754C6" w:rsidP="009754C6" w:rsidRDefault="009754C6" w14:paraId="15596D6B" w14:textId="77777777">
      <w:pPr>
        <w:pStyle w:val="Ttulo3"/>
        <w:spacing w:before="0" w:line="276" w:lineRule="auto"/>
        <w:rPr>
          <w:rFonts w:cstheme="majorHAnsi"/>
          <w:color w:val="1F497D" w:themeColor="text2"/>
          <w:sz w:val="22"/>
          <w:szCs w:val="22"/>
          <w:u w:val="single"/>
          <w:lang w:val="es-EC" w:eastAsia="es-ES_tradnl"/>
        </w:rPr>
      </w:pPr>
    </w:p>
    <w:p w:rsidRPr="00821B84" w:rsidR="009754C6" w:rsidP="5F146B15" w:rsidRDefault="00065160" w14:paraId="22C75726" w14:textId="50F40ABD">
      <w:pPr>
        <w:pStyle w:val="Ttulo2"/>
        <w:spacing w:before="0" w:line="276" w:lineRule="auto"/>
        <w:jc w:val="both"/>
        <w:rPr>
          <w:sz w:val="22"/>
          <w:szCs w:val="22"/>
          <w:lang w:val="es-EC"/>
        </w:rPr>
      </w:pPr>
      <w:bookmarkStart w:name="_Toc79485839" w:id="286"/>
      <w:bookmarkStart w:name="_Toc81838980" w:id="287"/>
      <w:bookmarkStart w:name="_Toc84177193" w:id="288"/>
      <w:bookmarkStart w:name="_Toc84181230" w:id="289"/>
      <w:bookmarkStart w:name="_Toc102140960" w:id="290"/>
      <w:bookmarkStart w:name="_Toc102141485" w:id="291"/>
      <w:bookmarkStart w:name="_Toc102142364" w:id="292"/>
      <w:bookmarkStart w:name="_Toc114580075" w:id="293"/>
      <w:r>
        <w:rPr>
          <w:sz w:val="22"/>
          <w:szCs w:val="22"/>
          <w:lang w:val="es-EC"/>
        </w:rPr>
        <w:t>5</w:t>
      </w:r>
      <w:r w:rsidRPr="5F146B15" w:rsidR="5F146B15">
        <w:rPr>
          <w:sz w:val="22"/>
          <w:szCs w:val="22"/>
          <w:lang w:val="es-EC"/>
        </w:rPr>
        <w:t>.1 Registro de Inspección de Proceso</w:t>
      </w:r>
      <w:bookmarkEnd w:id="286"/>
      <w:bookmarkEnd w:id="287"/>
      <w:bookmarkEnd w:id="288"/>
      <w:bookmarkEnd w:id="289"/>
      <w:bookmarkEnd w:id="290"/>
      <w:bookmarkEnd w:id="291"/>
      <w:bookmarkEnd w:id="292"/>
      <w:bookmarkEnd w:id="293"/>
    </w:p>
    <w:p w:rsidRPr="00263367" w:rsidR="00956ADE" w:rsidP="00263367" w:rsidRDefault="00956ADE" w14:paraId="3C056749" w14:textId="77777777">
      <w:pPr>
        <w:spacing w:line="276" w:lineRule="auto"/>
        <w:rPr>
          <w:rFonts w:ascii="Calibri" w:hAnsi="Calibri" w:cs="Calibri"/>
          <w:sz w:val="22"/>
          <w:szCs w:val="22"/>
          <w:u w:val="single"/>
        </w:rPr>
      </w:pPr>
    </w:p>
    <w:tbl>
      <w:tblPr>
        <w:tblW w:w="9347" w:type="dxa"/>
        <w:tblInd w:w="80" w:type="dxa"/>
        <w:tblCellMar>
          <w:top w:w="15" w:type="dxa"/>
          <w:left w:w="70" w:type="dxa"/>
          <w:right w:w="70" w:type="dxa"/>
        </w:tblCellMar>
        <w:tblLook w:val="04A0" w:firstRow="1" w:lastRow="0" w:firstColumn="1" w:lastColumn="0" w:noHBand="0" w:noVBand="1"/>
      </w:tblPr>
      <w:tblGrid>
        <w:gridCol w:w="1776"/>
        <w:gridCol w:w="1295"/>
        <w:gridCol w:w="2404"/>
        <w:gridCol w:w="1236"/>
        <w:gridCol w:w="2636"/>
      </w:tblGrid>
      <w:tr w:rsidRPr="00263367" w:rsidR="00A114EF" w:rsidTr="00383592" w14:paraId="4D6BFEAD" w14:textId="77777777">
        <w:trPr>
          <w:trHeight w:val="321"/>
        </w:trPr>
        <w:tc>
          <w:tcPr>
            <w:tcW w:w="5475" w:type="dxa"/>
            <w:gridSpan w:val="3"/>
            <w:tcBorders>
              <w:top w:val="single" w:color="auto" w:sz="8" w:space="0"/>
              <w:left w:val="single" w:color="auto" w:sz="8" w:space="0"/>
              <w:bottom w:val="single" w:color="auto" w:sz="8" w:space="0"/>
              <w:right w:val="single" w:color="000000" w:sz="8" w:space="0"/>
            </w:tcBorders>
            <w:shd w:val="clear" w:color="auto" w:fill="auto"/>
            <w:noWrap/>
            <w:vAlign w:val="center"/>
            <w:hideMark/>
          </w:tcPr>
          <w:p w:rsidRPr="00263367" w:rsidR="00A114EF" w:rsidP="00263367" w:rsidRDefault="00A114EF" w14:paraId="3F96511C" w14:textId="77777777">
            <w:pPr>
              <w:spacing w:line="276" w:lineRule="auto"/>
              <w:rPr>
                <w:rFonts w:ascii="Calibri" w:hAnsi="Calibri" w:cs="Calibri"/>
                <w:b/>
                <w:bCs/>
                <w:i/>
                <w:iCs/>
                <w:color w:val="000000"/>
                <w:sz w:val="22"/>
                <w:szCs w:val="22"/>
              </w:rPr>
            </w:pPr>
            <w:r w:rsidRPr="00263367">
              <w:rPr>
                <w:rFonts w:ascii="Calibri" w:hAnsi="Calibri" w:cs="Calibri"/>
                <w:b/>
                <w:bCs/>
                <w:i/>
                <w:iCs/>
                <w:color w:val="000000"/>
                <w:sz w:val="22"/>
                <w:szCs w:val="22"/>
              </w:rPr>
              <w:t>Fecha de Inspección:</w:t>
            </w:r>
          </w:p>
        </w:tc>
        <w:tc>
          <w:tcPr>
            <w:tcW w:w="3872" w:type="dxa"/>
            <w:gridSpan w:val="2"/>
            <w:tcBorders>
              <w:top w:val="single" w:color="000000" w:sz="8" w:space="0"/>
              <w:left w:val="nil"/>
              <w:bottom w:val="single" w:color="auto" w:sz="8" w:space="0"/>
              <w:right w:val="single" w:color="000000" w:sz="8" w:space="0"/>
            </w:tcBorders>
            <w:shd w:val="clear" w:color="auto" w:fill="auto"/>
            <w:noWrap/>
            <w:vAlign w:val="center"/>
            <w:hideMark/>
          </w:tcPr>
          <w:p w:rsidRPr="00263367" w:rsidR="00A114EF" w:rsidP="00263367" w:rsidRDefault="00A114EF" w14:paraId="04B2762B" w14:textId="77777777">
            <w:pPr>
              <w:spacing w:line="276" w:lineRule="auto"/>
              <w:jc w:val="center"/>
              <w:rPr>
                <w:rFonts w:ascii="Calibri" w:hAnsi="Calibri" w:cs="Calibri"/>
                <w:color w:val="000000"/>
                <w:sz w:val="22"/>
                <w:szCs w:val="22"/>
              </w:rPr>
            </w:pPr>
            <w:r w:rsidRPr="00263367">
              <w:rPr>
                <w:rFonts w:ascii="Calibri" w:hAnsi="Calibri" w:cs="Calibri"/>
                <w:bCs/>
                <w:color w:val="000000"/>
                <w:sz w:val="22"/>
                <w:szCs w:val="22"/>
              </w:rPr>
              <w:t> </w:t>
            </w:r>
          </w:p>
        </w:tc>
      </w:tr>
      <w:tr w:rsidRPr="00263367" w:rsidR="00A114EF" w:rsidTr="00383592" w14:paraId="32B95720" w14:textId="77777777">
        <w:trPr>
          <w:trHeight w:val="321"/>
        </w:trPr>
        <w:tc>
          <w:tcPr>
            <w:tcW w:w="5475" w:type="dxa"/>
            <w:gridSpan w:val="3"/>
            <w:tcBorders>
              <w:top w:val="single" w:color="auto" w:sz="8" w:space="0"/>
              <w:left w:val="single" w:color="auto" w:sz="8" w:space="0"/>
              <w:bottom w:val="single" w:color="auto" w:sz="8" w:space="0"/>
              <w:right w:val="single" w:color="000000" w:sz="8" w:space="0"/>
            </w:tcBorders>
            <w:shd w:val="clear" w:color="auto" w:fill="auto"/>
            <w:noWrap/>
            <w:vAlign w:val="center"/>
            <w:hideMark/>
          </w:tcPr>
          <w:p w:rsidRPr="00263367" w:rsidR="00A114EF" w:rsidP="00263367" w:rsidRDefault="00A114EF" w14:paraId="43160F62" w14:textId="77777777">
            <w:pPr>
              <w:spacing w:line="276" w:lineRule="auto"/>
              <w:rPr>
                <w:rFonts w:ascii="Calibri" w:hAnsi="Calibri" w:cs="Calibri"/>
                <w:b/>
                <w:bCs/>
                <w:i/>
                <w:iCs/>
                <w:color w:val="000000"/>
                <w:sz w:val="22"/>
                <w:szCs w:val="22"/>
              </w:rPr>
            </w:pPr>
            <w:r w:rsidRPr="00263367">
              <w:rPr>
                <w:rFonts w:ascii="Calibri" w:hAnsi="Calibri" w:cs="Calibri"/>
                <w:b/>
                <w:bCs/>
                <w:i/>
                <w:iCs/>
                <w:color w:val="000000"/>
                <w:sz w:val="22"/>
                <w:szCs w:val="22"/>
              </w:rPr>
              <w:t>Técnico responsable:</w:t>
            </w:r>
          </w:p>
        </w:tc>
        <w:tc>
          <w:tcPr>
            <w:tcW w:w="3872" w:type="dxa"/>
            <w:gridSpan w:val="2"/>
            <w:tcBorders>
              <w:top w:val="single" w:color="auto" w:sz="8" w:space="0"/>
              <w:left w:val="nil"/>
              <w:bottom w:val="single" w:color="auto" w:sz="8" w:space="0"/>
              <w:right w:val="single" w:color="000000" w:sz="8" w:space="0"/>
            </w:tcBorders>
            <w:shd w:val="clear" w:color="auto" w:fill="auto"/>
            <w:noWrap/>
            <w:vAlign w:val="center"/>
            <w:hideMark/>
          </w:tcPr>
          <w:p w:rsidRPr="00263367" w:rsidR="00A114EF" w:rsidP="00263367" w:rsidRDefault="00A114EF" w14:paraId="405908F4" w14:textId="77777777">
            <w:pPr>
              <w:spacing w:line="276" w:lineRule="auto"/>
              <w:jc w:val="center"/>
              <w:rPr>
                <w:rFonts w:ascii="Calibri" w:hAnsi="Calibri" w:cs="Calibri"/>
                <w:color w:val="000000"/>
                <w:sz w:val="22"/>
                <w:szCs w:val="22"/>
              </w:rPr>
            </w:pPr>
            <w:r w:rsidRPr="00263367">
              <w:rPr>
                <w:rFonts w:ascii="Calibri" w:hAnsi="Calibri" w:cs="Calibri"/>
                <w:bCs/>
                <w:color w:val="000000"/>
                <w:sz w:val="22"/>
                <w:szCs w:val="22"/>
              </w:rPr>
              <w:t> </w:t>
            </w:r>
          </w:p>
        </w:tc>
      </w:tr>
      <w:tr w:rsidRPr="00263367" w:rsidR="00A114EF" w:rsidTr="00383592" w14:paraId="210DC3AC" w14:textId="77777777">
        <w:trPr>
          <w:trHeight w:val="321"/>
        </w:trPr>
        <w:tc>
          <w:tcPr>
            <w:tcW w:w="9347" w:type="dxa"/>
            <w:gridSpan w:val="5"/>
            <w:tcBorders>
              <w:top w:val="single" w:color="auto" w:sz="8" w:space="0"/>
              <w:left w:val="single" w:color="auto" w:sz="8" w:space="0"/>
              <w:bottom w:val="single" w:color="000000" w:sz="8" w:space="0"/>
              <w:right w:val="single" w:color="000000" w:sz="8" w:space="0"/>
            </w:tcBorders>
            <w:shd w:val="clear" w:color="000000" w:fill="BFBFBF"/>
            <w:noWrap/>
            <w:vAlign w:val="center"/>
            <w:hideMark/>
          </w:tcPr>
          <w:p w:rsidRPr="00263367" w:rsidR="00A114EF" w:rsidP="00263367" w:rsidRDefault="00A114EF" w14:paraId="0B504257" w14:textId="77777777">
            <w:pPr>
              <w:spacing w:line="276" w:lineRule="auto"/>
              <w:rPr>
                <w:rFonts w:ascii="Calibri" w:hAnsi="Calibri" w:cs="Calibri"/>
                <w:b/>
                <w:bCs/>
                <w:i/>
                <w:iCs/>
                <w:color w:val="000000"/>
                <w:sz w:val="22"/>
                <w:szCs w:val="22"/>
              </w:rPr>
            </w:pPr>
            <w:r w:rsidRPr="00263367">
              <w:rPr>
                <w:rFonts w:ascii="Calibri" w:hAnsi="Calibri" w:cs="Calibri"/>
                <w:b/>
                <w:bCs/>
                <w:i/>
                <w:iCs/>
                <w:sz w:val="22"/>
                <w:szCs w:val="22"/>
              </w:rPr>
              <w:t>PROCESO BIOLOGICO</w:t>
            </w:r>
          </w:p>
        </w:tc>
      </w:tr>
      <w:tr w:rsidRPr="00263367" w:rsidR="00A114EF" w:rsidTr="00383592" w14:paraId="51E3C7BA" w14:textId="77777777">
        <w:trPr>
          <w:trHeight w:val="321"/>
        </w:trPr>
        <w:tc>
          <w:tcPr>
            <w:tcW w:w="3071" w:type="dxa"/>
            <w:gridSpan w:val="2"/>
            <w:tcBorders>
              <w:top w:val="nil"/>
              <w:left w:val="single" w:color="auto" w:sz="8" w:space="0"/>
              <w:bottom w:val="single" w:color="000000" w:sz="8" w:space="0"/>
              <w:right w:val="single" w:color="000000" w:sz="8" w:space="0"/>
            </w:tcBorders>
            <w:shd w:val="clear" w:color="000000" w:fill="BFBFBF"/>
            <w:vAlign w:val="center"/>
            <w:hideMark/>
          </w:tcPr>
          <w:p w:rsidRPr="00263367" w:rsidR="00A114EF" w:rsidP="00263367" w:rsidRDefault="00A114EF" w14:paraId="28185C93" w14:textId="77777777">
            <w:pPr>
              <w:spacing w:line="276" w:lineRule="auto"/>
              <w:rPr>
                <w:rFonts w:ascii="Calibri" w:hAnsi="Calibri" w:cs="Calibri"/>
                <w:b/>
                <w:bCs/>
                <w:i/>
                <w:iCs/>
                <w:color w:val="000000"/>
                <w:sz w:val="22"/>
                <w:szCs w:val="22"/>
              </w:rPr>
            </w:pPr>
            <w:r w:rsidRPr="00263367">
              <w:rPr>
                <w:rFonts w:ascii="Calibri" w:hAnsi="Calibri" w:cs="Calibri"/>
                <w:b/>
                <w:bCs/>
                <w:i/>
                <w:iCs/>
                <w:sz w:val="22"/>
                <w:szCs w:val="22"/>
              </w:rPr>
              <w:t>Afluente</w:t>
            </w:r>
          </w:p>
        </w:tc>
        <w:tc>
          <w:tcPr>
            <w:tcW w:w="2404" w:type="dxa"/>
            <w:tcBorders>
              <w:top w:val="nil"/>
              <w:left w:val="nil"/>
              <w:bottom w:val="single" w:color="000000" w:sz="8" w:space="0"/>
              <w:right w:val="single" w:color="000000" w:sz="8" w:space="0"/>
            </w:tcBorders>
            <w:shd w:val="clear" w:color="000000" w:fill="BFBFBF"/>
            <w:noWrap/>
            <w:vAlign w:val="center"/>
            <w:hideMark/>
          </w:tcPr>
          <w:p w:rsidRPr="00263367" w:rsidR="00A114EF" w:rsidP="00263367" w:rsidRDefault="00A114EF" w14:paraId="49A44AFE" w14:textId="77777777">
            <w:pPr>
              <w:spacing w:line="276" w:lineRule="auto"/>
              <w:rPr>
                <w:rFonts w:ascii="Calibri" w:hAnsi="Calibri" w:cs="Calibri"/>
                <w:b/>
                <w:bCs/>
                <w:i/>
                <w:iCs/>
                <w:color w:val="000000"/>
                <w:sz w:val="22"/>
                <w:szCs w:val="22"/>
              </w:rPr>
            </w:pPr>
            <w:r w:rsidRPr="00263367">
              <w:rPr>
                <w:rFonts w:ascii="Calibri" w:hAnsi="Calibri" w:cs="Calibri"/>
                <w:b/>
                <w:bCs/>
                <w:i/>
                <w:iCs/>
                <w:sz w:val="22"/>
                <w:szCs w:val="22"/>
              </w:rPr>
              <w:t>Parámetros</w:t>
            </w:r>
          </w:p>
        </w:tc>
        <w:tc>
          <w:tcPr>
            <w:tcW w:w="1236" w:type="dxa"/>
            <w:tcBorders>
              <w:top w:val="nil"/>
              <w:left w:val="nil"/>
              <w:bottom w:val="single" w:color="000000" w:sz="8" w:space="0"/>
              <w:right w:val="single" w:color="000000" w:sz="8" w:space="0"/>
            </w:tcBorders>
            <w:shd w:val="clear" w:color="000000" w:fill="BFBFBF"/>
            <w:noWrap/>
            <w:vAlign w:val="center"/>
            <w:hideMark/>
          </w:tcPr>
          <w:p w:rsidRPr="00263367" w:rsidR="00A114EF" w:rsidP="00263367" w:rsidRDefault="00A114EF" w14:paraId="3EDDD913" w14:textId="77777777">
            <w:pPr>
              <w:spacing w:line="276" w:lineRule="auto"/>
              <w:jc w:val="center"/>
              <w:rPr>
                <w:rFonts w:ascii="Calibri" w:hAnsi="Calibri" w:cs="Calibri"/>
                <w:color w:val="000000"/>
                <w:sz w:val="22"/>
                <w:szCs w:val="22"/>
              </w:rPr>
            </w:pPr>
            <w:r w:rsidRPr="00263367">
              <w:rPr>
                <w:rFonts w:ascii="Calibri" w:hAnsi="Calibri" w:cs="Calibri"/>
                <w:bCs/>
                <w:sz w:val="22"/>
                <w:szCs w:val="22"/>
              </w:rPr>
              <w:t>Lectura</w:t>
            </w:r>
          </w:p>
        </w:tc>
        <w:tc>
          <w:tcPr>
            <w:tcW w:w="2636" w:type="dxa"/>
            <w:tcBorders>
              <w:top w:val="nil"/>
              <w:left w:val="nil"/>
              <w:bottom w:val="single" w:color="000000" w:sz="8" w:space="0"/>
              <w:right w:val="single" w:color="auto" w:sz="8" w:space="0"/>
            </w:tcBorders>
            <w:shd w:val="clear" w:color="000000" w:fill="BFBFBF"/>
            <w:noWrap/>
            <w:vAlign w:val="center"/>
            <w:hideMark/>
          </w:tcPr>
          <w:p w:rsidRPr="00263367" w:rsidR="00A114EF" w:rsidP="00263367" w:rsidRDefault="00A114EF" w14:paraId="5FDD8FD5" w14:textId="77777777">
            <w:pPr>
              <w:spacing w:line="276" w:lineRule="auto"/>
              <w:rPr>
                <w:rFonts w:ascii="Calibri" w:hAnsi="Calibri" w:cs="Calibri"/>
                <w:color w:val="000000"/>
                <w:sz w:val="22"/>
                <w:szCs w:val="22"/>
              </w:rPr>
            </w:pPr>
            <w:r w:rsidRPr="00263367">
              <w:rPr>
                <w:rFonts w:ascii="Calibri" w:hAnsi="Calibri" w:cs="Calibri"/>
                <w:bCs/>
                <w:sz w:val="22"/>
                <w:szCs w:val="22"/>
              </w:rPr>
              <w:t>Observaciones:</w:t>
            </w:r>
          </w:p>
        </w:tc>
      </w:tr>
      <w:tr w:rsidRPr="00263367" w:rsidR="00A114EF" w:rsidTr="00383592" w14:paraId="61399A6D" w14:textId="77777777">
        <w:trPr>
          <w:trHeight w:val="321"/>
        </w:trPr>
        <w:tc>
          <w:tcPr>
            <w:tcW w:w="3071" w:type="dxa"/>
            <w:gridSpan w:val="2"/>
            <w:vMerge w:val="restart"/>
            <w:tcBorders>
              <w:top w:val="nil"/>
              <w:left w:val="single" w:color="auto" w:sz="8" w:space="0"/>
              <w:bottom w:val="single" w:color="000000" w:sz="8" w:space="0"/>
              <w:right w:val="single" w:color="000000" w:sz="8" w:space="0"/>
            </w:tcBorders>
            <w:shd w:val="clear" w:color="auto" w:fill="auto"/>
            <w:vAlign w:val="center"/>
            <w:hideMark/>
          </w:tcPr>
          <w:p w:rsidRPr="00263367" w:rsidR="00A114EF" w:rsidP="00263367" w:rsidRDefault="002474D7" w14:paraId="2A72133F" w14:textId="5E372261">
            <w:pPr>
              <w:spacing w:line="276" w:lineRule="auto"/>
              <w:rPr>
                <w:rFonts w:ascii="Calibri" w:hAnsi="Calibri" w:cs="Calibri"/>
                <w:b/>
                <w:bCs/>
                <w:i/>
                <w:iCs/>
                <w:color w:val="000000"/>
                <w:sz w:val="22"/>
                <w:szCs w:val="22"/>
              </w:rPr>
            </w:pPr>
            <w:r>
              <w:rPr>
                <w:rFonts w:ascii="Calibri" w:hAnsi="Calibri" w:cs="Calibri"/>
                <w:b/>
                <w:bCs/>
                <w:i/>
                <w:iCs/>
                <w:color w:val="000000"/>
                <w:sz w:val="22"/>
                <w:szCs w:val="22"/>
              </w:rPr>
              <w:t>HOMOGENIZADOR</w:t>
            </w:r>
          </w:p>
        </w:tc>
        <w:tc>
          <w:tcPr>
            <w:tcW w:w="2404" w:type="dxa"/>
            <w:tcBorders>
              <w:top w:val="nil"/>
              <w:left w:val="nil"/>
              <w:bottom w:val="single" w:color="000000" w:sz="8" w:space="0"/>
              <w:right w:val="single" w:color="000000" w:sz="8" w:space="0"/>
            </w:tcBorders>
            <w:shd w:val="clear" w:color="auto" w:fill="auto"/>
            <w:noWrap/>
            <w:vAlign w:val="center"/>
            <w:hideMark/>
          </w:tcPr>
          <w:p w:rsidRPr="00263367" w:rsidR="00A114EF" w:rsidP="00263367" w:rsidRDefault="00A114EF" w14:paraId="75592835" w14:textId="77777777">
            <w:pPr>
              <w:spacing w:line="276" w:lineRule="auto"/>
              <w:rPr>
                <w:rFonts w:ascii="Calibri" w:hAnsi="Calibri" w:cs="Calibri"/>
                <w:b/>
                <w:bCs/>
                <w:i/>
                <w:iCs/>
                <w:color w:val="000000"/>
                <w:sz w:val="22"/>
                <w:szCs w:val="22"/>
              </w:rPr>
            </w:pPr>
            <w:r w:rsidRPr="00263367">
              <w:rPr>
                <w:rFonts w:ascii="Calibri" w:hAnsi="Calibri" w:cs="Calibri"/>
                <w:b/>
                <w:bCs/>
                <w:i/>
                <w:iCs/>
                <w:color w:val="000000"/>
                <w:sz w:val="22"/>
                <w:szCs w:val="22"/>
              </w:rPr>
              <w:t>S. S. T.  (mg/L)</w:t>
            </w:r>
          </w:p>
        </w:tc>
        <w:tc>
          <w:tcPr>
            <w:tcW w:w="1236" w:type="dxa"/>
            <w:tcBorders>
              <w:top w:val="nil"/>
              <w:left w:val="nil"/>
              <w:bottom w:val="single" w:color="000000" w:sz="8" w:space="0"/>
              <w:right w:val="single" w:color="000000" w:sz="8" w:space="0"/>
            </w:tcBorders>
            <w:shd w:val="clear" w:color="auto" w:fill="auto"/>
            <w:noWrap/>
            <w:vAlign w:val="center"/>
            <w:hideMark/>
          </w:tcPr>
          <w:p w:rsidRPr="00263367" w:rsidR="00A114EF" w:rsidP="00263367" w:rsidRDefault="00A114EF" w14:paraId="78686EAA" w14:textId="77777777">
            <w:pPr>
              <w:spacing w:line="276" w:lineRule="auto"/>
              <w:jc w:val="center"/>
              <w:rPr>
                <w:rFonts w:ascii="Calibri" w:hAnsi="Calibri" w:cs="Calibri"/>
                <w:color w:val="000000"/>
                <w:sz w:val="22"/>
                <w:szCs w:val="22"/>
              </w:rPr>
            </w:pPr>
            <w:r w:rsidRPr="00263367">
              <w:rPr>
                <w:rFonts w:ascii="Calibri" w:hAnsi="Calibri" w:cs="Calibri"/>
                <w:bCs/>
                <w:color w:val="000000"/>
                <w:sz w:val="22"/>
                <w:szCs w:val="22"/>
              </w:rPr>
              <w:t> </w:t>
            </w:r>
          </w:p>
        </w:tc>
        <w:tc>
          <w:tcPr>
            <w:tcW w:w="2636" w:type="dxa"/>
            <w:vMerge w:val="restart"/>
            <w:tcBorders>
              <w:top w:val="nil"/>
              <w:left w:val="single" w:color="000000" w:sz="8" w:space="0"/>
              <w:bottom w:val="single" w:color="000000" w:sz="8" w:space="0"/>
              <w:right w:val="single" w:color="auto" w:sz="8" w:space="0"/>
            </w:tcBorders>
            <w:shd w:val="clear" w:color="auto" w:fill="auto"/>
            <w:vAlign w:val="center"/>
            <w:hideMark/>
          </w:tcPr>
          <w:p w:rsidRPr="00263367" w:rsidR="00A114EF" w:rsidP="00263367" w:rsidRDefault="00A114EF" w14:paraId="596A61DF"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 </w:t>
            </w:r>
          </w:p>
        </w:tc>
      </w:tr>
      <w:tr w:rsidRPr="00263367" w:rsidR="00A114EF" w:rsidTr="00383592" w14:paraId="686D6707" w14:textId="77777777">
        <w:trPr>
          <w:trHeight w:val="321"/>
        </w:trPr>
        <w:tc>
          <w:tcPr>
            <w:tcW w:w="3071" w:type="dxa"/>
            <w:gridSpan w:val="2"/>
            <w:vMerge/>
            <w:tcBorders>
              <w:top w:val="nil"/>
              <w:left w:val="single" w:color="auto" w:sz="8" w:space="0"/>
              <w:bottom w:val="single" w:color="000000" w:sz="8" w:space="0"/>
              <w:right w:val="single" w:color="000000" w:sz="8" w:space="0"/>
            </w:tcBorders>
            <w:vAlign w:val="center"/>
            <w:hideMark/>
          </w:tcPr>
          <w:p w:rsidRPr="00263367" w:rsidR="00A114EF" w:rsidP="00263367" w:rsidRDefault="00A114EF" w14:paraId="79E62F72" w14:textId="77777777">
            <w:pPr>
              <w:spacing w:line="276" w:lineRule="auto"/>
              <w:rPr>
                <w:rFonts w:ascii="Calibri" w:hAnsi="Calibri" w:cs="Calibri"/>
                <w:b/>
                <w:bCs/>
                <w:i/>
                <w:iCs/>
                <w:color w:val="000000"/>
                <w:sz w:val="22"/>
                <w:szCs w:val="22"/>
              </w:rPr>
            </w:pPr>
          </w:p>
        </w:tc>
        <w:tc>
          <w:tcPr>
            <w:tcW w:w="2404" w:type="dxa"/>
            <w:tcBorders>
              <w:top w:val="nil"/>
              <w:left w:val="nil"/>
              <w:bottom w:val="single" w:color="000000" w:sz="8" w:space="0"/>
              <w:right w:val="single" w:color="000000" w:sz="8" w:space="0"/>
            </w:tcBorders>
            <w:shd w:val="clear" w:color="auto" w:fill="auto"/>
            <w:noWrap/>
            <w:vAlign w:val="center"/>
            <w:hideMark/>
          </w:tcPr>
          <w:p w:rsidRPr="00263367" w:rsidR="00A114EF" w:rsidP="00263367" w:rsidRDefault="00A114EF" w14:paraId="0EB71F2E" w14:textId="77777777">
            <w:pPr>
              <w:spacing w:line="276" w:lineRule="auto"/>
              <w:rPr>
                <w:rFonts w:ascii="Calibri" w:hAnsi="Calibri" w:cs="Calibri"/>
                <w:b/>
                <w:bCs/>
                <w:i/>
                <w:iCs/>
                <w:color w:val="000000"/>
                <w:sz w:val="22"/>
                <w:szCs w:val="22"/>
              </w:rPr>
            </w:pPr>
            <w:r w:rsidRPr="00263367">
              <w:rPr>
                <w:rFonts w:ascii="Calibri" w:hAnsi="Calibri" w:cs="Calibri"/>
                <w:b/>
                <w:bCs/>
                <w:i/>
                <w:iCs/>
                <w:color w:val="000000"/>
                <w:sz w:val="22"/>
                <w:szCs w:val="22"/>
              </w:rPr>
              <w:t>pH</w:t>
            </w:r>
          </w:p>
        </w:tc>
        <w:tc>
          <w:tcPr>
            <w:tcW w:w="1236" w:type="dxa"/>
            <w:tcBorders>
              <w:top w:val="nil"/>
              <w:left w:val="nil"/>
              <w:bottom w:val="single" w:color="000000" w:sz="8" w:space="0"/>
              <w:right w:val="single" w:color="000000" w:sz="8" w:space="0"/>
            </w:tcBorders>
            <w:shd w:val="clear" w:color="auto" w:fill="auto"/>
            <w:noWrap/>
            <w:vAlign w:val="center"/>
            <w:hideMark/>
          </w:tcPr>
          <w:p w:rsidRPr="00263367" w:rsidR="00A114EF" w:rsidP="00263367" w:rsidRDefault="00A114EF" w14:paraId="2233D771" w14:textId="77777777">
            <w:pPr>
              <w:spacing w:line="276" w:lineRule="auto"/>
              <w:jc w:val="center"/>
              <w:rPr>
                <w:rFonts w:ascii="Calibri" w:hAnsi="Calibri" w:cs="Calibri"/>
                <w:color w:val="000000"/>
                <w:sz w:val="22"/>
                <w:szCs w:val="22"/>
              </w:rPr>
            </w:pPr>
            <w:r w:rsidRPr="00263367">
              <w:rPr>
                <w:rFonts w:ascii="Calibri" w:hAnsi="Calibri" w:cs="Calibri"/>
                <w:bCs/>
                <w:color w:val="000000"/>
                <w:sz w:val="22"/>
                <w:szCs w:val="22"/>
              </w:rPr>
              <w:t> </w:t>
            </w:r>
          </w:p>
        </w:tc>
        <w:tc>
          <w:tcPr>
            <w:tcW w:w="2636" w:type="dxa"/>
            <w:vMerge/>
            <w:tcBorders>
              <w:top w:val="nil"/>
              <w:left w:val="single" w:color="000000" w:sz="8" w:space="0"/>
              <w:bottom w:val="single" w:color="000000" w:sz="8" w:space="0"/>
              <w:right w:val="single" w:color="auto" w:sz="8" w:space="0"/>
            </w:tcBorders>
            <w:vAlign w:val="center"/>
            <w:hideMark/>
          </w:tcPr>
          <w:p w:rsidRPr="00263367" w:rsidR="00A114EF" w:rsidP="00263367" w:rsidRDefault="00A114EF" w14:paraId="39DCD894" w14:textId="77777777">
            <w:pPr>
              <w:spacing w:line="276" w:lineRule="auto"/>
              <w:rPr>
                <w:rFonts w:ascii="Calibri" w:hAnsi="Calibri" w:cs="Calibri"/>
                <w:color w:val="000000"/>
                <w:sz w:val="22"/>
                <w:szCs w:val="22"/>
              </w:rPr>
            </w:pPr>
          </w:p>
        </w:tc>
      </w:tr>
      <w:tr w:rsidRPr="00263367" w:rsidR="00A114EF" w:rsidTr="00383592" w14:paraId="47C53230" w14:textId="77777777">
        <w:trPr>
          <w:trHeight w:val="321"/>
        </w:trPr>
        <w:tc>
          <w:tcPr>
            <w:tcW w:w="3071" w:type="dxa"/>
            <w:gridSpan w:val="2"/>
            <w:vMerge/>
            <w:tcBorders>
              <w:top w:val="nil"/>
              <w:left w:val="single" w:color="auto" w:sz="8" w:space="0"/>
              <w:bottom w:val="single" w:color="000000" w:sz="8" w:space="0"/>
              <w:right w:val="single" w:color="000000" w:sz="8" w:space="0"/>
            </w:tcBorders>
            <w:vAlign w:val="center"/>
            <w:hideMark/>
          </w:tcPr>
          <w:p w:rsidRPr="00263367" w:rsidR="00A114EF" w:rsidP="00263367" w:rsidRDefault="00A114EF" w14:paraId="48165966" w14:textId="77777777">
            <w:pPr>
              <w:spacing w:line="276" w:lineRule="auto"/>
              <w:rPr>
                <w:rFonts w:ascii="Calibri" w:hAnsi="Calibri" w:cs="Calibri"/>
                <w:b/>
                <w:bCs/>
                <w:i/>
                <w:iCs/>
                <w:color w:val="000000"/>
                <w:sz w:val="22"/>
                <w:szCs w:val="22"/>
              </w:rPr>
            </w:pPr>
          </w:p>
        </w:tc>
        <w:tc>
          <w:tcPr>
            <w:tcW w:w="2404" w:type="dxa"/>
            <w:tcBorders>
              <w:top w:val="nil"/>
              <w:left w:val="nil"/>
              <w:bottom w:val="single" w:color="auto" w:sz="8" w:space="0"/>
              <w:right w:val="single" w:color="000000" w:sz="8" w:space="0"/>
            </w:tcBorders>
            <w:shd w:val="clear" w:color="auto" w:fill="auto"/>
            <w:noWrap/>
            <w:vAlign w:val="center"/>
            <w:hideMark/>
          </w:tcPr>
          <w:p w:rsidRPr="00263367" w:rsidR="00A114EF" w:rsidP="00263367" w:rsidRDefault="00A114EF" w14:paraId="1C708070" w14:textId="77777777">
            <w:pPr>
              <w:spacing w:line="276" w:lineRule="auto"/>
              <w:rPr>
                <w:rFonts w:ascii="Calibri" w:hAnsi="Calibri" w:cs="Calibri"/>
                <w:b/>
                <w:bCs/>
                <w:i/>
                <w:iCs/>
                <w:color w:val="000000"/>
                <w:sz w:val="22"/>
                <w:szCs w:val="22"/>
              </w:rPr>
            </w:pPr>
            <w:r w:rsidRPr="00263367">
              <w:rPr>
                <w:rFonts w:ascii="Calibri" w:hAnsi="Calibri" w:cs="Calibri"/>
                <w:b/>
                <w:bCs/>
                <w:i/>
                <w:iCs/>
                <w:color w:val="000000"/>
                <w:sz w:val="22"/>
                <w:szCs w:val="22"/>
              </w:rPr>
              <w:t>DQO(mg/L)</w:t>
            </w:r>
          </w:p>
        </w:tc>
        <w:tc>
          <w:tcPr>
            <w:tcW w:w="1236" w:type="dxa"/>
            <w:tcBorders>
              <w:top w:val="nil"/>
              <w:left w:val="nil"/>
              <w:bottom w:val="single" w:color="auto" w:sz="8" w:space="0"/>
              <w:right w:val="single" w:color="000000" w:sz="8" w:space="0"/>
            </w:tcBorders>
            <w:shd w:val="clear" w:color="auto" w:fill="auto"/>
            <w:noWrap/>
            <w:vAlign w:val="center"/>
            <w:hideMark/>
          </w:tcPr>
          <w:p w:rsidRPr="00263367" w:rsidR="00A114EF" w:rsidP="00263367" w:rsidRDefault="00A114EF" w14:paraId="22FC0F1F" w14:textId="77777777">
            <w:pPr>
              <w:spacing w:line="276" w:lineRule="auto"/>
              <w:rPr>
                <w:rFonts w:ascii="Calibri" w:hAnsi="Calibri" w:cs="Calibri"/>
                <w:color w:val="000000"/>
                <w:sz w:val="22"/>
                <w:szCs w:val="22"/>
              </w:rPr>
            </w:pPr>
            <w:r w:rsidRPr="00263367">
              <w:rPr>
                <w:rFonts w:ascii="Calibri" w:hAnsi="Calibri" w:cs="Calibri"/>
                <w:bCs/>
                <w:color w:val="000000"/>
                <w:sz w:val="22"/>
                <w:szCs w:val="22"/>
              </w:rPr>
              <w:t> </w:t>
            </w:r>
          </w:p>
        </w:tc>
        <w:tc>
          <w:tcPr>
            <w:tcW w:w="2636" w:type="dxa"/>
            <w:vMerge/>
            <w:tcBorders>
              <w:top w:val="nil"/>
              <w:left w:val="single" w:color="000000" w:sz="8" w:space="0"/>
              <w:bottom w:val="single" w:color="000000" w:sz="8" w:space="0"/>
              <w:right w:val="single" w:color="auto" w:sz="8" w:space="0"/>
            </w:tcBorders>
            <w:vAlign w:val="center"/>
            <w:hideMark/>
          </w:tcPr>
          <w:p w:rsidRPr="00263367" w:rsidR="00A114EF" w:rsidP="00263367" w:rsidRDefault="00A114EF" w14:paraId="3ADCE836" w14:textId="77777777">
            <w:pPr>
              <w:spacing w:line="276" w:lineRule="auto"/>
              <w:rPr>
                <w:rFonts w:ascii="Calibri" w:hAnsi="Calibri" w:cs="Calibri"/>
                <w:color w:val="000000"/>
                <w:sz w:val="22"/>
                <w:szCs w:val="22"/>
              </w:rPr>
            </w:pPr>
          </w:p>
        </w:tc>
      </w:tr>
      <w:tr w:rsidRPr="00263367" w:rsidR="00A114EF" w:rsidTr="00383592" w14:paraId="78EAB865" w14:textId="77777777">
        <w:trPr>
          <w:trHeight w:val="321"/>
        </w:trPr>
        <w:tc>
          <w:tcPr>
            <w:tcW w:w="3071" w:type="dxa"/>
            <w:gridSpan w:val="2"/>
            <w:vMerge/>
            <w:tcBorders>
              <w:top w:val="nil"/>
              <w:left w:val="single" w:color="auto" w:sz="8" w:space="0"/>
              <w:bottom w:val="single" w:color="000000" w:sz="8" w:space="0"/>
              <w:right w:val="single" w:color="000000" w:sz="8" w:space="0"/>
            </w:tcBorders>
            <w:vAlign w:val="center"/>
            <w:hideMark/>
          </w:tcPr>
          <w:p w:rsidRPr="00263367" w:rsidR="00A114EF" w:rsidP="00263367" w:rsidRDefault="00A114EF" w14:paraId="73233BB8" w14:textId="77777777">
            <w:pPr>
              <w:spacing w:line="276" w:lineRule="auto"/>
              <w:rPr>
                <w:rFonts w:ascii="Calibri" w:hAnsi="Calibri" w:cs="Calibri"/>
                <w:b/>
                <w:bCs/>
                <w:i/>
                <w:iCs/>
                <w:color w:val="000000"/>
                <w:sz w:val="22"/>
                <w:szCs w:val="22"/>
              </w:rPr>
            </w:pPr>
          </w:p>
        </w:tc>
        <w:tc>
          <w:tcPr>
            <w:tcW w:w="2404" w:type="dxa"/>
            <w:tcBorders>
              <w:top w:val="nil"/>
              <w:left w:val="nil"/>
              <w:bottom w:val="single" w:color="000000" w:sz="8" w:space="0"/>
              <w:right w:val="single" w:color="000000" w:sz="8" w:space="0"/>
            </w:tcBorders>
            <w:shd w:val="clear" w:color="auto" w:fill="auto"/>
            <w:noWrap/>
            <w:vAlign w:val="center"/>
            <w:hideMark/>
          </w:tcPr>
          <w:p w:rsidRPr="00263367" w:rsidR="00A114EF" w:rsidP="00263367" w:rsidRDefault="00A114EF" w14:paraId="29B6EB58" w14:textId="77777777">
            <w:pPr>
              <w:spacing w:line="276" w:lineRule="auto"/>
              <w:rPr>
                <w:rFonts w:ascii="Calibri" w:hAnsi="Calibri" w:cs="Calibri"/>
                <w:b/>
                <w:bCs/>
                <w:i/>
                <w:iCs/>
                <w:color w:val="000000"/>
                <w:sz w:val="22"/>
                <w:szCs w:val="22"/>
                <w:lang w:val="en-US"/>
              </w:rPr>
            </w:pPr>
            <w:r w:rsidRPr="00263367">
              <w:rPr>
                <w:rFonts w:ascii="Calibri" w:hAnsi="Calibri" w:cs="Calibri"/>
                <w:b/>
                <w:bCs/>
                <w:i/>
                <w:iCs/>
                <w:color w:val="000000"/>
                <w:sz w:val="22"/>
                <w:szCs w:val="22"/>
              </w:rPr>
              <w:t>Temperatura (</w:t>
            </w:r>
            <w:r w:rsidRPr="00263367">
              <w:rPr>
                <w:rFonts w:ascii="Calibri" w:hAnsi="Calibri" w:cs="Calibri"/>
                <w:b/>
                <w:bCs/>
                <w:i/>
                <w:iCs/>
                <w:color w:val="000000"/>
                <w:sz w:val="22"/>
                <w:szCs w:val="22"/>
                <w:lang w:val="en-US"/>
              </w:rPr>
              <w:t>°</w:t>
            </w:r>
            <w:r w:rsidRPr="00263367">
              <w:rPr>
                <w:rFonts w:ascii="Calibri" w:hAnsi="Calibri" w:cs="Calibri"/>
                <w:b/>
                <w:bCs/>
                <w:i/>
                <w:iCs/>
                <w:color w:val="000000"/>
                <w:sz w:val="22"/>
                <w:szCs w:val="22"/>
              </w:rPr>
              <w:t>C)</w:t>
            </w:r>
          </w:p>
        </w:tc>
        <w:tc>
          <w:tcPr>
            <w:tcW w:w="1236" w:type="dxa"/>
            <w:tcBorders>
              <w:top w:val="nil"/>
              <w:left w:val="nil"/>
              <w:bottom w:val="single" w:color="000000" w:sz="8" w:space="0"/>
              <w:right w:val="single" w:color="000000" w:sz="8" w:space="0"/>
            </w:tcBorders>
            <w:shd w:val="clear" w:color="auto" w:fill="auto"/>
            <w:noWrap/>
            <w:vAlign w:val="center"/>
            <w:hideMark/>
          </w:tcPr>
          <w:p w:rsidRPr="00263367" w:rsidR="00A114EF" w:rsidP="00263367" w:rsidRDefault="00A114EF" w14:paraId="696F5F37" w14:textId="77777777">
            <w:pPr>
              <w:spacing w:line="276" w:lineRule="auto"/>
              <w:jc w:val="center"/>
              <w:rPr>
                <w:rFonts w:ascii="Calibri" w:hAnsi="Calibri" w:cs="Calibri"/>
                <w:color w:val="000000"/>
                <w:sz w:val="22"/>
                <w:szCs w:val="22"/>
              </w:rPr>
            </w:pPr>
            <w:r w:rsidRPr="00263367">
              <w:rPr>
                <w:rFonts w:ascii="Calibri" w:hAnsi="Calibri" w:cs="Calibri"/>
                <w:bCs/>
                <w:color w:val="000000"/>
                <w:sz w:val="22"/>
                <w:szCs w:val="22"/>
              </w:rPr>
              <w:t> </w:t>
            </w:r>
          </w:p>
        </w:tc>
        <w:tc>
          <w:tcPr>
            <w:tcW w:w="2636" w:type="dxa"/>
            <w:vMerge/>
            <w:tcBorders>
              <w:top w:val="nil"/>
              <w:left w:val="single" w:color="000000" w:sz="8" w:space="0"/>
              <w:bottom w:val="single" w:color="000000" w:sz="8" w:space="0"/>
              <w:right w:val="single" w:color="auto" w:sz="8" w:space="0"/>
            </w:tcBorders>
            <w:vAlign w:val="center"/>
            <w:hideMark/>
          </w:tcPr>
          <w:p w:rsidRPr="00263367" w:rsidR="00A114EF" w:rsidP="00263367" w:rsidRDefault="00A114EF" w14:paraId="70A4AF6C" w14:textId="77777777">
            <w:pPr>
              <w:spacing w:line="276" w:lineRule="auto"/>
              <w:rPr>
                <w:rFonts w:ascii="Calibri" w:hAnsi="Calibri" w:cs="Calibri"/>
                <w:color w:val="000000"/>
                <w:sz w:val="22"/>
                <w:szCs w:val="22"/>
              </w:rPr>
            </w:pPr>
          </w:p>
        </w:tc>
      </w:tr>
      <w:tr w:rsidRPr="00263367" w:rsidR="00A114EF" w:rsidTr="00383592" w14:paraId="720258CC" w14:textId="77777777">
        <w:trPr>
          <w:trHeight w:val="321"/>
        </w:trPr>
        <w:tc>
          <w:tcPr>
            <w:tcW w:w="3071" w:type="dxa"/>
            <w:gridSpan w:val="2"/>
            <w:tcBorders>
              <w:top w:val="nil"/>
              <w:left w:val="single" w:color="auto" w:sz="8" w:space="0"/>
              <w:bottom w:val="single" w:color="auto" w:sz="8" w:space="0"/>
              <w:right w:val="single" w:color="auto" w:sz="8" w:space="0"/>
            </w:tcBorders>
            <w:shd w:val="clear" w:color="000000" w:fill="BFBFBF"/>
            <w:vAlign w:val="center"/>
            <w:hideMark/>
          </w:tcPr>
          <w:p w:rsidRPr="00263367" w:rsidR="00A114EF" w:rsidP="00263367" w:rsidRDefault="00A114EF" w14:paraId="5FB0E5C3" w14:textId="77777777">
            <w:pPr>
              <w:spacing w:line="276" w:lineRule="auto"/>
              <w:rPr>
                <w:rFonts w:ascii="Calibri" w:hAnsi="Calibri" w:cs="Calibri"/>
                <w:b/>
                <w:bCs/>
                <w:i/>
                <w:iCs/>
                <w:color w:val="000000"/>
                <w:sz w:val="22"/>
                <w:szCs w:val="22"/>
              </w:rPr>
            </w:pPr>
            <w:r w:rsidRPr="00263367">
              <w:rPr>
                <w:rFonts w:ascii="Calibri" w:hAnsi="Calibri" w:cs="Calibri"/>
                <w:b/>
                <w:bCs/>
                <w:i/>
                <w:iCs/>
                <w:sz w:val="22"/>
                <w:szCs w:val="22"/>
              </w:rPr>
              <w:t>Proceso aerobio</w:t>
            </w:r>
          </w:p>
        </w:tc>
        <w:tc>
          <w:tcPr>
            <w:tcW w:w="2404" w:type="dxa"/>
            <w:tcBorders>
              <w:top w:val="nil"/>
              <w:left w:val="nil"/>
              <w:bottom w:val="single" w:color="000000" w:sz="8" w:space="0"/>
              <w:right w:val="single" w:color="000000" w:sz="8" w:space="0"/>
            </w:tcBorders>
            <w:shd w:val="clear" w:color="000000" w:fill="BFBFBF"/>
            <w:noWrap/>
            <w:vAlign w:val="center"/>
            <w:hideMark/>
          </w:tcPr>
          <w:p w:rsidRPr="00263367" w:rsidR="00A114EF" w:rsidP="00263367" w:rsidRDefault="00A114EF" w14:paraId="206B5969" w14:textId="77777777">
            <w:pPr>
              <w:spacing w:line="276" w:lineRule="auto"/>
              <w:rPr>
                <w:rFonts w:ascii="Calibri" w:hAnsi="Calibri" w:cs="Calibri"/>
                <w:b/>
                <w:bCs/>
                <w:i/>
                <w:iCs/>
                <w:color w:val="000000"/>
                <w:sz w:val="22"/>
                <w:szCs w:val="22"/>
              </w:rPr>
            </w:pPr>
            <w:r w:rsidRPr="00263367">
              <w:rPr>
                <w:rFonts w:ascii="Calibri" w:hAnsi="Calibri" w:cs="Calibri"/>
                <w:b/>
                <w:bCs/>
                <w:i/>
                <w:iCs/>
                <w:sz w:val="22"/>
                <w:szCs w:val="22"/>
              </w:rPr>
              <w:t>Parámetros</w:t>
            </w:r>
          </w:p>
        </w:tc>
        <w:tc>
          <w:tcPr>
            <w:tcW w:w="1236" w:type="dxa"/>
            <w:tcBorders>
              <w:top w:val="nil"/>
              <w:left w:val="nil"/>
              <w:bottom w:val="single" w:color="000000" w:sz="8" w:space="0"/>
              <w:right w:val="single" w:color="000000" w:sz="8" w:space="0"/>
            </w:tcBorders>
            <w:shd w:val="clear" w:color="000000" w:fill="BFBFBF"/>
            <w:noWrap/>
            <w:vAlign w:val="center"/>
            <w:hideMark/>
          </w:tcPr>
          <w:p w:rsidRPr="00263367" w:rsidR="00A114EF" w:rsidP="00263367" w:rsidRDefault="00A114EF" w14:paraId="5151D661" w14:textId="77777777">
            <w:pPr>
              <w:spacing w:line="276" w:lineRule="auto"/>
              <w:jc w:val="center"/>
              <w:rPr>
                <w:rFonts w:ascii="Calibri" w:hAnsi="Calibri" w:cs="Calibri"/>
                <w:color w:val="000000"/>
                <w:sz w:val="22"/>
                <w:szCs w:val="22"/>
              </w:rPr>
            </w:pPr>
            <w:r w:rsidRPr="00263367">
              <w:rPr>
                <w:rFonts w:ascii="Calibri" w:hAnsi="Calibri" w:cs="Calibri"/>
                <w:bCs/>
                <w:sz w:val="22"/>
                <w:szCs w:val="22"/>
              </w:rPr>
              <w:t>Lectura</w:t>
            </w:r>
          </w:p>
        </w:tc>
        <w:tc>
          <w:tcPr>
            <w:tcW w:w="2636" w:type="dxa"/>
            <w:tcBorders>
              <w:top w:val="nil"/>
              <w:left w:val="nil"/>
              <w:bottom w:val="single" w:color="000000" w:sz="8" w:space="0"/>
              <w:right w:val="single" w:color="auto" w:sz="8" w:space="0"/>
            </w:tcBorders>
            <w:shd w:val="clear" w:color="000000" w:fill="BFBFBF"/>
            <w:noWrap/>
            <w:vAlign w:val="center"/>
            <w:hideMark/>
          </w:tcPr>
          <w:p w:rsidRPr="00263367" w:rsidR="00A114EF" w:rsidP="00263367" w:rsidRDefault="00A114EF" w14:paraId="4B9A1AC8" w14:textId="77777777">
            <w:pPr>
              <w:spacing w:line="276" w:lineRule="auto"/>
              <w:rPr>
                <w:rFonts w:ascii="Calibri" w:hAnsi="Calibri" w:cs="Calibri"/>
                <w:color w:val="000000"/>
                <w:sz w:val="22"/>
                <w:szCs w:val="22"/>
              </w:rPr>
            </w:pPr>
            <w:r w:rsidRPr="00263367">
              <w:rPr>
                <w:rFonts w:ascii="Calibri" w:hAnsi="Calibri" w:cs="Calibri"/>
                <w:bCs/>
                <w:sz w:val="22"/>
                <w:szCs w:val="22"/>
              </w:rPr>
              <w:t>Observaciones:</w:t>
            </w:r>
          </w:p>
        </w:tc>
      </w:tr>
      <w:tr w:rsidRPr="00263367" w:rsidR="00A114EF" w:rsidTr="00383592" w14:paraId="08A1C66E" w14:textId="77777777">
        <w:trPr>
          <w:trHeight w:val="321"/>
        </w:trPr>
        <w:tc>
          <w:tcPr>
            <w:tcW w:w="3071" w:type="dxa"/>
            <w:gridSpan w:val="2"/>
            <w:vMerge w:val="restart"/>
            <w:tcBorders>
              <w:top w:val="nil"/>
              <w:left w:val="single" w:color="auto" w:sz="8" w:space="0"/>
              <w:bottom w:val="single" w:color="000000" w:sz="8" w:space="0"/>
              <w:right w:val="single" w:color="000000" w:sz="8" w:space="0"/>
            </w:tcBorders>
            <w:shd w:val="clear" w:color="auto" w:fill="auto"/>
            <w:vAlign w:val="center"/>
            <w:hideMark/>
          </w:tcPr>
          <w:p w:rsidRPr="00263367" w:rsidR="00A114EF" w:rsidP="00263367" w:rsidRDefault="00A114EF" w14:paraId="5F158AC2" w14:textId="3AA25AC8">
            <w:pPr>
              <w:spacing w:line="276" w:lineRule="auto"/>
              <w:rPr>
                <w:rFonts w:ascii="Calibri" w:hAnsi="Calibri" w:cs="Calibri"/>
                <w:b/>
                <w:bCs/>
                <w:i/>
                <w:iCs/>
                <w:color w:val="000000"/>
                <w:sz w:val="22"/>
                <w:szCs w:val="22"/>
              </w:rPr>
            </w:pPr>
            <w:r w:rsidRPr="00263367">
              <w:rPr>
                <w:rFonts w:ascii="Calibri" w:hAnsi="Calibri" w:cs="Calibri"/>
                <w:b/>
                <w:bCs/>
                <w:i/>
                <w:iCs/>
                <w:color w:val="000000"/>
                <w:sz w:val="22"/>
                <w:szCs w:val="22"/>
              </w:rPr>
              <w:t>REACTOR BIOLÓGICO</w:t>
            </w:r>
            <w:r w:rsidR="002474D7">
              <w:rPr>
                <w:rFonts w:ascii="Calibri" w:hAnsi="Calibri" w:cs="Calibri"/>
                <w:b/>
                <w:bCs/>
                <w:i/>
                <w:iCs/>
                <w:color w:val="000000"/>
                <w:sz w:val="22"/>
                <w:szCs w:val="22"/>
              </w:rPr>
              <w:t xml:space="preserve"> </w:t>
            </w:r>
            <w:r w:rsidR="005F772F">
              <w:rPr>
                <w:rFonts w:ascii="Calibri" w:hAnsi="Calibri" w:cs="Calibri"/>
                <w:b/>
                <w:bCs/>
                <w:i/>
                <w:iCs/>
                <w:color w:val="000000"/>
                <w:sz w:val="22"/>
                <w:szCs w:val="22"/>
              </w:rPr>
              <w:t>MBBR</w:t>
            </w:r>
          </w:p>
        </w:tc>
        <w:tc>
          <w:tcPr>
            <w:tcW w:w="2404" w:type="dxa"/>
            <w:tcBorders>
              <w:top w:val="nil"/>
              <w:left w:val="nil"/>
              <w:bottom w:val="single" w:color="000000" w:sz="8" w:space="0"/>
              <w:right w:val="single" w:color="000000" w:sz="8" w:space="0"/>
            </w:tcBorders>
            <w:shd w:val="clear" w:color="auto" w:fill="auto"/>
            <w:vAlign w:val="center"/>
            <w:hideMark/>
          </w:tcPr>
          <w:p w:rsidRPr="00263367" w:rsidR="00A114EF" w:rsidP="00263367" w:rsidRDefault="00A114EF" w14:paraId="58793008" w14:textId="77777777">
            <w:pPr>
              <w:spacing w:line="276" w:lineRule="auto"/>
              <w:rPr>
                <w:rFonts w:ascii="Calibri" w:hAnsi="Calibri" w:cs="Calibri"/>
                <w:b/>
                <w:bCs/>
                <w:i/>
                <w:iCs/>
                <w:color w:val="000000"/>
                <w:sz w:val="22"/>
                <w:szCs w:val="22"/>
              </w:rPr>
            </w:pPr>
            <w:r w:rsidRPr="00263367">
              <w:rPr>
                <w:rFonts w:ascii="Calibri" w:hAnsi="Calibri" w:cs="Calibri"/>
                <w:b/>
                <w:bCs/>
                <w:i/>
                <w:iCs/>
                <w:color w:val="000000"/>
                <w:sz w:val="22"/>
                <w:szCs w:val="22"/>
              </w:rPr>
              <w:t>MLSS (mg/L)</w:t>
            </w:r>
          </w:p>
        </w:tc>
        <w:tc>
          <w:tcPr>
            <w:tcW w:w="1236" w:type="dxa"/>
            <w:tcBorders>
              <w:top w:val="nil"/>
              <w:left w:val="nil"/>
              <w:bottom w:val="single" w:color="000000" w:sz="8" w:space="0"/>
              <w:right w:val="single" w:color="000000" w:sz="8" w:space="0"/>
            </w:tcBorders>
            <w:shd w:val="clear" w:color="auto" w:fill="auto"/>
            <w:noWrap/>
            <w:vAlign w:val="center"/>
            <w:hideMark/>
          </w:tcPr>
          <w:p w:rsidRPr="00263367" w:rsidR="00A114EF" w:rsidP="00263367" w:rsidRDefault="00A114EF" w14:paraId="3C3490E7" w14:textId="77777777">
            <w:pPr>
              <w:spacing w:line="276" w:lineRule="auto"/>
              <w:jc w:val="center"/>
              <w:rPr>
                <w:rFonts w:ascii="Calibri" w:hAnsi="Calibri" w:cs="Calibri"/>
                <w:color w:val="000000"/>
                <w:sz w:val="22"/>
                <w:szCs w:val="22"/>
              </w:rPr>
            </w:pPr>
            <w:r w:rsidRPr="00263367">
              <w:rPr>
                <w:rFonts w:ascii="Calibri" w:hAnsi="Calibri" w:cs="Calibri"/>
                <w:bCs/>
                <w:color w:val="000000"/>
                <w:sz w:val="22"/>
                <w:szCs w:val="22"/>
              </w:rPr>
              <w:t> </w:t>
            </w:r>
          </w:p>
        </w:tc>
        <w:tc>
          <w:tcPr>
            <w:tcW w:w="2636" w:type="dxa"/>
            <w:vMerge w:val="restart"/>
            <w:tcBorders>
              <w:top w:val="nil"/>
              <w:left w:val="single" w:color="000000" w:sz="8" w:space="0"/>
              <w:bottom w:val="single" w:color="000000" w:sz="8" w:space="0"/>
              <w:right w:val="single" w:color="auto" w:sz="8" w:space="0"/>
            </w:tcBorders>
            <w:shd w:val="clear" w:color="auto" w:fill="auto"/>
            <w:vAlign w:val="center"/>
            <w:hideMark/>
          </w:tcPr>
          <w:p w:rsidRPr="00263367" w:rsidR="00A114EF" w:rsidP="00263367" w:rsidRDefault="00A114EF" w14:paraId="47A7BA45"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 </w:t>
            </w:r>
          </w:p>
        </w:tc>
      </w:tr>
      <w:tr w:rsidRPr="00263367" w:rsidR="00A114EF" w:rsidTr="00383592" w14:paraId="52B60E64" w14:textId="77777777">
        <w:trPr>
          <w:trHeight w:val="321"/>
        </w:trPr>
        <w:tc>
          <w:tcPr>
            <w:tcW w:w="3071" w:type="dxa"/>
            <w:gridSpan w:val="2"/>
            <w:vMerge/>
            <w:tcBorders>
              <w:top w:val="nil"/>
              <w:left w:val="single" w:color="auto" w:sz="8" w:space="0"/>
              <w:bottom w:val="single" w:color="000000" w:sz="8" w:space="0"/>
              <w:right w:val="single" w:color="000000" w:sz="8" w:space="0"/>
            </w:tcBorders>
            <w:vAlign w:val="center"/>
            <w:hideMark/>
          </w:tcPr>
          <w:p w:rsidRPr="00263367" w:rsidR="00A114EF" w:rsidP="00263367" w:rsidRDefault="00A114EF" w14:paraId="414629E0" w14:textId="77777777">
            <w:pPr>
              <w:spacing w:line="276" w:lineRule="auto"/>
              <w:rPr>
                <w:rFonts w:ascii="Calibri" w:hAnsi="Calibri" w:cs="Calibri"/>
                <w:b/>
                <w:bCs/>
                <w:i/>
                <w:iCs/>
                <w:color w:val="000000"/>
                <w:sz w:val="22"/>
                <w:szCs w:val="22"/>
              </w:rPr>
            </w:pPr>
          </w:p>
        </w:tc>
        <w:tc>
          <w:tcPr>
            <w:tcW w:w="2404" w:type="dxa"/>
            <w:tcBorders>
              <w:top w:val="nil"/>
              <w:left w:val="nil"/>
              <w:bottom w:val="single" w:color="auto" w:sz="8" w:space="0"/>
              <w:right w:val="single" w:color="000000" w:sz="8" w:space="0"/>
            </w:tcBorders>
            <w:shd w:val="clear" w:color="auto" w:fill="auto"/>
            <w:vAlign w:val="center"/>
            <w:hideMark/>
          </w:tcPr>
          <w:p w:rsidRPr="00263367" w:rsidR="00A114EF" w:rsidP="00263367" w:rsidRDefault="00A114EF" w14:paraId="3BC14DE4" w14:textId="77777777">
            <w:pPr>
              <w:spacing w:line="276" w:lineRule="auto"/>
              <w:rPr>
                <w:rFonts w:ascii="Calibri" w:hAnsi="Calibri" w:cs="Calibri"/>
                <w:b/>
                <w:bCs/>
                <w:i/>
                <w:iCs/>
                <w:color w:val="000000"/>
                <w:sz w:val="22"/>
                <w:szCs w:val="22"/>
              </w:rPr>
            </w:pPr>
            <w:r w:rsidRPr="00263367">
              <w:rPr>
                <w:rFonts w:ascii="Calibri" w:hAnsi="Calibri" w:cs="Calibri"/>
                <w:b/>
                <w:bCs/>
                <w:i/>
                <w:iCs/>
                <w:color w:val="000000"/>
                <w:sz w:val="22"/>
                <w:szCs w:val="22"/>
              </w:rPr>
              <w:t>pH</w:t>
            </w:r>
          </w:p>
        </w:tc>
        <w:tc>
          <w:tcPr>
            <w:tcW w:w="1236" w:type="dxa"/>
            <w:tcBorders>
              <w:top w:val="nil"/>
              <w:left w:val="nil"/>
              <w:bottom w:val="single" w:color="auto" w:sz="8" w:space="0"/>
              <w:right w:val="single" w:color="000000" w:sz="8" w:space="0"/>
            </w:tcBorders>
            <w:shd w:val="clear" w:color="auto" w:fill="auto"/>
            <w:noWrap/>
            <w:vAlign w:val="center"/>
            <w:hideMark/>
          </w:tcPr>
          <w:p w:rsidRPr="00263367" w:rsidR="00A114EF" w:rsidP="00263367" w:rsidRDefault="00A114EF" w14:paraId="01D603AA" w14:textId="77777777">
            <w:pPr>
              <w:spacing w:line="276" w:lineRule="auto"/>
              <w:rPr>
                <w:rFonts w:ascii="Calibri" w:hAnsi="Calibri" w:cs="Calibri"/>
                <w:color w:val="000000"/>
                <w:sz w:val="22"/>
                <w:szCs w:val="22"/>
              </w:rPr>
            </w:pPr>
            <w:r w:rsidRPr="00263367">
              <w:rPr>
                <w:rFonts w:ascii="Calibri" w:hAnsi="Calibri" w:cs="Calibri"/>
                <w:bCs/>
                <w:color w:val="000000"/>
                <w:sz w:val="22"/>
                <w:szCs w:val="22"/>
              </w:rPr>
              <w:t> </w:t>
            </w:r>
          </w:p>
        </w:tc>
        <w:tc>
          <w:tcPr>
            <w:tcW w:w="2636" w:type="dxa"/>
            <w:vMerge/>
            <w:tcBorders>
              <w:top w:val="nil"/>
              <w:left w:val="single" w:color="000000" w:sz="8" w:space="0"/>
              <w:bottom w:val="single" w:color="000000" w:sz="8" w:space="0"/>
              <w:right w:val="single" w:color="auto" w:sz="8" w:space="0"/>
            </w:tcBorders>
            <w:vAlign w:val="center"/>
            <w:hideMark/>
          </w:tcPr>
          <w:p w:rsidRPr="00263367" w:rsidR="00A114EF" w:rsidP="00263367" w:rsidRDefault="00A114EF" w14:paraId="0A575073" w14:textId="77777777">
            <w:pPr>
              <w:spacing w:line="276" w:lineRule="auto"/>
              <w:rPr>
                <w:rFonts w:ascii="Calibri" w:hAnsi="Calibri" w:cs="Calibri"/>
                <w:color w:val="000000"/>
                <w:sz w:val="22"/>
                <w:szCs w:val="22"/>
              </w:rPr>
            </w:pPr>
          </w:p>
        </w:tc>
      </w:tr>
      <w:tr w:rsidRPr="00263367" w:rsidR="00A114EF" w:rsidTr="00383592" w14:paraId="57FD5891" w14:textId="77777777">
        <w:trPr>
          <w:trHeight w:val="321"/>
        </w:trPr>
        <w:tc>
          <w:tcPr>
            <w:tcW w:w="3071" w:type="dxa"/>
            <w:gridSpan w:val="2"/>
            <w:vMerge/>
            <w:tcBorders>
              <w:top w:val="nil"/>
              <w:left w:val="single" w:color="auto" w:sz="8" w:space="0"/>
              <w:bottom w:val="single" w:color="000000" w:sz="8" w:space="0"/>
              <w:right w:val="single" w:color="000000" w:sz="8" w:space="0"/>
            </w:tcBorders>
            <w:vAlign w:val="center"/>
            <w:hideMark/>
          </w:tcPr>
          <w:p w:rsidRPr="00263367" w:rsidR="00A114EF" w:rsidP="00263367" w:rsidRDefault="00A114EF" w14:paraId="2D52EF28" w14:textId="77777777">
            <w:pPr>
              <w:spacing w:line="276" w:lineRule="auto"/>
              <w:rPr>
                <w:rFonts w:ascii="Calibri" w:hAnsi="Calibri" w:cs="Calibri"/>
                <w:b/>
                <w:bCs/>
                <w:i/>
                <w:iCs/>
                <w:color w:val="000000"/>
                <w:sz w:val="22"/>
                <w:szCs w:val="22"/>
              </w:rPr>
            </w:pPr>
          </w:p>
        </w:tc>
        <w:tc>
          <w:tcPr>
            <w:tcW w:w="2404" w:type="dxa"/>
            <w:tcBorders>
              <w:top w:val="nil"/>
              <w:left w:val="nil"/>
              <w:bottom w:val="single" w:color="000000" w:sz="8" w:space="0"/>
              <w:right w:val="single" w:color="000000" w:sz="8" w:space="0"/>
            </w:tcBorders>
            <w:shd w:val="clear" w:color="auto" w:fill="auto"/>
            <w:vAlign w:val="center"/>
            <w:hideMark/>
          </w:tcPr>
          <w:p w:rsidRPr="00263367" w:rsidR="00A114EF" w:rsidP="00263367" w:rsidRDefault="00A114EF" w14:paraId="61AD9E1B" w14:textId="77777777">
            <w:pPr>
              <w:spacing w:line="276" w:lineRule="auto"/>
              <w:rPr>
                <w:rFonts w:ascii="Calibri" w:hAnsi="Calibri" w:cs="Calibri"/>
                <w:b/>
                <w:bCs/>
                <w:i/>
                <w:iCs/>
                <w:color w:val="000000"/>
                <w:sz w:val="22"/>
                <w:szCs w:val="22"/>
              </w:rPr>
            </w:pPr>
            <w:r w:rsidRPr="00263367">
              <w:rPr>
                <w:rFonts w:ascii="Calibri" w:hAnsi="Calibri" w:cs="Calibri"/>
                <w:b/>
                <w:bCs/>
                <w:i/>
                <w:iCs/>
                <w:color w:val="000000"/>
                <w:sz w:val="22"/>
                <w:szCs w:val="22"/>
              </w:rPr>
              <w:t>Temperatura (</w:t>
            </w:r>
            <w:r w:rsidRPr="00263367">
              <w:rPr>
                <w:rFonts w:ascii="Calibri" w:hAnsi="Calibri" w:cs="Calibri"/>
                <w:b/>
                <w:bCs/>
                <w:i/>
                <w:iCs/>
                <w:color w:val="000000"/>
                <w:sz w:val="22"/>
                <w:szCs w:val="22"/>
                <w:lang w:val="en-US"/>
              </w:rPr>
              <w:t>°</w:t>
            </w:r>
            <w:r w:rsidRPr="00263367">
              <w:rPr>
                <w:rFonts w:ascii="Calibri" w:hAnsi="Calibri" w:cs="Calibri"/>
                <w:b/>
                <w:bCs/>
                <w:i/>
                <w:iCs/>
                <w:color w:val="000000"/>
                <w:sz w:val="22"/>
                <w:szCs w:val="22"/>
              </w:rPr>
              <w:t>C)</w:t>
            </w:r>
          </w:p>
        </w:tc>
        <w:tc>
          <w:tcPr>
            <w:tcW w:w="1236" w:type="dxa"/>
            <w:tcBorders>
              <w:top w:val="nil"/>
              <w:left w:val="nil"/>
              <w:bottom w:val="single" w:color="000000" w:sz="8" w:space="0"/>
              <w:right w:val="single" w:color="000000" w:sz="8" w:space="0"/>
            </w:tcBorders>
            <w:shd w:val="clear" w:color="auto" w:fill="auto"/>
            <w:noWrap/>
            <w:vAlign w:val="center"/>
            <w:hideMark/>
          </w:tcPr>
          <w:p w:rsidRPr="00263367" w:rsidR="00A114EF" w:rsidP="00263367" w:rsidRDefault="00A114EF" w14:paraId="5C976413" w14:textId="77777777">
            <w:pPr>
              <w:spacing w:line="276" w:lineRule="auto"/>
              <w:jc w:val="center"/>
              <w:rPr>
                <w:rFonts w:ascii="Calibri" w:hAnsi="Calibri" w:cs="Calibri"/>
                <w:color w:val="000000"/>
                <w:sz w:val="22"/>
                <w:szCs w:val="22"/>
              </w:rPr>
            </w:pPr>
            <w:r w:rsidRPr="00263367">
              <w:rPr>
                <w:rFonts w:ascii="Calibri" w:hAnsi="Calibri" w:cs="Calibri"/>
                <w:bCs/>
                <w:color w:val="000000"/>
                <w:sz w:val="22"/>
                <w:szCs w:val="22"/>
              </w:rPr>
              <w:t> </w:t>
            </w:r>
          </w:p>
        </w:tc>
        <w:tc>
          <w:tcPr>
            <w:tcW w:w="2636" w:type="dxa"/>
            <w:vMerge/>
            <w:tcBorders>
              <w:top w:val="nil"/>
              <w:left w:val="single" w:color="000000" w:sz="8" w:space="0"/>
              <w:bottom w:val="single" w:color="000000" w:sz="8" w:space="0"/>
              <w:right w:val="single" w:color="auto" w:sz="8" w:space="0"/>
            </w:tcBorders>
            <w:vAlign w:val="center"/>
            <w:hideMark/>
          </w:tcPr>
          <w:p w:rsidRPr="00263367" w:rsidR="00A114EF" w:rsidP="00263367" w:rsidRDefault="00A114EF" w14:paraId="36E706D1" w14:textId="77777777">
            <w:pPr>
              <w:spacing w:line="276" w:lineRule="auto"/>
              <w:rPr>
                <w:rFonts w:ascii="Calibri" w:hAnsi="Calibri" w:cs="Calibri"/>
                <w:color w:val="000000"/>
                <w:sz w:val="22"/>
                <w:szCs w:val="22"/>
              </w:rPr>
            </w:pPr>
          </w:p>
        </w:tc>
      </w:tr>
      <w:tr w:rsidRPr="00263367" w:rsidR="00A114EF" w:rsidTr="00383592" w14:paraId="21A7D108" w14:textId="77777777">
        <w:trPr>
          <w:trHeight w:val="321"/>
        </w:trPr>
        <w:tc>
          <w:tcPr>
            <w:tcW w:w="3071" w:type="dxa"/>
            <w:gridSpan w:val="2"/>
            <w:tcBorders>
              <w:top w:val="nil"/>
              <w:left w:val="single" w:color="auto" w:sz="8" w:space="0"/>
              <w:bottom w:val="single" w:color="000000" w:sz="8" w:space="0"/>
              <w:right w:val="single" w:color="000000" w:sz="8" w:space="0"/>
            </w:tcBorders>
            <w:shd w:val="clear" w:color="000000" w:fill="BFBFBF"/>
            <w:vAlign w:val="center"/>
            <w:hideMark/>
          </w:tcPr>
          <w:p w:rsidRPr="00263367" w:rsidR="00A114EF" w:rsidP="00263367" w:rsidRDefault="00A114EF" w14:paraId="2D3B87F2" w14:textId="77777777">
            <w:pPr>
              <w:spacing w:line="276" w:lineRule="auto"/>
              <w:rPr>
                <w:rFonts w:ascii="Calibri" w:hAnsi="Calibri" w:cs="Calibri"/>
                <w:b/>
                <w:bCs/>
                <w:i/>
                <w:iCs/>
                <w:color w:val="000000"/>
                <w:sz w:val="22"/>
                <w:szCs w:val="22"/>
              </w:rPr>
            </w:pPr>
            <w:r w:rsidRPr="00263367">
              <w:rPr>
                <w:rFonts w:ascii="Calibri" w:hAnsi="Calibri" w:cs="Calibri"/>
                <w:b/>
                <w:bCs/>
                <w:i/>
                <w:iCs/>
                <w:sz w:val="22"/>
                <w:szCs w:val="22"/>
              </w:rPr>
              <w:t>Efluente</w:t>
            </w:r>
          </w:p>
        </w:tc>
        <w:tc>
          <w:tcPr>
            <w:tcW w:w="2404" w:type="dxa"/>
            <w:tcBorders>
              <w:top w:val="nil"/>
              <w:left w:val="nil"/>
              <w:bottom w:val="single" w:color="000000" w:sz="8" w:space="0"/>
              <w:right w:val="single" w:color="000000" w:sz="8" w:space="0"/>
            </w:tcBorders>
            <w:shd w:val="clear" w:color="000000" w:fill="BFBFBF"/>
            <w:noWrap/>
            <w:vAlign w:val="center"/>
            <w:hideMark/>
          </w:tcPr>
          <w:p w:rsidRPr="00263367" w:rsidR="00A114EF" w:rsidP="00263367" w:rsidRDefault="00A114EF" w14:paraId="5FDB1D83" w14:textId="77777777">
            <w:pPr>
              <w:spacing w:line="276" w:lineRule="auto"/>
              <w:rPr>
                <w:rFonts w:ascii="Calibri" w:hAnsi="Calibri" w:cs="Calibri"/>
                <w:b/>
                <w:bCs/>
                <w:i/>
                <w:iCs/>
                <w:color w:val="000000"/>
                <w:sz w:val="22"/>
                <w:szCs w:val="22"/>
              </w:rPr>
            </w:pPr>
            <w:r w:rsidRPr="00263367">
              <w:rPr>
                <w:rFonts w:ascii="Calibri" w:hAnsi="Calibri" w:cs="Calibri"/>
                <w:b/>
                <w:bCs/>
                <w:i/>
                <w:iCs/>
                <w:sz w:val="22"/>
                <w:szCs w:val="22"/>
              </w:rPr>
              <w:t>Parámetros</w:t>
            </w:r>
          </w:p>
        </w:tc>
        <w:tc>
          <w:tcPr>
            <w:tcW w:w="1236" w:type="dxa"/>
            <w:tcBorders>
              <w:top w:val="nil"/>
              <w:left w:val="nil"/>
              <w:bottom w:val="single" w:color="000000" w:sz="8" w:space="0"/>
              <w:right w:val="single" w:color="000000" w:sz="8" w:space="0"/>
            </w:tcBorders>
            <w:shd w:val="clear" w:color="000000" w:fill="BFBFBF"/>
            <w:noWrap/>
            <w:vAlign w:val="center"/>
            <w:hideMark/>
          </w:tcPr>
          <w:p w:rsidRPr="00263367" w:rsidR="00A114EF" w:rsidP="00263367" w:rsidRDefault="00A114EF" w14:paraId="7408192E" w14:textId="77777777">
            <w:pPr>
              <w:spacing w:line="276" w:lineRule="auto"/>
              <w:jc w:val="center"/>
              <w:rPr>
                <w:rFonts w:ascii="Calibri" w:hAnsi="Calibri" w:cs="Calibri"/>
                <w:b/>
                <w:bCs/>
                <w:i/>
                <w:iCs/>
                <w:color w:val="000000"/>
                <w:sz w:val="22"/>
                <w:szCs w:val="22"/>
              </w:rPr>
            </w:pPr>
            <w:r w:rsidRPr="00263367">
              <w:rPr>
                <w:rFonts w:ascii="Calibri" w:hAnsi="Calibri" w:cs="Calibri"/>
                <w:b/>
                <w:bCs/>
                <w:i/>
                <w:iCs/>
                <w:sz w:val="22"/>
                <w:szCs w:val="22"/>
              </w:rPr>
              <w:t>Lectura</w:t>
            </w:r>
          </w:p>
        </w:tc>
        <w:tc>
          <w:tcPr>
            <w:tcW w:w="2636" w:type="dxa"/>
            <w:tcBorders>
              <w:top w:val="nil"/>
              <w:left w:val="nil"/>
              <w:bottom w:val="single" w:color="000000" w:sz="8" w:space="0"/>
              <w:right w:val="single" w:color="auto" w:sz="8" w:space="0"/>
            </w:tcBorders>
            <w:shd w:val="clear" w:color="000000" w:fill="BFBFBF"/>
            <w:noWrap/>
            <w:vAlign w:val="center"/>
            <w:hideMark/>
          </w:tcPr>
          <w:p w:rsidRPr="00263367" w:rsidR="00A114EF" w:rsidP="00263367" w:rsidRDefault="00A114EF" w14:paraId="75BAFDCE" w14:textId="77777777">
            <w:pPr>
              <w:spacing w:line="276" w:lineRule="auto"/>
              <w:rPr>
                <w:rFonts w:ascii="Calibri" w:hAnsi="Calibri" w:cs="Calibri"/>
                <w:b/>
                <w:bCs/>
                <w:i/>
                <w:iCs/>
                <w:color w:val="000000"/>
                <w:sz w:val="22"/>
                <w:szCs w:val="22"/>
              </w:rPr>
            </w:pPr>
            <w:r w:rsidRPr="00263367">
              <w:rPr>
                <w:rFonts w:ascii="Calibri" w:hAnsi="Calibri" w:cs="Calibri"/>
                <w:b/>
                <w:bCs/>
                <w:i/>
                <w:iCs/>
                <w:sz w:val="22"/>
                <w:szCs w:val="22"/>
              </w:rPr>
              <w:t>Observaciones:</w:t>
            </w:r>
          </w:p>
        </w:tc>
      </w:tr>
      <w:tr w:rsidRPr="00263367" w:rsidR="00A114EF" w:rsidTr="00383592" w14:paraId="33F3B268" w14:textId="77777777">
        <w:trPr>
          <w:trHeight w:val="321"/>
        </w:trPr>
        <w:tc>
          <w:tcPr>
            <w:tcW w:w="3071" w:type="dxa"/>
            <w:gridSpan w:val="2"/>
            <w:vMerge w:val="restart"/>
            <w:tcBorders>
              <w:top w:val="nil"/>
              <w:left w:val="single" w:color="auto" w:sz="8" w:space="0"/>
              <w:bottom w:val="single" w:color="000000" w:sz="8" w:space="0"/>
              <w:right w:val="single" w:color="000000" w:sz="8" w:space="0"/>
            </w:tcBorders>
            <w:shd w:val="clear" w:color="auto" w:fill="auto"/>
            <w:vAlign w:val="center"/>
            <w:hideMark/>
          </w:tcPr>
          <w:p w:rsidRPr="00263367" w:rsidR="00A114EF" w:rsidP="00263367" w:rsidRDefault="00A114EF" w14:paraId="3E0AE9DC" w14:textId="6DF50845">
            <w:pPr>
              <w:spacing w:line="276" w:lineRule="auto"/>
              <w:rPr>
                <w:rFonts w:ascii="Calibri" w:hAnsi="Calibri" w:cs="Calibri"/>
                <w:b/>
                <w:bCs/>
                <w:i/>
                <w:iCs/>
                <w:color w:val="000000"/>
                <w:sz w:val="22"/>
                <w:szCs w:val="22"/>
              </w:rPr>
            </w:pPr>
            <w:r w:rsidRPr="00263367">
              <w:rPr>
                <w:rFonts w:ascii="Calibri" w:hAnsi="Calibri" w:cs="Calibri"/>
                <w:b/>
                <w:bCs/>
                <w:i/>
                <w:iCs/>
                <w:color w:val="000000"/>
                <w:sz w:val="22"/>
                <w:szCs w:val="22"/>
              </w:rPr>
              <w:t>CLARIFICADO</w:t>
            </w:r>
            <w:r w:rsidR="00FC49AF">
              <w:rPr>
                <w:rFonts w:ascii="Calibri" w:hAnsi="Calibri" w:cs="Calibri"/>
                <w:b/>
                <w:bCs/>
                <w:i/>
                <w:iCs/>
                <w:color w:val="000000"/>
                <w:sz w:val="22"/>
                <w:szCs w:val="22"/>
              </w:rPr>
              <w:t>R</w:t>
            </w:r>
          </w:p>
        </w:tc>
        <w:tc>
          <w:tcPr>
            <w:tcW w:w="2404" w:type="dxa"/>
            <w:tcBorders>
              <w:top w:val="nil"/>
              <w:left w:val="nil"/>
              <w:bottom w:val="single" w:color="000000" w:sz="8" w:space="0"/>
              <w:right w:val="single" w:color="000000" w:sz="8" w:space="0"/>
            </w:tcBorders>
            <w:shd w:val="clear" w:color="auto" w:fill="auto"/>
            <w:noWrap/>
            <w:vAlign w:val="center"/>
            <w:hideMark/>
          </w:tcPr>
          <w:p w:rsidRPr="00263367" w:rsidR="00A114EF" w:rsidP="00263367" w:rsidRDefault="00A114EF" w14:paraId="43BA817A" w14:textId="77777777">
            <w:pPr>
              <w:spacing w:line="276" w:lineRule="auto"/>
              <w:rPr>
                <w:rFonts w:ascii="Calibri" w:hAnsi="Calibri" w:cs="Calibri"/>
                <w:b/>
                <w:bCs/>
                <w:i/>
                <w:iCs/>
                <w:color w:val="000000"/>
                <w:sz w:val="22"/>
                <w:szCs w:val="22"/>
              </w:rPr>
            </w:pPr>
            <w:r w:rsidRPr="00263367">
              <w:rPr>
                <w:rFonts w:ascii="Calibri" w:hAnsi="Calibri" w:cs="Calibri"/>
                <w:b/>
                <w:bCs/>
                <w:i/>
                <w:iCs/>
                <w:color w:val="000000"/>
                <w:sz w:val="22"/>
                <w:szCs w:val="22"/>
              </w:rPr>
              <w:t>S. S. T.  (mg/L)</w:t>
            </w:r>
          </w:p>
        </w:tc>
        <w:tc>
          <w:tcPr>
            <w:tcW w:w="1236" w:type="dxa"/>
            <w:tcBorders>
              <w:top w:val="nil"/>
              <w:left w:val="nil"/>
              <w:bottom w:val="single" w:color="000000" w:sz="8" w:space="0"/>
              <w:right w:val="single" w:color="000000" w:sz="8" w:space="0"/>
            </w:tcBorders>
            <w:shd w:val="clear" w:color="auto" w:fill="auto"/>
            <w:noWrap/>
            <w:vAlign w:val="center"/>
            <w:hideMark/>
          </w:tcPr>
          <w:p w:rsidRPr="00263367" w:rsidR="00A114EF" w:rsidP="00263367" w:rsidRDefault="00A114EF" w14:paraId="6505F604" w14:textId="77777777">
            <w:pPr>
              <w:spacing w:line="276" w:lineRule="auto"/>
              <w:jc w:val="center"/>
              <w:rPr>
                <w:rFonts w:ascii="Calibri" w:hAnsi="Calibri" w:cs="Calibri"/>
                <w:i/>
                <w:iCs/>
                <w:color w:val="000000"/>
                <w:sz w:val="22"/>
                <w:szCs w:val="22"/>
              </w:rPr>
            </w:pPr>
            <w:r w:rsidRPr="00263367">
              <w:rPr>
                <w:rFonts w:ascii="Calibri" w:hAnsi="Calibri" w:cs="Calibri"/>
                <w:i/>
                <w:iCs/>
                <w:color w:val="000000"/>
                <w:sz w:val="22"/>
                <w:szCs w:val="22"/>
              </w:rPr>
              <w:t> </w:t>
            </w:r>
          </w:p>
        </w:tc>
        <w:tc>
          <w:tcPr>
            <w:tcW w:w="2636" w:type="dxa"/>
            <w:vMerge w:val="restart"/>
            <w:tcBorders>
              <w:top w:val="nil"/>
              <w:left w:val="nil"/>
              <w:bottom w:val="single" w:color="000000" w:sz="8" w:space="0"/>
              <w:right w:val="single" w:color="auto" w:sz="8" w:space="0"/>
            </w:tcBorders>
            <w:shd w:val="clear" w:color="auto" w:fill="auto"/>
            <w:vAlign w:val="center"/>
            <w:hideMark/>
          </w:tcPr>
          <w:p w:rsidRPr="00263367" w:rsidR="00A114EF" w:rsidP="00263367" w:rsidRDefault="00A114EF" w14:paraId="30BBE958"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 </w:t>
            </w:r>
          </w:p>
        </w:tc>
      </w:tr>
      <w:tr w:rsidRPr="00263367" w:rsidR="00A114EF" w:rsidTr="00383592" w14:paraId="5D335A26" w14:textId="77777777">
        <w:trPr>
          <w:trHeight w:val="321"/>
        </w:trPr>
        <w:tc>
          <w:tcPr>
            <w:tcW w:w="3071" w:type="dxa"/>
            <w:gridSpan w:val="2"/>
            <w:vMerge/>
            <w:tcBorders>
              <w:top w:val="nil"/>
              <w:left w:val="single" w:color="auto" w:sz="8" w:space="0"/>
              <w:bottom w:val="single" w:color="000000" w:sz="8" w:space="0"/>
              <w:right w:val="single" w:color="000000" w:sz="8" w:space="0"/>
            </w:tcBorders>
            <w:vAlign w:val="center"/>
            <w:hideMark/>
          </w:tcPr>
          <w:p w:rsidRPr="00263367" w:rsidR="00A114EF" w:rsidP="00263367" w:rsidRDefault="00A114EF" w14:paraId="271006AA" w14:textId="77777777">
            <w:pPr>
              <w:spacing w:line="276" w:lineRule="auto"/>
              <w:rPr>
                <w:rFonts w:ascii="Calibri" w:hAnsi="Calibri" w:cs="Calibri"/>
                <w:b/>
                <w:bCs/>
                <w:i/>
                <w:iCs/>
                <w:color w:val="000000"/>
                <w:sz w:val="22"/>
                <w:szCs w:val="22"/>
              </w:rPr>
            </w:pPr>
          </w:p>
        </w:tc>
        <w:tc>
          <w:tcPr>
            <w:tcW w:w="2404" w:type="dxa"/>
            <w:tcBorders>
              <w:top w:val="nil"/>
              <w:left w:val="nil"/>
              <w:bottom w:val="single" w:color="000000" w:sz="8" w:space="0"/>
              <w:right w:val="single" w:color="000000" w:sz="8" w:space="0"/>
            </w:tcBorders>
            <w:shd w:val="clear" w:color="auto" w:fill="auto"/>
            <w:noWrap/>
            <w:vAlign w:val="center"/>
            <w:hideMark/>
          </w:tcPr>
          <w:p w:rsidRPr="00263367" w:rsidR="00A114EF" w:rsidP="00263367" w:rsidRDefault="00A114EF" w14:paraId="2CDC7B28" w14:textId="77777777">
            <w:pPr>
              <w:spacing w:line="276" w:lineRule="auto"/>
              <w:rPr>
                <w:rFonts w:ascii="Calibri" w:hAnsi="Calibri" w:cs="Calibri"/>
                <w:b/>
                <w:bCs/>
                <w:i/>
                <w:iCs/>
                <w:color w:val="000000"/>
                <w:sz w:val="22"/>
                <w:szCs w:val="22"/>
              </w:rPr>
            </w:pPr>
            <w:r w:rsidRPr="00263367">
              <w:rPr>
                <w:rFonts w:ascii="Calibri" w:hAnsi="Calibri" w:cs="Calibri"/>
                <w:b/>
                <w:bCs/>
                <w:i/>
                <w:iCs/>
                <w:color w:val="000000"/>
                <w:sz w:val="22"/>
                <w:szCs w:val="22"/>
              </w:rPr>
              <w:t>pH</w:t>
            </w:r>
          </w:p>
        </w:tc>
        <w:tc>
          <w:tcPr>
            <w:tcW w:w="1236" w:type="dxa"/>
            <w:tcBorders>
              <w:top w:val="nil"/>
              <w:left w:val="nil"/>
              <w:bottom w:val="single" w:color="000000" w:sz="8" w:space="0"/>
              <w:right w:val="single" w:color="000000" w:sz="8" w:space="0"/>
            </w:tcBorders>
            <w:shd w:val="clear" w:color="auto" w:fill="auto"/>
            <w:noWrap/>
            <w:vAlign w:val="center"/>
            <w:hideMark/>
          </w:tcPr>
          <w:p w:rsidRPr="00263367" w:rsidR="00A114EF" w:rsidP="00263367" w:rsidRDefault="00A114EF" w14:paraId="216D6761" w14:textId="77777777">
            <w:pPr>
              <w:spacing w:line="276" w:lineRule="auto"/>
              <w:jc w:val="center"/>
              <w:rPr>
                <w:rFonts w:ascii="Calibri" w:hAnsi="Calibri" w:cs="Calibri"/>
                <w:i/>
                <w:iCs/>
                <w:color w:val="000000"/>
                <w:sz w:val="22"/>
                <w:szCs w:val="22"/>
              </w:rPr>
            </w:pPr>
            <w:r w:rsidRPr="00263367">
              <w:rPr>
                <w:rFonts w:ascii="Calibri" w:hAnsi="Calibri" w:cs="Calibri"/>
                <w:i/>
                <w:iCs/>
                <w:color w:val="000000"/>
                <w:sz w:val="22"/>
                <w:szCs w:val="22"/>
              </w:rPr>
              <w:t> </w:t>
            </w:r>
          </w:p>
        </w:tc>
        <w:tc>
          <w:tcPr>
            <w:tcW w:w="2636" w:type="dxa"/>
            <w:vMerge/>
            <w:tcBorders>
              <w:top w:val="nil"/>
              <w:left w:val="nil"/>
              <w:bottom w:val="single" w:color="000000" w:sz="8" w:space="0"/>
              <w:right w:val="single" w:color="auto" w:sz="8" w:space="0"/>
            </w:tcBorders>
            <w:vAlign w:val="center"/>
            <w:hideMark/>
          </w:tcPr>
          <w:p w:rsidRPr="00263367" w:rsidR="00A114EF" w:rsidP="00263367" w:rsidRDefault="00A114EF" w14:paraId="7D23B067" w14:textId="77777777">
            <w:pPr>
              <w:spacing w:line="276" w:lineRule="auto"/>
              <w:rPr>
                <w:rFonts w:ascii="Calibri" w:hAnsi="Calibri" w:cs="Calibri"/>
                <w:color w:val="000000"/>
                <w:sz w:val="22"/>
                <w:szCs w:val="22"/>
              </w:rPr>
            </w:pPr>
          </w:p>
        </w:tc>
      </w:tr>
      <w:tr w:rsidRPr="00263367" w:rsidR="00A114EF" w:rsidTr="00383592" w14:paraId="2551B9B8" w14:textId="77777777">
        <w:trPr>
          <w:trHeight w:val="321"/>
        </w:trPr>
        <w:tc>
          <w:tcPr>
            <w:tcW w:w="3071" w:type="dxa"/>
            <w:gridSpan w:val="2"/>
            <w:vMerge/>
            <w:tcBorders>
              <w:top w:val="nil"/>
              <w:left w:val="single" w:color="auto" w:sz="8" w:space="0"/>
              <w:bottom w:val="single" w:color="000000" w:sz="8" w:space="0"/>
              <w:right w:val="single" w:color="000000" w:sz="8" w:space="0"/>
            </w:tcBorders>
            <w:vAlign w:val="center"/>
            <w:hideMark/>
          </w:tcPr>
          <w:p w:rsidRPr="00263367" w:rsidR="00A114EF" w:rsidP="00263367" w:rsidRDefault="00A114EF" w14:paraId="16165207" w14:textId="77777777">
            <w:pPr>
              <w:spacing w:line="276" w:lineRule="auto"/>
              <w:rPr>
                <w:rFonts w:ascii="Calibri" w:hAnsi="Calibri" w:cs="Calibri"/>
                <w:b/>
                <w:bCs/>
                <w:i/>
                <w:iCs/>
                <w:color w:val="000000"/>
                <w:sz w:val="22"/>
                <w:szCs w:val="22"/>
              </w:rPr>
            </w:pPr>
          </w:p>
        </w:tc>
        <w:tc>
          <w:tcPr>
            <w:tcW w:w="2404" w:type="dxa"/>
            <w:tcBorders>
              <w:top w:val="nil"/>
              <w:left w:val="nil"/>
              <w:bottom w:val="single" w:color="000000" w:sz="8" w:space="0"/>
              <w:right w:val="single" w:color="000000" w:sz="8" w:space="0"/>
            </w:tcBorders>
            <w:shd w:val="clear" w:color="auto" w:fill="auto"/>
            <w:noWrap/>
            <w:vAlign w:val="center"/>
            <w:hideMark/>
          </w:tcPr>
          <w:p w:rsidRPr="00263367" w:rsidR="00A114EF" w:rsidP="00263367" w:rsidRDefault="00A114EF" w14:paraId="7155916F" w14:textId="77777777">
            <w:pPr>
              <w:spacing w:line="276" w:lineRule="auto"/>
              <w:rPr>
                <w:rFonts w:ascii="Calibri" w:hAnsi="Calibri" w:cs="Calibri"/>
                <w:b/>
                <w:bCs/>
                <w:i/>
                <w:iCs/>
                <w:color w:val="000000"/>
                <w:sz w:val="22"/>
                <w:szCs w:val="22"/>
              </w:rPr>
            </w:pPr>
            <w:r w:rsidRPr="00263367">
              <w:rPr>
                <w:rFonts w:ascii="Calibri" w:hAnsi="Calibri" w:cs="Calibri"/>
                <w:b/>
                <w:bCs/>
                <w:i/>
                <w:iCs/>
                <w:color w:val="000000"/>
                <w:sz w:val="22"/>
                <w:szCs w:val="22"/>
              </w:rPr>
              <w:t>DQO(mg/L)</w:t>
            </w:r>
          </w:p>
        </w:tc>
        <w:tc>
          <w:tcPr>
            <w:tcW w:w="1236" w:type="dxa"/>
            <w:tcBorders>
              <w:top w:val="nil"/>
              <w:left w:val="nil"/>
              <w:bottom w:val="single" w:color="000000" w:sz="8" w:space="0"/>
              <w:right w:val="single" w:color="auto" w:sz="8" w:space="0"/>
            </w:tcBorders>
            <w:shd w:val="clear" w:color="auto" w:fill="auto"/>
            <w:noWrap/>
            <w:vAlign w:val="center"/>
            <w:hideMark/>
          </w:tcPr>
          <w:p w:rsidRPr="00263367" w:rsidR="00A114EF" w:rsidP="00263367" w:rsidRDefault="00A114EF" w14:paraId="7AB946AF" w14:textId="77777777">
            <w:pPr>
              <w:spacing w:line="276" w:lineRule="auto"/>
              <w:jc w:val="center"/>
              <w:rPr>
                <w:rFonts w:ascii="Calibri" w:hAnsi="Calibri" w:cs="Calibri"/>
                <w:i/>
                <w:iCs/>
                <w:color w:val="000000"/>
                <w:sz w:val="22"/>
                <w:szCs w:val="22"/>
              </w:rPr>
            </w:pPr>
            <w:r w:rsidRPr="00263367">
              <w:rPr>
                <w:rFonts w:ascii="Calibri" w:hAnsi="Calibri" w:cs="Calibri"/>
                <w:i/>
                <w:iCs/>
                <w:color w:val="000000"/>
                <w:sz w:val="22"/>
                <w:szCs w:val="22"/>
              </w:rPr>
              <w:t> </w:t>
            </w:r>
          </w:p>
        </w:tc>
        <w:tc>
          <w:tcPr>
            <w:tcW w:w="2636" w:type="dxa"/>
            <w:vMerge/>
            <w:tcBorders>
              <w:top w:val="nil"/>
              <w:left w:val="nil"/>
              <w:bottom w:val="single" w:color="000000" w:sz="8" w:space="0"/>
              <w:right w:val="single" w:color="auto" w:sz="8" w:space="0"/>
            </w:tcBorders>
            <w:vAlign w:val="center"/>
            <w:hideMark/>
          </w:tcPr>
          <w:p w:rsidRPr="00263367" w:rsidR="00A114EF" w:rsidP="00263367" w:rsidRDefault="00A114EF" w14:paraId="30D98F0D" w14:textId="77777777">
            <w:pPr>
              <w:spacing w:line="276" w:lineRule="auto"/>
              <w:rPr>
                <w:rFonts w:ascii="Calibri" w:hAnsi="Calibri" w:cs="Calibri"/>
                <w:color w:val="000000"/>
                <w:sz w:val="22"/>
                <w:szCs w:val="22"/>
              </w:rPr>
            </w:pPr>
          </w:p>
        </w:tc>
      </w:tr>
      <w:tr w:rsidRPr="00263367" w:rsidR="00A114EF" w:rsidTr="00383592" w14:paraId="10DE099A" w14:textId="77777777">
        <w:tblPrEx>
          <w:tblCellMar>
            <w:top w:w="0" w:type="dxa"/>
          </w:tblCellMar>
        </w:tblPrEx>
        <w:trPr>
          <w:trHeight w:val="459"/>
        </w:trPr>
        <w:tc>
          <w:tcPr>
            <w:tcW w:w="1776" w:type="dxa"/>
            <w:tcBorders>
              <w:top w:val="nil"/>
              <w:left w:val="single" w:color="auto" w:sz="8" w:space="0"/>
              <w:bottom w:val="single" w:color="000000" w:sz="8" w:space="0"/>
              <w:right w:val="single" w:color="auto" w:sz="8" w:space="0"/>
            </w:tcBorders>
            <w:shd w:val="clear" w:color="000000" w:fill="BFBFBF"/>
            <w:vAlign w:val="center"/>
            <w:hideMark/>
          </w:tcPr>
          <w:p w:rsidRPr="00263367" w:rsidR="00A114EF" w:rsidP="00263367" w:rsidRDefault="00A114EF" w14:paraId="4B4E9312" w14:textId="77777777">
            <w:pPr>
              <w:spacing w:line="276" w:lineRule="auto"/>
              <w:rPr>
                <w:rFonts w:ascii="Calibri" w:hAnsi="Calibri" w:cs="Calibri"/>
                <w:b/>
                <w:bCs/>
                <w:i/>
                <w:iCs/>
                <w:color w:val="000000" w:themeColor="text1"/>
                <w:sz w:val="22"/>
                <w:szCs w:val="22"/>
                <w:lang w:eastAsia="es-EC"/>
              </w:rPr>
            </w:pPr>
            <w:r w:rsidRPr="00263367">
              <w:rPr>
                <w:rFonts w:ascii="Calibri" w:hAnsi="Calibri" w:cs="Calibri"/>
                <w:b/>
                <w:bCs/>
                <w:i/>
                <w:iCs/>
                <w:color w:val="000000" w:themeColor="text1"/>
                <w:sz w:val="22"/>
                <w:szCs w:val="22"/>
                <w:lang w:eastAsia="es-EC"/>
              </w:rPr>
              <w:t>ETAPA</w:t>
            </w:r>
          </w:p>
        </w:tc>
        <w:tc>
          <w:tcPr>
            <w:tcW w:w="7571" w:type="dxa"/>
            <w:gridSpan w:val="4"/>
            <w:tcBorders>
              <w:top w:val="single" w:color="000000" w:sz="8" w:space="0"/>
              <w:left w:val="nil"/>
              <w:bottom w:val="single" w:color="000000" w:sz="8" w:space="0"/>
              <w:right w:val="single" w:color="000000" w:sz="8" w:space="0"/>
            </w:tcBorders>
            <w:shd w:val="clear" w:color="000000" w:fill="BFBFBF"/>
            <w:vAlign w:val="center"/>
            <w:hideMark/>
          </w:tcPr>
          <w:p w:rsidRPr="00263367" w:rsidR="00A114EF" w:rsidP="00263367" w:rsidRDefault="00A114EF" w14:paraId="206D0178" w14:textId="77777777">
            <w:pPr>
              <w:spacing w:line="276" w:lineRule="auto"/>
              <w:rPr>
                <w:rFonts w:ascii="Calibri" w:hAnsi="Calibri" w:cs="Calibri"/>
                <w:b/>
                <w:bCs/>
                <w:i/>
                <w:iCs/>
                <w:color w:val="000000" w:themeColor="text1"/>
                <w:sz w:val="22"/>
                <w:szCs w:val="22"/>
                <w:lang w:eastAsia="es-EC"/>
              </w:rPr>
            </w:pPr>
            <w:r w:rsidRPr="00263367">
              <w:rPr>
                <w:rFonts w:ascii="Calibri" w:hAnsi="Calibri" w:cs="Calibri"/>
                <w:b/>
                <w:bCs/>
                <w:i/>
                <w:iCs/>
                <w:color w:val="000000" w:themeColor="text1"/>
                <w:sz w:val="22"/>
                <w:szCs w:val="22"/>
                <w:lang w:eastAsia="es-EC"/>
              </w:rPr>
              <w:t>Observaciones:</w:t>
            </w:r>
          </w:p>
        </w:tc>
      </w:tr>
      <w:tr w:rsidRPr="00263367" w:rsidR="00A114EF" w:rsidTr="00383592" w14:paraId="01F13144" w14:textId="77777777">
        <w:tblPrEx>
          <w:tblCellMar>
            <w:top w:w="0" w:type="dxa"/>
          </w:tblCellMar>
        </w:tblPrEx>
        <w:trPr>
          <w:trHeight w:val="615"/>
        </w:trPr>
        <w:tc>
          <w:tcPr>
            <w:tcW w:w="1776" w:type="dxa"/>
            <w:tcBorders>
              <w:top w:val="nil"/>
              <w:left w:val="single" w:color="auto" w:sz="8" w:space="0"/>
              <w:bottom w:val="single" w:color="auto" w:sz="8" w:space="0"/>
              <w:right w:val="single" w:color="auto" w:sz="8" w:space="0"/>
            </w:tcBorders>
            <w:shd w:val="clear" w:color="auto" w:fill="auto"/>
            <w:vAlign w:val="center"/>
            <w:hideMark/>
          </w:tcPr>
          <w:p w:rsidRPr="00263367" w:rsidR="00A114EF" w:rsidP="00263367" w:rsidRDefault="002474D7" w14:paraId="3123047B" w14:textId="1A7180B9">
            <w:pPr>
              <w:spacing w:line="276" w:lineRule="auto"/>
              <w:rPr>
                <w:rFonts w:ascii="Calibri" w:hAnsi="Calibri" w:cs="Calibri"/>
                <w:b/>
                <w:bCs/>
                <w:i/>
                <w:iCs/>
                <w:color w:val="000000" w:themeColor="text1"/>
                <w:sz w:val="22"/>
                <w:szCs w:val="22"/>
                <w:lang w:eastAsia="es-EC"/>
              </w:rPr>
            </w:pPr>
            <w:r>
              <w:rPr>
                <w:rFonts w:ascii="Calibri" w:hAnsi="Calibri" w:cs="Calibri"/>
                <w:b/>
                <w:bCs/>
                <w:i/>
                <w:iCs/>
                <w:color w:val="000000" w:themeColor="text1"/>
                <w:sz w:val="22"/>
                <w:szCs w:val="22"/>
                <w:lang w:eastAsia="es-EC"/>
              </w:rPr>
              <w:t xml:space="preserve">TANQUE </w:t>
            </w:r>
            <w:r w:rsidRPr="00263367" w:rsidR="00A114EF">
              <w:rPr>
                <w:rFonts w:ascii="Calibri" w:hAnsi="Calibri" w:cs="Calibri"/>
                <w:b/>
                <w:bCs/>
                <w:i/>
                <w:iCs/>
                <w:color w:val="000000" w:themeColor="text1"/>
                <w:sz w:val="22"/>
                <w:szCs w:val="22"/>
                <w:lang w:eastAsia="es-EC"/>
              </w:rPr>
              <w:t xml:space="preserve"> DE LODOS</w:t>
            </w:r>
          </w:p>
        </w:tc>
        <w:tc>
          <w:tcPr>
            <w:tcW w:w="7571" w:type="dxa"/>
            <w:gridSpan w:val="4"/>
            <w:tcBorders>
              <w:top w:val="single" w:color="auto" w:sz="8" w:space="0"/>
              <w:left w:val="nil"/>
              <w:bottom w:val="single" w:color="auto" w:sz="8" w:space="0"/>
              <w:right w:val="single" w:color="000000" w:sz="8" w:space="0"/>
            </w:tcBorders>
            <w:shd w:val="clear" w:color="auto" w:fill="auto"/>
            <w:vAlign w:val="center"/>
            <w:hideMark/>
          </w:tcPr>
          <w:p w:rsidRPr="00263367" w:rsidR="00A114EF" w:rsidP="00263367" w:rsidRDefault="00A114EF" w14:paraId="276FAA9E" w14:textId="77777777">
            <w:pPr>
              <w:spacing w:line="276" w:lineRule="auto"/>
              <w:rPr>
                <w:rFonts w:ascii="Calibri" w:hAnsi="Calibri" w:cs="Calibri"/>
                <w:b/>
                <w:bCs/>
                <w:i/>
                <w:iCs/>
                <w:color w:val="000000" w:themeColor="text1"/>
                <w:sz w:val="22"/>
                <w:szCs w:val="22"/>
                <w:lang w:eastAsia="es-EC"/>
              </w:rPr>
            </w:pPr>
            <w:r w:rsidRPr="00263367">
              <w:rPr>
                <w:rFonts w:ascii="Calibri" w:hAnsi="Calibri" w:cs="Calibri"/>
                <w:b/>
                <w:bCs/>
                <w:i/>
                <w:iCs/>
                <w:color w:val="000000" w:themeColor="text1"/>
                <w:sz w:val="22"/>
                <w:szCs w:val="22"/>
                <w:lang w:eastAsia="es-EC"/>
              </w:rPr>
              <w:t> </w:t>
            </w:r>
          </w:p>
        </w:tc>
      </w:tr>
      <w:tr w:rsidRPr="00263367" w:rsidR="00A114EF" w:rsidTr="00383592" w14:paraId="7CD7B9C1" w14:textId="77777777">
        <w:trPr>
          <w:trHeight w:val="321"/>
        </w:trPr>
        <w:tc>
          <w:tcPr>
            <w:tcW w:w="9347" w:type="dxa"/>
            <w:gridSpan w:val="5"/>
            <w:tcBorders>
              <w:top w:val="single" w:color="000000" w:sz="8" w:space="0"/>
              <w:left w:val="single" w:color="auto" w:sz="8" w:space="0"/>
              <w:bottom w:val="single" w:color="auto" w:sz="8" w:space="0"/>
              <w:right w:val="single" w:color="000000" w:sz="8" w:space="0"/>
            </w:tcBorders>
            <w:shd w:val="clear" w:color="000000" w:fill="D9D9D9"/>
            <w:vAlign w:val="center"/>
            <w:hideMark/>
          </w:tcPr>
          <w:p w:rsidRPr="00263367" w:rsidR="00A114EF" w:rsidP="00263367" w:rsidRDefault="00A114EF" w14:paraId="1CFBA438" w14:textId="77777777">
            <w:pPr>
              <w:spacing w:line="276" w:lineRule="auto"/>
              <w:rPr>
                <w:rFonts w:ascii="Calibri" w:hAnsi="Calibri" w:cs="Calibri"/>
                <w:b/>
                <w:bCs/>
                <w:i/>
                <w:iCs/>
                <w:color w:val="000000"/>
                <w:sz w:val="22"/>
                <w:szCs w:val="22"/>
              </w:rPr>
            </w:pPr>
            <w:r w:rsidRPr="00263367">
              <w:rPr>
                <w:rFonts w:ascii="Calibri" w:hAnsi="Calibri" w:cs="Calibri"/>
                <w:b/>
                <w:bCs/>
                <w:i/>
                <w:iCs/>
                <w:sz w:val="22"/>
                <w:szCs w:val="22"/>
              </w:rPr>
              <w:t xml:space="preserve">NOVEDADES </w:t>
            </w:r>
          </w:p>
        </w:tc>
      </w:tr>
      <w:tr w:rsidRPr="00263367" w:rsidR="00A114EF" w:rsidTr="00383592" w14:paraId="034DE6CC" w14:textId="77777777">
        <w:trPr>
          <w:trHeight w:val="321"/>
        </w:trPr>
        <w:tc>
          <w:tcPr>
            <w:tcW w:w="9347" w:type="dxa"/>
            <w:gridSpan w:val="5"/>
            <w:tcBorders>
              <w:top w:val="single" w:color="auto" w:sz="8" w:space="0"/>
              <w:left w:val="single" w:color="auto" w:sz="8" w:space="0"/>
              <w:bottom w:val="single" w:color="auto" w:sz="8" w:space="0"/>
              <w:right w:val="single" w:color="000000" w:sz="8" w:space="0"/>
            </w:tcBorders>
            <w:shd w:val="clear" w:color="auto" w:fill="auto"/>
            <w:vAlign w:val="center"/>
            <w:hideMark/>
          </w:tcPr>
          <w:p w:rsidRPr="00263367" w:rsidR="00A114EF" w:rsidP="00263367" w:rsidRDefault="00A114EF" w14:paraId="7AFE27E8" w14:textId="77777777">
            <w:pPr>
              <w:spacing w:line="276" w:lineRule="auto"/>
              <w:jc w:val="center"/>
              <w:rPr>
                <w:rFonts w:ascii="Calibri" w:hAnsi="Calibri" w:cs="Calibri"/>
                <w:b/>
                <w:bCs/>
                <w:i/>
                <w:iCs/>
                <w:color w:val="000000"/>
                <w:sz w:val="22"/>
                <w:szCs w:val="22"/>
              </w:rPr>
            </w:pPr>
            <w:r w:rsidRPr="00263367">
              <w:rPr>
                <w:rFonts w:ascii="Calibri" w:hAnsi="Calibri" w:cs="Calibri"/>
                <w:b/>
                <w:bCs/>
                <w:i/>
                <w:iCs/>
                <w:color w:val="000000"/>
                <w:sz w:val="22"/>
                <w:szCs w:val="22"/>
              </w:rPr>
              <w:t> </w:t>
            </w:r>
          </w:p>
        </w:tc>
      </w:tr>
      <w:tr w:rsidRPr="00263367" w:rsidR="00A114EF" w:rsidTr="00383592" w14:paraId="197305CB" w14:textId="77777777">
        <w:trPr>
          <w:trHeight w:val="321"/>
        </w:trPr>
        <w:tc>
          <w:tcPr>
            <w:tcW w:w="9347" w:type="dxa"/>
            <w:gridSpan w:val="5"/>
            <w:tcBorders>
              <w:top w:val="single" w:color="auto" w:sz="8" w:space="0"/>
              <w:left w:val="single" w:color="auto" w:sz="8" w:space="0"/>
              <w:bottom w:val="single" w:color="auto" w:sz="8" w:space="0"/>
              <w:right w:val="single" w:color="000000" w:sz="8" w:space="0"/>
            </w:tcBorders>
            <w:shd w:val="clear" w:color="auto" w:fill="auto"/>
            <w:vAlign w:val="center"/>
            <w:hideMark/>
          </w:tcPr>
          <w:p w:rsidRPr="00263367" w:rsidR="00A114EF" w:rsidP="00263367" w:rsidRDefault="00A114EF" w14:paraId="5E9BC8CB" w14:textId="77777777">
            <w:pPr>
              <w:spacing w:line="276" w:lineRule="auto"/>
              <w:jc w:val="center"/>
              <w:rPr>
                <w:rFonts w:ascii="Calibri" w:hAnsi="Calibri" w:cs="Calibri"/>
                <w:b/>
                <w:bCs/>
                <w:i/>
                <w:iCs/>
                <w:color w:val="000000"/>
                <w:sz w:val="22"/>
                <w:szCs w:val="22"/>
              </w:rPr>
            </w:pPr>
            <w:r w:rsidRPr="00263367">
              <w:rPr>
                <w:rFonts w:ascii="Calibri" w:hAnsi="Calibri" w:cs="Calibri"/>
                <w:b/>
                <w:bCs/>
                <w:i/>
                <w:iCs/>
                <w:color w:val="000000"/>
                <w:sz w:val="22"/>
                <w:szCs w:val="22"/>
              </w:rPr>
              <w:t> </w:t>
            </w:r>
          </w:p>
        </w:tc>
      </w:tr>
    </w:tbl>
    <w:p w:rsidRPr="00263367" w:rsidR="00D70BE3" w:rsidP="00263367" w:rsidRDefault="00D70BE3" w14:paraId="77780CA1" w14:textId="77777777">
      <w:pPr>
        <w:tabs>
          <w:tab w:val="left" w:pos="2661"/>
        </w:tabs>
        <w:spacing w:line="276" w:lineRule="auto"/>
        <w:ind w:right="724"/>
        <w:rPr>
          <w:rFonts w:ascii="Calibri" w:hAnsi="Calibri" w:cs="Calibri"/>
          <w:sz w:val="22"/>
          <w:szCs w:val="22"/>
        </w:rPr>
      </w:pPr>
    </w:p>
    <w:p w:rsidRPr="00821B84" w:rsidR="009754C6" w:rsidP="5F146B15" w:rsidRDefault="00065160" w14:paraId="3911148C" w14:textId="23075A5F">
      <w:pPr>
        <w:pStyle w:val="Ttulo2"/>
        <w:spacing w:before="0" w:line="276" w:lineRule="auto"/>
        <w:jc w:val="both"/>
        <w:rPr>
          <w:sz w:val="22"/>
          <w:szCs w:val="22"/>
          <w:lang w:val="es-EC"/>
        </w:rPr>
      </w:pPr>
      <w:bookmarkStart w:name="_Toc476238057" w:id="294"/>
      <w:bookmarkStart w:name="_Toc79485840" w:id="295"/>
      <w:bookmarkStart w:name="_Toc81838981" w:id="296"/>
      <w:bookmarkStart w:name="_Toc84177194" w:id="297"/>
      <w:bookmarkStart w:name="_Toc84181231" w:id="298"/>
      <w:bookmarkStart w:name="_Toc102140961" w:id="299"/>
      <w:bookmarkStart w:name="_Toc102141486" w:id="300"/>
      <w:bookmarkStart w:name="_Toc102142365" w:id="301"/>
      <w:bookmarkStart w:name="_Toc114580076" w:id="302"/>
      <w:r>
        <w:rPr>
          <w:sz w:val="22"/>
          <w:szCs w:val="22"/>
          <w:lang w:val="es-EC"/>
        </w:rPr>
        <w:t>5</w:t>
      </w:r>
      <w:r w:rsidRPr="5F146B15" w:rsidR="5F146B15">
        <w:rPr>
          <w:sz w:val="22"/>
          <w:szCs w:val="22"/>
          <w:lang w:val="es-EC"/>
        </w:rPr>
        <w:t>.2 Registro de Inspección Eléctrica</w:t>
      </w:r>
      <w:bookmarkEnd w:id="294"/>
      <w:bookmarkEnd w:id="295"/>
      <w:bookmarkEnd w:id="296"/>
      <w:bookmarkEnd w:id="297"/>
      <w:bookmarkEnd w:id="298"/>
      <w:bookmarkEnd w:id="299"/>
      <w:bookmarkEnd w:id="300"/>
      <w:bookmarkEnd w:id="301"/>
      <w:bookmarkEnd w:id="302"/>
    </w:p>
    <w:p w:rsidR="0028702D" w:rsidP="00263367" w:rsidRDefault="0028702D" w14:paraId="17C30B87" w14:textId="5939A401">
      <w:pPr>
        <w:tabs>
          <w:tab w:val="left" w:pos="2661"/>
        </w:tabs>
        <w:spacing w:line="276" w:lineRule="auto"/>
        <w:ind w:right="724"/>
        <w:rPr>
          <w:rFonts w:ascii="Calibri" w:hAnsi="Calibri" w:cs="Calibri"/>
          <w:sz w:val="22"/>
          <w:szCs w:val="22"/>
        </w:rPr>
      </w:pPr>
    </w:p>
    <w:tbl>
      <w:tblPr>
        <w:tblW w:w="10246" w:type="dxa"/>
        <w:tblCellMar>
          <w:left w:w="70" w:type="dxa"/>
          <w:right w:w="70" w:type="dxa"/>
        </w:tblCellMar>
        <w:tblLook w:val="04A0" w:firstRow="1" w:lastRow="0" w:firstColumn="1" w:lastColumn="0" w:noHBand="0" w:noVBand="1"/>
      </w:tblPr>
      <w:tblGrid>
        <w:gridCol w:w="2780"/>
        <w:gridCol w:w="2900"/>
        <w:gridCol w:w="1520"/>
        <w:gridCol w:w="2900"/>
        <w:gridCol w:w="146"/>
      </w:tblGrid>
      <w:tr w:rsidR="00133C48" w:rsidTr="00462506" w14:paraId="337624D1" w14:textId="77777777">
        <w:trPr>
          <w:gridAfter w:val="1"/>
          <w:wAfter w:w="146" w:type="dxa"/>
          <w:trHeight w:val="340"/>
        </w:trPr>
        <w:tc>
          <w:tcPr>
            <w:tcW w:w="5680" w:type="dxa"/>
            <w:gridSpan w:val="2"/>
            <w:tcBorders>
              <w:top w:val="single" w:color="auto" w:sz="8" w:space="0"/>
              <w:left w:val="single" w:color="auto" w:sz="8" w:space="0"/>
              <w:bottom w:val="single" w:color="auto" w:sz="8" w:space="0"/>
              <w:right w:val="single" w:color="000000" w:sz="8" w:space="0"/>
            </w:tcBorders>
            <w:shd w:val="clear" w:color="auto" w:fill="auto"/>
            <w:noWrap/>
            <w:vAlign w:val="center"/>
            <w:hideMark/>
          </w:tcPr>
          <w:p w:rsidR="00133C48" w:rsidRDefault="00133C48" w14:paraId="722618BB" w14:textId="77777777">
            <w:pPr>
              <w:rPr>
                <w:rFonts w:ascii="Calibri" w:hAnsi="Calibri" w:cs="Calibri"/>
                <w:b/>
                <w:bCs/>
                <w:color w:val="000000"/>
                <w:sz w:val="22"/>
                <w:szCs w:val="22"/>
                <w:lang w:eastAsia="es-MX"/>
              </w:rPr>
            </w:pPr>
            <w:r>
              <w:rPr>
                <w:rFonts w:ascii="Calibri" w:hAnsi="Calibri" w:cs="Calibri"/>
                <w:b/>
                <w:bCs/>
                <w:color w:val="000000"/>
                <w:sz w:val="22"/>
                <w:szCs w:val="22"/>
              </w:rPr>
              <w:t>Fecha de Inspección:</w:t>
            </w:r>
          </w:p>
        </w:tc>
        <w:tc>
          <w:tcPr>
            <w:tcW w:w="4420" w:type="dxa"/>
            <w:gridSpan w:val="2"/>
            <w:tcBorders>
              <w:top w:val="single" w:color="000000" w:sz="8" w:space="0"/>
              <w:left w:val="nil"/>
              <w:bottom w:val="single" w:color="auto" w:sz="8" w:space="0"/>
              <w:right w:val="single" w:color="000000" w:sz="8" w:space="0"/>
            </w:tcBorders>
            <w:shd w:val="clear" w:color="auto" w:fill="auto"/>
            <w:noWrap/>
            <w:vAlign w:val="center"/>
            <w:hideMark/>
          </w:tcPr>
          <w:p w:rsidR="00133C48" w:rsidRDefault="00133C48" w14:paraId="3A8FA33D" w14:textId="77777777">
            <w:pPr>
              <w:jc w:val="center"/>
              <w:rPr>
                <w:rFonts w:ascii="Calibri" w:hAnsi="Calibri" w:cs="Calibri"/>
                <w:color w:val="000000"/>
                <w:sz w:val="22"/>
                <w:szCs w:val="22"/>
              </w:rPr>
            </w:pPr>
            <w:r>
              <w:rPr>
                <w:rFonts w:ascii="Calibri" w:hAnsi="Calibri" w:cs="Calibri"/>
                <w:color w:val="000000"/>
                <w:sz w:val="22"/>
                <w:szCs w:val="22"/>
              </w:rPr>
              <w:t> </w:t>
            </w:r>
          </w:p>
        </w:tc>
      </w:tr>
      <w:tr w:rsidR="00133C48" w:rsidTr="00462506" w14:paraId="178098CE" w14:textId="77777777">
        <w:trPr>
          <w:gridAfter w:val="1"/>
          <w:wAfter w:w="146" w:type="dxa"/>
          <w:trHeight w:val="340"/>
        </w:trPr>
        <w:tc>
          <w:tcPr>
            <w:tcW w:w="5680" w:type="dxa"/>
            <w:gridSpan w:val="2"/>
            <w:tcBorders>
              <w:top w:val="single" w:color="auto" w:sz="8" w:space="0"/>
              <w:left w:val="single" w:color="auto" w:sz="8" w:space="0"/>
              <w:bottom w:val="single" w:color="auto" w:sz="8" w:space="0"/>
              <w:right w:val="single" w:color="000000" w:sz="8" w:space="0"/>
            </w:tcBorders>
            <w:shd w:val="clear" w:color="auto" w:fill="auto"/>
            <w:noWrap/>
            <w:vAlign w:val="center"/>
            <w:hideMark/>
          </w:tcPr>
          <w:p w:rsidR="00133C48" w:rsidRDefault="00133C48" w14:paraId="566F2E9B" w14:textId="77777777">
            <w:pPr>
              <w:rPr>
                <w:rFonts w:ascii="Calibri" w:hAnsi="Calibri" w:cs="Calibri"/>
                <w:b/>
                <w:bCs/>
                <w:color w:val="000000"/>
                <w:sz w:val="22"/>
                <w:szCs w:val="22"/>
              </w:rPr>
            </w:pPr>
            <w:r>
              <w:rPr>
                <w:rFonts w:ascii="Calibri" w:hAnsi="Calibri" w:cs="Calibri"/>
                <w:b/>
                <w:bCs/>
                <w:color w:val="000000"/>
                <w:sz w:val="22"/>
                <w:szCs w:val="22"/>
              </w:rPr>
              <w:t>Técnico responsable:</w:t>
            </w:r>
          </w:p>
        </w:tc>
        <w:tc>
          <w:tcPr>
            <w:tcW w:w="4420" w:type="dxa"/>
            <w:gridSpan w:val="2"/>
            <w:tcBorders>
              <w:top w:val="single" w:color="auto" w:sz="8" w:space="0"/>
              <w:left w:val="nil"/>
              <w:bottom w:val="single" w:color="auto" w:sz="8" w:space="0"/>
              <w:right w:val="single" w:color="000000" w:sz="8" w:space="0"/>
            </w:tcBorders>
            <w:shd w:val="clear" w:color="auto" w:fill="auto"/>
            <w:noWrap/>
            <w:vAlign w:val="center"/>
            <w:hideMark/>
          </w:tcPr>
          <w:p w:rsidR="00133C48" w:rsidRDefault="00133C48" w14:paraId="025BD17F" w14:textId="77777777">
            <w:pPr>
              <w:jc w:val="center"/>
              <w:rPr>
                <w:rFonts w:ascii="Calibri" w:hAnsi="Calibri" w:cs="Calibri"/>
                <w:color w:val="000000"/>
                <w:sz w:val="22"/>
                <w:szCs w:val="22"/>
              </w:rPr>
            </w:pPr>
            <w:r>
              <w:rPr>
                <w:rFonts w:ascii="Calibri" w:hAnsi="Calibri" w:cs="Calibri"/>
                <w:color w:val="000000"/>
                <w:sz w:val="22"/>
                <w:szCs w:val="22"/>
              </w:rPr>
              <w:t> </w:t>
            </w:r>
          </w:p>
        </w:tc>
      </w:tr>
      <w:tr w:rsidR="00133C48" w:rsidTr="005F772F" w14:paraId="406EA937" w14:textId="77777777">
        <w:trPr>
          <w:gridAfter w:val="1"/>
          <w:wAfter w:w="146" w:type="dxa"/>
          <w:trHeight w:val="593"/>
        </w:trPr>
        <w:tc>
          <w:tcPr>
            <w:tcW w:w="10100" w:type="dxa"/>
            <w:gridSpan w:val="4"/>
            <w:tcBorders>
              <w:top w:val="single" w:color="auto" w:sz="8" w:space="0"/>
              <w:left w:val="single" w:color="auto" w:sz="8" w:space="0"/>
              <w:bottom w:val="single" w:color="000000" w:sz="8" w:space="0"/>
              <w:right w:val="single" w:color="000000" w:sz="8" w:space="0"/>
            </w:tcBorders>
            <w:shd w:val="clear" w:color="000000" w:fill="BFBFBF"/>
            <w:noWrap/>
            <w:vAlign w:val="center"/>
            <w:hideMark/>
          </w:tcPr>
          <w:p w:rsidR="00133C48" w:rsidRDefault="00133C48" w14:paraId="3B72DBFF" w14:textId="77777777">
            <w:pPr>
              <w:jc w:val="center"/>
              <w:rPr>
                <w:rFonts w:ascii="Calibri" w:hAnsi="Calibri" w:cs="Calibri"/>
                <w:b/>
                <w:bCs/>
                <w:i/>
                <w:iCs/>
                <w:color w:val="000000"/>
                <w:sz w:val="22"/>
                <w:szCs w:val="22"/>
              </w:rPr>
            </w:pPr>
            <w:r>
              <w:rPr>
                <w:rFonts w:ascii="Calibri" w:hAnsi="Calibri" w:cs="Calibri"/>
                <w:b/>
                <w:bCs/>
                <w:i/>
                <w:iCs/>
                <w:color w:val="000000"/>
                <w:sz w:val="22"/>
                <w:szCs w:val="22"/>
              </w:rPr>
              <w:t>CONSUMOS ELÉCTRICOS.</w:t>
            </w:r>
          </w:p>
        </w:tc>
      </w:tr>
      <w:tr w:rsidR="00133C48" w:rsidTr="00462506" w14:paraId="3A526E32" w14:textId="77777777">
        <w:trPr>
          <w:gridAfter w:val="1"/>
          <w:wAfter w:w="146" w:type="dxa"/>
          <w:trHeight w:val="340"/>
        </w:trPr>
        <w:tc>
          <w:tcPr>
            <w:tcW w:w="2780" w:type="dxa"/>
            <w:tcBorders>
              <w:top w:val="nil"/>
              <w:left w:val="single" w:color="auto" w:sz="8" w:space="0"/>
              <w:bottom w:val="nil"/>
              <w:right w:val="single" w:color="000000" w:sz="8" w:space="0"/>
            </w:tcBorders>
            <w:shd w:val="clear" w:color="000000" w:fill="BFBFBF"/>
            <w:noWrap/>
            <w:vAlign w:val="center"/>
            <w:hideMark/>
          </w:tcPr>
          <w:p w:rsidR="00133C48" w:rsidRDefault="00133C48" w14:paraId="5147F5D5" w14:textId="77777777">
            <w:pPr>
              <w:rPr>
                <w:rFonts w:ascii="Calibri" w:hAnsi="Calibri" w:cs="Calibri"/>
                <w:b/>
                <w:bCs/>
                <w:i/>
                <w:iCs/>
                <w:color w:val="000000"/>
                <w:sz w:val="22"/>
                <w:szCs w:val="22"/>
              </w:rPr>
            </w:pPr>
            <w:r>
              <w:rPr>
                <w:rFonts w:ascii="Calibri" w:hAnsi="Calibri" w:cs="Calibri"/>
                <w:b/>
                <w:bCs/>
                <w:i/>
                <w:iCs/>
                <w:color w:val="000000"/>
                <w:sz w:val="22"/>
                <w:szCs w:val="22"/>
              </w:rPr>
              <w:t>HOMOGENIZADOR</w:t>
            </w:r>
          </w:p>
        </w:tc>
        <w:tc>
          <w:tcPr>
            <w:tcW w:w="2900" w:type="dxa"/>
            <w:tcBorders>
              <w:top w:val="nil"/>
              <w:left w:val="nil"/>
              <w:bottom w:val="nil"/>
              <w:right w:val="single" w:color="000000" w:sz="8" w:space="0"/>
            </w:tcBorders>
            <w:shd w:val="clear" w:color="000000" w:fill="BFBFBF"/>
            <w:noWrap/>
            <w:vAlign w:val="center"/>
            <w:hideMark/>
          </w:tcPr>
          <w:p w:rsidR="00133C48" w:rsidRDefault="00133C48" w14:paraId="50AED940" w14:textId="77777777">
            <w:pPr>
              <w:rPr>
                <w:rFonts w:ascii="Calibri" w:hAnsi="Calibri" w:cs="Calibri"/>
                <w:b/>
                <w:bCs/>
                <w:i/>
                <w:iCs/>
                <w:color w:val="000000"/>
                <w:sz w:val="22"/>
                <w:szCs w:val="22"/>
              </w:rPr>
            </w:pPr>
            <w:r>
              <w:rPr>
                <w:rFonts w:ascii="Calibri" w:hAnsi="Calibri" w:cs="Calibri"/>
                <w:b/>
                <w:bCs/>
                <w:i/>
                <w:iCs/>
                <w:color w:val="000000"/>
                <w:sz w:val="22"/>
                <w:szCs w:val="22"/>
              </w:rPr>
              <w:t>amperaje</w:t>
            </w:r>
          </w:p>
        </w:tc>
        <w:tc>
          <w:tcPr>
            <w:tcW w:w="1520" w:type="dxa"/>
            <w:tcBorders>
              <w:top w:val="nil"/>
              <w:left w:val="nil"/>
              <w:bottom w:val="nil"/>
              <w:right w:val="single" w:color="000000" w:sz="8" w:space="0"/>
            </w:tcBorders>
            <w:shd w:val="clear" w:color="000000" w:fill="BFBFBF"/>
            <w:noWrap/>
            <w:vAlign w:val="center"/>
            <w:hideMark/>
          </w:tcPr>
          <w:p w:rsidR="00133C48" w:rsidRDefault="00133C48" w14:paraId="5ED1432A" w14:textId="77777777">
            <w:pPr>
              <w:rPr>
                <w:rFonts w:ascii="Calibri" w:hAnsi="Calibri" w:cs="Calibri"/>
                <w:b/>
                <w:bCs/>
                <w:i/>
                <w:iCs/>
                <w:color w:val="000000"/>
                <w:sz w:val="22"/>
                <w:szCs w:val="22"/>
              </w:rPr>
            </w:pPr>
            <w:r>
              <w:rPr>
                <w:rFonts w:ascii="Calibri" w:hAnsi="Calibri" w:cs="Calibri"/>
                <w:b/>
                <w:bCs/>
                <w:i/>
                <w:iCs/>
                <w:color w:val="000000"/>
                <w:sz w:val="22"/>
                <w:szCs w:val="22"/>
              </w:rPr>
              <w:t>Voltaje</w:t>
            </w:r>
          </w:p>
        </w:tc>
        <w:tc>
          <w:tcPr>
            <w:tcW w:w="2900" w:type="dxa"/>
            <w:tcBorders>
              <w:top w:val="single" w:color="auto" w:sz="8" w:space="0"/>
              <w:left w:val="nil"/>
              <w:bottom w:val="nil"/>
              <w:right w:val="single" w:color="000000" w:sz="8" w:space="0"/>
            </w:tcBorders>
            <w:shd w:val="clear" w:color="000000" w:fill="BFBFBF"/>
            <w:noWrap/>
            <w:vAlign w:val="center"/>
            <w:hideMark/>
          </w:tcPr>
          <w:p w:rsidR="00133C48" w:rsidRDefault="00133C48" w14:paraId="1D0A9713" w14:textId="77777777">
            <w:pPr>
              <w:rPr>
                <w:rFonts w:ascii="Calibri" w:hAnsi="Calibri" w:cs="Calibri"/>
                <w:b/>
                <w:bCs/>
                <w:i/>
                <w:iCs/>
                <w:color w:val="000000"/>
                <w:sz w:val="22"/>
                <w:szCs w:val="22"/>
              </w:rPr>
            </w:pPr>
            <w:r>
              <w:rPr>
                <w:rFonts w:ascii="Calibri" w:hAnsi="Calibri" w:cs="Calibri"/>
                <w:b/>
                <w:bCs/>
                <w:i/>
                <w:iCs/>
                <w:color w:val="000000"/>
                <w:sz w:val="22"/>
                <w:szCs w:val="22"/>
              </w:rPr>
              <w:t>Observaciones:</w:t>
            </w:r>
          </w:p>
        </w:tc>
      </w:tr>
      <w:tr w:rsidR="00133C48" w:rsidTr="00462506" w14:paraId="00D8AE4C" w14:textId="77777777">
        <w:trPr>
          <w:gridAfter w:val="1"/>
          <w:wAfter w:w="146" w:type="dxa"/>
          <w:trHeight w:val="340"/>
        </w:trPr>
        <w:tc>
          <w:tcPr>
            <w:tcW w:w="2780" w:type="dxa"/>
            <w:vMerge w:val="restart"/>
            <w:tcBorders>
              <w:top w:val="single" w:color="auto" w:sz="8" w:space="0"/>
              <w:left w:val="single" w:color="auto" w:sz="8" w:space="0"/>
              <w:bottom w:val="single" w:color="000000" w:sz="8" w:space="0"/>
              <w:right w:val="single" w:color="000000" w:sz="8" w:space="0"/>
            </w:tcBorders>
            <w:shd w:val="clear" w:color="auto" w:fill="auto"/>
            <w:vAlign w:val="center"/>
            <w:hideMark/>
          </w:tcPr>
          <w:p w:rsidR="00133C48" w:rsidRDefault="00133C48" w14:paraId="075A5A25" w14:textId="77777777">
            <w:pPr>
              <w:rPr>
                <w:rFonts w:ascii="Calibri" w:hAnsi="Calibri" w:cs="Calibri"/>
                <w:b/>
                <w:bCs/>
                <w:i/>
                <w:iCs/>
                <w:color w:val="000000"/>
                <w:sz w:val="22"/>
                <w:szCs w:val="22"/>
              </w:rPr>
            </w:pPr>
            <w:r>
              <w:rPr>
                <w:rFonts w:ascii="Calibri" w:hAnsi="Calibri" w:cs="Calibri"/>
                <w:b/>
                <w:bCs/>
                <w:i/>
                <w:iCs/>
                <w:color w:val="000000"/>
                <w:sz w:val="22"/>
                <w:szCs w:val="22"/>
              </w:rPr>
              <w:t>Bomba sumergible 1</w:t>
            </w:r>
          </w:p>
        </w:tc>
        <w:tc>
          <w:tcPr>
            <w:tcW w:w="2900" w:type="dxa"/>
            <w:tcBorders>
              <w:top w:val="single" w:color="auto" w:sz="8" w:space="0"/>
              <w:left w:val="nil"/>
              <w:bottom w:val="single" w:color="auto" w:sz="8" w:space="0"/>
              <w:right w:val="single" w:color="000000" w:sz="8" w:space="0"/>
            </w:tcBorders>
            <w:shd w:val="clear" w:color="auto" w:fill="auto"/>
            <w:noWrap/>
            <w:vAlign w:val="center"/>
            <w:hideMark/>
          </w:tcPr>
          <w:p w:rsidR="00133C48" w:rsidRDefault="00133C48" w14:paraId="3040F916" w14:textId="77777777">
            <w:pPr>
              <w:rPr>
                <w:rFonts w:ascii="Calibri" w:hAnsi="Calibri" w:cs="Calibri"/>
                <w:b/>
                <w:bCs/>
                <w:i/>
                <w:iCs/>
                <w:color w:val="000000"/>
                <w:sz w:val="22"/>
                <w:szCs w:val="22"/>
              </w:rPr>
            </w:pPr>
            <w:r>
              <w:rPr>
                <w:rFonts w:ascii="Calibri" w:hAnsi="Calibri" w:cs="Calibri"/>
                <w:b/>
                <w:bCs/>
                <w:i/>
                <w:iCs/>
                <w:color w:val="000000"/>
                <w:sz w:val="22"/>
                <w:szCs w:val="22"/>
              </w:rPr>
              <w:t> </w:t>
            </w:r>
          </w:p>
        </w:tc>
        <w:tc>
          <w:tcPr>
            <w:tcW w:w="1520" w:type="dxa"/>
            <w:tcBorders>
              <w:top w:val="single" w:color="auto" w:sz="8" w:space="0"/>
              <w:left w:val="nil"/>
              <w:bottom w:val="single" w:color="auto" w:sz="8" w:space="0"/>
              <w:right w:val="single" w:color="000000" w:sz="8" w:space="0"/>
            </w:tcBorders>
            <w:shd w:val="clear" w:color="auto" w:fill="auto"/>
            <w:noWrap/>
            <w:vAlign w:val="center"/>
            <w:hideMark/>
          </w:tcPr>
          <w:p w:rsidR="00133C48" w:rsidRDefault="00133C48" w14:paraId="47A08AF2" w14:textId="77777777">
            <w:pPr>
              <w:jc w:val="center"/>
              <w:rPr>
                <w:rFonts w:ascii="Calibri" w:hAnsi="Calibri" w:cs="Calibri"/>
                <w:i/>
                <w:iCs/>
                <w:color w:val="000000"/>
                <w:sz w:val="22"/>
                <w:szCs w:val="22"/>
              </w:rPr>
            </w:pPr>
            <w:r>
              <w:rPr>
                <w:rFonts w:ascii="Calibri" w:hAnsi="Calibri" w:cs="Calibri"/>
                <w:i/>
                <w:iCs/>
                <w:color w:val="000000"/>
                <w:sz w:val="22"/>
                <w:szCs w:val="22"/>
              </w:rPr>
              <w:t> </w:t>
            </w:r>
          </w:p>
        </w:tc>
        <w:tc>
          <w:tcPr>
            <w:tcW w:w="2900" w:type="dxa"/>
            <w:vMerge w:val="restart"/>
            <w:tcBorders>
              <w:top w:val="single" w:color="auto" w:sz="8" w:space="0"/>
              <w:left w:val="single" w:color="000000" w:sz="8" w:space="0"/>
              <w:bottom w:val="single" w:color="000000" w:sz="8" w:space="0"/>
              <w:right w:val="single" w:color="000000" w:sz="8" w:space="0"/>
            </w:tcBorders>
            <w:shd w:val="clear" w:color="auto" w:fill="auto"/>
            <w:vAlign w:val="center"/>
            <w:hideMark/>
          </w:tcPr>
          <w:p w:rsidR="00133C48" w:rsidRDefault="00133C48" w14:paraId="74FF4A77" w14:textId="77777777">
            <w:pPr>
              <w:jc w:val="both"/>
              <w:rPr>
                <w:rFonts w:ascii="Calibri" w:hAnsi="Calibri" w:cs="Calibri"/>
                <w:i/>
                <w:iCs/>
                <w:color w:val="000000"/>
                <w:sz w:val="18"/>
                <w:szCs w:val="18"/>
              </w:rPr>
            </w:pPr>
            <w:r>
              <w:rPr>
                <w:rFonts w:ascii="Calibri" w:hAnsi="Calibri" w:cs="Calibri"/>
                <w:i/>
                <w:iCs/>
                <w:color w:val="000000"/>
                <w:sz w:val="18"/>
                <w:szCs w:val="18"/>
              </w:rPr>
              <w:t> </w:t>
            </w:r>
          </w:p>
        </w:tc>
      </w:tr>
      <w:tr w:rsidR="00133C48" w:rsidTr="00462506" w14:paraId="4E470D92" w14:textId="77777777">
        <w:trPr>
          <w:gridAfter w:val="1"/>
          <w:wAfter w:w="146" w:type="dxa"/>
          <w:trHeight w:val="340"/>
        </w:trPr>
        <w:tc>
          <w:tcPr>
            <w:tcW w:w="2780" w:type="dxa"/>
            <w:vMerge/>
            <w:tcBorders>
              <w:top w:val="single" w:color="auto" w:sz="8" w:space="0"/>
              <w:left w:val="single" w:color="auto" w:sz="8" w:space="0"/>
              <w:bottom w:val="single" w:color="000000" w:sz="8" w:space="0"/>
              <w:right w:val="single" w:color="000000" w:sz="8" w:space="0"/>
            </w:tcBorders>
            <w:vAlign w:val="center"/>
            <w:hideMark/>
          </w:tcPr>
          <w:p w:rsidR="00133C48" w:rsidRDefault="00133C48" w14:paraId="13A33EDA" w14:textId="77777777">
            <w:pPr>
              <w:rPr>
                <w:rFonts w:ascii="Calibri" w:hAnsi="Calibri" w:cs="Calibri"/>
                <w:b/>
                <w:bCs/>
                <w:i/>
                <w:iCs/>
                <w:color w:val="000000"/>
                <w:sz w:val="22"/>
                <w:szCs w:val="22"/>
              </w:rPr>
            </w:pPr>
          </w:p>
        </w:tc>
        <w:tc>
          <w:tcPr>
            <w:tcW w:w="2900" w:type="dxa"/>
            <w:tcBorders>
              <w:top w:val="nil"/>
              <w:left w:val="nil"/>
              <w:bottom w:val="single" w:color="auto" w:sz="8" w:space="0"/>
              <w:right w:val="single" w:color="000000" w:sz="8" w:space="0"/>
            </w:tcBorders>
            <w:shd w:val="clear" w:color="auto" w:fill="auto"/>
            <w:noWrap/>
            <w:vAlign w:val="center"/>
            <w:hideMark/>
          </w:tcPr>
          <w:p w:rsidR="00133C48" w:rsidRDefault="00133C48" w14:paraId="78AEEF3C" w14:textId="77777777">
            <w:pPr>
              <w:rPr>
                <w:rFonts w:ascii="Calibri" w:hAnsi="Calibri" w:cs="Calibri"/>
                <w:b/>
                <w:bCs/>
                <w:i/>
                <w:iCs/>
                <w:color w:val="000000"/>
                <w:sz w:val="22"/>
                <w:szCs w:val="22"/>
              </w:rPr>
            </w:pPr>
            <w:r>
              <w:rPr>
                <w:rFonts w:ascii="Calibri" w:hAnsi="Calibri" w:cs="Calibri"/>
                <w:b/>
                <w:bCs/>
                <w:i/>
                <w:iCs/>
                <w:color w:val="000000"/>
                <w:sz w:val="22"/>
                <w:szCs w:val="22"/>
              </w:rPr>
              <w:t> </w:t>
            </w:r>
          </w:p>
        </w:tc>
        <w:tc>
          <w:tcPr>
            <w:tcW w:w="1520" w:type="dxa"/>
            <w:tcBorders>
              <w:top w:val="nil"/>
              <w:left w:val="nil"/>
              <w:bottom w:val="single" w:color="auto" w:sz="8" w:space="0"/>
              <w:right w:val="single" w:color="000000" w:sz="8" w:space="0"/>
            </w:tcBorders>
            <w:shd w:val="clear" w:color="auto" w:fill="auto"/>
            <w:noWrap/>
            <w:vAlign w:val="center"/>
            <w:hideMark/>
          </w:tcPr>
          <w:p w:rsidR="00133C48" w:rsidRDefault="00133C48" w14:paraId="6A1CC56C" w14:textId="77777777">
            <w:pPr>
              <w:jc w:val="center"/>
              <w:rPr>
                <w:rFonts w:ascii="Calibri" w:hAnsi="Calibri" w:cs="Calibri"/>
                <w:i/>
                <w:iCs/>
                <w:color w:val="000000"/>
                <w:sz w:val="22"/>
                <w:szCs w:val="22"/>
              </w:rPr>
            </w:pPr>
            <w:r>
              <w:rPr>
                <w:rFonts w:ascii="Calibri" w:hAnsi="Calibri" w:cs="Calibri"/>
                <w:i/>
                <w:iCs/>
                <w:color w:val="000000"/>
                <w:sz w:val="22"/>
                <w:szCs w:val="22"/>
              </w:rPr>
              <w:t> </w:t>
            </w:r>
          </w:p>
        </w:tc>
        <w:tc>
          <w:tcPr>
            <w:tcW w:w="2900" w:type="dxa"/>
            <w:vMerge/>
            <w:tcBorders>
              <w:top w:val="nil"/>
              <w:left w:val="nil"/>
              <w:bottom w:val="single" w:color="auto" w:sz="8" w:space="0"/>
              <w:right w:val="single" w:color="000000" w:sz="8" w:space="0"/>
            </w:tcBorders>
            <w:vAlign w:val="center"/>
            <w:hideMark/>
          </w:tcPr>
          <w:p w:rsidR="00133C48" w:rsidRDefault="00133C48" w14:paraId="6CCEA2C3" w14:textId="77777777">
            <w:pPr>
              <w:rPr>
                <w:rFonts w:ascii="Calibri" w:hAnsi="Calibri" w:cs="Calibri"/>
                <w:i/>
                <w:iCs/>
                <w:color w:val="000000"/>
                <w:sz w:val="18"/>
                <w:szCs w:val="18"/>
              </w:rPr>
            </w:pPr>
          </w:p>
        </w:tc>
      </w:tr>
      <w:tr w:rsidR="00133C48" w:rsidTr="00462506" w14:paraId="2BB744C2" w14:textId="77777777">
        <w:trPr>
          <w:gridAfter w:val="1"/>
          <w:wAfter w:w="146" w:type="dxa"/>
          <w:trHeight w:val="340"/>
        </w:trPr>
        <w:tc>
          <w:tcPr>
            <w:tcW w:w="2780" w:type="dxa"/>
            <w:vMerge w:val="restart"/>
            <w:tcBorders>
              <w:top w:val="nil"/>
              <w:left w:val="single" w:color="auto" w:sz="8" w:space="0"/>
              <w:bottom w:val="single" w:color="000000" w:sz="8" w:space="0"/>
              <w:right w:val="single" w:color="000000" w:sz="8" w:space="0"/>
            </w:tcBorders>
            <w:shd w:val="clear" w:color="auto" w:fill="auto"/>
            <w:vAlign w:val="center"/>
            <w:hideMark/>
          </w:tcPr>
          <w:p w:rsidR="00133C48" w:rsidRDefault="00133C48" w14:paraId="16E08843" w14:textId="77777777">
            <w:pPr>
              <w:rPr>
                <w:rFonts w:ascii="Calibri" w:hAnsi="Calibri" w:cs="Calibri"/>
                <w:b/>
                <w:bCs/>
                <w:i/>
                <w:iCs/>
                <w:color w:val="000000"/>
                <w:sz w:val="22"/>
                <w:szCs w:val="22"/>
              </w:rPr>
            </w:pPr>
            <w:r>
              <w:rPr>
                <w:rFonts w:ascii="Calibri" w:hAnsi="Calibri" w:cs="Calibri"/>
                <w:b/>
                <w:bCs/>
                <w:i/>
                <w:iCs/>
                <w:color w:val="000000"/>
                <w:sz w:val="22"/>
                <w:szCs w:val="22"/>
              </w:rPr>
              <w:t>Bomba sumergible 2</w:t>
            </w:r>
          </w:p>
        </w:tc>
        <w:tc>
          <w:tcPr>
            <w:tcW w:w="2900" w:type="dxa"/>
            <w:tcBorders>
              <w:top w:val="nil"/>
              <w:left w:val="nil"/>
              <w:bottom w:val="single" w:color="auto" w:sz="8" w:space="0"/>
              <w:right w:val="single" w:color="000000" w:sz="8" w:space="0"/>
            </w:tcBorders>
            <w:shd w:val="clear" w:color="auto" w:fill="auto"/>
            <w:noWrap/>
            <w:vAlign w:val="center"/>
            <w:hideMark/>
          </w:tcPr>
          <w:p w:rsidR="00133C48" w:rsidRDefault="00133C48" w14:paraId="3ED82D3C" w14:textId="77777777">
            <w:pPr>
              <w:rPr>
                <w:rFonts w:ascii="Calibri" w:hAnsi="Calibri" w:cs="Calibri"/>
                <w:b/>
                <w:bCs/>
                <w:i/>
                <w:iCs/>
                <w:color w:val="000000"/>
                <w:sz w:val="22"/>
                <w:szCs w:val="22"/>
              </w:rPr>
            </w:pPr>
            <w:r>
              <w:rPr>
                <w:rFonts w:ascii="Calibri" w:hAnsi="Calibri" w:cs="Calibri"/>
                <w:b/>
                <w:bCs/>
                <w:i/>
                <w:iCs/>
                <w:color w:val="000000"/>
                <w:sz w:val="22"/>
                <w:szCs w:val="22"/>
              </w:rPr>
              <w:t> </w:t>
            </w:r>
          </w:p>
        </w:tc>
        <w:tc>
          <w:tcPr>
            <w:tcW w:w="1520" w:type="dxa"/>
            <w:tcBorders>
              <w:top w:val="nil"/>
              <w:left w:val="nil"/>
              <w:bottom w:val="single" w:color="auto" w:sz="8" w:space="0"/>
              <w:right w:val="single" w:color="000000" w:sz="8" w:space="0"/>
            </w:tcBorders>
            <w:shd w:val="clear" w:color="auto" w:fill="auto"/>
            <w:noWrap/>
            <w:vAlign w:val="center"/>
            <w:hideMark/>
          </w:tcPr>
          <w:p w:rsidR="00133C48" w:rsidRDefault="00133C48" w14:paraId="064C27CC" w14:textId="77777777">
            <w:pPr>
              <w:jc w:val="center"/>
              <w:rPr>
                <w:rFonts w:ascii="Calibri" w:hAnsi="Calibri" w:cs="Calibri"/>
                <w:i/>
                <w:iCs/>
                <w:color w:val="000000"/>
                <w:sz w:val="22"/>
                <w:szCs w:val="22"/>
              </w:rPr>
            </w:pPr>
            <w:r>
              <w:rPr>
                <w:rFonts w:ascii="Calibri" w:hAnsi="Calibri" w:cs="Calibri"/>
                <w:i/>
                <w:iCs/>
                <w:color w:val="000000"/>
                <w:sz w:val="22"/>
                <w:szCs w:val="22"/>
              </w:rPr>
              <w:t> </w:t>
            </w:r>
          </w:p>
        </w:tc>
        <w:tc>
          <w:tcPr>
            <w:tcW w:w="2900" w:type="dxa"/>
            <w:vMerge w:val="restart"/>
            <w:tcBorders>
              <w:top w:val="single" w:color="auto" w:sz="8" w:space="0"/>
              <w:left w:val="single" w:color="000000" w:sz="8" w:space="0"/>
              <w:bottom w:val="single" w:color="000000" w:sz="8" w:space="0"/>
              <w:right w:val="single" w:color="000000" w:sz="8" w:space="0"/>
            </w:tcBorders>
            <w:shd w:val="clear" w:color="auto" w:fill="auto"/>
            <w:vAlign w:val="center"/>
            <w:hideMark/>
          </w:tcPr>
          <w:p w:rsidR="00133C48" w:rsidRDefault="00133C48" w14:paraId="329F7E26" w14:textId="77777777">
            <w:pPr>
              <w:jc w:val="both"/>
              <w:rPr>
                <w:rFonts w:ascii="Calibri" w:hAnsi="Calibri" w:cs="Calibri"/>
                <w:i/>
                <w:iCs/>
                <w:color w:val="000000"/>
                <w:sz w:val="18"/>
                <w:szCs w:val="18"/>
              </w:rPr>
            </w:pPr>
            <w:r>
              <w:rPr>
                <w:rFonts w:ascii="Calibri" w:hAnsi="Calibri" w:cs="Calibri"/>
                <w:i/>
                <w:iCs/>
                <w:color w:val="000000"/>
                <w:sz w:val="18"/>
                <w:szCs w:val="18"/>
              </w:rPr>
              <w:t> </w:t>
            </w:r>
          </w:p>
        </w:tc>
      </w:tr>
      <w:tr w:rsidR="00133C48" w:rsidTr="00462506" w14:paraId="3478C2DA" w14:textId="77777777">
        <w:trPr>
          <w:gridAfter w:val="1"/>
          <w:wAfter w:w="146" w:type="dxa"/>
          <w:trHeight w:val="340"/>
        </w:trPr>
        <w:tc>
          <w:tcPr>
            <w:tcW w:w="2780" w:type="dxa"/>
            <w:vMerge/>
            <w:tcBorders>
              <w:top w:val="nil"/>
              <w:left w:val="single" w:color="auto" w:sz="8" w:space="0"/>
              <w:bottom w:val="single" w:color="000000" w:sz="8" w:space="0"/>
              <w:right w:val="single" w:color="000000" w:sz="8" w:space="0"/>
            </w:tcBorders>
            <w:vAlign w:val="center"/>
            <w:hideMark/>
          </w:tcPr>
          <w:p w:rsidR="00133C48" w:rsidRDefault="00133C48" w14:paraId="30D58EDC" w14:textId="77777777">
            <w:pPr>
              <w:rPr>
                <w:rFonts w:ascii="Calibri" w:hAnsi="Calibri" w:cs="Calibri"/>
                <w:b/>
                <w:bCs/>
                <w:i/>
                <w:iCs/>
                <w:color w:val="000000"/>
                <w:sz w:val="22"/>
                <w:szCs w:val="22"/>
              </w:rPr>
            </w:pPr>
          </w:p>
        </w:tc>
        <w:tc>
          <w:tcPr>
            <w:tcW w:w="2900" w:type="dxa"/>
            <w:tcBorders>
              <w:top w:val="nil"/>
              <w:left w:val="nil"/>
              <w:bottom w:val="single" w:color="auto" w:sz="8" w:space="0"/>
              <w:right w:val="single" w:color="000000" w:sz="8" w:space="0"/>
            </w:tcBorders>
            <w:shd w:val="clear" w:color="auto" w:fill="auto"/>
            <w:noWrap/>
            <w:vAlign w:val="center"/>
            <w:hideMark/>
          </w:tcPr>
          <w:p w:rsidR="00133C48" w:rsidRDefault="00133C48" w14:paraId="0BD6533C" w14:textId="77777777">
            <w:pPr>
              <w:rPr>
                <w:rFonts w:ascii="Calibri" w:hAnsi="Calibri" w:cs="Calibri"/>
                <w:b/>
                <w:bCs/>
                <w:i/>
                <w:iCs/>
                <w:color w:val="000000"/>
                <w:sz w:val="22"/>
                <w:szCs w:val="22"/>
              </w:rPr>
            </w:pPr>
            <w:r>
              <w:rPr>
                <w:rFonts w:ascii="Calibri" w:hAnsi="Calibri" w:cs="Calibri"/>
                <w:b/>
                <w:bCs/>
                <w:i/>
                <w:iCs/>
                <w:color w:val="000000"/>
                <w:sz w:val="22"/>
                <w:szCs w:val="22"/>
              </w:rPr>
              <w:t> </w:t>
            </w:r>
          </w:p>
        </w:tc>
        <w:tc>
          <w:tcPr>
            <w:tcW w:w="1520" w:type="dxa"/>
            <w:tcBorders>
              <w:top w:val="nil"/>
              <w:left w:val="nil"/>
              <w:bottom w:val="single" w:color="auto" w:sz="8" w:space="0"/>
              <w:right w:val="single" w:color="000000" w:sz="8" w:space="0"/>
            </w:tcBorders>
            <w:shd w:val="clear" w:color="auto" w:fill="auto"/>
            <w:noWrap/>
            <w:vAlign w:val="center"/>
            <w:hideMark/>
          </w:tcPr>
          <w:p w:rsidR="00133C48" w:rsidRDefault="00133C48" w14:paraId="3843D8F3" w14:textId="77777777">
            <w:pPr>
              <w:jc w:val="center"/>
              <w:rPr>
                <w:rFonts w:ascii="Calibri" w:hAnsi="Calibri" w:cs="Calibri"/>
                <w:i/>
                <w:iCs/>
                <w:color w:val="000000"/>
                <w:sz w:val="22"/>
                <w:szCs w:val="22"/>
              </w:rPr>
            </w:pPr>
            <w:r>
              <w:rPr>
                <w:rFonts w:ascii="Calibri" w:hAnsi="Calibri" w:cs="Calibri"/>
                <w:i/>
                <w:iCs/>
                <w:color w:val="000000"/>
                <w:sz w:val="22"/>
                <w:szCs w:val="22"/>
              </w:rPr>
              <w:t> </w:t>
            </w:r>
          </w:p>
        </w:tc>
        <w:tc>
          <w:tcPr>
            <w:tcW w:w="2900" w:type="dxa"/>
            <w:vMerge/>
            <w:tcBorders>
              <w:top w:val="nil"/>
              <w:left w:val="nil"/>
              <w:bottom w:val="single" w:color="auto" w:sz="8" w:space="0"/>
              <w:right w:val="single" w:color="000000" w:sz="8" w:space="0"/>
            </w:tcBorders>
            <w:vAlign w:val="center"/>
            <w:hideMark/>
          </w:tcPr>
          <w:p w:rsidR="00133C48" w:rsidRDefault="00133C48" w14:paraId="1DE6A5F1" w14:textId="77777777">
            <w:pPr>
              <w:rPr>
                <w:rFonts w:ascii="Calibri" w:hAnsi="Calibri" w:cs="Calibri"/>
                <w:i/>
                <w:iCs/>
                <w:color w:val="000000"/>
                <w:sz w:val="18"/>
                <w:szCs w:val="18"/>
              </w:rPr>
            </w:pPr>
          </w:p>
        </w:tc>
      </w:tr>
      <w:tr w:rsidR="00133C48" w:rsidTr="00462506" w14:paraId="13A1C40B" w14:textId="77777777">
        <w:trPr>
          <w:gridAfter w:val="1"/>
          <w:wAfter w:w="146" w:type="dxa"/>
          <w:trHeight w:val="660"/>
        </w:trPr>
        <w:tc>
          <w:tcPr>
            <w:tcW w:w="2780" w:type="dxa"/>
            <w:tcBorders>
              <w:top w:val="nil"/>
              <w:left w:val="single" w:color="auto" w:sz="8" w:space="0"/>
              <w:bottom w:val="single" w:color="000000" w:sz="8" w:space="0"/>
              <w:right w:val="single" w:color="000000" w:sz="8" w:space="0"/>
            </w:tcBorders>
            <w:shd w:val="clear" w:color="000000" w:fill="BFBFBF"/>
            <w:vAlign w:val="center"/>
            <w:hideMark/>
          </w:tcPr>
          <w:p w:rsidR="00133C48" w:rsidRDefault="00133C48" w14:paraId="17DABCC2" w14:textId="77777777">
            <w:pPr>
              <w:rPr>
                <w:rFonts w:ascii="Calibri" w:hAnsi="Calibri" w:cs="Calibri"/>
                <w:b/>
                <w:bCs/>
                <w:i/>
                <w:iCs/>
                <w:color w:val="000000"/>
                <w:sz w:val="22"/>
                <w:szCs w:val="22"/>
              </w:rPr>
            </w:pPr>
            <w:r>
              <w:rPr>
                <w:rFonts w:ascii="Calibri" w:hAnsi="Calibri" w:cs="Calibri"/>
                <w:b/>
                <w:bCs/>
                <w:i/>
                <w:iCs/>
                <w:color w:val="000000"/>
                <w:sz w:val="22"/>
                <w:szCs w:val="22"/>
              </w:rPr>
              <w:t>REACTOR BIOLÓGICO AEROBIO</w:t>
            </w:r>
          </w:p>
        </w:tc>
        <w:tc>
          <w:tcPr>
            <w:tcW w:w="2900" w:type="dxa"/>
            <w:tcBorders>
              <w:top w:val="nil"/>
              <w:left w:val="nil"/>
              <w:bottom w:val="single" w:color="000000" w:sz="8" w:space="0"/>
              <w:right w:val="single" w:color="000000" w:sz="8" w:space="0"/>
            </w:tcBorders>
            <w:shd w:val="clear" w:color="000000" w:fill="BFBFBF"/>
            <w:noWrap/>
            <w:vAlign w:val="center"/>
            <w:hideMark/>
          </w:tcPr>
          <w:p w:rsidR="00133C48" w:rsidRDefault="00133C48" w14:paraId="3D882F06" w14:textId="77777777">
            <w:pPr>
              <w:rPr>
                <w:rFonts w:ascii="Calibri" w:hAnsi="Calibri" w:cs="Calibri"/>
                <w:b/>
                <w:bCs/>
                <w:i/>
                <w:iCs/>
                <w:color w:val="000000"/>
                <w:sz w:val="22"/>
                <w:szCs w:val="22"/>
              </w:rPr>
            </w:pPr>
            <w:r>
              <w:rPr>
                <w:rFonts w:ascii="Calibri" w:hAnsi="Calibri" w:cs="Calibri"/>
                <w:b/>
                <w:bCs/>
                <w:i/>
                <w:iCs/>
                <w:color w:val="000000"/>
                <w:sz w:val="22"/>
                <w:szCs w:val="22"/>
              </w:rPr>
              <w:t>amperaje</w:t>
            </w:r>
          </w:p>
        </w:tc>
        <w:tc>
          <w:tcPr>
            <w:tcW w:w="1520" w:type="dxa"/>
            <w:tcBorders>
              <w:top w:val="nil"/>
              <w:left w:val="nil"/>
              <w:bottom w:val="single" w:color="000000" w:sz="8" w:space="0"/>
              <w:right w:val="single" w:color="000000" w:sz="8" w:space="0"/>
            </w:tcBorders>
            <w:shd w:val="clear" w:color="000000" w:fill="BFBFBF"/>
            <w:noWrap/>
            <w:vAlign w:val="center"/>
            <w:hideMark/>
          </w:tcPr>
          <w:p w:rsidR="00133C48" w:rsidRDefault="00133C48" w14:paraId="2C80DD23" w14:textId="77777777">
            <w:pPr>
              <w:rPr>
                <w:rFonts w:ascii="Calibri" w:hAnsi="Calibri" w:cs="Calibri"/>
                <w:b/>
                <w:bCs/>
                <w:i/>
                <w:iCs/>
                <w:color w:val="000000"/>
                <w:sz w:val="22"/>
                <w:szCs w:val="22"/>
              </w:rPr>
            </w:pPr>
            <w:r>
              <w:rPr>
                <w:rFonts w:ascii="Calibri" w:hAnsi="Calibri" w:cs="Calibri"/>
                <w:b/>
                <w:bCs/>
                <w:i/>
                <w:iCs/>
                <w:color w:val="000000"/>
                <w:sz w:val="22"/>
                <w:szCs w:val="22"/>
              </w:rPr>
              <w:t>Voltaje</w:t>
            </w:r>
          </w:p>
        </w:tc>
        <w:tc>
          <w:tcPr>
            <w:tcW w:w="2900" w:type="dxa"/>
            <w:tcBorders>
              <w:top w:val="single" w:color="auto" w:sz="8" w:space="0"/>
              <w:left w:val="nil"/>
              <w:bottom w:val="single" w:color="000000" w:sz="8" w:space="0"/>
              <w:right w:val="single" w:color="000000" w:sz="8" w:space="0"/>
            </w:tcBorders>
            <w:shd w:val="clear" w:color="000000" w:fill="BFBFBF"/>
            <w:noWrap/>
            <w:vAlign w:val="center"/>
            <w:hideMark/>
          </w:tcPr>
          <w:p w:rsidR="00133C48" w:rsidRDefault="00133C48" w14:paraId="66B04707" w14:textId="77777777">
            <w:pPr>
              <w:rPr>
                <w:rFonts w:ascii="Calibri" w:hAnsi="Calibri" w:cs="Calibri"/>
                <w:b/>
                <w:bCs/>
                <w:i/>
                <w:iCs/>
                <w:color w:val="000000"/>
                <w:sz w:val="22"/>
                <w:szCs w:val="22"/>
              </w:rPr>
            </w:pPr>
            <w:r>
              <w:rPr>
                <w:rFonts w:ascii="Calibri" w:hAnsi="Calibri" w:cs="Calibri"/>
                <w:b/>
                <w:bCs/>
                <w:i/>
                <w:iCs/>
                <w:color w:val="000000"/>
                <w:sz w:val="22"/>
                <w:szCs w:val="22"/>
              </w:rPr>
              <w:t>Observaciones:</w:t>
            </w:r>
          </w:p>
        </w:tc>
      </w:tr>
      <w:tr w:rsidR="00133C48" w:rsidTr="00462506" w14:paraId="26643870" w14:textId="77777777">
        <w:trPr>
          <w:gridAfter w:val="1"/>
          <w:wAfter w:w="146" w:type="dxa"/>
          <w:trHeight w:val="340"/>
        </w:trPr>
        <w:tc>
          <w:tcPr>
            <w:tcW w:w="2780" w:type="dxa"/>
            <w:vMerge w:val="restart"/>
            <w:tcBorders>
              <w:top w:val="single" w:color="auto" w:sz="8" w:space="0"/>
              <w:left w:val="single" w:color="auto" w:sz="8" w:space="0"/>
              <w:bottom w:val="single" w:color="000000" w:sz="8" w:space="0"/>
              <w:right w:val="single" w:color="000000" w:sz="8" w:space="0"/>
            </w:tcBorders>
            <w:shd w:val="clear" w:color="auto" w:fill="auto"/>
            <w:vAlign w:val="center"/>
            <w:hideMark/>
          </w:tcPr>
          <w:p w:rsidR="00133C48" w:rsidRDefault="00133C48" w14:paraId="3FEA8E12" w14:textId="77777777">
            <w:pPr>
              <w:rPr>
                <w:rFonts w:ascii="Calibri" w:hAnsi="Calibri" w:cs="Calibri"/>
                <w:b/>
                <w:bCs/>
                <w:i/>
                <w:iCs/>
                <w:color w:val="000000"/>
                <w:sz w:val="22"/>
                <w:szCs w:val="22"/>
              </w:rPr>
            </w:pPr>
            <w:r>
              <w:rPr>
                <w:rFonts w:ascii="Calibri" w:hAnsi="Calibri" w:cs="Calibri"/>
                <w:b/>
                <w:bCs/>
                <w:i/>
                <w:iCs/>
                <w:color w:val="000000"/>
                <w:sz w:val="22"/>
                <w:szCs w:val="22"/>
              </w:rPr>
              <w:t>Blower 1</w:t>
            </w:r>
          </w:p>
        </w:tc>
        <w:tc>
          <w:tcPr>
            <w:tcW w:w="2900" w:type="dxa"/>
            <w:tcBorders>
              <w:top w:val="nil"/>
              <w:left w:val="nil"/>
              <w:bottom w:val="single" w:color="auto" w:sz="8" w:space="0"/>
              <w:right w:val="single" w:color="000000" w:sz="8" w:space="0"/>
            </w:tcBorders>
            <w:shd w:val="clear" w:color="auto" w:fill="auto"/>
            <w:noWrap/>
            <w:vAlign w:val="center"/>
            <w:hideMark/>
          </w:tcPr>
          <w:p w:rsidR="00133C48" w:rsidRDefault="00133C48" w14:paraId="24592B99" w14:textId="77777777">
            <w:pPr>
              <w:rPr>
                <w:rFonts w:ascii="Calibri" w:hAnsi="Calibri" w:cs="Calibri"/>
                <w:b/>
                <w:bCs/>
                <w:i/>
                <w:iCs/>
                <w:color w:val="000000"/>
                <w:sz w:val="22"/>
                <w:szCs w:val="22"/>
              </w:rPr>
            </w:pPr>
            <w:r>
              <w:rPr>
                <w:rFonts w:ascii="Calibri" w:hAnsi="Calibri" w:cs="Calibri"/>
                <w:b/>
                <w:bCs/>
                <w:i/>
                <w:iCs/>
                <w:color w:val="000000"/>
                <w:sz w:val="22"/>
                <w:szCs w:val="22"/>
              </w:rPr>
              <w:t> </w:t>
            </w:r>
          </w:p>
        </w:tc>
        <w:tc>
          <w:tcPr>
            <w:tcW w:w="1520" w:type="dxa"/>
            <w:tcBorders>
              <w:top w:val="nil"/>
              <w:left w:val="nil"/>
              <w:bottom w:val="single" w:color="auto" w:sz="8" w:space="0"/>
              <w:right w:val="single" w:color="000000" w:sz="8" w:space="0"/>
            </w:tcBorders>
            <w:shd w:val="clear" w:color="auto" w:fill="auto"/>
            <w:noWrap/>
            <w:vAlign w:val="center"/>
            <w:hideMark/>
          </w:tcPr>
          <w:p w:rsidR="00133C48" w:rsidRDefault="00133C48" w14:paraId="0BEA4502" w14:textId="77777777">
            <w:pPr>
              <w:jc w:val="center"/>
              <w:rPr>
                <w:rFonts w:ascii="Calibri" w:hAnsi="Calibri" w:cs="Calibri"/>
                <w:i/>
                <w:iCs/>
                <w:color w:val="000000"/>
                <w:sz w:val="22"/>
                <w:szCs w:val="22"/>
              </w:rPr>
            </w:pPr>
            <w:r>
              <w:rPr>
                <w:rFonts w:ascii="Calibri" w:hAnsi="Calibri" w:cs="Calibri"/>
                <w:i/>
                <w:iCs/>
                <w:color w:val="000000"/>
                <w:sz w:val="22"/>
                <w:szCs w:val="22"/>
              </w:rPr>
              <w:t> </w:t>
            </w:r>
          </w:p>
        </w:tc>
        <w:tc>
          <w:tcPr>
            <w:tcW w:w="2900" w:type="dxa"/>
            <w:vMerge w:val="restart"/>
            <w:tcBorders>
              <w:top w:val="single" w:color="auto" w:sz="8" w:space="0"/>
              <w:left w:val="single" w:color="000000" w:sz="8" w:space="0"/>
              <w:bottom w:val="single" w:color="000000" w:sz="8" w:space="0"/>
              <w:right w:val="single" w:color="000000" w:sz="8" w:space="0"/>
            </w:tcBorders>
            <w:shd w:val="clear" w:color="auto" w:fill="auto"/>
            <w:vAlign w:val="center"/>
            <w:hideMark/>
          </w:tcPr>
          <w:p w:rsidR="00133C48" w:rsidRDefault="00133C48" w14:paraId="35660896" w14:textId="77777777">
            <w:pPr>
              <w:jc w:val="both"/>
              <w:rPr>
                <w:rFonts w:ascii="Calibri" w:hAnsi="Calibri" w:cs="Calibri"/>
                <w:i/>
                <w:iCs/>
                <w:color w:val="000000"/>
                <w:sz w:val="18"/>
                <w:szCs w:val="18"/>
              </w:rPr>
            </w:pPr>
            <w:r>
              <w:rPr>
                <w:rFonts w:ascii="Calibri" w:hAnsi="Calibri" w:cs="Calibri"/>
                <w:i/>
                <w:iCs/>
                <w:color w:val="000000"/>
                <w:sz w:val="18"/>
                <w:szCs w:val="18"/>
              </w:rPr>
              <w:t> </w:t>
            </w:r>
          </w:p>
        </w:tc>
      </w:tr>
      <w:tr w:rsidR="00133C48" w:rsidTr="00462506" w14:paraId="54BD0E73" w14:textId="77777777">
        <w:trPr>
          <w:gridAfter w:val="1"/>
          <w:wAfter w:w="146" w:type="dxa"/>
          <w:trHeight w:val="340"/>
        </w:trPr>
        <w:tc>
          <w:tcPr>
            <w:tcW w:w="2780" w:type="dxa"/>
            <w:vMerge/>
            <w:tcBorders>
              <w:top w:val="single" w:color="auto" w:sz="8" w:space="0"/>
              <w:left w:val="single" w:color="auto" w:sz="8" w:space="0"/>
              <w:bottom w:val="single" w:color="000000" w:sz="8" w:space="0"/>
              <w:right w:val="single" w:color="000000" w:sz="8" w:space="0"/>
            </w:tcBorders>
            <w:vAlign w:val="center"/>
            <w:hideMark/>
          </w:tcPr>
          <w:p w:rsidR="00133C48" w:rsidRDefault="00133C48" w14:paraId="6DD5E146" w14:textId="77777777">
            <w:pPr>
              <w:rPr>
                <w:rFonts w:ascii="Calibri" w:hAnsi="Calibri" w:cs="Calibri"/>
                <w:b/>
                <w:bCs/>
                <w:i/>
                <w:iCs/>
                <w:color w:val="000000"/>
                <w:sz w:val="22"/>
                <w:szCs w:val="22"/>
              </w:rPr>
            </w:pPr>
          </w:p>
        </w:tc>
        <w:tc>
          <w:tcPr>
            <w:tcW w:w="2900" w:type="dxa"/>
            <w:tcBorders>
              <w:top w:val="nil"/>
              <w:left w:val="nil"/>
              <w:bottom w:val="single" w:color="auto" w:sz="8" w:space="0"/>
              <w:right w:val="single" w:color="000000" w:sz="8" w:space="0"/>
            </w:tcBorders>
            <w:shd w:val="clear" w:color="auto" w:fill="auto"/>
            <w:noWrap/>
            <w:vAlign w:val="center"/>
            <w:hideMark/>
          </w:tcPr>
          <w:p w:rsidR="00133C48" w:rsidRDefault="00133C48" w14:paraId="41302A4C" w14:textId="77777777">
            <w:pPr>
              <w:rPr>
                <w:rFonts w:ascii="Calibri" w:hAnsi="Calibri" w:cs="Calibri"/>
                <w:b/>
                <w:bCs/>
                <w:i/>
                <w:iCs/>
                <w:color w:val="000000"/>
                <w:sz w:val="22"/>
                <w:szCs w:val="22"/>
              </w:rPr>
            </w:pPr>
            <w:r>
              <w:rPr>
                <w:rFonts w:ascii="Calibri" w:hAnsi="Calibri" w:cs="Calibri"/>
                <w:b/>
                <w:bCs/>
                <w:i/>
                <w:iCs/>
                <w:color w:val="000000"/>
                <w:sz w:val="22"/>
                <w:szCs w:val="22"/>
              </w:rPr>
              <w:t> </w:t>
            </w:r>
          </w:p>
        </w:tc>
        <w:tc>
          <w:tcPr>
            <w:tcW w:w="1520" w:type="dxa"/>
            <w:tcBorders>
              <w:top w:val="nil"/>
              <w:left w:val="nil"/>
              <w:bottom w:val="single" w:color="auto" w:sz="8" w:space="0"/>
              <w:right w:val="single" w:color="000000" w:sz="8" w:space="0"/>
            </w:tcBorders>
            <w:shd w:val="clear" w:color="auto" w:fill="auto"/>
            <w:noWrap/>
            <w:vAlign w:val="center"/>
            <w:hideMark/>
          </w:tcPr>
          <w:p w:rsidR="00133C48" w:rsidRDefault="00133C48" w14:paraId="6FD386CA" w14:textId="77777777">
            <w:pPr>
              <w:jc w:val="center"/>
              <w:rPr>
                <w:rFonts w:ascii="Calibri" w:hAnsi="Calibri" w:cs="Calibri"/>
                <w:i/>
                <w:iCs/>
                <w:color w:val="000000"/>
                <w:sz w:val="22"/>
                <w:szCs w:val="22"/>
              </w:rPr>
            </w:pPr>
            <w:r>
              <w:rPr>
                <w:rFonts w:ascii="Calibri" w:hAnsi="Calibri" w:cs="Calibri"/>
                <w:i/>
                <w:iCs/>
                <w:color w:val="000000"/>
                <w:sz w:val="22"/>
                <w:szCs w:val="22"/>
              </w:rPr>
              <w:t> </w:t>
            </w:r>
          </w:p>
        </w:tc>
        <w:tc>
          <w:tcPr>
            <w:tcW w:w="2900" w:type="dxa"/>
            <w:vMerge/>
            <w:tcBorders>
              <w:top w:val="nil"/>
              <w:left w:val="nil"/>
              <w:bottom w:val="single" w:color="auto" w:sz="8" w:space="0"/>
              <w:right w:val="single" w:color="000000" w:sz="8" w:space="0"/>
            </w:tcBorders>
            <w:vAlign w:val="center"/>
            <w:hideMark/>
          </w:tcPr>
          <w:p w:rsidR="00133C48" w:rsidRDefault="00133C48" w14:paraId="20E6E3C7" w14:textId="77777777">
            <w:pPr>
              <w:rPr>
                <w:rFonts w:ascii="Calibri" w:hAnsi="Calibri" w:cs="Calibri"/>
                <w:i/>
                <w:iCs/>
                <w:color w:val="000000"/>
                <w:sz w:val="18"/>
                <w:szCs w:val="18"/>
              </w:rPr>
            </w:pPr>
          </w:p>
        </w:tc>
      </w:tr>
      <w:tr w:rsidR="00133C48" w:rsidTr="00462506" w14:paraId="19679B11" w14:textId="77777777">
        <w:trPr>
          <w:gridAfter w:val="1"/>
          <w:wAfter w:w="146" w:type="dxa"/>
          <w:trHeight w:val="340"/>
        </w:trPr>
        <w:tc>
          <w:tcPr>
            <w:tcW w:w="2780" w:type="dxa"/>
            <w:vMerge w:val="restart"/>
            <w:tcBorders>
              <w:top w:val="single" w:color="auto" w:sz="8" w:space="0"/>
              <w:left w:val="single" w:color="auto" w:sz="8" w:space="0"/>
              <w:bottom w:val="single" w:color="000000" w:sz="8" w:space="0"/>
              <w:right w:val="single" w:color="000000" w:sz="8" w:space="0"/>
            </w:tcBorders>
            <w:shd w:val="clear" w:color="auto" w:fill="auto"/>
            <w:vAlign w:val="center"/>
            <w:hideMark/>
          </w:tcPr>
          <w:p w:rsidR="00133C48" w:rsidRDefault="00133C48" w14:paraId="73E044B7" w14:textId="77777777">
            <w:pPr>
              <w:rPr>
                <w:rFonts w:ascii="Calibri" w:hAnsi="Calibri" w:cs="Calibri"/>
                <w:b/>
                <w:bCs/>
                <w:i/>
                <w:iCs/>
                <w:color w:val="000000"/>
                <w:sz w:val="22"/>
                <w:szCs w:val="22"/>
              </w:rPr>
            </w:pPr>
            <w:r>
              <w:rPr>
                <w:rFonts w:ascii="Calibri" w:hAnsi="Calibri" w:cs="Calibri"/>
                <w:b/>
                <w:bCs/>
                <w:i/>
                <w:iCs/>
                <w:color w:val="000000"/>
                <w:sz w:val="22"/>
                <w:szCs w:val="22"/>
              </w:rPr>
              <w:t>Blower 2</w:t>
            </w:r>
          </w:p>
        </w:tc>
        <w:tc>
          <w:tcPr>
            <w:tcW w:w="2900" w:type="dxa"/>
            <w:tcBorders>
              <w:top w:val="nil"/>
              <w:left w:val="nil"/>
              <w:bottom w:val="single" w:color="auto" w:sz="8" w:space="0"/>
              <w:right w:val="single" w:color="000000" w:sz="8" w:space="0"/>
            </w:tcBorders>
            <w:shd w:val="clear" w:color="auto" w:fill="auto"/>
            <w:noWrap/>
            <w:vAlign w:val="center"/>
            <w:hideMark/>
          </w:tcPr>
          <w:p w:rsidR="00133C48" w:rsidRDefault="00133C48" w14:paraId="7DB912BE" w14:textId="77777777">
            <w:pPr>
              <w:rPr>
                <w:rFonts w:ascii="Calibri" w:hAnsi="Calibri" w:cs="Calibri"/>
                <w:b/>
                <w:bCs/>
                <w:i/>
                <w:iCs/>
                <w:color w:val="000000"/>
                <w:sz w:val="22"/>
                <w:szCs w:val="22"/>
              </w:rPr>
            </w:pPr>
            <w:r>
              <w:rPr>
                <w:rFonts w:ascii="Calibri" w:hAnsi="Calibri" w:cs="Calibri"/>
                <w:b/>
                <w:bCs/>
                <w:i/>
                <w:iCs/>
                <w:color w:val="000000"/>
                <w:sz w:val="22"/>
                <w:szCs w:val="22"/>
              </w:rPr>
              <w:t> </w:t>
            </w:r>
          </w:p>
        </w:tc>
        <w:tc>
          <w:tcPr>
            <w:tcW w:w="1520" w:type="dxa"/>
            <w:tcBorders>
              <w:top w:val="nil"/>
              <w:left w:val="nil"/>
              <w:bottom w:val="single" w:color="auto" w:sz="8" w:space="0"/>
              <w:right w:val="single" w:color="000000" w:sz="8" w:space="0"/>
            </w:tcBorders>
            <w:shd w:val="clear" w:color="auto" w:fill="auto"/>
            <w:noWrap/>
            <w:vAlign w:val="center"/>
            <w:hideMark/>
          </w:tcPr>
          <w:p w:rsidR="00133C48" w:rsidRDefault="00133C48" w14:paraId="40110360" w14:textId="77777777">
            <w:pPr>
              <w:jc w:val="center"/>
              <w:rPr>
                <w:rFonts w:ascii="Calibri" w:hAnsi="Calibri" w:cs="Calibri"/>
                <w:i/>
                <w:iCs/>
                <w:color w:val="000000"/>
                <w:sz w:val="22"/>
                <w:szCs w:val="22"/>
              </w:rPr>
            </w:pPr>
            <w:r>
              <w:rPr>
                <w:rFonts w:ascii="Calibri" w:hAnsi="Calibri" w:cs="Calibri"/>
                <w:i/>
                <w:iCs/>
                <w:color w:val="000000"/>
                <w:sz w:val="22"/>
                <w:szCs w:val="22"/>
              </w:rPr>
              <w:t> </w:t>
            </w:r>
          </w:p>
        </w:tc>
        <w:tc>
          <w:tcPr>
            <w:tcW w:w="2900" w:type="dxa"/>
            <w:vMerge w:val="restart"/>
            <w:tcBorders>
              <w:top w:val="single" w:color="auto" w:sz="8" w:space="0"/>
              <w:left w:val="single" w:color="000000" w:sz="8" w:space="0"/>
              <w:bottom w:val="single" w:color="000000" w:sz="8" w:space="0"/>
              <w:right w:val="single" w:color="000000" w:sz="8" w:space="0"/>
            </w:tcBorders>
            <w:shd w:val="clear" w:color="auto" w:fill="auto"/>
            <w:vAlign w:val="center"/>
            <w:hideMark/>
          </w:tcPr>
          <w:p w:rsidR="00133C48" w:rsidRDefault="00133C48" w14:paraId="67BB598E" w14:textId="77777777">
            <w:pPr>
              <w:jc w:val="both"/>
              <w:rPr>
                <w:rFonts w:ascii="Calibri" w:hAnsi="Calibri" w:cs="Calibri"/>
                <w:i/>
                <w:iCs/>
                <w:color w:val="000000"/>
                <w:sz w:val="18"/>
                <w:szCs w:val="18"/>
              </w:rPr>
            </w:pPr>
            <w:r>
              <w:rPr>
                <w:rFonts w:ascii="Calibri" w:hAnsi="Calibri" w:cs="Calibri"/>
                <w:i/>
                <w:iCs/>
                <w:color w:val="000000"/>
                <w:sz w:val="18"/>
                <w:szCs w:val="18"/>
              </w:rPr>
              <w:t> </w:t>
            </w:r>
          </w:p>
        </w:tc>
      </w:tr>
      <w:tr w:rsidR="00133C48" w:rsidTr="00462506" w14:paraId="5388712A" w14:textId="77777777">
        <w:trPr>
          <w:gridAfter w:val="1"/>
          <w:wAfter w:w="146" w:type="dxa"/>
          <w:trHeight w:val="340"/>
        </w:trPr>
        <w:tc>
          <w:tcPr>
            <w:tcW w:w="2780" w:type="dxa"/>
            <w:vMerge/>
            <w:tcBorders>
              <w:top w:val="single" w:color="auto" w:sz="8" w:space="0"/>
              <w:left w:val="single" w:color="auto" w:sz="8" w:space="0"/>
              <w:bottom w:val="single" w:color="000000" w:sz="8" w:space="0"/>
              <w:right w:val="single" w:color="000000" w:sz="8" w:space="0"/>
            </w:tcBorders>
            <w:vAlign w:val="center"/>
            <w:hideMark/>
          </w:tcPr>
          <w:p w:rsidR="00133C48" w:rsidRDefault="00133C48" w14:paraId="36B4A608" w14:textId="77777777">
            <w:pPr>
              <w:rPr>
                <w:rFonts w:ascii="Calibri" w:hAnsi="Calibri" w:cs="Calibri"/>
                <w:b/>
                <w:bCs/>
                <w:i/>
                <w:iCs/>
                <w:color w:val="000000"/>
                <w:sz w:val="22"/>
                <w:szCs w:val="22"/>
              </w:rPr>
            </w:pPr>
          </w:p>
        </w:tc>
        <w:tc>
          <w:tcPr>
            <w:tcW w:w="2900" w:type="dxa"/>
            <w:tcBorders>
              <w:top w:val="nil"/>
              <w:left w:val="nil"/>
              <w:bottom w:val="single" w:color="auto" w:sz="8" w:space="0"/>
              <w:right w:val="single" w:color="000000" w:sz="8" w:space="0"/>
            </w:tcBorders>
            <w:shd w:val="clear" w:color="auto" w:fill="auto"/>
            <w:noWrap/>
            <w:vAlign w:val="center"/>
            <w:hideMark/>
          </w:tcPr>
          <w:p w:rsidR="00133C48" w:rsidRDefault="00133C48" w14:paraId="4B5245FD" w14:textId="77777777">
            <w:pPr>
              <w:rPr>
                <w:rFonts w:ascii="Calibri" w:hAnsi="Calibri" w:cs="Calibri"/>
                <w:b/>
                <w:bCs/>
                <w:i/>
                <w:iCs/>
                <w:color w:val="000000"/>
                <w:sz w:val="22"/>
                <w:szCs w:val="22"/>
              </w:rPr>
            </w:pPr>
            <w:r>
              <w:rPr>
                <w:rFonts w:ascii="Calibri" w:hAnsi="Calibri" w:cs="Calibri"/>
                <w:b/>
                <w:bCs/>
                <w:i/>
                <w:iCs/>
                <w:color w:val="000000"/>
                <w:sz w:val="22"/>
                <w:szCs w:val="22"/>
              </w:rPr>
              <w:t> </w:t>
            </w:r>
          </w:p>
        </w:tc>
        <w:tc>
          <w:tcPr>
            <w:tcW w:w="1520" w:type="dxa"/>
            <w:tcBorders>
              <w:top w:val="nil"/>
              <w:left w:val="nil"/>
              <w:bottom w:val="single" w:color="auto" w:sz="8" w:space="0"/>
              <w:right w:val="single" w:color="000000" w:sz="8" w:space="0"/>
            </w:tcBorders>
            <w:shd w:val="clear" w:color="auto" w:fill="auto"/>
            <w:noWrap/>
            <w:vAlign w:val="center"/>
            <w:hideMark/>
          </w:tcPr>
          <w:p w:rsidR="00133C48" w:rsidRDefault="00133C48" w14:paraId="2E53E6E2" w14:textId="77777777">
            <w:pPr>
              <w:jc w:val="center"/>
              <w:rPr>
                <w:rFonts w:ascii="Calibri" w:hAnsi="Calibri" w:cs="Calibri"/>
                <w:i/>
                <w:iCs/>
                <w:color w:val="000000"/>
                <w:sz w:val="22"/>
                <w:szCs w:val="22"/>
              </w:rPr>
            </w:pPr>
            <w:r>
              <w:rPr>
                <w:rFonts w:ascii="Calibri" w:hAnsi="Calibri" w:cs="Calibri"/>
                <w:i/>
                <w:iCs/>
                <w:color w:val="000000"/>
                <w:sz w:val="22"/>
                <w:szCs w:val="22"/>
              </w:rPr>
              <w:t> </w:t>
            </w:r>
          </w:p>
        </w:tc>
        <w:tc>
          <w:tcPr>
            <w:tcW w:w="2900" w:type="dxa"/>
            <w:vMerge/>
            <w:tcBorders>
              <w:top w:val="nil"/>
              <w:left w:val="nil"/>
              <w:bottom w:val="single" w:color="auto" w:sz="8" w:space="0"/>
              <w:right w:val="single" w:color="000000" w:sz="8" w:space="0"/>
            </w:tcBorders>
            <w:vAlign w:val="center"/>
            <w:hideMark/>
          </w:tcPr>
          <w:p w:rsidR="00133C48" w:rsidRDefault="00133C48" w14:paraId="63CD3C20" w14:textId="77777777">
            <w:pPr>
              <w:rPr>
                <w:rFonts w:ascii="Calibri" w:hAnsi="Calibri" w:cs="Calibri"/>
                <w:i/>
                <w:iCs/>
                <w:color w:val="000000"/>
                <w:sz w:val="18"/>
                <w:szCs w:val="18"/>
              </w:rPr>
            </w:pPr>
          </w:p>
        </w:tc>
      </w:tr>
      <w:tr w:rsidR="005F772F" w:rsidTr="00BC38A5" w14:paraId="10034062" w14:textId="77777777">
        <w:trPr>
          <w:gridAfter w:val="1"/>
          <w:wAfter w:w="146" w:type="dxa"/>
          <w:trHeight w:val="340"/>
        </w:trPr>
        <w:tc>
          <w:tcPr>
            <w:tcW w:w="2780" w:type="dxa"/>
            <w:vMerge w:val="restart"/>
            <w:tcBorders>
              <w:top w:val="single" w:color="auto" w:sz="8" w:space="0"/>
              <w:left w:val="single" w:color="auto" w:sz="8" w:space="0"/>
              <w:right w:val="single" w:color="000000" w:sz="8" w:space="0"/>
            </w:tcBorders>
            <w:vAlign w:val="center"/>
          </w:tcPr>
          <w:p w:rsidR="005F772F" w:rsidP="005F772F" w:rsidRDefault="005F772F" w14:paraId="2A4B4C69" w14:textId="1E0580DD">
            <w:pPr>
              <w:rPr>
                <w:rFonts w:ascii="Calibri" w:hAnsi="Calibri" w:cs="Calibri"/>
                <w:b/>
                <w:bCs/>
                <w:i/>
                <w:iCs/>
                <w:color w:val="000000"/>
                <w:sz w:val="22"/>
                <w:szCs w:val="22"/>
              </w:rPr>
            </w:pPr>
            <w:r>
              <w:rPr>
                <w:rFonts w:ascii="Calibri" w:hAnsi="Calibri" w:cs="Calibri"/>
                <w:b/>
                <w:bCs/>
                <w:i/>
                <w:iCs/>
                <w:color w:val="000000"/>
                <w:sz w:val="22"/>
                <w:szCs w:val="22"/>
              </w:rPr>
              <w:t xml:space="preserve">Blower </w:t>
            </w:r>
            <w:r>
              <w:rPr>
                <w:rFonts w:ascii="Calibri" w:hAnsi="Calibri" w:cs="Calibri"/>
                <w:b/>
                <w:bCs/>
                <w:i/>
                <w:iCs/>
                <w:color w:val="000000"/>
                <w:sz w:val="22"/>
                <w:szCs w:val="22"/>
              </w:rPr>
              <w:t>3</w:t>
            </w:r>
          </w:p>
        </w:tc>
        <w:tc>
          <w:tcPr>
            <w:tcW w:w="2900" w:type="dxa"/>
            <w:tcBorders>
              <w:top w:val="nil"/>
              <w:left w:val="nil"/>
              <w:bottom w:val="single" w:color="auto" w:sz="8" w:space="0"/>
              <w:right w:val="single" w:color="000000" w:sz="8" w:space="0"/>
            </w:tcBorders>
            <w:shd w:val="clear" w:color="auto" w:fill="auto"/>
            <w:noWrap/>
            <w:vAlign w:val="center"/>
          </w:tcPr>
          <w:p w:rsidR="005F772F" w:rsidP="005F772F" w:rsidRDefault="005F772F" w14:paraId="25BF186F" w14:textId="1BD166CB">
            <w:pPr>
              <w:rPr>
                <w:rFonts w:ascii="Calibri" w:hAnsi="Calibri" w:cs="Calibri"/>
                <w:b/>
                <w:bCs/>
                <w:i/>
                <w:iCs/>
                <w:color w:val="000000"/>
                <w:sz w:val="22"/>
                <w:szCs w:val="22"/>
              </w:rPr>
            </w:pPr>
            <w:r>
              <w:rPr>
                <w:rFonts w:ascii="Calibri" w:hAnsi="Calibri" w:cs="Calibri"/>
                <w:b/>
                <w:bCs/>
                <w:i/>
                <w:iCs/>
                <w:color w:val="000000"/>
                <w:sz w:val="22"/>
                <w:szCs w:val="22"/>
              </w:rPr>
              <w:t> </w:t>
            </w:r>
          </w:p>
        </w:tc>
        <w:tc>
          <w:tcPr>
            <w:tcW w:w="1520" w:type="dxa"/>
            <w:tcBorders>
              <w:top w:val="nil"/>
              <w:left w:val="nil"/>
              <w:bottom w:val="single" w:color="auto" w:sz="8" w:space="0"/>
              <w:right w:val="single" w:color="000000" w:sz="8" w:space="0"/>
            </w:tcBorders>
            <w:shd w:val="clear" w:color="auto" w:fill="auto"/>
            <w:noWrap/>
            <w:vAlign w:val="center"/>
          </w:tcPr>
          <w:p w:rsidR="005F772F" w:rsidP="005F772F" w:rsidRDefault="005F772F" w14:paraId="2F192E52" w14:textId="4B614C9E">
            <w:pPr>
              <w:jc w:val="center"/>
              <w:rPr>
                <w:rFonts w:ascii="Calibri" w:hAnsi="Calibri" w:cs="Calibri"/>
                <w:i/>
                <w:iCs/>
                <w:color w:val="000000"/>
                <w:sz w:val="22"/>
                <w:szCs w:val="22"/>
              </w:rPr>
            </w:pPr>
            <w:r>
              <w:rPr>
                <w:rFonts w:ascii="Calibri" w:hAnsi="Calibri" w:cs="Calibri"/>
                <w:i/>
                <w:iCs/>
                <w:color w:val="000000"/>
                <w:sz w:val="22"/>
                <w:szCs w:val="22"/>
              </w:rPr>
              <w:t> </w:t>
            </w:r>
          </w:p>
        </w:tc>
        <w:tc>
          <w:tcPr>
            <w:tcW w:w="2900" w:type="dxa"/>
            <w:tcBorders>
              <w:top w:val="nil"/>
              <w:left w:val="nil"/>
              <w:bottom w:val="single" w:color="auto" w:sz="8" w:space="0"/>
              <w:right w:val="single" w:color="000000" w:sz="8" w:space="0"/>
            </w:tcBorders>
            <w:vAlign w:val="center"/>
          </w:tcPr>
          <w:p w:rsidR="005F772F" w:rsidP="005F772F" w:rsidRDefault="005F772F" w14:paraId="7412CB04" w14:textId="6EC51F30">
            <w:pPr>
              <w:rPr>
                <w:rFonts w:ascii="Calibri" w:hAnsi="Calibri" w:cs="Calibri"/>
                <w:i/>
                <w:iCs/>
                <w:color w:val="000000"/>
                <w:sz w:val="18"/>
                <w:szCs w:val="18"/>
              </w:rPr>
            </w:pPr>
            <w:r>
              <w:rPr>
                <w:rFonts w:ascii="Calibri" w:hAnsi="Calibri" w:cs="Calibri"/>
                <w:i/>
                <w:iCs/>
                <w:color w:val="000000"/>
                <w:sz w:val="18"/>
                <w:szCs w:val="18"/>
              </w:rPr>
              <w:t> </w:t>
            </w:r>
          </w:p>
        </w:tc>
      </w:tr>
      <w:tr w:rsidR="005F772F" w:rsidTr="00BC38A5" w14:paraId="2C776A4F" w14:textId="77777777">
        <w:trPr>
          <w:gridAfter w:val="1"/>
          <w:wAfter w:w="146" w:type="dxa"/>
          <w:trHeight w:val="340"/>
        </w:trPr>
        <w:tc>
          <w:tcPr>
            <w:tcW w:w="2780" w:type="dxa"/>
            <w:vMerge/>
            <w:tcBorders>
              <w:left w:val="single" w:color="auto" w:sz="8" w:space="0"/>
              <w:bottom w:val="single" w:color="000000" w:sz="8" w:space="0"/>
              <w:right w:val="single" w:color="000000" w:sz="8" w:space="0"/>
            </w:tcBorders>
            <w:vAlign w:val="center"/>
          </w:tcPr>
          <w:p w:rsidR="005F772F" w:rsidP="005F772F" w:rsidRDefault="005F772F" w14:paraId="27A3CF67" w14:textId="77777777">
            <w:pPr>
              <w:rPr>
                <w:rFonts w:ascii="Calibri" w:hAnsi="Calibri" w:cs="Calibri"/>
                <w:b/>
                <w:bCs/>
                <w:i/>
                <w:iCs/>
                <w:color w:val="000000"/>
                <w:sz w:val="22"/>
                <w:szCs w:val="22"/>
              </w:rPr>
            </w:pPr>
          </w:p>
        </w:tc>
        <w:tc>
          <w:tcPr>
            <w:tcW w:w="2900" w:type="dxa"/>
            <w:tcBorders>
              <w:top w:val="nil"/>
              <w:left w:val="nil"/>
              <w:bottom w:val="single" w:color="auto" w:sz="8" w:space="0"/>
              <w:right w:val="single" w:color="000000" w:sz="8" w:space="0"/>
            </w:tcBorders>
            <w:shd w:val="clear" w:color="auto" w:fill="auto"/>
            <w:noWrap/>
            <w:vAlign w:val="center"/>
          </w:tcPr>
          <w:p w:rsidR="005F772F" w:rsidP="005F772F" w:rsidRDefault="005F772F" w14:paraId="52587CC8" w14:textId="77777777">
            <w:pPr>
              <w:rPr>
                <w:rFonts w:ascii="Calibri" w:hAnsi="Calibri" w:cs="Calibri"/>
                <w:b/>
                <w:bCs/>
                <w:i/>
                <w:iCs/>
                <w:color w:val="000000"/>
                <w:sz w:val="22"/>
                <w:szCs w:val="22"/>
              </w:rPr>
            </w:pPr>
          </w:p>
        </w:tc>
        <w:tc>
          <w:tcPr>
            <w:tcW w:w="1520" w:type="dxa"/>
            <w:tcBorders>
              <w:top w:val="nil"/>
              <w:left w:val="nil"/>
              <w:bottom w:val="single" w:color="auto" w:sz="8" w:space="0"/>
              <w:right w:val="single" w:color="000000" w:sz="8" w:space="0"/>
            </w:tcBorders>
            <w:shd w:val="clear" w:color="auto" w:fill="auto"/>
            <w:noWrap/>
            <w:vAlign w:val="center"/>
          </w:tcPr>
          <w:p w:rsidR="005F772F" w:rsidP="005F772F" w:rsidRDefault="005F772F" w14:paraId="27B7E0BF" w14:textId="77777777">
            <w:pPr>
              <w:jc w:val="center"/>
              <w:rPr>
                <w:rFonts w:ascii="Calibri" w:hAnsi="Calibri" w:cs="Calibri"/>
                <w:i/>
                <w:iCs/>
                <w:color w:val="000000"/>
                <w:sz w:val="22"/>
                <w:szCs w:val="22"/>
              </w:rPr>
            </w:pPr>
          </w:p>
        </w:tc>
        <w:tc>
          <w:tcPr>
            <w:tcW w:w="2900" w:type="dxa"/>
            <w:tcBorders>
              <w:top w:val="nil"/>
              <w:left w:val="nil"/>
              <w:bottom w:val="single" w:color="auto" w:sz="8" w:space="0"/>
              <w:right w:val="single" w:color="000000" w:sz="8" w:space="0"/>
            </w:tcBorders>
            <w:vAlign w:val="center"/>
          </w:tcPr>
          <w:p w:rsidR="005F772F" w:rsidP="005F772F" w:rsidRDefault="005F772F" w14:paraId="5435BBEE" w14:textId="77777777">
            <w:pPr>
              <w:rPr>
                <w:rFonts w:ascii="Calibri" w:hAnsi="Calibri" w:cs="Calibri"/>
                <w:i/>
                <w:iCs/>
                <w:color w:val="000000"/>
                <w:sz w:val="18"/>
                <w:szCs w:val="18"/>
              </w:rPr>
            </w:pPr>
          </w:p>
        </w:tc>
      </w:tr>
      <w:tr w:rsidR="005F772F" w:rsidTr="00462506" w14:paraId="1A49588D" w14:textId="77777777">
        <w:trPr>
          <w:gridAfter w:val="1"/>
          <w:wAfter w:w="146" w:type="dxa"/>
          <w:trHeight w:val="340"/>
        </w:trPr>
        <w:tc>
          <w:tcPr>
            <w:tcW w:w="2780" w:type="dxa"/>
            <w:tcBorders>
              <w:top w:val="nil"/>
              <w:left w:val="single" w:color="auto" w:sz="8" w:space="0"/>
              <w:bottom w:val="single" w:color="000000" w:sz="8" w:space="0"/>
              <w:right w:val="single" w:color="auto" w:sz="8" w:space="0"/>
            </w:tcBorders>
            <w:shd w:val="clear" w:color="000000" w:fill="A6A6A6"/>
            <w:vAlign w:val="center"/>
            <w:hideMark/>
          </w:tcPr>
          <w:p w:rsidR="005F772F" w:rsidP="005F772F" w:rsidRDefault="005F772F" w14:paraId="346A346C" w14:textId="77777777">
            <w:pPr>
              <w:rPr>
                <w:rFonts w:ascii="Calibri" w:hAnsi="Calibri" w:cs="Calibri"/>
                <w:b/>
                <w:bCs/>
                <w:i/>
                <w:iCs/>
                <w:color w:val="000000"/>
                <w:sz w:val="22"/>
                <w:szCs w:val="22"/>
              </w:rPr>
            </w:pPr>
            <w:r>
              <w:rPr>
                <w:rFonts w:ascii="Calibri" w:hAnsi="Calibri" w:cs="Calibri"/>
                <w:b/>
                <w:bCs/>
                <w:i/>
                <w:iCs/>
                <w:color w:val="000000"/>
                <w:sz w:val="22"/>
                <w:szCs w:val="22"/>
              </w:rPr>
              <w:t>DECANTADOR SECUNDARIO</w:t>
            </w:r>
          </w:p>
        </w:tc>
        <w:tc>
          <w:tcPr>
            <w:tcW w:w="2900" w:type="dxa"/>
            <w:tcBorders>
              <w:top w:val="nil"/>
              <w:left w:val="nil"/>
              <w:bottom w:val="single" w:color="000000" w:sz="8" w:space="0"/>
              <w:right w:val="single" w:color="000000" w:sz="8" w:space="0"/>
            </w:tcBorders>
            <w:shd w:val="clear" w:color="000000" w:fill="A6A6A6"/>
            <w:vAlign w:val="center"/>
            <w:hideMark/>
          </w:tcPr>
          <w:p w:rsidR="005F772F" w:rsidP="005F772F" w:rsidRDefault="005F772F" w14:paraId="6969D6BE" w14:textId="77777777">
            <w:pPr>
              <w:rPr>
                <w:rFonts w:ascii="Calibri" w:hAnsi="Calibri" w:cs="Calibri"/>
                <w:b/>
                <w:bCs/>
                <w:i/>
                <w:iCs/>
                <w:color w:val="000000"/>
                <w:sz w:val="22"/>
                <w:szCs w:val="22"/>
              </w:rPr>
            </w:pPr>
            <w:r>
              <w:rPr>
                <w:rFonts w:ascii="Calibri" w:hAnsi="Calibri" w:cs="Calibri"/>
                <w:b/>
                <w:bCs/>
                <w:i/>
                <w:iCs/>
                <w:color w:val="000000"/>
                <w:sz w:val="22"/>
                <w:szCs w:val="22"/>
              </w:rPr>
              <w:t>amperaje</w:t>
            </w:r>
          </w:p>
        </w:tc>
        <w:tc>
          <w:tcPr>
            <w:tcW w:w="1520" w:type="dxa"/>
            <w:tcBorders>
              <w:top w:val="nil"/>
              <w:left w:val="nil"/>
              <w:bottom w:val="single" w:color="000000" w:sz="8" w:space="0"/>
              <w:right w:val="single" w:color="auto" w:sz="8" w:space="0"/>
            </w:tcBorders>
            <w:shd w:val="clear" w:color="000000" w:fill="A6A6A6"/>
            <w:vAlign w:val="center"/>
            <w:hideMark/>
          </w:tcPr>
          <w:p w:rsidR="005F772F" w:rsidP="005F772F" w:rsidRDefault="005F772F" w14:paraId="1C602A1E" w14:textId="77777777">
            <w:pPr>
              <w:rPr>
                <w:rFonts w:ascii="Calibri" w:hAnsi="Calibri" w:cs="Calibri"/>
                <w:b/>
                <w:bCs/>
                <w:i/>
                <w:iCs/>
                <w:color w:val="000000"/>
                <w:sz w:val="22"/>
                <w:szCs w:val="22"/>
              </w:rPr>
            </w:pPr>
            <w:r>
              <w:rPr>
                <w:rFonts w:ascii="Calibri" w:hAnsi="Calibri" w:cs="Calibri"/>
                <w:b/>
                <w:bCs/>
                <w:i/>
                <w:iCs/>
                <w:color w:val="000000"/>
                <w:sz w:val="22"/>
                <w:szCs w:val="22"/>
              </w:rPr>
              <w:t>Voltaje</w:t>
            </w:r>
          </w:p>
        </w:tc>
        <w:tc>
          <w:tcPr>
            <w:tcW w:w="2900" w:type="dxa"/>
            <w:tcBorders>
              <w:top w:val="single" w:color="auto" w:sz="8" w:space="0"/>
              <w:left w:val="nil"/>
              <w:bottom w:val="single" w:color="000000" w:sz="8" w:space="0"/>
              <w:right w:val="single" w:color="000000" w:sz="8" w:space="0"/>
            </w:tcBorders>
            <w:shd w:val="clear" w:color="000000" w:fill="A6A6A6"/>
            <w:vAlign w:val="center"/>
            <w:hideMark/>
          </w:tcPr>
          <w:p w:rsidR="005F772F" w:rsidP="005F772F" w:rsidRDefault="005F772F" w14:paraId="303C7460" w14:textId="77777777">
            <w:pPr>
              <w:rPr>
                <w:rFonts w:ascii="Calibri" w:hAnsi="Calibri" w:cs="Calibri"/>
                <w:b/>
                <w:bCs/>
                <w:i/>
                <w:iCs/>
                <w:color w:val="000000"/>
                <w:sz w:val="22"/>
                <w:szCs w:val="22"/>
              </w:rPr>
            </w:pPr>
            <w:r>
              <w:rPr>
                <w:rFonts w:ascii="Calibri" w:hAnsi="Calibri" w:cs="Calibri"/>
                <w:b/>
                <w:bCs/>
                <w:i/>
                <w:iCs/>
                <w:color w:val="000000"/>
                <w:sz w:val="22"/>
                <w:szCs w:val="22"/>
              </w:rPr>
              <w:t>Observaciones:</w:t>
            </w:r>
          </w:p>
        </w:tc>
      </w:tr>
      <w:tr w:rsidR="005F772F" w:rsidTr="00462506" w14:paraId="762B457D" w14:textId="77777777">
        <w:trPr>
          <w:gridAfter w:val="1"/>
          <w:wAfter w:w="146" w:type="dxa"/>
          <w:trHeight w:val="340"/>
        </w:trPr>
        <w:tc>
          <w:tcPr>
            <w:tcW w:w="2780" w:type="dxa"/>
            <w:vMerge w:val="restart"/>
            <w:tcBorders>
              <w:top w:val="nil"/>
              <w:left w:val="single" w:color="auto" w:sz="8" w:space="0"/>
              <w:bottom w:val="single" w:color="000000" w:sz="8" w:space="0"/>
              <w:right w:val="single" w:color="auto" w:sz="8" w:space="0"/>
            </w:tcBorders>
            <w:shd w:val="clear" w:color="auto" w:fill="auto"/>
            <w:vAlign w:val="center"/>
            <w:hideMark/>
          </w:tcPr>
          <w:p w:rsidR="005F772F" w:rsidP="005F772F" w:rsidRDefault="005F772F" w14:paraId="0AD6CC41" w14:textId="55C07616">
            <w:pPr>
              <w:rPr>
                <w:rFonts w:ascii="Calibri" w:hAnsi="Calibri" w:cs="Calibri"/>
                <w:b/>
                <w:bCs/>
                <w:i/>
                <w:iCs/>
                <w:color w:val="000000"/>
                <w:sz w:val="22"/>
                <w:szCs w:val="22"/>
              </w:rPr>
            </w:pPr>
            <w:r>
              <w:rPr>
                <w:rFonts w:ascii="Calibri" w:hAnsi="Calibri" w:cs="Calibri"/>
                <w:b/>
                <w:bCs/>
                <w:i/>
                <w:iCs/>
                <w:color w:val="000000"/>
                <w:sz w:val="22"/>
                <w:szCs w:val="22"/>
              </w:rPr>
              <w:t>Bomba sumergible 1  (recirculación lodos y extracción de lodos).</w:t>
            </w:r>
          </w:p>
        </w:tc>
        <w:tc>
          <w:tcPr>
            <w:tcW w:w="2900" w:type="dxa"/>
            <w:vMerge w:val="restart"/>
            <w:tcBorders>
              <w:top w:val="nil"/>
              <w:left w:val="single" w:color="auto" w:sz="8" w:space="0"/>
              <w:bottom w:val="single" w:color="000000" w:sz="8" w:space="0"/>
              <w:right w:val="single" w:color="000000" w:sz="8" w:space="0"/>
            </w:tcBorders>
            <w:shd w:val="clear" w:color="auto" w:fill="auto"/>
            <w:vAlign w:val="center"/>
            <w:hideMark/>
          </w:tcPr>
          <w:p w:rsidR="005F772F" w:rsidP="005F772F" w:rsidRDefault="005F772F" w14:paraId="6D668179" w14:textId="77777777">
            <w:pPr>
              <w:rPr>
                <w:rFonts w:ascii="Calibri" w:hAnsi="Calibri" w:cs="Calibri"/>
                <w:i/>
                <w:iCs/>
                <w:color w:val="000000"/>
                <w:sz w:val="18"/>
                <w:szCs w:val="18"/>
              </w:rPr>
            </w:pPr>
            <w:r>
              <w:rPr>
                <w:rFonts w:ascii="Calibri" w:hAnsi="Calibri" w:cs="Calibri"/>
                <w:i/>
                <w:iCs/>
                <w:color w:val="000000"/>
                <w:sz w:val="18"/>
                <w:szCs w:val="18"/>
              </w:rPr>
              <w:t> </w:t>
            </w:r>
          </w:p>
        </w:tc>
        <w:tc>
          <w:tcPr>
            <w:tcW w:w="1520" w:type="dxa"/>
            <w:vMerge w:val="restart"/>
            <w:tcBorders>
              <w:top w:val="nil"/>
              <w:left w:val="single" w:color="000000" w:sz="8" w:space="0"/>
              <w:bottom w:val="single" w:color="000000" w:sz="8" w:space="0"/>
              <w:right w:val="single" w:color="auto" w:sz="8" w:space="0"/>
            </w:tcBorders>
            <w:shd w:val="clear" w:color="auto" w:fill="auto"/>
            <w:vAlign w:val="center"/>
            <w:hideMark/>
          </w:tcPr>
          <w:p w:rsidR="005F772F" w:rsidP="005F772F" w:rsidRDefault="005F772F" w14:paraId="1081F113" w14:textId="77777777">
            <w:pPr>
              <w:rPr>
                <w:rFonts w:ascii="Calibri" w:hAnsi="Calibri" w:cs="Calibri"/>
                <w:i/>
                <w:iCs/>
                <w:color w:val="000000"/>
                <w:sz w:val="18"/>
                <w:szCs w:val="18"/>
              </w:rPr>
            </w:pPr>
            <w:r>
              <w:rPr>
                <w:rFonts w:ascii="Calibri" w:hAnsi="Calibri" w:cs="Calibri"/>
                <w:i/>
                <w:iCs/>
                <w:color w:val="000000"/>
                <w:sz w:val="18"/>
                <w:szCs w:val="18"/>
              </w:rPr>
              <w:t> </w:t>
            </w:r>
          </w:p>
        </w:tc>
        <w:tc>
          <w:tcPr>
            <w:tcW w:w="2900" w:type="dxa"/>
            <w:vMerge w:val="restart"/>
            <w:tcBorders>
              <w:top w:val="single" w:color="000000" w:sz="8" w:space="0"/>
              <w:left w:val="single" w:color="auto" w:sz="8" w:space="0"/>
              <w:bottom w:val="single" w:color="000000" w:sz="8" w:space="0"/>
              <w:right w:val="single" w:color="000000" w:sz="8" w:space="0"/>
            </w:tcBorders>
            <w:shd w:val="clear" w:color="auto" w:fill="auto"/>
            <w:vAlign w:val="center"/>
            <w:hideMark/>
          </w:tcPr>
          <w:p w:rsidR="005F772F" w:rsidP="005F772F" w:rsidRDefault="005F772F" w14:paraId="640A31F4" w14:textId="77777777">
            <w:pPr>
              <w:ind w:firstLine="720" w:firstLineChars="400"/>
              <w:rPr>
                <w:rFonts w:ascii="Calibri" w:hAnsi="Calibri" w:cs="Calibri"/>
                <w:i/>
                <w:iCs/>
                <w:color w:val="000000"/>
                <w:sz w:val="18"/>
                <w:szCs w:val="18"/>
              </w:rPr>
            </w:pPr>
            <w:r>
              <w:rPr>
                <w:rFonts w:ascii="Calibri" w:hAnsi="Calibri" w:cs="Calibri"/>
                <w:i/>
                <w:iCs/>
                <w:color w:val="000000"/>
                <w:sz w:val="18"/>
                <w:szCs w:val="18"/>
              </w:rPr>
              <w:t> </w:t>
            </w:r>
          </w:p>
        </w:tc>
      </w:tr>
      <w:tr w:rsidR="005F772F" w:rsidTr="00462506" w14:paraId="1C1BE7CA" w14:textId="77777777">
        <w:trPr>
          <w:trHeight w:val="340"/>
        </w:trPr>
        <w:tc>
          <w:tcPr>
            <w:tcW w:w="2780" w:type="dxa"/>
            <w:vMerge/>
            <w:tcBorders>
              <w:top w:val="nil"/>
              <w:left w:val="single" w:color="auto" w:sz="8" w:space="0"/>
              <w:bottom w:val="single" w:color="000000" w:sz="8" w:space="0"/>
              <w:right w:val="single" w:color="auto" w:sz="8" w:space="0"/>
            </w:tcBorders>
            <w:vAlign w:val="center"/>
            <w:hideMark/>
          </w:tcPr>
          <w:p w:rsidR="005F772F" w:rsidP="005F772F" w:rsidRDefault="005F772F" w14:paraId="7515C32B" w14:textId="77777777">
            <w:pPr>
              <w:rPr>
                <w:rFonts w:ascii="Calibri" w:hAnsi="Calibri" w:cs="Calibri"/>
                <w:b/>
                <w:bCs/>
                <w:i/>
                <w:iCs/>
                <w:color w:val="000000"/>
                <w:sz w:val="22"/>
                <w:szCs w:val="22"/>
              </w:rPr>
            </w:pPr>
          </w:p>
        </w:tc>
        <w:tc>
          <w:tcPr>
            <w:tcW w:w="2900" w:type="dxa"/>
            <w:vMerge/>
            <w:tcBorders>
              <w:top w:val="nil"/>
              <w:left w:val="single" w:color="auto" w:sz="8" w:space="0"/>
              <w:bottom w:val="single" w:color="000000" w:sz="8" w:space="0"/>
              <w:right w:val="single" w:color="000000" w:sz="8" w:space="0"/>
            </w:tcBorders>
            <w:vAlign w:val="center"/>
            <w:hideMark/>
          </w:tcPr>
          <w:p w:rsidR="005F772F" w:rsidP="005F772F" w:rsidRDefault="005F772F" w14:paraId="5EED4513" w14:textId="77777777">
            <w:pPr>
              <w:rPr>
                <w:rFonts w:ascii="Calibri" w:hAnsi="Calibri" w:cs="Calibri"/>
                <w:i/>
                <w:iCs/>
                <w:color w:val="000000"/>
                <w:sz w:val="18"/>
                <w:szCs w:val="18"/>
              </w:rPr>
            </w:pPr>
          </w:p>
        </w:tc>
        <w:tc>
          <w:tcPr>
            <w:tcW w:w="1520" w:type="dxa"/>
            <w:vMerge/>
            <w:tcBorders>
              <w:top w:val="nil"/>
              <w:left w:val="single" w:color="000000" w:sz="8" w:space="0"/>
              <w:bottom w:val="single" w:color="000000" w:sz="8" w:space="0"/>
              <w:right w:val="single" w:color="auto" w:sz="8" w:space="0"/>
            </w:tcBorders>
            <w:vAlign w:val="center"/>
            <w:hideMark/>
          </w:tcPr>
          <w:p w:rsidR="005F772F" w:rsidP="005F772F" w:rsidRDefault="005F772F" w14:paraId="4F7FDEDD" w14:textId="77777777">
            <w:pPr>
              <w:rPr>
                <w:rFonts w:ascii="Calibri" w:hAnsi="Calibri" w:cs="Calibri"/>
                <w:i/>
                <w:iCs/>
                <w:color w:val="000000"/>
                <w:sz w:val="18"/>
                <w:szCs w:val="18"/>
              </w:rPr>
            </w:pPr>
          </w:p>
        </w:tc>
        <w:tc>
          <w:tcPr>
            <w:tcW w:w="2900" w:type="dxa"/>
            <w:vMerge/>
            <w:tcBorders>
              <w:top w:val="single" w:color="000000" w:sz="8" w:space="0"/>
              <w:left w:val="single" w:color="auto" w:sz="8" w:space="0"/>
              <w:bottom w:val="single" w:color="000000" w:sz="8" w:space="0"/>
              <w:right w:val="single" w:color="000000" w:sz="8" w:space="0"/>
            </w:tcBorders>
            <w:vAlign w:val="center"/>
            <w:hideMark/>
          </w:tcPr>
          <w:p w:rsidR="005F772F" w:rsidP="005F772F" w:rsidRDefault="005F772F" w14:paraId="7795B2E0" w14:textId="77777777">
            <w:pPr>
              <w:rPr>
                <w:rFonts w:ascii="Calibri" w:hAnsi="Calibri" w:cs="Calibri"/>
                <w:i/>
                <w:iCs/>
                <w:color w:val="000000"/>
                <w:sz w:val="18"/>
                <w:szCs w:val="18"/>
              </w:rPr>
            </w:pPr>
          </w:p>
        </w:tc>
        <w:tc>
          <w:tcPr>
            <w:tcW w:w="146" w:type="dxa"/>
            <w:tcBorders>
              <w:top w:val="nil"/>
              <w:left w:val="nil"/>
              <w:bottom w:val="nil"/>
              <w:right w:val="nil"/>
            </w:tcBorders>
            <w:shd w:val="clear" w:color="auto" w:fill="auto"/>
            <w:noWrap/>
            <w:vAlign w:val="bottom"/>
            <w:hideMark/>
          </w:tcPr>
          <w:p w:rsidR="005F772F" w:rsidP="005F772F" w:rsidRDefault="005F772F" w14:paraId="44FC3F79" w14:textId="77777777">
            <w:pPr>
              <w:ind w:firstLine="720" w:firstLineChars="400"/>
              <w:rPr>
                <w:rFonts w:ascii="Calibri" w:hAnsi="Calibri" w:cs="Calibri"/>
                <w:i/>
                <w:iCs/>
                <w:color w:val="000000"/>
                <w:sz w:val="18"/>
                <w:szCs w:val="18"/>
              </w:rPr>
            </w:pPr>
          </w:p>
        </w:tc>
      </w:tr>
      <w:tr w:rsidR="005F772F" w:rsidTr="00462506" w14:paraId="76C9CC30" w14:textId="77777777">
        <w:trPr>
          <w:trHeight w:val="340"/>
        </w:trPr>
        <w:tc>
          <w:tcPr>
            <w:tcW w:w="2780" w:type="dxa"/>
            <w:vMerge/>
            <w:tcBorders>
              <w:top w:val="nil"/>
              <w:left w:val="single" w:color="auto" w:sz="8" w:space="0"/>
              <w:bottom w:val="single" w:color="000000" w:sz="8" w:space="0"/>
              <w:right w:val="single" w:color="auto" w:sz="8" w:space="0"/>
            </w:tcBorders>
            <w:vAlign w:val="center"/>
            <w:hideMark/>
          </w:tcPr>
          <w:p w:rsidR="005F772F" w:rsidP="005F772F" w:rsidRDefault="005F772F" w14:paraId="09F44E6F" w14:textId="77777777">
            <w:pPr>
              <w:rPr>
                <w:rFonts w:ascii="Calibri" w:hAnsi="Calibri" w:cs="Calibri"/>
                <w:b/>
                <w:bCs/>
                <w:i/>
                <w:iCs/>
                <w:color w:val="000000"/>
                <w:sz w:val="22"/>
                <w:szCs w:val="22"/>
              </w:rPr>
            </w:pPr>
          </w:p>
        </w:tc>
        <w:tc>
          <w:tcPr>
            <w:tcW w:w="2900" w:type="dxa"/>
            <w:vMerge/>
            <w:tcBorders>
              <w:top w:val="nil"/>
              <w:left w:val="single" w:color="auto" w:sz="8" w:space="0"/>
              <w:bottom w:val="single" w:color="000000" w:sz="8" w:space="0"/>
              <w:right w:val="single" w:color="000000" w:sz="8" w:space="0"/>
            </w:tcBorders>
            <w:vAlign w:val="center"/>
            <w:hideMark/>
          </w:tcPr>
          <w:p w:rsidR="005F772F" w:rsidP="005F772F" w:rsidRDefault="005F772F" w14:paraId="7C71BD1B" w14:textId="77777777">
            <w:pPr>
              <w:rPr>
                <w:rFonts w:ascii="Calibri" w:hAnsi="Calibri" w:cs="Calibri"/>
                <w:i/>
                <w:iCs/>
                <w:color w:val="000000"/>
                <w:sz w:val="18"/>
                <w:szCs w:val="18"/>
              </w:rPr>
            </w:pPr>
          </w:p>
        </w:tc>
        <w:tc>
          <w:tcPr>
            <w:tcW w:w="1520" w:type="dxa"/>
            <w:vMerge/>
            <w:tcBorders>
              <w:top w:val="nil"/>
              <w:left w:val="single" w:color="000000" w:sz="8" w:space="0"/>
              <w:bottom w:val="single" w:color="000000" w:sz="8" w:space="0"/>
              <w:right w:val="single" w:color="auto" w:sz="8" w:space="0"/>
            </w:tcBorders>
            <w:vAlign w:val="center"/>
            <w:hideMark/>
          </w:tcPr>
          <w:p w:rsidR="005F772F" w:rsidP="005F772F" w:rsidRDefault="005F772F" w14:paraId="3270AB45" w14:textId="77777777">
            <w:pPr>
              <w:rPr>
                <w:rFonts w:ascii="Calibri" w:hAnsi="Calibri" w:cs="Calibri"/>
                <w:i/>
                <w:iCs/>
                <w:color w:val="000000"/>
                <w:sz w:val="18"/>
                <w:szCs w:val="18"/>
              </w:rPr>
            </w:pPr>
          </w:p>
        </w:tc>
        <w:tc>
          <w:tcPr>
            <w:tcW w:w="2900" w:type="dxa"/>
            <w:vMerge/>
            <w:tcBorders>
              <w:top w:val="single" w:color="000000" w:sz="8" w:space="0"/>
              <w:left w:val="single" w:color="auto" w:sz="8" w:space="0"/>
              <w:bottom w:val="single" w:color="000000" w:sz="8" w:space="0"/>
              <w:right w:val="single" w:color="000000" w:sz="8" w:space="0"/>
            </w:tcBorders>
            <w:vAlign w:val="center"/>
            <w:hideMark/>
          </w:tcPr>
          <w:p w:rsidR="005F772F" w:rsidP="005F772F" w:rsidRDefault="005F772F" w14:paraId="276756A7" w14:textId="77777777">
            <w:pPr>
              <w:rPr>
                <w:rFonts w:ascii="Calibri" w:hAnsi="Calibri" w:cs="Calibri"/>
                <w:i/>
                <w:iCs/>
                <w:color w:val="000000"/>
                <w:sz w:val="18"/>
                <w:szCs w:val="18"/>
              </w:rPr>
            </w:pPr>
          </w:p>
        </w:tc>
        <w:tc>
          <w:tcPr>
            <w:tcW w:w="146" w:type="dxa"/>
            <w:tcBorders>
              <w:top w:val="nil"/>
              <w:left w:val="nil"/>
              <w:bottom w:val="nil"/>
              <w:right w:val="nil"/>
            </w:tcBorders>
            <w:shd w:val="clear" w:color="auto" w:fill="auto"/>
            <w:noWrap/>
            <w:vAlign w:val="bottom"/>
            <w:hideMark/>
          </w:tcPr>
          <w:p w:rsidR="005F772F" w:rsidP="005F772F" w:rsidRDefault="005F772F" w14:paraId="4273FD50" w14:textId="77777777">
            <w:pPr>
              <w:ind w:firstLine="720" w:firstLineChars="400"/>
              <w:rPr>
                <w:rFonts w:ascii="Calibri" w:hAnsi="Calibri" w:cs="Calibri"/>
                <w:i/>
                <w:iCs/>
                <w:color w:val="000000"/>
                <w:sz w:val="18"/>
                <w:szCs w:val="18"/>
              </w:rPr>
            </w:pPr>
          </w:p>
        </w:tc>
      </w:tr>
      <w:tr w:rsidR="005F772F" w:rsidTr="00462506" w14:paraId="5F023DDF" w14:textId="77777777">
        <w:trPr>
          <w:trHeight w:val="340"/>
        </w:trPr>
        <w:tc>
          <w:tcPr>
            <w:tcW w:w="2780" w:type="dxa"/>
            <w:tcBorders>
              <w:top w:val="nil"/>
              <w:left w:val="single" w:color="auto" w:sz="8" w:space="0"/>
              <w:bottom w:val="single" w:color="000000" w:sz="8" w:space="0"/>
              <w:right w:val="single" w:color="auto" w:sz="8" w:space="0"/>
            </w:tcBorders>
            <w:shd w:val="clear" w:color="000000" w:fill="A6A6A6"/>
            <w:vAlign w:val="center"/>
            <w:hideMark/>
          </w:tcPr>
          <w:p w:rsidR="005F772F" w:rsidP="005F772F" w:rsidRDefault="005F772F" w14:paraId="36AB3D62" w14:textId="77777777">
            <w:pPr>
              <w:rPr>
                <w:rFonts w:ascii="Calibri" w:hAnsi="Calibri" w:cs="Calibri"/>
                <w:b/>
                <w:bCs/>
                <w:i/>
                <w:iCs/>
                <w:color w:val="000000"/>
                <w:sz w:val="22"/>
                <w:szCs w:val="22"/>
              </w:rPr>
            </w:pPr>
            <w:r>
              <w:rPr>
                <w:rFonts w:ascii="Calibri" w:hAnsi="Calibri" w:cs="Calibri"/>
                <w:b/>
                <w:bCs/>
                <w:i/>
                <w:iCs/>
                <w:color w:val="000000"/>
                <w:sz w:val="22"/>
                <w:szCs w:val="22"/>
              </w:rPr>
              <w:t>TANQUE DE LODOS</w:t>
            </w:r>
          </w:p>
        </w:tc>
        <w:tc>
          <w:tcPr>
            <w:tcW w:w="2900" w:type="dxa"/>
            <w:tcBorders>
              <w:top w:val="nil"/>
              <w:left w:val="nil"/>
              <w:bottom w:val="single" w:color="000000" w:sz="8" w:space="0"/>
              <w:right w:val="single" w:color="000000" w:sz="8" w:space="0"/>
            </w:tcBorders>
            <w:shd w:val="clear" w:color="000000" w:fill="A6A6A6"/>
            <w:vAlign w:val="center"/>
            <w:hideMark/>
          </w:tcPr>
          <w:p w:rsidR="005F772F" w:rsidP="005F772F" w:rsidRDefault="005F772F" w14:paraId="625E9A76" w14:textId="77777777">
            <w:pPr>
              <w:rPr>
                <w:rFonts w:ascii="Calibri" w:hAnsi="Calibri" w:cs="Calibri"/>
                <w:b/>
                <w:bCs/>
                <w:i/>
                <w:iCs/>
                <w:color w:val="000000"/>
                <w:sz w:val="22"/>
                <w:szCs w:val="22"/>
              </w:rPr>
            </w:pPr>
            <w:r>
              <w:rPr>
                <w:rFonts w:ascii="Calibri" w:hAnsi="Calibri" w:cs="Calibri"/>
                <w:b/>
                <w:bCs/>
                <w:i/>
                <w:iCs/>
                <w:color w:val="000000"/>
                <w:sz w:val="22"/>
                <w:szCs w:val="22"/>
              </w:rPr>
              <w:t>amperaje</w:t>
            </w:r>
          </w:p>
        </w:tc>
        <w:tc>
          <w:tcPr>
            <w:tcW w:w="1520" w:type="dxa"/>
            <w:tcBorders>
              <w:top w:val="nil"/>
              <w:left w:val="nil"/>
              <w:bottom w:val="single" w:color="000000" w:sz="8" w:space="0"/>
              <w:right w:val="single" w:color="auto" w:sz="8" w:space="0"/>
            </w:tcBorders>
            <w:shd w:val="clear" w:color="000000" w:fill="A6A6A6"/>
            <w:vAlign w:val="center"/>
            <w:hideMark/>
          </w:tcPr>
          <w:p w:rsidR="005F772F" w:rsidP="005F772F" w:rsidRDefault="005F772F" w14:paraId="6258941B" w14:textId="77777777">
            <w:pPr>
              <w:rPr>
                <w:rFonts w:ascii="Calibri" w:hAnsi="Calibri" w:cs="Calibri"/>
                <w:b/>
                <w:bCs/>
                <w:i/>
                <w:iCs/>
                <w:color w:val="000000"/>
                <w:sz w:val="22"/>
                <w:szCs w:val="22"/>
              </w:rPr>
            </w:pPr>
            <w:r>
              <w:rPr>
                <w:rFonts w:ascii="Calibri" w:hAnsi="Calibri" w:cs="Calibri"/>
                <w:b/>
                <w:bCs/>
                <w:i/>
                <w:iCs/>
                <w:color w:val="000000"/>
                <w:sz w:val="22"/>
                <w:szCs w:val="22"/>
              </w:rPr>
              <w:t>Voltaje</w:t>
            </w:r>
          </w:p>
        </w:tc>
        <w:tc>
          <w:tcPr>
            <w:tcW w:w="2900" w:type="dxa"/>
            <w:tcBorders>
              <w:top w:val="single" w:color="auto" w:sz="8" w:space="0"/>
              <w:left w:val="nil"/>
              <w:bottom w:val="single" w:color="000000" w:sz="8" w:space="0"/>
              <w:right w:val="single" w:color="000000" w:sz="8" w:space="0"/>
            </w:tcBorders>
            <w:shd w:val="clear" w:color="000000" w:fill="A6A6A6"/>
            <w:vAlign w:val="center"/>
            <w:hideMark/>
          </w:tcPr>
          <w:p w:rsidR="005F772F" w:rsidP="005F772F" w:rsidRDefault="005F772F" w14:paraId="7B36B795" w14:textId="77777777">
            <w:pPr>
              <w:rPr>
                <w:rFonts w:ascii="Calibri" w:hAnsi="Calibri" w:cs="Calibri"/>
                <w:b/>
                <w:bCs/>
                <w:i/>
                <w:iCs/>
                <w:color w:val="000000"/>
                <w:sz w:val="22"/>
                <w:szCs w:val="22"/>
              </w:rPr>
            </w:pPr>
            <w:r>
              <w:rPr>
                <w:rFonts w:ascii="Calibri" w:hAnsi="Calibri" w:cs="Calibri"/>
                <w:b/>
                <w:bCs/>
                <w:i/>
                <w:iCs/>
                <w:color w:val="000000"/>
                <w:sz w:val="22"/>
                <w:szCs w:val="22"/>
              </w:rPr>
              <w:t>Observaciones:</w:t>
            </w:r>
          </w:p>
        </w:tc>
        <w:tc>
          <w:tcPr>
            <w:tcW w:w="146" w:type="dxa"/>
            <w:vAlign w:val="center"/>
            <w:hideMark/>
          </w:tcPr>
          <w:p w:rsidR="005F772F" w:rsidP="005F772F" w:rsidRDefault="005F772F" w14:paraId="7D2DBEEB" w14:textId="77777777">
            <w:pPr>
              <w:rPr>
                <w:sz w:val="20"/>
                <w:szCs w:val="20"/>
              </w:rPr>
            </w:pPr>
          </w:p>
        </w:tc>
      </w:tr>
      <w:tr w:rsidR="005F772F" w:rsidTr="00462506" w14:paraId="21C35F9C" w14:textId="77777777">
        <w:trPr>
          <w:trHeight w:val="320"/>
        </w:trPr>
        <w:tc>
          <w:tcPr>
            <w:tcW w:w="2780" w:type="dxa"/>
            <w:vMerge w:val="restart"/>
            <w:tcBorders>
              <w:top w:val="nil"/>
              <w:left w:val="single" w:color="auto" w:sz="8" w:space="0"/>
              <w:bottom w:val="single" w:color="000000" w:sz="8" w:space="0"/>
              <w:right w:val="single" w:color="auto" w:sz="8" w:space="0"/>
            </w:tcBorders>
            <w:shd w:val="clear" w:color="auto" w:fill="auto"/>
            <w:vAlign w:val="center"/>
            <w:hideMark/>
          </w:tcPr>
          <w:p w:rsidR="005F772F" w:rsidP="005F772F" w:rsidRDefault="005F772F" w14:paraId="740C81A1" w14:textId="77777777">
            <w:pPr>
              <w:rPr>
                <w:rFonts w:ascii="Calibri" w:hAnsi="Calibri" w:cs="Calibri"/>
                <w:b/>
                <w:bCs/>
                <w:i/>
                <w:iCs/>
                <w:color w:val="000000"/>
                <w:sz w:val="22"/>
                <w:szCs w:val="22"/>
              </w:rPr>
            </w:pPr>
            <w:r>
              <w:rPr>
                <w:rFonts w:ascii="Calibri" w:hAnsi="Calibri" w:cs="Calibri"/>
                <w:b/>
                <w:bCs/>
                <w:i/>
                <w:iCs/>
                <w:color w:val="000000"/>
                <w:sz w:val="22"/>
                <w:szCs w:val="22"/>
              </w:rPr>
              <w:t>Mezclador Vertical</w:t>
            </w:r>
          </w:p>
        </w:tc>
        <w:tc>
          <w:tcPr>
            <w:tcW w:w="2900" w:type="dxa"/>
            <w:vMerge w:val="restart"/>
            <w:tcBorders>
              <w:top w:val="nil"/>
              <w:left w:val="single" w:color="auto" w:sz="8" w:space="0"/>
              <w:bottom w:val="single" w:color="000000" w:sz="8" w:space="0"/>
              <w:right w:val="single" w:color="000000" w:sz="8" w:space="0"/>
            </w:tcBorders>
            <w:shd w:val="clear" w:color="auto" w:fill="auto"/>
            <w:vAlign w:val="center"/>
            <w:hideMark/>
          </w:tcPr>
          <w:p w:rsidR="005F772F" w:rsidP="005F772F" w:rsidRDefault="005F772F" w14:paraId="1ED5F3BA" w14:textId="77777777">
            <w:pPr>
              <w:rPr>
                <w:rFonts w:ascii="Calibri" w:hAnsi="Calibri" w:cs="Calibri"/>
                <w:i/>
                <w:iCs/>
                <w:color w:val="000000"/>
                <w:sz w:val="18"/>
                <w:szCs w:val="18"/>
              </w:rPr>
            </w:pPr>
            <w:r>
              <w:rPr>
                <w:rFonts w:ascii="Calibri" w:hAnsi="Calibri" w:cs="Calibri"/>
                <w:i/>
                <w:iCs/>
                <w:color w:val="000000"/>
                <w:sz w:val="18"/>
                <w:szCs w:val="18"/>
              </w:rPr>
              <w:t> </w:t>
            </w:r>
          </w:p>
        </w:tc>
        <w:tc>
          <w:tcPr>
            <w:tcW w:w="1520" w:type="dxa"/>
            <w:vMerge w:val="restart"/>
            <w:tcBorders>
              <w:top w:val="nil"/>
              <w:left w:val="single" w:color="000000" w:sz="8" w:space="0"/>
              <w:bottom w:val="single" w:color="000000" w:sz="8" w:space="0"/>
              <w:right w:val="single" w:color="auto" w:sz="8" w:space="0"/>
            </w:tcBorders>
            <w:shd w:val="clear" w:color="auto" w:fill="auto"/>
            <w:vAlign w:val="center"/>
            <w:hideMark/>
          </w:tcPr>
          <w:p w:rsidR="005F772F" w:rsidP="005F772F" w:rsidRDefault="005F772F" w14:paraId="10F3F253" w14:textId="77777777">
            <w:pPr>
              <w:rPr>
                <w:rFonts w:ascii="Calibri" w:hAnsi="Calibri" w:cs="Calibri"/>
                <w:i/>
                <w:iCs/>
                <w:color w:val="000000"/>
                <w:sz w:val="18"/>
                <w:szCs w:val="18"/>
              </w:rPr>
            </w:pPr>
            <w:r>
              <w:rPr>
                <w:rFonts w:ascii="Calibri" w:hAnsi="Calibri" w:cs="Calibri"/>
                <w:i/>
                <w:iCs/>
                <w:color w:val="000000"/>
                <w:sz w:val="18"/>
                <w:szCs w:val="18"/>
              </w:rPr>
              <w:t> </w:t>
            </w:r>
          </w:p>
        </w:tc>
        <w:tc>
          <w:tcPr>
            <w:tcW w:w="2900" w:type="dxa"/>
            <w:vMerge w:val="restart"/>
            <w:tcBorders>
              <w:top w:val="single" w:color="000000" w:sz="8" w:space="0"/>
              <w:left w:val="single" w:color="auto" w:sz="8" w:space="0"/>
              <w:bottom w:val="single" w:color="000000" w:sz="8" w:space="0"/>
              <w:right w:val="single" w:color="000000" w:sz="8" w:space="0"/>
            </w:tcBorders>
            <w:shd w:val="clear" w:color="auto" w:fill="auto"/>
            <w:vAlign w:val="center"/>
            <w:hideMark/>
          </w:tcPr>
          <w:p w:rsidR="005F772F" w:rsidP="005F772F" w:rsidRDefault="005F772F" w14:paraId="79A42620" w14:textId="77777777">
            <w:pPr>
              <w:ind w:firstLine="720" w:firstLineChars="400"/>
              <w:rPr>
                <w:rFonts w:ascii="Calibri" w:hAnsi="Calibri" w:cs="Calibri"/>
                <w:i/>
                <w:iCs/>
                <w:color w:val="000000"/>
                <w:sz w:val="18"/>
                <w:szCs w:val="18"/>
              </w:rPr>
            </w:pPr>
            <w:r>
              <w:rPr>
                <w:rFonts w:ascii="Calibri" w:hAnsi="Calibri" w:cs="Calibri"/>
                <w:i/>
                <w:iCs/>
                <w:color w:val="000000"/>
                <w:sz w:val="18"/>
                <w:szCs w:val="18"/>
              </w:rPr>
              <w:t> </w:t>
            </w:r>
          </w:p>
        </w:tc>
        <w:tc>
          <w:tcPr>
            <w:tcW w:w="146" w:type="dxa"/>
            <w:vAlign w:val="center"/>
            <w:hideMark/>
          </w:tcPr>
          <w:p w:rsidR="005F772F" w:rsidP="005F772F" w:rsidRDefault="005F772F" w14:paraId="2957A0DF" w14:textId="77777777">
            <w:pPr>
              <w:rPr>
                <w:sz w:val="20"/>
                <w:szCs w:val="20"/>
              </w:rPr>
            </w:pPr>
          </w:p>
        </w:tc>
      </w:tr>
      <w:tr w:rsidR="005F772F" w:rsidTr="00CC3DE7" w14:paraId="0BFB4AA8" w14:textId="77777777">
        <w:trPr>
          <w:trHeight w:val="159"/>
        </w:trPr>
        <w:tc>
          <w:tcPr>
            <w:tcW w:w="2780" w:type="dxa"/>
            <w:vMerge/>
            <w:tcBorders>
              <w:top w:val="nil"/>
              <w:left w:val="single" w:color="auto" w:sz="8" w:space="0"/>
              <w:bottom w:val="single" w:color="000000" w:sz="8" w:space="0"/>
              <w:right w:val="single" w:color="auto" w:sz="8" w:space="0"/>
            </w:tcBorders>
            <w:vAlign w:val="center"/>
            <w:hideMark/>
          </w:tcPr>
          <w:p w:rsidR="005F772F" w:rsidP="005F772F" w:rsidRDefault="005F772F" w14:paraId="5F3799EB" w14:textId="77777777">
            <w:pPr>
              <w:rPr>
                <w:rFonts w:ascii="Calibri" w:hAnsi="Calibri" w:cs="Calibri"/>
                <w:b/>
                <w:bCs/>
                <w:i/>
                <w:iCs/>
                <w:color w:val="000000"/>
                <w:sz w:val="22"/>
                <w:szCs w:val="22"/>
              </w:rPr>
            </w:pPr>
          </w:p>
        </w:tc>
        <w:tc>
          <w:tcPr>
            <w:tcW w:w="2900" w:type="dxa"/>
            <w:vMerge/>
            <w:tcBorders>
              <w:top w:val="nil"/>
              <w:left w:val="single" w:color="auto" w:sz="8" w:space="0"/>
              <w:bottom w:val="single" w:color="000000" w:sz="8" w:space="0"/>
              <w:right w:val="single" w:color="000000" w:sz="8" w:space="0"/>
            </w:tcBorders>
            <w:vAlign w:val="center"/>
            <w:hideMark/>
          </w:tcPr>
          <w:p w:rsidR="005F772F" w:rsidP="005F772F" w:rsidRDefault="005F772F" w14:paraId="7318B9B0" w14:textId="77777777">
            <w:pPr>
              <w:rPr>
                <w:rFonts w:ascii="Calibri" w:hAnsi="Calibri" w:cs="Calibri"/>
                <w:i/>
                <w:iCs/>
                <w:color w:val="000000"/>
                <w:sz w:val="18"/>
                <w:szCs w:val="18"/>
              </w:rPr>
            </w:pPr>
          </w:p>
        </w:tc>
        <w:tc>
          <w:tcPr>
            <w:tcW w:w="1520" w:type="dxa"/>
            <w:vMerge/>
            <w:tcBorders>
              <w:top w:val="nil"/>
              <w:left w:val="single" w:color="000000" w:sz="8" w:space="0"/>
              <w:bottom w:val="single" w:color="000000" w:sz="8" w:space="0"/>
              <w:right w:val="single" w:color="auto" w:sz="8" w:space="0"/>
            </w:tcBorders>
            <w:vAlign w:val="center"/>
            <w:hideMark/>
          </w:tcPr>
          <w:p w:rsidR="005F772F" w:rsidP="005F772F" w:rsidRDefault="005F772F" w14:paraId="169895AB" w14:textId="77777777">
            <w:pPr>
              <w:rPr>
                <w:rFonts w:ascii="Calibri" w:hAnsi="Calibri" w:cs="Calibri"/>
                <w:i/>
                <w:iCs/>
                <w:color w:val="000000"/>
                <w:sz w:val="18"/>
                <w:szCs w:val="18"/>
              </w:rPr>
            </w:pPr>
          </w:p>
        </w:tc>
        <w:tc>
          <w:tcPr>
            <w:tcW w:w="2900" w:type="dxa"/>
            <w:vMerge/>
            <w:tcBorders>
              <w:top w:val="single" w:color="000000" w:sz="8" w:space="0"/>
              <w:left w:val="single" w:color="auto" w:sz="8" w:space="0"/>
              <w:bottom w:val="single" w:color="000000" w:sz="8" w:space="0"/>
              <w:right w:val="single" w:color="000000" w:sz="8" w:space="0"/>
            </w:tcBorders>
            <w:vAlign w:val="center"/>
            <w:hideMark/>
          </w:tcPr>
          <w:p w:rsidR="005F772F" w:rsidP="005F772F" w:rsidRDefault="005F772F" w14:paraId="76B276FE" w14:textId="77777777">
            <w:pPr>
              <w:rPr>
                <w:rFonts w:ascii="Calibri" w:hAnsi="Calibri" w:cs="Calibri"/>
                <w:i/>
                <w:iCs/>
                <w:color w:val="000000"/>
                <w:sz w:val="18"/>
                <w:szCs w:val="18"/>
              </w:rPr>
            </w:pPr>
          </w:p>
        </w:tc>
        <w:tc>
          <w:tcPr>
            <w:tcW w:w="146" w:type="dxa"/>
            <w:tcBorders>
              <w:top w:val="nil"/>
              <w:left w:val="nil"/>
              <w:bottom w:val="nil"/>
              <w:right w:val="nil"/>
            </w:tcBorders>
            <w:shd w:val="clear" w:color="auto" w:fill="auto"/>
            <w:noWrap/>
            <w:vAlign w:val="bottom"/>
            <w:hideMark/>
          </w:tcPr>
          <w:p w:rsidR="005F772F" w:rsidP="005F772F" w:rsidRDefault="005F772F" w14:paraId="378BDF1E" w14:textId="77777777">
            <w:pPr>
              <w:ind w:firstLine="720" w:firstLineChars="400"/>
              <w:rPr>
                <w:rFonts w:ascii="Calibri" w:hAnsi="Calibri" w:cs="Calibri"/>
                <w:i/>
                <w:iCs/>
                <w:color w:val="000000"/>
                <w:sz w:val="18"/>
                <w:szCs w:val="18"/>
              </w:rPr>
            </w:pPr>
          </w:p>
        </w:tc>
      </w:tr>
      <w:tr w:rsidR="005F772F" w:rsidTr="00462506" w14:paraId="18BC0523" w14:textId="77777777">
        <w:trPr>
          <w:trHeight w:val="340"/>
        </w:trPr>
        <w:tc>
          <w:tcPr>
            <w:tcW w:w="2780" w:type="dxa"/>
            <w:vMerge/>
            <w:tcBorders>
              <w:top w:val="nil"/>
              <w:left w:val="single" w:color="auto" w:sz="8" w:space="0"/>
              <w:bottom w:val="single" w:color="000000" w:sz="8" w:space="0"/>
              <w:right w:val="single" w:color="auto" w:sz="8" w:space="0"/>
            </w:tcBorders>
            <w:vAlign w:val="center"/>
            <w:hideMark/>
          </w:tcPr>
          <w:p w:rsidR="005F772F" w:rsidP="005F772F" w:rsidRDefault="005F772F" w14:paraId="07CA04C7" w14:textId="77777777">
            <w:pPr>
              <w:rPr>
                <w:rFonts w:ascii="Calibri" w:hAnsi="Calibri" w:cs="Calibri"/>
                <w:b/>
                <w:bCs/>
                <w:i/>
                <w:iCs/>
                <w:color w:val="000000"/>
                <w:sz w:val="22"/>
                <w:szCs w:val="22"/>
              </w:rPr>
            </w:pPr>
          </w:p>
        </w:tc>
        <w:tc>
          <w:tcPr>
            <w:tcW w:w="2900" w:type="dxa"/>
            <w:vMerge/>
            <w:tcBorders>
              <w:top w:val="nil"/>
              <w:left w:val="single" w:color="auto" w:sz="8" w:space="0"/>
              <w:bottom w:val="single" w:color="000000" w:sz="8" w:space="0"/>
              <w:right w:val="single" w:color="000000" w:sz="8" w:space="0"/>
            </w:tcBorders>
            <w:vAlign w:val="center"/>
            <w:hideMark/>
          </w:tcPr>
          <w:p w:rsidR="005F772F" w:rsidP="005F772F" w:rsidRDefault="005F772F" w14:paraId="6C25EF20" w14:textId="77777777">
            <w:pPr>
              <w:rPr>
                <w:rFonts w:ascii="Calibri" w:hAnsi="Calibri" w:cs="Calibri"/>
                <w:i/>
                <w:iCs/>
                <w:color w:val="000000"/>
                <w:sz w:val="18"/>
                <w:szCs w:val="18"/>
              </w:rPr>
            </w:pPr>
          </w:p>
        </w:tc>
        <w:tc>
          <w:tcPr>
            <w:tcW w:w="1520" w:type="dxa"/>
            <w:vMerge/>
            <w:tcBorders>
              <w:top w:val="nil"/>
              <w:left w:val="single" w:color="000000" w:sz="8" w:space="0"/>
              <w:bottom w:val="single" w:color="000000" w:sz="8" w:space="0"/>
              <w:right w:val="single" w:color="auto" w:sz="8" w:space="0"/>
            </w:tcBorders>
            <w:vAlign w:val="center"/>
            <w:hideMark/>
          </w:tcPr>
          <w:p w:rsidR="005F772F" w:rsidP="005F772F" w:rsidRDefault="005F772F" w14:paraId="06539E9B" w14:textId="77777777">
            <w:pPr>
              <w:rPr>
                <w:rFonts w:ascii="Calibri" w:hAnsi="Calibri" w:cs="Calibri"/>
                <w:i/>
                <w:iCs/>
                <w:color w:val="000000"/>
                <w:sz w:val="18"/>
                <w:szCs w:val="18"/>
              </w:rPr>
            </w:pPr>
          </w:p>
        </w:tc>
        <w:tc>
          <w:tcPr>
            <w:tcW w:w="2900" w:type="dxa"/>
            <w:vMerge/>
            <w:tcBorders>
              <w:top w:val="single" w:color="000000" w:sz="8" w:space="0"/>
              <w:left w:val="single" w:color="auto" w:sz="8" w:space="0"/>
              <w:bottom w:val="single" w:color="000000" w:sz="8" w:space="0"/>
              <w:right w:val="single" w:color="000000" w:sz="8" w:space="0"/>
            </w:tcBorders>
            <w:vAlign w:val="center"/>
            <w:hideMark/>
          </w:tcPr>
          <w:p w:rsidR="005F772F" w:rsidP="005F772F" w:rsidRDefault="005F772F" w14:paraId="50F85D13" w14:textId="77777777">
            <w:pPr>
              <w:rPr>
                <w:rFonts w:ascii="Calibri" w:hAnsi="Calibri" w:cs="Calibri"/>
                <w:i/>
                <w:iCs/>
                <w:color w:val="000000"/>
                <w:sz w:val="18"/>
                <w:szCs w:val="18"/>
              </w:rPr>
            </w:pPr>
          </w:p>
        </w:tc>
        <w:tc>
          <w:tcPr>
            <w:tcW w:w="146" w:type="dxa"/>
            <w:tcBorders>
              <w:top w:val="nil"/>
              <w:left w:val="nil"/>
              <w:bottom w:val="nil"/>
              <w:right w:val="nil"/>
            </w:tcBorders>
            <w:shd w:val="clear" w:color="auto" w:fill="auto"/>
            <w:noWrap/>
            <w:vAlign w:val="bottom"/>
            <w:hideMark/>
          </w:tcPr>
          <w:p w:rsidR="005F772F" w:rsidP="005F772F" w:rsidRDefault="005F772F" w14:paraId="631787A7" w14:textId="77777777">
            <w:pPr>
              <w:ind w:firstLine="720" w:firstLineChars="400"/>
              <w:rPr>
                <w:rFonts w:ascii="Calibri" w:hAnsi="Calibri" w:cs="Calibri"/>
                <w:i/>
                <w:iCs/>
                <w:color w:val="000000"/>
                <w:sz w:val="18"/>
                <w:szCs w:val="18"/>
              </w:rPr>
            </w:pPr>
          </w:p>
        </w:tc>
      </w:tr>
      <w:tr w:rsidR="005F772F" w:rsidTr="00462506" w14:paraId="3DEF8A7D" w14:textId="77777777">
        <w:trPr>
          <w:trHeight w:val="340"/>
        </w:trPr>
        <w:tc>
          <w:tcPr>
            <w:tcW w:w="10100" w:type="dxa"/>
            <w:gridSpan w:val="4"/>
            <w:tcBorders>
              <w:top w:val="nil"/>
              <w:left w:val="single" w:color="auto" w:sz="8" w:space="0"/>
              <w:bottom w:val="single" w:color="auto" w:sz="8" w:space="0"/>
              <w:right w:val="single" w:color="000000" w:sz="8" w:space="0"/>
            </w:tcBorders>
            <w:shd w:val="clear" w:color="000000" w:fill="A6A6A6"/>
            <w:vAlign w:val="center"/>
            <w:hideMark/>
          </w:tcPr>
          <w:p w:rsidR="005F772F" w:rsidP="005F772F" w:rsidRDefault="005F772F" w14:paraId="001DBFAC" w14:textId="77777777">
            <w:pPr>
              <w:jc w:val="center"/>
              <w:rPr>
                <w:rFonts w:ascii="Calibri" w:hAnsi="Calibri" w:cs="Calibri"/>
                <w:b/>
                <w:bCs/>
                <w:i/>
                <w:iCs/>
                <w:color w:val="000000"/>
                <w:sz w:val="22"/>
                <w:szCs w:val="22"/>
              </w:rPr>
            </w:pPr>
            <w:r>
              <w:rPr>
                <w:rFonts w:ascii="Calibri" w:hAnsi="Calibri" w:cs="Calibri"/>
                <w:b/>
                <w:bCs/>
                <w:i/>
                <w:iCs/>
                <w:color w:val="000000"/>
                <w:sz w:val="22"/>
                <w:szCs w:val="22"/>
              </w:rPr>
              <w:t>Novedades</w:t>
            </w:r>
          </w:p>
        </w:tc>
        <w:tc>
          <w:tcPr>
            <w:tcW w:w="146" w:type="dxa"/>
            <w:vAlign w:val="center"/>
            <w:hideMark/>
          </w:tcPr>
          <w:p w:rsidR="005F772F" w:rsidP="005F772F" w:rsidRDefault="005F772F" w14:paraId="104EE68E" w14:textId="77777777">
            <w:pPr>
              <w:rPr>
                <w:sz w:val="20"/>
                <w:szCs w:val="20"/>
              </w:rPr>
            </w:pPr>
          </w:p>
        </w:tc>
      </w:tr>
      <w:tr w:rsidR="005F772F" w:rsidTr="00462506" w14:paraId="3F07E545" w14:textId="77777777">
        <w:trPr>
          <w:trHeight w:val="340"/>
        </w:trPr>
        <w:tc>
          <w:tcPr>
            <w:tcW w:w="10100" w:type="dxa"/>
            <w:gridSpan w:val="4"/>
            <w:tcBorders>
              <w:top w:val="single" w:color="auto" w:sz="8" w:space="0"/>
              <w:left w:val="single" w:color="auto" w:sz="8" w:space="0"/>
              <w:bottom w:val="single" w:color="auto" w:sz="8" w:space="0"/>
              <w:right w:val="single" w:color="000000" w:sz="8" w:space="0"/>
            </w:tcBorders>
            <w:shd w:val="clear" w:color="auto" w:fill="auto"/>
            <w:vAlign w:val="center"/>
            <w:hideMark/>
          </w:tcPr>
          <w:p w:rsidR="005F772F" w:rsidP="005F772F" w:rsidRDefault="005F772F" w14:paraId="29A0A865" w14:textId="77777777">
            <w:pPr>
              <w:jc w:val="center"/>
              <w:rPr>
                <w:rFonts w:ascii="Calibri" w:hAnsi="Calibri" w:cs="Calibri"/>
                <w:b/>
                <w:bCs/>
                <w:i/>
                <w:iCs/>
                <w:color w:val="000000"/>
                <w:sz w:val="22"/>
                <w:szCs w:val="22"/>
              </w:rPr>
            </w:pPr>
            <w:r>
              <w:rPr>
                <w:rFonts w:ascii="Calibri" w:hAnsi="Calibri" w:cs="Calibri"/>
                <w:b/>
                <w:bCs/>
                <w:i/>
                <w:iCs/>
                <w:color w:val="000000"/>
                <w:sz w:val="22"/>
                <w:szCs w:val="22"/>
              </w:rPr>
              <w:t> </w:t>
            </w:r>
          </w:p>
        </w:tc>
        <w:tc>
          <w:tcPr>
            <w:tcW w:w="146" w:type="dxa"/>
            <w:vAlign w:val="center"/>
            <w:hideMark/>
          </w:tcPr>
          <w:p w:rsidR="005F772F" w:rsidP="005F772F" w:rsidRDefault="005F772F" w14:paraId="13690595" w14:textId="77777777">
            <w:pPr>
              <w:rPr>
                <w:sz w:val="20"/>
                <w:szCs w:val="20"/>
              </w:rPr>
            </w:pPr>
          </w:p>
        </w:tc>
      </w:tr>
      <w:tr w:rsidR="005F772F" w:rsidTr="00462506" w14:paraId="2BAF80E6" w14:textId="77777777">
        <w:trPr>
          <w:trHeight w:val="340"/>
        </w:trPr>
        <w:tc>
          <w:tcPr>
            <w:tcW w:w="10100" w:type="dxa"/>
            <w:gridSpan w:val="4"/>
            <w:tcBorders>
              <w:top w:val="single" w:color="auto" w:sz="8" w:space="0"/>
              <w:left w:val="single" w:color="auto" w:sz="8" w:space="0"/>
              <w:bottom w:val="single" w:color="auto" w:sz="8" w:space="0"/>
              <w:right w:val="single" w:color="000000" w:sz="8" w:space="0"/>
            </w:tcBorders>
            <w:shd w:val="clear" w:color="auto" w:fill="auto"/>
            <w:vAlign w:val="center"/>
            <w:hideMark/>
          </w:tcPr>
          <w:p w:rsidR="005F772F" w:rsidP="005F772F" w:rsidRDefault="005F772F" w14:paraId="2CF34E20" w14:textId="77777777">
            <w:pPr>
              <w:jc w:val="center"/>
              <w:rPr>
                <w:rFonts w:ascii="Calibri" w:hAnsi="Calibri" w:cs="Calibri"/>
                <w:b/>
                <w:bCs/>
                <w:i/>
                <w:iCs/>
                <w:color w:val="000000"/>
                <w:sz w:val="22"/>
                <w:szCs w:val="22"/>
              </w:rPr>
            </w:pPr>
            <w:r>
              <w:rPr>
                <w:rFonts w:ascii="Calibri" w:hAnsi="Calibri" w:cs="Calibri"/>
                <w:b/>
                <w:bCs/>
                <w:i/>
                <w:iCs/>
                <w:color w:val="000000"/>
                <w:sz w:val="22"/>
                <w:szCs w:val="22"/>
              </w:rPr>
              <w:t> </w:t>
            </w:r>
          </w:p>
        </w:tc>
        <w:tc>
          <w:tcPr>
            <w:tcW w:w="146" w:type="dxa"/>
            <w:vAlign w:val="center"/>
            <w:hideMark/>
          </w:tcPr>
          <w:p w:rsidR="005F772F" w:rsidP="005F772F" w:rsidRDefault="005F772F" w14:paraId="0D08F519" w14:textId="77777777">
            <w:pPr>
              <w:rPr>
                <w:sz w:val="20"/>
                <w:szCs w:val="20"/>
              </w:rPr>
            </w:pPr>
          </w:p>
        </w:tc>
      </w:tr>
      <w:tr w:rsidR="005F772F" w:rsidTr="00462506" w14:paraId="00CEF97D" w14:textId="77777777">
        <w:trPr>
          <w:trHeight w:val="340"/>
        </w:trPr>
        <w:tc>
          <w:tcPr>
            <w:tcW w:w="10100" w:type="dxa"/>
            <w:gridSpan w:val="4"/>
            <w:tcBorders>
              <w:top w:val="single" w:color="auto" w:sz="8" w:space="0"/>
              <w:left w:val="single" w:color="auto" w:sz="8" w:space="0"/>
              <w:bottom w:val="single" w:color="auto" w:sz="8" w:space="0"/>
              <w:right w:val="single" w:color="000000" w:sz="8" w:space="0"/>
            </w:tcBorders>
            <w:shd w:val="clear" w:color="auto" w:fill="auto"/>
            <w:vAlign w:val="center"/>
            <w:hideMark/>
          </w:tcPr>
          <w:p w:rsidR="005F772F" w:rsidP="005F772F" w:rsidRDefault="005F772F" w14:paraId="06F0AF9B" w14:textId="77777777">
            <w:pPr>
              <w:jc w:val="center"/>
              <w:rPr>
                <w:rFonts w:ascii="Calibri" w:hAnsi="Calibri" w:cs="Calibri"/>
                <w:b/>
                <w:bCs/>
                <w:i/>
                <w:iCs/>
                <w:color w:val="000000"/>
                <w:sz w:val="22"/>
                <w:szCs w:val="22"/>
              </w:rPr>
            </w:pPr>
            <w:r>
              <w:rPr>
                <w:rFonts w:ascii="Calibri" w:hAnsi="Calibri" w:cs="Calibri"/>
                <w:b/>
                <w:bCs/>
                <w:i/>
                <w:iCs/>
                <w:color w:val="000000"/>
                <w:sz w:val="22"/>
                <w:szCs w:val="22"/>
              </w:rPr>
              <w:t> </w:t>
            </w:r>
          </w:p>
        </w:tc>
        <w:tc>
          <w:tcPr>
            <w:tcW w:w="146" w:type="dxa"/>
            <w:vAlign w:val="center"/>
            <w:hideMark/>
          </w:tcPr>
          <w:p w:rsidR="005F772F" w:rsidP="005F772F" w:rsidRDefault="005F772F" w14:paraId="5A8D7BB0" w14:textId="77777777">
            <w:pPr>
              <w:rPr>
                <w:sz w:val="20"/>
                <w:szCs w:val="20"/>
              </w:rPr>
            </w:pPr>
          </w:p>
        </w:tc>
      </w:tr>
      <w:tr w:rsidR="005F772F" w:rsidTr="00462506" w14:paraId="0F922835" w14:textId="77777777">
        <w:trPr>
          <w:trHeight w:val="340"/>
        </w:trPr>
        <w:tc>
          <w:tcPr>
            <w:tcW w:w="10100" w:type="dxa"/>
            <w:gridSpan w:val="4"/>
            <w:tcBorders>
              <w:top w:val="single" w:color="auto" w:sz="8" w:space="0"/>
              <w:left w:val="single" w:color="auto" w:sz="8" w:space="0"/>
              <w:bottom w:val="single" w:color="auto" w:sz="8" w:space="0"/>
              <w:right w:val="single" w:color="000000" w:sz="8" w:space="0"/>
            </w:tcBorders>
            <w:shd w:val="clear" w:color="auto" w:fill="auto"/>
            <w:vAlign w:val="center"/>
            <w:hideMark/>
          </w:tcPr>
          <w:p w:rsidR="005F772F" w:rsidP="005F772F" w:rsidRDefault="005F772F" w14:paraId="1F45EF21" w14:textId="77777777">
            <w:pPr>
              <w:rPr>
                <w:rFonts w:ascii="Calibri" w:hAnsi="Calibri" w:cs="Calibri"/>
                <w:b/>
                <w:bCs/>
                <w:i/>
                <w:iCs/>
                <w:color w:val="000000"/>
                <w:sz w:val="22"/>
                <w:szCs w:val="22"/>
              </w:rPr>
            </w:pPr>
            <w:r>
              <w:rPr>
                <w:rFonts w:ascii="Calibri" w:hAnsi="Calibri" w:cs="Calibri"/>
                <w:b/>
                <w:bCs/>
                <w:i/>
                <w:iCs/>
                <w:color w:val="000000"/>
                <w:sz w:val="22"/>
                <w:szCs w:val="22"/>
              </w:rPr>
              <w:t> </w:t>
            </w:r>
          </w:p>
        </w:tc>
        <w:tc>
          <w:tcPr>
            <w:tcW w:w="146" w:type="dxa"/>
            <w:vAlign w:val="center"/>
            <w:hideMark/>
          </w:tcPr>
          <w:p w:rsidR="005F772F" w:rsidP="005F772F" w:rsidRDefault="005F772F" w14:paraId="58F379BD" w14:textId="77777777">
            <w:pPr>
              <w:rPr>
                <w:sz w:val="20"/>
                <w:szCs w:val="20"/>
              </w:rPr>
            </w:pPr>
          </w:p>
        </w:tc>
      </w:tr>
      <w:tr w:rsidR="005F772F" w:rsidTr="00462506" w14:paraId="09052246" w14:textId="77777777">
        <w:trPr>
          <w:trHeight w:val="340"/>
        </w:trPr>
        <w:tc>
          <w:tcPr>
            <w:tcW w:w="10100" w:type="dxa"/>
            <w:gridSpan w:val="4"/>
            <w:tcBorders>
              <w:top w:val="single" w:color="auto" w:sz="8" w:space="0"/>
              <w:left w:val="single" w:color="auto" w:sz="8" w:space="0"/>
              <w:bottom w:val="single" w:color="auto" w:sz="8" w:space="0"/>
              <w:right w:val="single" w:color="000000" w:sz="8" w:space="0"/>
            </w:tcBorders>
            <w:shd w:val="clear" w:color="auto" w:fill="auto"/>
            <w:noWrap/>
            <w:vAlign w:val="center"/>
            <w:hideMark/>
          </w:tcPr>
          <w:p w:rsidR="005F772F" w:rsidP="005F772F" w:rsidRDefault="005F772F" w14:paraId="751D41A2" w14:textId="77777777">
            <w:pPr>
              <w:rPr>
                <w:rFonts w:ascii="Calibri" w:hAnsi="Calibri" w:cs="Calibri"/>
                <w:color w:val="000000"/>
                <w:sz w:val="20"/>
                <w:szCs w:val="20"/>
              </w:rPr>
            </w:pPr>
            <w:r>
              <w:rPr>
                <w:rFonts w:ascii="Calibri" w:hAnsi="Calibri" w:cs="Calibri"/>
                <w:color w:val="000000"/>
                <w:sz w:val="20"/>
                <w:szCs w:val="20"/>
              </w:rPr>
              <w:t> </w:t>
            </w:r>
          </w:p>
        </w:tc>
        <w:tc>
          <w:tcPr>
            <w:tcW w:w="146" w:type="dxa"/>
            <w:vAlign w:val="center"/>
            <w:hideMark/>
          </w:tcPr>
          <w:p w:rsidR="005F772F" w:rsidP="005F772F" w:rsidRDefault="005F772F" w14:paraId="7E6BCF85" w14:textId="77777777">
            <w:pPr>
              <w:rPr>
                <w:sz w:val="20"/>
                <w:szCs w:val="20"/>
              </w:rPr>
            </w:pPr>
          </w:p>
        </w:tc>
      </w:tr>
      <w:tr w:rsidR="005F772F" w:rsidTr="00462506" w14:paraId="7157571D" w14:textId="77777777">
        <w:trPr>
          <w:trHeight w:val="340"/>
        </w:trPr>
        <w:tc>
          <w:tcPr>
            <w:tcW w:w="10100" w:type="dxa"/>
            <w:gridSpan w:val="4"/>
            <w:tcBorders>
              <w:top w:val="single" w:color="auto" w:sz="8" w:space="0"/>
              <w:left w:val="single" w:color="auto" w:sz="8" w:space="0"/>
              <w:bottom w:val="single" w:color="auto" w:sz="8" w:space="0"/>
              <w:right w:val="single" w:color="000000" w:sz="8" w:space="0"/>
            </w:tcBorders>
            <w:shd w:val="clear" w:color="auto" w:fill="auto"/>
            <w:noWrap/>
            <w:vAlign w:val="center"/>
            <w:hideMark/>
          </w:tcPr>
          <w:p w:rsidR="005F772F" w:rsidP="005F772F" w:rsidRDefault="005F772F" w14:paraId="25007BC6" w14:textId="77777777">
            <w:pPr>
              <w:jc w:val="center"/>
              <w:rPr>
                <w:rFonts w:ascii="Calibri" w:hAnsi="Calibri" w:cs="Calibri"/>
                <w:color w:val="000000"/>
                <w:sz w:val="16"/>
                <w:szCs w:val="16"/>
              </w:rPr>
            </w:pPr>
            <w:r>
              <w:rPr>
                <w:rFonts w:ascii="Calibri" w:hAnsi="Calibri" w:cs="Calibri"/>
                <w:color w:val="000000"/>
                <w:sz w:val="16"/>
                <w:szCs w:val="16"/>
              </w:rPr>
              <w:t> </w:t>
            </w:r>
          </w:p>
        </w:tc>
        <w:tc>
          <w:tcPr>
            <w:tcW w:w="146" w:type="dxa"/>
            <w:vAlign w:val="center"/>
            <w:hideMark/>
          </w:tcPr>
          <w:p w:rsidR="005F772F" w:rsidP="005F772F" w:rsidRDefault="005F772F" w14:paraId="1E991214" w14:textId="77777777">
            <w:pPr>
              <w:rPr>
                <w:sz w:val="20"/>
                <w:szCs w:val="20"/>
              </w:rPr>
            </w:pPr>
          </w:p>
        </w:tc>
      </w:tr>
    </w:tbl>
    <w:p w:rsidRPr="00263367" w:rsidR="00133C48" w:rsidP="00263367" w:rsidRDefault="00133C48" w14:paraId="13559C99" w14:textId="77777777">
      <w:pPr>
        <w:tabs>
          <w:tab w:val="left" w:pos="2661"/>
        </w:tabs>
        <w:spacing w:line="276" w:lineRule="auto"/>
        <w:ind w:right="724"/>
        <w:rPr>
          <w:rFonts w:ascii="Calibri" w:hAnsi="Calibri" w:cs="Calibri"/>
          <w:sz w:val="22"/>
          <w:szCs w:val="22"/>
        </w:rPr>
      </w:pPr>
    </w:p>
    <w:p w:rsidR="00065160" w:rsidP="00263367" w:rsidRDefault="00065160" w14:paraId="6039B377" w14:textId="1DA66904">
      <w:pPr>
        <w:tabs>
          <w:tab w:val="left" w:pos="2661"/>
        </w:tabs>
        <w:spacing w:line="276" w:lineRule="auto"/>
        <w:ind w:right="724"/>
        <w:rPr>
          <w:rFonts w:ascii="Calibri" w:hAnsi="Calibri" w:cs="Calibri"/>
          <w:sz w:val="22"/>
          <w:szCs w:val="22"/>
        </w:rPr>
      </w:pPr>
    </w:p>
    <w:p w:rsidR="00CC3DE7" w:rsidP="00263367" w:rsidRDefault="00CC3DE7" w14:paraId="141787D0" w14:textId="65C1E35E">
      <w:pPr>
        <w:tabs>
          <w:tab w:val="left" w:pos="2661"/>
        </w:tabs>
        <w:spacing w:line="276" w:lineRule="auto"/>
        <w:ind w:right="724"/>
        <w:rPr>
          <w:rFonts w:ascii="Calibri" w:hAnsi="Calibri" w:cs="Calibri"/>
          <w:sz w:val="22"/>
          <w:szCs w:val="22"/>
        </w:rPr>
      </w:pPr>
    </w:p>
    <w:p w:rsidR="00CC3DE7" w:rsidP="00263367" w:rsidRDefault="00CC3DE7" w14:paraId="5A3C7ED0" w14:textId="21238706">
      <w:pPr>
        <w:tabs>
          <w:tab w:val="left" w:pos="2661"/>
        </w:tabs>
        <w:spacing w:line="276" w:lineRule="auto"/>
        <w:ind w:right="724"/>
        <w:rPr>
          <w:rFonts w:ascii="Calibri" w:hAnsi="Calibri" w:cs="Calibri"/>
          <w:sz w:val="22"/>
          <w:szCs w:val="22"/>
        </w:rPr>
      </w:pPr>
    </w:p>
    <w:p w:rsidR="00CC3DE7" w:rsidP="00263367" w:rsidRDefault="00CC3DE7" w14:paraId="6AFFB596" w14:textId="77777777">
      <w:pPr>
        <w:tabs>
          <w:tab w:val="left" w:pos="2661"/>
        </w:tabs>
        <w:spacing w:line="276" w:lineRule="auto"/>
        <w:ind w:right="724"/>
        <w:rPr>
          <w:rFonts w:ascii="Calibri" w:hAnsi="Calibri" w:cs="Calibri"/>
          <w:sz w:val="22"/>
          <w:szCs w:val="22"/>
        </w:rPr>
      </w:pPr>
    </w:p>
    <w:p w:rsidRPr="009754C6" w:rsidR="009754C6" w:rsidP="5F146B15" w:rsidRDefault="5F146B15" w14:paraId="1C01F90A" w14:textId="77777777">
      <w:pPr>
        <w:pStyle w:val="Ttulo2"/>
        <w:numPr>
          <w:ilvl w:val="0"/>
          <w:numId w:val="44"/>
        </w:numPr>
        <w:spacing w:before="0" w:line="276" w:lineRule="auto"/>
        <w:ind w:left="360"/>
        <w:rPr>
          <w:color w:val="1F497D" w:themeColor="text2"/>
          <w:sz w:val="22"/>
          <w:szCs w:val="22"/>
          <w:lang w:val="es-EC"/>
        </w:rPr>
      </w:pPr>
      <w:bookmarkStart w:name="_Toc77852906" w:id="303"/>
      <w:bookmarkStart w:name="_Toc79485841" w:id="304"/>
      <w:bookmarkStart w:name="_Toc81838982" w:id="305"/>
      <w:bookmarkStart w:name="_Toc84177195" w:id="306"/>
      <w:bookmarkStart w:name="_Toc84181232" w:id="307"/>
      <w:bookmarkStart w:name="_Toc102140962" w:id="308"/>
      <w:bookmarkStart w:name="_Toc102141487" w:id="309"/>
      <w:bookmarkStart w:name="_Toc102142366" w:id="310"/>
      <w:bookmarkStart w:name="_Toc41155068" w:id="311"/>
      <w:bookmarkStart w:name="_Toc41156199" w:id="312"/>
      <w:bookmarkStart w:name="_Toc41156573" w:id="313"/>
      <w:bookmarkStart w:name="_Toc114580077" w:id="314"/>
      <w:r w:rsidRPr="5F146B15">
        <w:rPr>
          <w:color w:val="1F497D" w:themeColor="text2"/>
          <w:sz w:val="22"/>
          <w:szCs w:val="22"/>
          <w:lang w:val="es-EC"/>
        </w:rPr>
        <w:t>Operaciones Emergentes</w:t>
      </w:r>
      <w:bookmarkEnd w:id="303"/>
      <w:bookmarkEnd w:id="304"/>
      <w:bookmarkEnd w:id="305"/>
      <w:bookmarkEnd w:id="306"/>
      <w:bookmarkEnd w:id="307"/>
      <w:bookmarkEnd w:id="308"/>
      <w:bookmarkEnd w:id="309"/>
      <w:bookmarkEnd w:id="310"/>
      <w:bookmarkEnd w:id="314"/>
    </w:p>
    <w:p w:rsidRPr="00821B84" w:rsidR="009754C6" w:rsidP="009754C6" w:rsidRDefault="009754C6" w14:paraId="12BBB7EC" w14:textId="77777777">
      <w:pPr>
        <w:spacing w:line="276" w:lineRule="auto"/>
        <w:rPr>
          <w:rFonts w:asciiTheme="majorHAnsi" w:hAnsiTheme="majorHAnsi" w:cstheme="majorHAnsi"/>
          <w:sz w:val="22"/>
          <w:szCs w:val="22"/>
        </w:rPr>
      </w:pPr>
    </w:p>
    <w:p w:rsidRPr="00821B84" w:rsidR="009754C6" w:rsidP="5F146B15" w:rsidRDefault="00065160" w14:paraId="468B908E" w14:textId="3B93BFD0">
      <w:pPr>
        <w:pStyle w:val="Ttulo2"/>
        <w:spacing w:before="0" w:line="276" w:lineRule="auto"/>
        <w:jc w:val="both"/>
        <w:rPr>
          <w:sz w:val="22"/>
          <w:szCs w:val="22"/>
          <w:lang w:val="es-EC"/>
        </w:rPr>
      </w:pPr>
      <w:bookmarkStart w:name="_Toc48298301" w:id="315"/>
      <w:bookmarkStart w:name="_Toc77852907" w:id="316"/>
      <w:bookmarkStart w:name="_Toc79485842" w:id="317"/>
      <w:bookmarkStart w:name="_Toc81838983" w:id="318"/>
      <w:bookmarkStart w:name="_Toc84177196" w:id="319"/>
      <w:bookmarkStart w:name="_Toc84181233" w:id="320"/>
      <w:bookmarkStart w:name="_Toc102140963" w:id="321"/>
      <w:bookmarkStart w:name="_Toc102141488" w:id="322"/>
      <w:bookmarkStart w:name="_Toc102142367" w:id="323"/>
      <w:bookmarkStart w:name="_Toc114580078" w:id="324"/>
      <w:r>
        <w:rPr>
          <w:sz w:val="22"/>
          <w:szCs w:val="22"/>
          <w:lang w:val="es-EC"/>
        </w:rPr>
        <w:t>6.1</w:t>
      </w:r>
      <w:r w:rsidRPr="5F146B15" w:rsidR="5F146B15">
        <w:rPr>
          <w:sz w:val="22"/>
          <w:szCs w:val="22"/>
          <w:lang w:val="es-EC"/>
        </w:rPr>
        <w:t xml:space="preserve"> Operaciones Especiales</w:t>
      </w:r>
      <w:bookmarkEnd w:id="315"/>
      <w:bookmarkEnd w:id="316"/>
      <w:bookmarkEnd w:id="317"/>
      <w:bookmarkEnd w:id="318"/>
      <w:bookmarkEnd w:id="319"/>
      <w:bookmarkEnd w:id="320"/>
      <w:bookmarkEnd w:id="321"/>
      <w:bookmarkEnd w:id="322"/>
      <w:bookmarkEnd w:id="323"/>
      <w:bookmarkEnd w:id="324"/>
    </w:p>
    <w:p w:rsidRPr="00263367" w:rsidR="00C71D1C" w:rsidP="00263367" w:rsidRDefault="00C71D1C" w14:paraId="697BF41C" w14:textId="77777777">
      <w:pPr>
        <w:spacing w:line="276" w:lineRule="auto"/>
        <w:jc w:val="both"/>
        <w:rPr>
          <w:rFonts w:ascii="Calibri" w:hAnsi="Calibri" w:cs="Calibri"/>
          <w:sz w:val="22"/>
          <w:szCs w:val="22"/>
        </w:rPr>
      </w:pPr>
    </w:p>
    <w:p w:rsidRPr="00263367" w:rsidR="0028702D" w:rsidP="00263367" w:rsidRDefault="0028702D" w14:paraId="1BFA7A94" w14:textId="77777777">
      <w:pPr>
        <w:spacing w:line="276" w:lineRule="auto"/>
        <w:jc w:val="both"/>
        <w:rPr>
          <w:rFonts w:ascii="Calibri" w:hAnsi="Calibri" w:cs="Calibri"/>
          <w:sz w:val="22"/>
          <w:szCs w:val="22"/>
        </w:rPr>
      </w:pPr>
      <w:bookmarkStart w:name="_Toc48298302" w:id="325"/>
      <w:bookmarkStart w:name="_Toc77852908" w:id="326"/>
      <w:bookmarkEnd w:id="311"/>
      <w:bookmarkEnd w:id="312"/>
      <w:bookmarkEnd w:id="313"/>
      <w:r w:rsidRPr="00263367">
        <w:rPr>
          <w:rFonts w:ascii="Calibri" w:hAnsi="Calibri" w:cs="Calibri"/>
          <w:sz w:val="22"/>
          <w:szCs w:val="22"/>
        </w:rPr>
        <w:t>Este tipo de operación se produce como consecuencia de actividades de mantenimiento, daños menores, fallas de energía de corta duración y otras causas que impliquen una salida de operación total o parcial de la planta, sin que se presenten daños graves. Es importante efectuar una adecuada programación de las labores de operación especial.</w:t>
      </w:r>
    </w:p>
    <w:p w:rsidRPr="00263367" w:rsidR="0028702D" w:rsidP="00263367" w:rsidRDefault="0028702D" w14:paraId="733D44EC" w14:textId="77777777">
      <w:pPr>
        <w:spacing w:line="276" w:lineRule="auto"/>
        <w:jc w:val="both"/>
        <w:rPr>
          <w:rFonts w:ascii="Calibri" w:hAnsi="Calibri" w:cs="Calibri"/>
          <w:sz w:val="22"/>
          <w:szCs w:val="22"/>
        </w:rPr>
      </w:pPr>
    </w:p>
    <w:p w:rsidRPr="00263367" w:rsidR="0028702D" w:rsidP="00263367" w:rsidRDefault="0028702D" w14:paraId="108A04AD" w14:textId="77777777">
      <w:pPr>
        <w:spacing w:line="276" w:lineRule="auto"/>
        <w:jc w:val="both"/>
        <w:rPr>
          <w:rFonts w:ascii="Calibri" w:hAnsi="Calibri" w:cs="Calibri"/>
          <w:sz w:val="22"/>
          <w:szCs w:val="22"/>
        </w:rPr>
      </w:pPr>
      <w:r w:rsidRPr="00263367">
        <w:rPr>
          <w:rFonts w:ascii="Calibri" w:hAnsi="Calibri" w:cs="Calibri"/>
          <w:sz w:val="22"/>
          <w:szCs w:val="22"/>
        </w:rPr>
        <w:t>Las principales actividades que se clasifican dentro del concepto de operación especial son las siguientes:</w:t>
      </w:r>
    </w:p>
    <w:p w:rsidRPr="00263367" w:rsidR="0028702D" w:rsidP="00263367" w:rsidRDefault="0028702D" w14:paraId="19E22CE7" w14:textId="77777777">
      <w:pPr>
        <w:spacing w:line="276" w:lineRule="auto"/>
        <w:rPr>
          <w:rFonts w:ascii="Calibri" w:hAnsi="Calibri" w:cs="Calibri"/>
          <w:sz w:val="22"/>
          <w:szCs w:val="22"/>
        </w:rPr>
      </w:pPr>
    </w:p>
    <w:p w:rsidRPr="00263367" w:rsidR="0028702D" w:rsidP="00263367" w:rsidRDefault="0028702D" w14:paraId="14E15B69" w14:textId="56BAF5F4">
      <w:pPr>
        <w:spacing w:line="276" w:lineRule="auto"/>
        <w:rPr>
          <w:rFonts w:ascii="Calibri" w:hAnsi="Calibri" w:cs="Calibri"/>
          <w:sz w:val="22"/>
          <w:szCs w:val="22"/>
        </w:rPr>
      </w:pPr>
      <w:r w:rsidRPr="00263367">
        <w:rPr>
          <w:rFonts w:ascii="Calibri" w:hAnsi="Calibri" w:cs="Calibri"/>
          <w:sz w:val="22"/>
          <w:szCs w:val="22"/>
        </w:rPr>
        <w:t xml:space="preserve">1. Limpieza de estructuras mayores: canastillas, </w:t>
      </w:r>
      <w:r w:rsidR="003B1601">
        <w:rPr>
          <w:rFonts w:ascii="Calibri" w:hAnsi="Calibri" w:cs="Calibri"/>
          <w:sz w:val="22"/>
          <w:szCs w:val="22"/>
        </w:rPr>
        <w:t xml:space="preserve">tamiz, </w:t>
      </w:r>
      <w:r w:rsidRPr="00263367">
        <w:rPr>
          <w:rFonts w:ascii="Calibri" w:hAnsi="Calibri" w:cs="Calibri"/>
          <w:sz w:val="22"/>
          <w:szCs w:val="22"/>
        </w:rPr>
        <w:t>decantadores.</w:t>
      </w:r>
    </w:p>
    <w:p w:rsidRPr="00263367" w:rsidR="0028702D" w:rsidP="00263367" w:rsidRDefault="0028702D" w14:paraId="247C752E" w14:textId="77777777">
      <w:pPr>
        <w:spacing w:line="276" w:lineRule="auto"/>
        <w:rPr>
          <w:rFonts w:ascii="Calibri" w:hAnsi="Calibri" w:cs="Calibri"/>
          <w:sz w:val="22"/>
          <w:szCs w:val="22"/>
        </w:rPr>
      </w:pPr>
      <w:r w:rsidRPr="00263367">
        <w:rPr>
          <w:rFonts w:ascii="Calibri" w:hAnsi="Calibri" w:cs="Calibri"/>
          <w:sz w:val="22"/>
          <w:szCs w:val="22"/>
        </w:rPr>
        <w:t>2. Operaciones de mantenimiento correctivo en obras civiles y/o equipos:</w:t>
      </w:r>
    </w:p>
    <w:p w:rsidRPr="00263367" w:rsidR="0028702D" w:rsidP="00D577B4" w:rsidRDefault="0028702D" w14:paraId="55A83BBA" w14:textId="77777777">
      <w:pPr>
        <w:pStyle w:val="Encabezado"/>
        <w:numPr>
          <w:ilvl w:val="0"/>
          <w:numId w:val="13"/>
        </w:numPr>
        <w:spacing w:line="276" w:lineRule="auto"/>
        <w:rPr>
          <w:rFonts w:ascii="Calibri" w:hAnsi="Calibri" w:cs="Calibri"/>
          <w:sz w:val="22"/>
          <w:szCs w:val="22"/>
        </w:rPr>
      </w:pPr>
      <w:r w:rsidRPr="00263367">
        <w:rPr>
          <w:rFonts w:ascii="Calibri" w:hAnsi="Calibri" w:cs="Calibri"/>
          <w:sz w:val="22"/>
          <w:szCs w:val="22"/>
        </w:rPr>
        <w:t>Sustitución de válvulas.</w:t>
      </w:r>
    </w:p>
    <w:p w:rsidRPr="00263367" w:rsidR="0028702D" w:rsidP="00D577B4" w:rsidRDefault="0028702D" w14:paraId="32083C7E" w14:textId="77777777">
      <w:pPr>
        <w:pStyle w:val="Encabezado"/>
        <w:numPr>
          <w:ilvl w:val="0"/>
          <w:numId w:val="13"/>
        </w:numPr>
        <w:spacing w:line="276" w:lineRule="auto"/>
        <w:rPr>
          <w:rFonts w:ascii="Calibri" w:hAnsi="Calibri" w:cs="Calibri"/>
          <w:sz w:val="22"/>
          <w:szCs w:val="22"/>
        </w:rPr>
      </w:pPr>
      <w:r w:rsidRPr="00263367">
        <w:rPr>
          <w:rFonts w:ascii="Calibri" w:hAnsi="Calibri" w:cs="Calibri"/>
          <w:sz w:val="22"/>
          <w:szCs w:val="22"/>
        </w:rPr>
        <w:t>Reparación de fugas.</w:t>
      </w:r>
    </w:p>
    <w:p w:rsidRPr="00263367" w:rsidR="0028702D" w:rsidP="00D577B4" w:rsidRDefault="0028702D" w14:paraId="01057329" w14:textId="77777777">
      <w:pPr>
        <w:pStyle w:val="Encabezado"/>
        <w:numPr>
          <w:ilvl w:val="0"/>
          <w:numId w:val="13"/>
        </w:numPr>
        <w:spacing w:line="276" w:lineRule="auto"/>
        <w:rPr>
          <w:rFonts w:ascii="Calibri" w:hAnsi="Calibri" w:cs="Calibri"/>
          <w:sz w:val="22"/>
          <w:szCs w:val="22"/>
        </w:rPr>
      </w:pPr>
      <w:r w:rsidRPr="00263367">
        <w:rPr>
          <w:rFonts w:ascii="Calibri" w:hAnsi="Calibri" w:cs="Calibri"/>
          <w:sz w:val="22"/>
          <w:szCs w:val="22"/>
        </w:rPr>
        <w:t>Reparación o sustitución de equipos.</w:t>
      </w:r>
    </w:p>
    <w:p w:rsidRPr="00263367" w:rsidR="0028702D" w:rsidP="00D577B4" w:rsidRDefault="0028702D" w14:paraId="491FA703" w14:textId="77777777">
      <w:pPr>
        <w:pStyle w:val="Encabezado"/>
        <w:numPr>
          <w:ilvl w:val="0"/>
          <w:numId w:val="13"/>
        </w:numPr>
        <w:spacing w:line="276" w:lineRule="auto"/>
        <w:rPr>
          <w:rFonts w:ascii="Calibri" w:hAnsi="Calibri" w:cs="Calibri"/>
          <w:sz w:val="22"/>
          <w:szCs w:val="22"/>
        </w:rPr>
      </w:pPr>
      <w:r w:rsidRPr="00263367">
        <w:rPr>
          <w:rFonts w:ascii="Calibri" w:hAnsi="Calibri" w:cs="Calibri"/>
          <w:sz w:val="22"/>
          <w:szCs w:val="22"/>
        </w:rPr>
        <w:t>Daños anormales como terremotos o inundaciones.</w:t>
      </w:r>
    </w:p>
    <w:p w:rsidRPr="00263367" w:rsidR="0028702D" w:rsidP="00263367" w:rsidRDefault="0028702D" w14:paraId="5E5703FE" w14:textId="77777777">
      <w:pPr>
        <w:spacing w:line="276" w:lineRule="auto"/>
        <w:rPr>
          <w:rFonts w:ascii="Calibri" w:hAnsi="Calibri" w:cs="Calibri"/>
          <w:sz w:val="22"/>
          <w:szCs w:val="22"/>
        </w:rPr>
      </w:pPr>
      <w:r w:rsidRPr="00263367">
        <w:rPr>
          <w:rFonts w:ascii="Calibri" w:hAnsi="Calibri" w:cs="Calibri"/>
          <w:sz w:val="22"/>
          <w:szCs w:val="22"/>
        </w:rPr>
        <w:t>3. Cambios bruscos en la calidad del efluente sanitario que obliguen a detener o modificar el funcionamiento de la planta de tratamiento o el sistema de tratamiento propuesto.</w:t>
      </w:r>
    </w:p>
    <w:p w:rsidRPr="00263367" w:rsidR="0028702D" w:rsidP="00263367" w:rsidRDefault="0028702D" w14:paraId="4B410DC6" w14:textId="77777777">
      <w:pPr>
        <w:spacing w:line="276" w:lineRule="auto"/>
        <w:rPr>
          <w:rFonts w:ascii="Calibri" w:hAnsi="Calibri" w:cs="Calibri"/>
          <w:sz w:val="22"/>
          <w:szCs w:val="22"/>
        </w:rPr>
      </w:pPr>
      <w:r w:rsidRPr="00263367">
        <w:rPr>
          <w:rFonts w:ascii="Calibri" w:hAnsi="Calibri" w:cs="Calibri"/>
          <w:sz w:val="22"/>
          <w:szCs w:val="22"/>
        </w:rPr>
        <w:t>4. Otros aspectos relevantes como periodos de lluvia prolongados, inundaciones, derrumbes que causen excesivo arrastre de material a la planta, huelgas, terrorismo, etc.</w:t>
      </w:r>
    </w:p>
    <w:p w:rsidRPr="00263367" w:rsidR="0028702D" w:rsidP="00263367" w:rsidRDefault="0028702D" w14:paraId="19BA515B" w14:textId="77777777">
      <w:pPr>
        <w:spacing w:line="276" w:lineRule="auto"/>
        <w:rPr>
          <w:rFonts w:ascii="Calibri" w:hAnsi="Calibri" w:cs="Calibri"/>
          <w:sz w:val="22"/>
          <w:szCs w:val="22"/>
        </w:rPr>
      </w:pPr>
    </w:p>
    <w:p w:rsidRPr="00263367" w:rsidR="0028702D" w:rsidP="00263367" w:rsidRDefault="0028702D" w14:paraId="1BCFBD2B" w14:textId="77777777">
      <w:pPr>
        <w:spacing w:line="276" w:lineRule="auto"/>
        <w:rPr>
          <w:rFonts w:ascii="Calibri" w:hAnsi="Calibri" w:cs="Calibri"/>
          <w:sz w:val="22"/>
          <w:szCs w:val="22"/>
        </w:rPr>
      </w:pPr>
      <w:r w:rsidRPr="00263367">
        <w:rPr>
          <w:rFonts w:ascii="Calibri" w:hAnsi="Calibri" w:cs="Calibri"/>
          <w:sz w:val="22"/>
          <w:szCs w:val="22"/>
        </w:rPr>
        <w:t>Puede desprenderse de lo anterior que las operaciones especiales por lo general son indeseables, por lo que es necesario reducirlas al mínimo. Con este fin se recomienda lo siguiente:</w:t>
      </w:r>
    </w:p>
    <w:p w:rsidRPr="00263367" w:rsidR="0028702D" w:rsidP="00263367" w:rsidRDefault="0028702D" w14:paraId="0B98DB70" w14:textId="77777777">
      <w:pPr>
        <w:spacing w:line="276" w:lineRule="auto"/>
        <w:rPr>
          <w:rFonts w:ascii="Calibri" w:hAnsi="Calibri" w:cs="Calibri"/>
          <w:sz w:val="22"/>
          <w:szCs w:val="22"/>
        </w:rPr>
      </w:pPr>
    </w:p>
    <w:p w:rsidRPr="00263367" w:rsidR="0028702D" w:rsidP="00263367" w:rsidRDefault="0028702D" w14:paraId="02270FBD" w14:textId="77777777">
      <w:pPr>
        <w:spacing w:line="276" w:lineRule="auto"/>
        <w:rPr>
          <w:rFonts w:ascii="Calibri" w:hAnsi="Calibri" w:cs="Calibri"/>
          <w:sz w:val="22"/>
          <w:szCs w:val="22"/>
        </w:rPr>
      </w:pPr>
      <w:r w:rsidRPr="00263367">
        <w:rPr>
          <w:rFonts w:ascii="Calibri" w:hAnsi="Calibri" w:cs="Calibri"/>
          <w:sz w:val="22"/>
          <w:szCs w:val="22"/>
        </w:rPr>
        <w:t>1. Implantar programas de mantenimiento preventivo.</w:t>
      </w:r>
    </w:p>
    <w:p w:rsidRPr="00263367" w:rsidR="0028702D" w:rsidP="00263367" w:rsidRDefault="0028702D" w14:paraId="2F93740B" w14:textId="77777777">
      <w:pPr>
        <w:spacing w:line="276" w:lineRule="auto"/>
        <w:rPr>
          <w:rFonts w:ascii="Calibri" w:hAnsi="Calibri" w:cs="Calibri"/>
          <w:sz w:val="22"/>
          <w:szCs w:val="22"/>
        </w:rPr>
      </w:pPr>
      <w:r w:rsidRPr="00263367">
        <w:rPr>
          <w:rFonts w:ascii="Calibri" w:hAnsi="Calibri" w:cs="Calibri"/>
          <w:sz w:val="22"/>
          <w:szCs w:val="22"/>
        </w:rPr>
        <w:t>2. Ejecutar una adecuada vigilancia del sistema, tanto física como sanitaria</w:t>
      </w:r>
    </w:p>
    <w:p w:rsidR="0061251C" w:rsidP="0061251C" w:rsidRDefault="0061251C" w14:paraId="5F9E16F7" w14:textId="4EE3EC34">
      <w:pPr>
        <w:rPr>
          <w:lang w:eastAsia="es-ES"/>
        </w:rPr>
      </w:pPr>
    </w:p>
    <w:p w:rsidRPr="0061251C" w:rsidR="0061251C" w:rsidP="0061251C" w:rsidRDefault="0061251C" w14:paraId="18E96501" w14:textId="77777777">
      <w:pPr>
        <w:rPr>
          <w:lang w:eastAsia="es-ES"/>
        </w:rPr>
      </w:pPr>
    </w:p>
    <w:p w:rsidRPr="00821B84" w:rsidR="009754C6" w:rsidP="5F146B15" w:rsidRDefault="00065160" w14:paraId="2053D591" w14:textId="4F6FD448">
      <w:pPr>
        <w:pStyle w:val="Ttulo2"/>
        <w:spacing w:before="0" w:line="276" w:lineRule="auto"/>
        <w:jc w:val="both"/>
        <w:rPr>
          <w:sz w:val="22"/>
          <w:szCs w:val="22"/>
          <w:lang w:val="es-EC"/>
        </w:rPr>
      </w:pPr>
      <w:bookmarkStart w:name="_Toc79485843" w:id="327"/>
      <w:bookmarkStart w:name="_Toc81838984" w:id="328"/>
      <w:bookmarkStart w:name="_Toc84177197" w:id="329"/>
      <w:bookmarkStart w:name="_Toc84181234" w:id="330"/>
      <w:bookmarkStart w:name="_Toc102140964" w:id="331"/>
      <w:bookmarkStart w:name="_Toc102141489" w:id="332"/>
      <w:bookmarkStart w:name="_Toc102142368" w:id="333"/>
      <w:bookmarkStart w:name="_Toc114580079" w:id="334"/>
      <w:bookmarkEnd w:id="325"/>
      <w:bookmarkEnd w:id="326"/>
      <w:r>
        <w:rPr>
          <w:sz w:val="22"/>
          <w:szCs w:val="22"/>
          <w:lang w:val="es-EC"/>
        </w:rPr>
        <w:t>6.2</w:t>
      </w:r>
      <w:r w:rsidRPr="5F146B15" w:rsidR="5F146B15">
        <w:rPr>
          <w:sz w:val="22"/>
          <w:szCs w:val="22"/>
          <w:lang w:val="es-EC"/>
        </w:rPr>
        <w:t xml:space="preserve"> Operación De Emergencia</w:t>
      </w:r>
      <w:bookmarkEnd w:id="327"/>
      <w:bookmarkEnd w:id="328"/>
      <w:bookmarkEnd w:id="329"/>
      <w:bookmarkEnd w:id="330"/>
      <w:bookmarkEnd w:id="331"/>
      <w:bookmarkEnd w:id="332"/>
      <w:bookmarkEnd w:id="333"/>
      <w:bookmarkEnd w:id="334"/>
    </w:p>
    <w:p w:rsidRPr="00263367" w:rsidR="00C71D1C" w:rsidP="00263367" w:rsidRDefault="00C71D1C" w14:paraId="3EC3AA1E" w14:textId="77777777">
      <w:pPr>
        <w:spacing w:line="276" w:lineRule="auto"/>
        <w:jc w:val="both"/>
        <w:rPr>
          <w:rFonts w:ascii="Calibri" w:hAnsi="Calibri" w:cs="Calibri"/>
          <w:sz w:val="22"/>
          <w:szCs w:val="22"/>
        </w:rPr>
      </w:pPr>
    </w:p>
    <w:p w:rsidRPr="00263367" w:rsidR="0028702D" w:rsidP="00263367" w:rsidRDefault="0028702D" w14:paraId="4C537937" w14:textId="77777777">
      <w:pPr>
        <w:spacing w:line="276" w:lineRule="auto"/>
        <w:jc w:val="both"/>
        <w:rPr>
          <w:rFonts w:ascii="Calibri" w:hAnsi="Calibri" w:cs="Calibri"/>
          <w:sz w:val="22"/>
          <w:szCs w:val="22"/>
        </w:rPr>
      </w:pPr>
      <w:r w:rsidRPr="00263367">
        <w:rPr>
          <w:rFonts w:ascii="Calibri" w:hAnsi="Calibri" w:cs="Calibri"/>
          <w:sz w:val="22"/>
          <w:szCs w:val="22"/>
        </w:rPr>
        <w:t>La operación de emergencia se da por motivos de fuerza mayor y se presenta en forma imprevista a causa de fallas graves o desastres.  Los casos más comunes pueden ser:</w:t>
      </w:r>
    </w:p>
    <w:p w:rsidRPr="00263367" w:rsidR="0028702D" w:rsidP="00263367" w:rsidRDefault="0028702D" w14:paraId="395E0FBE" w14:textId="77777777">
      <w:pPr>
        <w:spacing w:line="276" w:lineRule="auto"/>
        <w:jc w:val="both"/>
        <w:rPr>
          <w:rFonts w:ascii="Calibri" w:hAnsi="Calibri" w:cs="Calibri"/>
          <w:sz w:val="22"/>
          <w:szCs w:val="22"/>
        </w:rPr>
      </w:pPr>
    </w:p>
    <w:p w:rsidRPr="00263367" w:rsidR="0028702D" w:rsidP="00263367" w:rsidRDefault="0028702D" w14:paraId="688EC0EA" w14:textId="77777777">
      <w:pPr>
        <w:spacing w:line="276" w:lineRule="auto"/>
        <w:jc w:val="both"/>
        <w:rPr>
          <w:rFonts w:ascii="Calibri" w:hAnsi="Calibri" w:cs="Calibri"/>
          <w:sz w:val="22"/>
          <w:szCs w:val="22"/>
        </w:rPr>
      </w:pPr>
      <w:r w:rsidRPr="00263367">
        <w:rPr>
          <w:rFonts w:ascii="Calibri" w:hAnsi="Calibri" w:cs="Calibri"/>
          <w:sz w:val="22"/>
          <w:szCs w:val="22"/>
        </w:rPr>
        <w:t>1. Fallas de Energía eléctrica de largos periodos de duración.</w:t>
      </w:r>
    </w:p>
    <w:p w:rsidRPr="00263367" w:rsidR="0028702D" w:rsidP="00263367" w:rsidRDefault="0028702D" w14:paraId="478BC97E" w14:textId="77777777">
      <w:pPr>
        <w:spacing w:line="276" w:lineRule="auto"/>
        <w:jc w:val="both"/>
        <w:rPr>
          <w:rFonts w:ascii="Calibri" w:hAnsi="Calibri" w:cs="Calibri"/>
          <w:sz w:val="22"/>
          <w:szCs w:val="22"/>
        </w:rPr>
      </w:pPr>
      <w:r w:rsidRPr="00263367">
        <w:rPr>
          <w:rFonts w:ascii="Calibri" w:hAnsi="Calibri" w:cs="Calibri"/>
          <w:sz w:val="22"/>
          <w:szCs w:val="22"/>
        </w:rPr>
        <w:t>2. Fallas en estructuras en obra civil o en estructuras que comprometan a Equipos Esenciales de funcionamiento.</w:t>
      </w:r>
    </w:p>
    <w:p w:rsidRPr="00263367" w:rsidR="0028702D" w:rsidP="00263367" w:rsidRDefault="0028702D" w14:paraId="58BDC39C" w14:textId="77777777">
      <w:pPr>
        <w:spacing w:line="276" w:lineRule="auto"/>
        <w:jc w:val="both"/>
        <w:rPr>
          <w:rFonts w:ascii="Calibri" w:hAnsi="Calibri" w:cs="Calibri"/>
          <w:sz w:val="22"/>
          <w:szCs w:val="22"/>
        </w:rPr>
      </w:pPr>
      <w:r w:rsidRPr="00263367">
        <w:rPr>
          <w:rFonts w:ascii="Calibri" w:hAnsi="Calibri" w:cs="Calibri"/>
          <w:sz w:val="22"/>
          <w:szCs w:val="22"/>
        </w:rPr>
        <w:t>3. Eventos de Fuerza Mayor, (Terremotos, inundaciones, etc.)</w:t>
      </w:r>
    </w:p>
    <w:p w:rsidRPr="00263367" w:rsidR="0028702D" w:rsidP="00D577B4" w:rsidRDefault="0028702D" w14:paraId="0306138A" w14:textId="77777777">
      <w:pPr>
        <w:pStyle w:val="Encabezado"/>
        <w:numPr>
          <w:ilvl w:val="0"/>
          <w:numId w:val="14"/>
        </w:numPr>
        <w:spacing w:line="276" w:lineRule="auto"/>
        <w:jc w:val="both"/>
        <w:rPr>
          <w:rFonts w:ascii="Calibri" w:hAnsi="Calibri" w:cs="Calibri"/>
          <w:sz w:val="22"/>
          <w:szCs w:val="22"/>
        </w:rPr>
      </w:pPr>
      <w:r w:rsidRPr="00263367">
        <w:rPr>
          <w:rFonts w:ascii="Calibri" w:hAnsi="Calibri" w:cs="Calibri"/>
          <w:sz w:val="22"/>
          <w:szCs w:val="22"/>
        </w:rPr>
        <w:t>En el caso de terremotos y de acuerdo con la intensidad de un sismo, pueden producirse fallas de energía o daños en tuberías. Pasado el movimiento sísmico, se evaluarán los daños y se programarán las reparaciones.</w:t>
      </w:r>
    </w:p>
    <w:p w:rsidRPr="00263367" w:rsidR="0028702D" w:rsidP="00D577B4" w:rsidRDefault="0028702D" w14:paraId="1B283CC6" w14:textId="77777777">
      <w:pPr>
        <w:pStyle w:val="Encabezado"/>
        <w:numPr>
          <w:ilvl w:val="0"/>
          <w:numId w:val="14"/>
        </w:numPr>
        <w:spacing w:line="276" w:lineRule="auto"/>
        <w:jc w:val="both"/>
        <w:rPr>
          <w:rFonts w:ascii="Calibri" w:hAnsi="Calibri" w:cs="Calibri"/>
          <w:sz w:val="22"/>
          <w:szCs w:val="22"/>
        </w:rPr>
      </w:pPr>
      <w:r w:rsidRPr="00263367">
        <w:rPr>
          <w:rFonts w:ascii="Calibri" w:hAnsi="Calibri" w:cs="Calibri"/>
          <w:sz w:val="22"/>
          <w:szCs w:val="22"/>
        </w:rPr>
        <w:t>En el caso de Incendios, estos se presentan con frecuencia en los motores arrancadores. Es necesario tener disponibles extinguidores de CO2 debidamente</w:t>
      </w:r>
    </w:p>
    <w:p w:rsidRPr="00263367" w:rsidR="0028702D" w:rsidP="00263367" w:rsidRDefault="0028702D" w14:paraId="71B02EC7" w14:textId="77777777">
      <w:pPr>
        <w:spacing w:line="276" w:lineRule="auto"/>
        <w:jc w:val="both"/>
        <w:rPr>
          <w:rFonts w:ascii="Calibri" w:hAnsi="Calibri" w:cs="Calibri"/>
          <w:sz w:val="22"/>
          <w:szCs w:val="22"/>
        </w:rPr>
      </w:pPr>
    </w:p>
    <w:p w:rsidRPr="00263367" w:rsidR="0028702D" w:rsidP="00263367" w:rsidRDefault="0028702D" w14:paraId="0EFF77A4" w14:textId="77777777">
      <w:pPr>
        <w:spacing w:line="276" w:lineRule="auto"/>
        <w:jc w:val="both"/>
        <w:rPr>
          <w:rFonts w:ascii="Calibri" w:hAnsi="Calibri" w:cs="Calibri"/>
          <w:sz w:val="22"/>
          <w:szCs w:val="22"/>
        </w:rPr>
      </w:pPr>
      <w:r w:rsidRPr="00263367">
        <w:rPr>
          <w:rFonts w:ascii="Calibri" w:hAnsi="Calibri" w:cs="Calibri"/>
          <w:sz w:val="22"/>
          <w:szCs w:val="22"/>
        </w:rPr>
        <w:t>Como principal acción emergente que se nos pudiera presentar es la ausencia de energía eléctrica para el correcto funcionamiento de la planta de tratamiento de aguas residuales, lo cual afectara directamente a todos los equipos electromecánicos de cada una de las etapas del proceso.</w:t>
      </w:r>
    </w:p>
    <w:p w:rsidRPr="00263367" w:rsidR="00C71D1C" w:rsidP="00263367" w:rsidRDefault="00C71D1C" w14:paraId="44312278" w14:textId="77777777">
      <w:pPr>
        <w:spacing w:line="276" w:lineRule="auto"/>
        <w:rPr>
          <w:rFonts w:ascii="Calibri" w:hAnsi="Calibri" w:cs="Calibri"/>
          <w:sz w:val="22"/>
          <w:szCs w:val="22"/>
        </w:rPr>
      </w:pPr>
    </w:p>
    <w:p w:rsidRPr="00821B84" w:rsidR="009754C6" w:rsidP="5F146B15" w:rsidRDefault="00065160" w14:paraId="17959556" w14:textId="5FE12F69">
      <w:pPr>
        <w:pStyle w:val="Ttulo2"/>
        <w:spacing w:before="0" w:line="276" w:lineRule="auto"/>
        <w:jc w:val="both"/>
        <w:rPr>
          <w:sz w:val="22"/>
          <w:szCs w:val="22"/>
          <w:lang w:val="es-EC"/>
        </w:rPr>
      </w:pPr>
      <w:bookmarkStart w:name="_Toc48298303" w:id="335"/>
      <w:bookmarkStart w:name="_Toc77852909" w:id="336"/>
      <w:bookmarkStart w:name="_Toc79485844" w:id="337"/>
      <w:bookmarkStart w:name="_Toc81838985" w:id="338"/>
      <w:bookmarkStart w:name="_Toc84177198" w:id="339"/>
      <w:bookmarkStart w:name="_Toc84181235" w:id="340"/>
      <w:bookmarkStart w:name="_Toc102140965" w:id="341"/>
      <w:bookmarkStart w:name="_Toc102141490" w:id="342"/>
      <w:bookmarkStart w:name="_Toc102142369" w:id="343"/>
      <w:bookmarkStart w:name="_Toc41155071" w:id="344"/>
      <w:bookmarkStart w:name="_Toc41156202" w:id="345"/>
      <w:bookmarkStart w:name="_Toc41156576" w:id="346"/>
      <w:bookmarkStart w:name="_Toc114580080" w:id="347"/>
      <w:r>
        <w:rPr>
          <w:sz w:val="22"/>
          <w:szCs w:val="22"/>
          <w:lang w:val="es-EC"/>
        </w:rPr>
        <w:t xml:space="preserve">6.3 </w:t>
      </w:r>
      <w:r w:rsidRPr="5F146B15" w:rsidR="5F146B15">
        <w:rPr>
          <w:sz w:val="22"/>
          <w:szCs w:val="22"/>
          <w:lang w:val="es-EC"/>
        </w:rPr>
        <w:t>Parada o Suspensión De La Operación De La Planta</w:t>
      </w:r>
      <w:bookmarkEnd w:id="335"/>
      <w:bookmarkEnd w:id="336"/>
      <w:bookmarkEnd w:id="337"/>
      <w:bookmarkEnd w:id="338"/>
      <w:bookmarkEnd w:id="339"/>
      <w:bookmarkEnd w:id="340"/>
      <w:bookmarkEnd w:id="341"/>
      <w:bookmarkEnd w:id="342"/>
      <w:bookmarkEnd w:id="343"/>
      <w:bookmarkEnd w:id="347"/>
    </w:p>
    <w:p w:rsidRPr="00263367" w:rsidR="00C71D1C" w:rsidP="00263367" w:rsidRDefault="00C71D1C" w14:paraId="381B014E" w14:textId="77777777">
      <w:pPr>
        <w:spacing w:line="276" w:lineRule="auto"/>
        <w:jc w:val="both"/>
        <w:rPr>
          <w:rFonts w:ascii="Calibri" w:hAnsi="Calibri" w:cs="Calibri"/>
          <w:sz w:val="22"/>
          <w:szCs w:val="22"/>
        </w:rPr>
      </w:pPr>
    </w:p>
    <w:bookmarkEnd w:id="344"/>
    <w:bookmarkEnd w:id="345"/>
    <w:bookmarkEnd w:id="346"/>
    <w:p w:rsidRPr="00263367" w:rsidR="0028702D" w:rsidP="00263367" w:rsidRDefault="0028702D" w14:paraId="4CA70754" w14:textId="77777777">
      <w:pPr>
        <w:spacing w:line="276" w:lineRule="auto"/>
        <w:jc w:val="both"/>
        <w:rPr>
          <w:rFonts w:ascii="Calibri" w:hAnsi="Calibri" w:cs="Calibri"/>
          <w:sz w:val="22"/>
          <w:szCs w:val="22"/>
        </w:rPr>
      </w:pPr>
      <w:r w:rsidRPr="00263367">
        <w:rPr>
          <w:rFonts w:ascii="Calibri" w:hAnsi="Calibri" w:cs="Calibri"/>
          <w:sz w:val="22"/>
          <w:szCs w:val="22"/>
        </w:rPr>
        <w:t>Normalmente una parada de la planta se programa para vaciar las unidades y ejecutar reparaciones que deben hacerse en seco. La secuencia de acciones para efectuar la parada es la siguiente:</w:t>
      </w:r>
    </w:p>
    <w:p w:rsidRPr="00263367" w:rsidR="0028702D" w:rsidP="00263367" w:rsidRDefault="0028702D" w14:paraId="3ED0F570" w14:textId="77777777">
      <w:pPr>
        <w:spacing w:line="276" w:lineRule="auto"/>
        <w:jc w:val="both"/>
        <w:rPr>
          <w:rFonts w:ascii="Calibri" w:hAnsi="Calibri" w:cs="Calibri"/>
          <w:sz w:val="22"/>
          <w:szCs w:val="22"/>
        </w:rPr>
      </w:pPr>
    </w:p>
    <w:p w:rsidRPr="00263367" w:rsidR="0028702D" w:rsidP="00263367" w:rsidRDefault="0028702D" w14:paraId="71648DF2" w14:textId="77777777">
      <w:pPr>
        <w:spacing w:line="276" w:lineRule="auto"/>
        <w:jc w:val="both"/>
        <w:rPr>
          <w:rFonts w:ascii="Calibri" w:hAnsi="Calibri" w:cs="Calibri"/>
          <w:sz w:val="22"/>
          <w:szCs w:val="22"/>
        </w:rPr>
      </w:pPr>
      <w:bookmarkStart w:name="_Toc41155072" w:id="348"/>
      <w:bookmarkStart w:name="_Toc41156203" w:id="349"/>
      <w:bookmarkStart w:name="_Toc41156577" w:id="350"/>
      <w:r w:rsidRPr="00263367">
        <w:rPr>
          <w:rFonts w:ascii="Calibri" w:hAnsi="Calibri" w:cs="Calibri"/>
          <w:sz w:val="22"/>
          <w:szCs w:val="22"/>
        </w:rPr>
        <w:t>1. Programación de la Actividad de Mantenimiento o Suspensión.</w:t>
      </w:r>
      <w:bookmarkEnd w:id="348"/>
      <w:bookmarkEnd w:id="349"/>
      <w:bookmarkEnd w:id="350"/>
    </w:p>
    <w:p w:rsidRPr="00263367" w:rsidR="0028702D" w:rsidP="00263367" w:rsidRDefault="0028702D" w14:paraId="39A668F6" w14:textId="77777777">
      <w:pPr>
        <w:spacing w:line="276" w:lineRule="auto"/>
        <w:jc w:val="both"/>
        <w:rPr>
          <w:rFonts w:ascii="Calibri" w:hAnsi="Calibri" w:cs="Calibri"/>
          <w:sz w:val="22"/>
          <w:szCs w:val="22"/>
        </w:rPr>
      </w:pPr>
      <w:bookmarkStart w:name="_Toc41155073" w:id="351"/>
      <w:bookmarkStart w:name="_Toc41156204" w:id="352"/>
      <w:bookmarkStart w:name="_Toc41156578" w:id="353"/>
      <w:r w:rsidRPr="00263367">
        <w:rPr>
          <w:rFonts w:ascii="Calibri" w:hAnsi="Calibri" w:cs="Calibri"/>
          <w:sz w:val="22"/>
          <w:szCs w:val="22"/>
        </w:rPr>
        <w:t>2. Parada de la planta.</w:t>
      </w:r>
      <w:bookmarkEnd w:id="351"/>
      <w:bookmarkEnd w:id="352"/>
      <w:bookmarkEnd w:id="353"/>
    </w:p>
    <w:p w:rsidRPr="00263367" w:rsidR="0028702D" w:rsidP="00263367" w:rsidRDefault="0028702D" w14:paraId="40157C82" w14:textId="77777777">
      <w:pPr>
        <w:spacing w:line="276" w:lineRule="auto"/>
        <w:jc w:val="both"/>
        <w:rPr>
          <w:rFonts w:ascii="Calibri" w:hAnsi="Calibri" w:cs="Calibri"/>
          <w:sz w:val="22"/>
          <w:szCs w:val="22"/>
        </w:rPr>
      </w:pPr>
      <w:bookmarkStart w:name="_Toc41155074" w:id="354"/>
      <w:bookmarkStart w:name="_Toc41156205" w:id="355"/>
      <w:bookmarkStart w:name="_Toc41156579" w:id="356"/>
      <w:r w:rsidRPr="00263367">
        <w:rPr>
          <w:rFonts w:ascii="Calibri" w:hAnsi="Calibri" w:cs="Calibri"/>
          <w:sz w:val="22"/>
          <w:szCs w:val="22"/>
        </w:rPr>
        <w:t>3. Limpieza de tanques y lechos bacterianos.</w:t>
      </w:r>
      <w:bookmarkEnd w:id="354"/>
      <w:bookmarkEnd w:id="355"/>
      <w:bookmarkEnd w:id="356"/>
    </w:p>
    <w:p w:rsidRPr="00263367" w:rsidR="0028702D" w:rsidP="00263367" w:rsidRDefault="0028702D" w14:paraId="13566A96" w14:textId="0B26131A">
      <w:pPr>
        <w:spacing w:line="276" w:lineRule="auto"/>
        <w:jc w:val="both"/>
        <w:rPr>
          <w:rFonts w:ascii="Calibri" w:hAnsi="Calibri" w:cs="Calibri"/>
          <w:sz w:val="22"/>
          <w:szCs w:val="22"/>
        </w:rPr>
      </w:pPr>
      <w:bookmarkStart w:name="_Toc41155075" w:id="357"/>
      <w:bookmarkStart w:name="_Toc41156206" w:id="358"/>
      <w:bookmarkStart w:name="_Toc41156580" w:id="359"/>
      <w:r w:rsidRPr="00263367">
        <w:rPr>
          <w:rFonts w:ascii="Calibri" w:hAnsi="Calibri" w:cs="Calibri"/>
          <w:sz w:val="22"/>
          <w:szCs w:val="22"/>
        </w:rPr>
        <w:t>4. Limpieza o reparación de re</w:t>
      </w:r>
      <w:bookmarkEnd w:id="357"/>
      <w:bookmarkEnd w:id="358"/>
      <w:bookmarkEnd w:id="359"/>
      <w:r w:rsidR="007750BA">
        <w:rPr>
          <w:rFonts w:ascii="Calibri" w:hAnsi="Calibri" w:cs="Calibri"/>
          <w:sz w:val="22"/>
          <w:szCs w:val="22"/>
        </w:rPr>
        <w:t xml:space="preserve">jillas / canastillas </w:t>
      </w:r>
    </w:p>
    <w:p w:rsidRPr="00263367" w:rsidR="0028702D" w:rsidP="00263367" w:rsidRDefault="0028702D" w14:paraId="7543AA6C" w14:textId="77777777">
      <w:pPr>
        <w:spacing w:line="276" w:lineRule="auto"/>
        <w:jc w:val="both"/>
        <w:rPr>
          <w:rFonts w:ascii="Calibri" w:hAnsi="Calibri" w:cs="Calibri"/>
          <w:sz w:val="22"/>
          <w:szCs w:val="22"/>
        </w:rPr>
      </w:pPr>
      <w:bookmarkStart w:name="_Toc41155076" w:id="360"/>
      <w:bookmarkStart w:name="_Toc41156207" w:id="361"/>
      <w:bookmarkStart w:name="_Toc41156581" w:id="362"/>
      <w:r w:rsidRPr="00263367">
        <w:rPr>
          <w:rFonts w:ascii="Calibri" w:hAnsi="Calibri" w:cs="Calibri"/>
          <w:sz w:val="22"/>
          <w:szCs w:val="22"/>
        </w:rPr>
        <w:t>5. Seguridad del Personal durante estos trabajo.</w:t>
      </w:r>
      <w:bookmarkEnd w:id="360"/>
      <w:bookmarkEnd w:id="361"/>
      <w:bookmarkEnd w:id="362"/>
    </w:p>
    <w:p w:rsidRPr="00263367" w:rsidR="00C71D1C" w:rsidP="00263367" w:rsidRDefault="00C71D1C" w14:paraId="2CB82B33" w14:textId="77777777">
      <w:pPr>
        <w:spacing w:line="276" w:lineRule="auto"/>
        <w:jc w:val="both"/>
        <w:rPr>
          <w:rFonts w:ascii="Calibri" w:hAnsi="Calibri" w:cs="Calibri"/>
          <w:b/>
          <w:bCs/>
          <w:sz w:val="22"/>
          <w:szCs w:val="22"/>
        </w:rPr>
      </w:pPr>
    </w:p>
    <w:p w:rsidRPr="00821B84" w:rsidR="009754C6" w:rsidP="5F146B15" w:rsidRDefault="00065160" w14:paraId="75A89BFF" w14:textId="4FB8AF9F">
      <w:pPr>
        <w:pStyle w:val="Ttulo2"/>
        <w:spacing w:before="0" w:line="276" w:lineRule="auto"/>
        <w:jc w:val="both"/>
        <w:rPr>
          <w:sz w:val="22"/>
          <w:szCs w:val="22"/>
          <w:lang w:val="es-EC"/>
        </w:rPr>
      </w:pPr>
      <w:bookmarkStart w:name="_Toc48298304" w:id="363"/>
      <w:bookmarkStart w:name="_Toc77852910" w:id="364"/>
      <w:bookmarkStart w:name="_Toc79485845" w:id="365"/>
      <w:bookmarkStart w:name="_Toc81838986" w:id="366"/>
      <w:bookmarkStart w:name="_Toc84177199" w:id="367"/>
      <w:bookmarkStart w:name="_Toc84181236" w:id="368"/>
      <w:bookmarkStart w:name="_Toc102140966" w:id="369"/>
      <w:bookmarkStart w:name="_Toc102141491" w:id="370"/>
      <w:bookmarkStart w:name="_Toc102142370" w:id="371"/>
      <w:bookmarkStart w:name="_Toc41155078" w:id="372"/>
      <w:bookmarkStart w:name="_Toc41156209" w:id="373"/>
      <w:bookmarkStart w:name="_Toc41156583" w:id="374"/>
      <w:bookmarkStart w:name="_Toc114580081" w:id="375"/>
      <w:r>
        <w:rPr>
          <w:sz w:val="22"/>
          <w:szCs w:val="22"/>
          <w:lang w:val="es-EC"/>
        </w:rPr>
        <w:t xml:space="preserve">6.4 </w:t>
      </w:r>
      <w:r w:rsidRPr="5F146B15" w:rsidR="5F146B15">
        <w:rPr>
          <w:sz w:val="22"/>
          <w:szCs w:val="22"/>
          <w:lang w:val="es-EC"/>
        </w:rPr>
        <w:t xml:space="preserve"> Reinicio De La Operación De La Planta</w:t>
      </w:r>
      <w:bookmarkEnd w:id="363"/>
      <w:bookmarkEnd w:id="364"/>
      <w:bookmarkEnd w:id="365"/>
      <w:bookmarkEnd w:id="366"/>
      <w:bookmarkEnd w:id="367"/>
      <w:bookmarkEnd w:id="368"/>
      <w:bookmarkEnd w:id="369"/>
      <w:bookmarkEnd w:id="370"/>
      <w:bookmarkEnd w:id="371"/>
      <w:bookmarkEnd w:id="375"/>
    </w:p>
    <w:p w:rsidRPr="00263367" w:rsidR="00C71D1C" w:rsidP="00263367" w:rsidRDefault="00C71D1C" w14:paraId="24B37B2B" w14:textId="77777777">
      <w:pPr>
        <w:spacing w:line="276" w:lineRule="auto"/>
        <w:jc w:val="both"/>
        <w:rPr>
          <w:rFonts w:ascii="Calibri" w:hAnsi="Calibri" w:cs="Calibri"/>
          <w:sz w:val="22"/>
          <w:szCs w:val="22"/>
        </w:rPr>
      </w:pPr>
    </w:p>
    <w:bookmarkEnd w:id="372"/>
    <w:bookmarkEnd w:id="373"/>
    <w:bookmarkEnd w:id="374"/>
    <w:p w:rsidRPr="00263367" w:rsidR="0028702D" w:rsidP="00263367" w:rsidRDefault="0028702D" w14:paraId="3D66AB40" w14:textId="77777777">
      <w:pPr>
        <w:spacing w:line="276" w:lineRule="auto"/>
        <w:jc w:val="both"/>
        <w:rPr>
          <w:rFonts w:ascii="Calibri" w:hAnsi="Calibri" w:cs="Calibri"/>
          <w:sz w:val="22"/>
          <w:szCs w:val="22"/>
        </w:rPr>
      </w:pPr>
      <w:r w:rsidRPr="00263367">
        <w:rPr>
          <w:rFonts w:ascii="Calibri" w:hAnsi="Calibri" w:cs="Calibri"/>
          <w:sz w:val="22"/>
          <w:szCs w:val="22"/>
        </w:rPr>
        <w:t>Para el reinicio del funcionamiento de la planta tratamiento de aguas residuales debemos realizar una revisión de todos los puntos del proceso, como principal punto es que el agua fluya sin obstáculos de una unidad a otra.</w:t>
      </w:r>
    </w:p>
    <w:p w:rsidRPr="00263367" w:rsidR="0028702D" w:rsidP="00263367" w:rsidRDefault="0028702D" w14:paraId="26C4890C" w14:textId="77777777">
      <w:pPr>
        <w:spacing w:line="276" w:lineRule="auto"/>
        <w:jc w:val="both"/>
        <w:rPr>
          <w:rFonts w:ascii="Calibri" w:hAnsi="Calibri" w:cs="Calibri"/>
          <w:sz w:val="22"/>
          <w:szCs w:val="22"/>
        </w:rPr>
      </w:pPr>
    </w:p>
    <w:p w:rsidRPr="00263367" w:rsidR="0028702D" w:rsidP="00263367" w:rsidRDefault="0028702D" w14:paraId="5CCA602F" w14:textId="77777777">
      <w:pPr>
        <w:spacing w:line="276" w:lineRule="auto"/>
        <w:jc w:val="both"/>
        <w:rPr>
          <w:rFonts w:ascii="Calibri" w:hAnsi="Calibri" w:cs="Calibri"/>
          <w:sz w:val="22"/>
          <w:szCs w:val="22"/>
        </w:rPr>
      </w:pPr>
      <w:r w:rsidRPr="00263367">
        <w:rPr>
          <w:rFonts w:ascii="Calibri" w:hAnsi="Calibri" w:cs="Calibri"/>
          <w:sz w:val="22"/>
          <w:szCs w:val="22"/>
        </w:rPr>
        <w:t xml:space="preserve">Se verifica, que no existan fugas o taponamientos en la tubería y fisuras en los tanques.  </w:t>
      </w:r>
    </w:p>
    <w:p w:rsidRPr="00263367" w:rsidR="0028702D" w:rsidP="00263367" w:rsidRDefault="0028702D" w14:paraId="5AD8C835" w14:textId="77777777">
      <w:pPr>
        <w:spacing w:line="276" w:lineRule="auto"/>
        <w:jc w:val="both"/>
        <w:rPr>
          <w:rFonts w:ascii="Calibri" w:hAnsi="Calibri" w:cs="Calibri"/>
          <w:sz w:val="22"/>
          <w:szCs w:val="22"/>
        </w:rPr>
      </w:pPr>
      <w:r w:rsidRPr="00263367">
        <w:rPr>
          <w:rFonts w:ascii="Calibri" w:hAnsi="Calibri" w:cs="Calibri"/>
          <w:sz w:val="22"/>
          <w:szCs w:val="22"/>
        </w:rPr>
        <w:t>Posteriormente, se realizan las pruebas de la operación del sistema de depuración de agua residual:</w:t>
      </w:r>
    </w:p>
    <w:p w:rsidRPr="00263367" w:rsidR="0028702D" w:rsidP="00D577B4" w:rsidRDefault="0028702D" w14:paraId="498590FD" w14:textId="77777777">
      <w:pPr>
        <w:pStyle w:val="Encabezado"/>
        <w:numPr>
          <w:ilvl w:val="0"/>
          <w:numId w:val="15"/>
        </w:numPr>
        <w:spacing w:line="276" w:lineRule="auto"/>
        <w:jc w:val="both"/>
        <w:rPr>
          <w:rFonts w:ascii="Calibri" w:hAnsi="Calibri" w:cs="Calibri"/>
          <w:sz w:val="22"/>
          <w:szCs w:val="22"/>
        </w:rPr>
      </w:pPr>
      <w:r w:rsidRPr="00263367">
        <w:rPr>
          <w:rFonts w:ascii="Calibri" w:hAnsi="Calibri" w:cs="Calibri"/>
          <w:sz w:val="22"/>
          <w:szCs w:val="22"/>
        </w:rPr>
        <w:t>Se revisará el correcto funcionamiento de las bombas instaladas en el pozo de bombeo y decantador secundario.</w:t>
      </w:r>
    </w:p>
    <w:p w:rsidRPr="00263367" w:rsidR="0028702D" w:rsidP="00D577B4" w:rsidRDefault="0028702D" w14:paraId="24181DCB" w14:textId="77777777">
      <w:pPr>
        <w:pStyle w:val="Encabezado"/>
        <w:numPr>
          <w:ilvl w:val="0"/>
          <w:numId w:val="15"/>
        </w:numPr>
        <w:spacing w:line="276" w:lineRule="auto"/>
        <w:rPr>
          <w:rFonts w:ascii="Calibri" w:hAnsi="Calibri" w:cs="Calibri"/>
          <w:sz w:val="22"/>
          <w:szCs w:val="22"/>
        </w:rPr>
      </w:pPr>
      <w:r w:rsidRPr="00263367">
        <w:rPr>
          <w:rFonts w:ascii="Calibri" w:hAnsi="Calibri" w:cs="Calibri"/>
          <w:sz w:val="22"/>
          <w:szCs w:val="22"/>
        </w:rPr>
        <w:t xml:space="preserve">Se revisará el correcto funcionamiento de cada uno de los aireadores instalados: en el reactor aerobio y digestor de lodos. </w:t>
      </w:r>
      <w:r w:rsidRPr="00263367">
        <w:rPr>
          <w:rFonts w:ascii="Calibri" w:hAnsi="Calibri" w:cs="Calibri"/>
          <w:sz w:val="22"/>
          <w:szCs w:val="22"/>
        </w:rPr>
        <w:br/>
      </w:r>
      <w:r w:rsidRPr="00263367">
        <w:rPr>
          <w:rFonts w:ascii="Calibri" w:hAnsi="Calibri" w:cs="Calibri"/>
          <w:sz w:val="22"/>
          <w:szCs w:val="22"/>
        </w:rPr>
        <w:t xml:space="preserve">También se revisará que no existan obstrucciones mecánicas de las unidades y éstas trabajen libremente. </w:t>
      </w:r>
    </w:p>
    <w:p w:rsidRPr="00263367" w:rsidR="0028702D" w:rsidP="00D577B4" w:rsidRDefault="0028702D" w14:paraId="4C3BAD17" w14:textId="77777777">
      <w:pPr>
        <w:pStyle w:val="Encabezado"/>
        <w:numPr>
          <w:ilvl w:val="0"/>
          <w:numId w:val="15"/>
        </w:numPr>
        <w:spacing w:line="276" w:lineRule="auto"/>
        <w:jc w:val="both"/>
        <w:rPr>
          <w:rFonts w:ascii="Calibri" w:hAnsi="Calibri" w:cs="Calibri"/>
          <w:sz w:val="22"/>
          <w:szCs w:val="22"/>
        </w:rPr>
      </w:pPr>
      <w:r w:rsidRPr="00263367">
        <w:rPr>
          <w:rFonts w:ascii="Calibri" w:hAnsi="Calibri" w:cs="Calibri"/>
          <w:sz w:val="22"/>
          <w:szCs w:val="22"/>
        </w:rPr>
        <w:t>Se tomará lectura de los amperajes de los equipos electromecánicos - los motores eléctricos deben trabajar dentro de los límites de consumo determinados por los fabricantes. Los valores de amperaje máximo se encuentran señalados en la placa de cada motor eléctrico.</w:t>
      </w:r>
    </w:p>
    <w:p w:rsidRPr="00263367" w:rsidR="0028702D" w:rsidP="00263367" w:rsidRDefault="0028702D" w14:paraId="286C3BF9" w14:textId="77777777">
      <w:pPr>
        <w:spacing w:line="276" w:lineRule="auto"/>
        <w:rPr>
          <w:rFonts w:ascii="Calibri" w:hAnsi="Calibri" w:cs="Calibri"/>
          <w:i/>
          <w:iCs/>
          <w:sz w:val="22"/>
          <w:szCs w:val="22"/>
        </w:rPr>
      </w:pPr>
    </w:p>
    <w:p w:rsidRPr="00263367" w:rsidR="0028702D" w:rsidP="00263367" w:rsidRDefault="0028702D" w14:paraId="5B459985" w14:textId="77777777">
      <w:pPr>
        <w:spacing w:line="276" w:lineRule="auto"/>
        <w:ind w:left="57"/>
        <w:jc w:val="both"/>
        <w:rPr>
          <w:rFonts w:ascii="Calibri" w:hAnsi="Calibri" w:cs="Calibri"/>
          <w:b/>
          <w:sz w:val="22"/>
          <w:szCs w:val="22"/>
        </w:rPr>
      </w:pPr>
      <w:r w:rsidRPr="00263367">
        <w:rPr>
          <w:rFonts w:ascii="Calibri" w:hAnsi="Calibri" w:cs="Calibri"/>
          <w:b/>
          <w:sz w:val="22"/>
          <w:szCs w:val="22"/>
        </w:rPr>
        <w:t>IMPORTANTE:</w:t>
      </w:r>
    </w:p>
    <w:p w:rsidRPr="00263367" w:rsidR="0028702D" w:rsidP="105D9BF3" w:rsidRDefault="105D9BF3" w14:paraId="181F69E5" w14:textId="236A76CD">
      <w:pPr>
        <w:spacing w:line="276" w:lineRule="auto"/>
        <w:ind w:left="57"/>
        <w:jc w:val="both"/>
        <w:rPr>
          <w:rFonts w:ascii="Calibri" w:hAnsi="Calibri" w:cs="Calibri"/>
          <w:i/>
          <w:iCs/>
          <w:sz w:val="22"/>
          <w:szCs w:val="22"/>
        </w:rPr>
      </w:pPr>
      <w:r w:rsidRPr="105D9BF3">
        <w:rPr>
          <w:rFonts w:ascii="Calibri" w:hAnsi="Calibri" w:cs="Calibri"/>
          <w:i/>
          <w:iCs/>
          <w:sz w:val="22"/>
          <w:szCs w:val="22"/>
        </w:rPr>
        <w:t>Una vez realizada la evaluación de la planta, se pondrá agua limpia dentro de las cisternas por lo menos a la mitad de agua limpia y se inicia la pre operación, es importante destacar que para el reactor aerobio se debe contar con antiespumante en vista que no se cuenta con la concentración de suficiente de biomasa que absorba la presencia de tensoactivos.</w:t>
      </w:r>
    </w:p>
    <w:p w:rsidRPr="00263367" w:rsidR="00C71D1C" w:rsidP="00263367" w:rsidRDefault="00C71D1C" w14:paraId="4E0F0695" w14:textId="77777777">
      <w:pPr>
        <w:spacing w:line="276" w:lineRule="auto"/>
        <w:rPr>
          <w:rFonts w:ascii="Calibri" w:hAnsi="Calibri" w:cs="Calibri"/>
          <w:sz w:val="22"/>
          <w:szCs w:val="22"/>
        </w:rPr>
      </w:pPr>
    </w:p>
    <w:p w:rsidRPr="0061251C" w:rsidR="009754C6" w:rsidP="5F146B15" w:rsidRDefault="5F146B15" w14:paraId="3AF2DDF0" w14:textId="77777777">
      <w:pPr>
        <w:pStyle w:val="Ttulo2"/>
        <w:numPr>
          <w:ilvl w:val="0"/>
          <w:numId w:val="44"/>
        </w:numPr>
        <w:spacing w:before="0" w:line="276" w:lineRule="auto"/>
        <w:ind w:left="360"/>
        <w:rPr>
          <w:color w:val="1F497D" w:themeColor="text2"/>
          <w:sz w:val="22"/>
          <w:szCs w:val="22"/>
          <w:highlight w:val="yellow"/>
          <w:lang w:val="es-EC"/>
        </w:rPr>
      </w:pPr>
      <w:bookmarkStart w:name="_Toc48298317" w:id="376"/>
      <w:bookmarkStart w:name="_Toc77852911" w:id="377"/>
      <w:bookmarkStart w:name="_Toc79485846" w:id="378"/>
      <w:bookmarkStart w:name="_Toc81838987" w:id="379"/>
      <w:bookmarkStart w:name="_Toc84177200" w:id="380"/>
      <w:bookmarkStart w:name="_Toc84181237" w:id="381"/>
      <w:bookmarkStart w:name="_Toc102140967" w:id="382"/>
      <w:bookmarkStart w:name="_Toc102141492" w:id="383"/>
      <w:bookmarkStart w:name="_Toc102142371" w:id="384"/>
      <w:bookmarkStart w:name="_Toc41155189" w:id="385"/>
      <w:bookmarkStart w:name="_Toc41156320" w:id="386"/>
      <w:bookmarkStart w:name="_Toc41156694" w:id="387"/>
      <w:bookmarkStart w:name="_Toc114580082" w:id="388"/>
      <w:r w:rsidRPr="0061251C">
        <w:rPr>
          <w:color w:val="1F497D" w:themeColor="text2"/>
          <w:sz w:val="22"/>
          <w:szCs w:val="22"/>
          <w:highlight w:val="yellow"/>
          <w:lang w:val="es-EC"/>
        </w:rPr>
        <w:t>Contingencias De La Planta De Tratamiento</w:t>
      </w:r>
      <w:bookmarkEnd w:id="376"/>
      <w:bookmarkEnd w:id="377"/>
      <w:bookmarkEnd w:id="378"/>
      <w:bookmarkEnd w:id="379"/>
      <w:bookmarkEnd w:id="380"/>
      <w:bookmarkEnd w:id="381"/>
      <w:bookmarkEnd w:id="382"/>
      <w:bookmarkEnd w:id="383"/>
      <w:bookmarkEnd w:id="384"/>
      <w:bookmarkEnd w:id="388"/>
    </w:p>
    <w:p w:rsidRPr="00821B84" w:rsidR="009754C6" w:rsidP="009754C6" w:rsidRDefault="009754C6" w14:paraId="12391E73" w14:textId="77777777">
      <w:pPr>
        <w:pStyle w:val="Ttulo2"/>
        <w:spacing w:before="0" w:line="276" w:lineRule="auto"/>
        <w:rPr>
          <w:rFonts w:cstheme="majorHAnsi"/>
          <w:bCs w:val="0"/>
          <w:sz w:val="22"/>
          <w:szCs w:val="22"/>
          <w:highlight w:val="yellow"/>
        </w:rPr>
      </w:pPr>
    </w:p>
    <w:p w:rsidRPr="00821B84" w:rsidR="009754C6" w:rsidP="5F146B15" w:rsidRDefault="00065160" w14:paraId="3451E896" w14:textId="126FF334">
      <w:pPr>
        <w:pStyle w:val="Ttulo2"/>
        <w:spacing w:before="0" w:line="276" w:lineRule="auto"/>
        <w:jc w:val="both"/>
        <w:rPr>
          <w:sz w:val="22"/>
          <w:szCs w:val="22"/>
          <w:lang w:val="es-EC"/>
        </w:rPr>
      </w:pPr>
      <w:bookmarkStart w:name="_Toc48298318" w:id="389"/>
      <w:bookmarkStart w:name="_Toc77852912" w:id="390"/>
      <w:bookmarkStart w:name="_Toc79485847" w:id="391"/>
      <w:bookmarkStart w:name="_Toc81838988" w:id="392"/>
      <w:bookmarkStart w:name="_Toc84177201" w:id="393"/>
      <w:bookmarkStart w:name="_Toc84181238" w:id="394"/>
      <w:bookmarkStart w:name="_Toc102140968" w:id="395"/>
      <w:bookmarkStart w:name="_Toc102141493" w:id="396"/>
      <w:bookmarkStart w:name="_Toc102142372" w:id="397"/>
      <w:bookmarkStart w:name="_Toc114580083" w:id="398"/>
      <w:r>
        <w:rPr>
          <w:sz w:val="22"/>
          <w:szCs w:val="22"/>
          <w:lang w:val="es-EC"/>
        </w:rPr>
        <w:t>7</w:t>
      </w:r>
      <w:r w:rsidRPr="5F146B15" w:rsidR="5F146B15">
        <w:rPr>
          <w:sz w:val="22"/>
          <w:szCs w:val="22"/>
          <w:lang w:val="es-EC"/>
        </w:rPr>
        <w:t>.1 Introducción</w:t>
      </w:r>
      <w:bookmarkEnd w:id="389"/>
      <w:bookmarkEnd w:id="390"/>
      <w:bookmarkEnd w:id="391"/>
      <w:bookmarkEnd w:id="392"/>
      <w:bookmarkEnd w:id="393"/>
      <w:bookmarkEnd w:id="394"/>
      <w:bookmarkEnd w:id="395"/>
      <w:bookmarkEnd w:id="396"/>
      <w:bookmarkEnd w:id="397"/>
      <w:bookmarkEnd w:id="398"/>
    </w:p>
    <w:p w:rsidRPr="00263367" w:rsidR="00C71D1C" w:rsidP="00263367" w:rsidRDefault="00C71D1C" w14:paraId="3344BC21" w14:textId="77777777">
      <w:pPr>
        <w:spacing w:line="276" w:lineRule="auto"/>
        <w:jc w:val="both"/>
        <w:rPr>
          <w:rFonts w:ascii="Calibri" w:hAnsi="Calibri" w:cs="Calibri"/>
          <w:sz w:val="22"/>
          <w:szCs w:val="22"/>
        </w:rPr>
      </w:pPr>
      <w:r w:rsidRPr="00263367">
        <w:rPr>
          <w:rFonts w:ascii="Calibri" w:hAnsi="Calibri" w:cs="Calibri"/>
          <w:sz w:val="22"/>
          <w:szCs w:val="22"/>
        </w:rPr>
        <w:t>Por medio del presente Plan de Contingencia, se da a conocer los lineamientos a seguir en caso de algún problema que afecte el correcto funcionamiento de la planta de tratamiento de aguas residuales</w:t>
      </w:r>
      <w:bookmarkStart w:name="_Toc38903503" w:id="399"/>
      <w:bookmarkStart w:name="_Toc41155190" w:id="400"/>
      <w:bookmarkStart w:name="_Toc41156321" w:id="401"/>
      <w:bookmarkStart w:name="_Toc41156695" w:id="402"/>
      <w:bookmarkEnd w:id="385"/>
      <w:bookmarkEnd w:id="386"/>
      <w:bookmarkEnd w:id="387"/>
      <w:r w:rsidRPr="00263367">
        <w:rPr>
          <w:rFonts w:ascii="Calibri" w:hAnsi="Calibri" w:cs="Calibri"/>
          <w:sz w:val="22"/>
          <w:szCs w:val="22"/>
        </w:rPr>
        <w:t>.</w:t>
      </w:r>
    </w:p>
    <w:bookmarkEnd w:id="399"/>
    <w:bookmarkEnd w:id="400"/>
    <w:bookmarkEnd w:id="401"/>
    <w:bookmarkEnd w:id="402"/>
    <w:p w:rsidRPr="00263367" w:rsidR="00C71D1C" w:rsidP="00263367" w:rsidRDefault="00C71D1C" w14:paraId="6EF1FBCD" w14:textId="77777777">
      <w:pPr>
        <w:spacing w:line="276" w:lineRule="auto"/>
        <w:jc w:val="both"/>
        <w:rPr>
          <w:rFonts w:ascii="Calibri" w:hAnsi="Calibri" w:cs="Calibri"/>
          <w:b/>
          <w:bCs/>
          <w:sz w:val="22"/>
          <w:szCs w:val="22"/>
        </w:rPr>
      </w:pPr>
    </w:p>
    <w:p w:rsidRPr="00263367" w:rsidR="0028702D" w:rsidP="5F146B15" w:rsidRDefault="5F146B15" w14:paraId="1FD23668" w14:textId="77777777">
      <w:pPr>
        <w:pStyle w:val="Ttulo4"/>
        <w:spacing w:before="0" w:line="276" w:lineRule="auto"/>
        <w:rPr>
          <w:rFonts w:ascii="Calibri" w:hAnsi="Calibri" w:cs="Calibri"/>
          <w:i w:val="0"/>
          <w:iCs w:val="0"/>
          <w:color w:val="000000" w:themeColor="text1"/>
          <w:sz w:val="22"/>
          <w:szCs w:val="22"/>
        </w:rPr>
      </w:pPr>
      <w:bookmarkStart w:name="_Toc79592521" w:id="403"/>
      <w:bookmarkStart w:name="_Toc114580084" w:id="404"/>
      <w:r w:rsidRPr="5F146B15">
        <w:rPr>
          <w:rFonts w:ascii="Calibri" w:hAnsi="Calibri" w:cs="Calibri"/>
          <w:i w:val="0"/>
          <w:iCs w:val="0"/>
          <w:color w:val="000000" w:themeColor="text1"/>
          <w:sz w:val="22"/>
          <w:szCs w:val="22"/>
        </w:rPr>
        <w:t>Objetivos</w:t>
      </w:r>
      <w:bookmarkEnd w:id="403"/>
      <w:bookmarkEnd w:id="404"/>
    </w:p>
    <w:p w:rsidRPr="00263367" w:rsidR="0028702D" w:rsidP="00263367" w:rsidRDefault="0028702D" w14:paraId="5E7DE6CE" w14:textId="77777777">
      <w:pPr>
        <w:spacing w:line="276" w:lineRule="auto"/>
        <w:jc w:val="both"/>
        <w:rPr>
          <w:rFonts w:ascii="Calibri" w:hAnsi="Calibri" w:cs="Calibri"/>
          <w:sz w:val="22"/>
          <w:szCs w:val="22"/>
        </w:rPr>
      </w:pPr>
      <w:bookmarkStart w:name="_Toc41155191" w:id="405"/>
      <w:bookmarkStart w:name="_Toc41156322" w:id="406"/>
      <w:bookmarkStart w:name="_Toc41156696" w:id="407"/>
      <w:r w:rsidRPr="00263367">
        <w:rPr>
          <w:rFonts w:ascii="Calibri" w:hAnsi="Calibri" w:cs="Calibri"/>
          <w:sz w:val="22"/>
          <w:szCs w:val="22"/>
        </w:rPr>
        <w:t>Los objetivos del Plan de Contingencias están basados en el cumplimiento de lo siguiente:</w:t>
      </w:r>
      <w:bookmarkEnd w:id="405"/>
      <w:bookmarkEnd w:id="406"/>
      <w:bookmarkEnd w:id="407"/>
      <w:r w:rsidRPr="00263367">
        <w:rPr>
          <w:rFonts w:ascii="Calibri" w:hAnsi="Calibri" w:cs="Calibri"/>
          <w:sz w:val="22"/>
          <w:szCs w:val="22"/>
        </w:rPr>
        <w:t xml:space="preserve"> </w:t>
      </w:r>
    </w:p>
    <w:p w:rsidRPr="00263367" w:rsidR="0028702D" w:rsidP="00263367" w:rsidRDefault="0028702D" w14:paraId="1F0C616D" w14:textId="77777777">
      <w:pPr>
        <w:spacing w:line="276" w:lineRule="auto"/>
        <w:jc w:val="both"/>
        <w:rPr>
          <w:rFonts w:ascii="Calibri" w:hAnsi="Calibri" w:cs="Calibri"/>
          <w:sz w:val="22"/>
          <w:szCs w:val="22"/>
        </w:rPr>
      </w:pPr>
    </w:p>
    <w:p w:rsidRPr="00263367" w:rsidR="0028702D" w:rsidP="00D577B4" w:rsidRDefault="0028702D" w14:paraId="39025E5A" w14:textId="77777777">
      <w:pPr>
        <w:pStyle w:val="Encabezado"/>
        <w:numPr>
          <w:ilvl w:val="0"/>
          <w:numId w:val="16"/>
        </w:numPr>
        <w:spacing w:line="276" w:lineRule="auto"/>
        <w:jc w:val="both"/>
        <w:rPr>
          <w:rFonts w:ascii="Calibri" w:hAnsi="Calibri" w:cs="Calibri"/>
          <w:sz w:val="22"/>
          <w:szCs w:val="22"/>
        </w:rPr>
      </w:pPr>
      <w:bookmarkStart w:name="_Toc41155192" w:id="408"/>
      <w:bookmarkStart w:name="_Toc41156323" w:id="409"/>
      <w:bookmarkStart w:name="_Toc41156697" w:id="410"/>
      <w:r w:rsidRPr="00263367">
        <w:rPr>
          <w:rFonts w:ascii="Calibri" w:hAnsi="Calibri" w:cs="Calibri"/>
          <w:sz w:val="22"/>
          <w:szCs w:val="22"/>
        </w:rPr>
        <w:t>Evaluar, analizar y prevenir los riesgos en la operación y funcionamiento de la planta de tratamiento de aguas residuales.</w:t>
      </w:r>
      <w:bookmarkEnd w:id="408"/>
      <w:bookmarkEnd w:id="409"/>
      <w:bookmarkEnd w:id="410"/>
    </w:p>
    <w:p w:rsidRPr="00263367" w:rsidR="0028702D" w:rsidP="00D577B4" w:rsidRDefault="0028702D" w14:paraId="2AEA6EAD" w14:textId="77777777">
      <w:pPr>
        <w:pStyle w:val="Encabezado"/>
        <w:numPr>
          <w:ilvl w:val="0"/>
          <w:numId w:val="16"/>
        </w:numPr>
        <w:spacing w:line="276" w:lineRule="auto"/>
        <w:jc w:val="both"/>
        <w:rPr>
          <w:rFonts w:ascii="Calibri" w:hAnsi="Calibri" w:cs="Calibri"/>
          <w:sz w:val="22"/>
          <w:szCs w:val="22"/>
        </w:rPr>
      </w:pPr>
      <w:bookmarkStart w:name="_Toc41155193" w:id="411"/>
      <w:bookmarkStart w:name="_Toc41156324" w:id="412"/>
      <w:bookmarkStart w:name="_Toc41156698" w:id="413"/>
      <w:r w:rsidRPr="00263367">
        <w:rPr>
          <w:rFonts w:ascii="Calibri" w:hAnsi="Calibri" w:cs="Calibri"/>
          <w:sz w:val="22"/>
          <w:szCs w:val="22"/>
        </w:rPr>
        <w:t>Evitar o minimizar el impacto de los siniestros sobre la salud y el medio ambiente.</w:t>
      </w:r>
      <w:bookmarkEnd w:id="411"/>
      <w:bookmarkEnd w:id="412"/>
      <w:bookmarkEnd w:id="413"/>
      <w:r w:rsidRPr="00263367">
        <w:rPr>
          <w:rFonts w:ascii="Calibri" w:hAnsi="Calibri" w:cs="Calibri"/>
          <w:sz w:val="22"/>
          <w:szCs w:val="22"/>
        </w:rPr>
        <w:t xml:space="preserve"> </w:t>
      </w:r>
    </w:p>
    <w:p w:rsidRPr="00263367" w:rsidR="0028702D" w:rsidP="00D577B4" w:rsidRDefault="0028702D" w14:paraId="7EA49D5D" w14:textId="77777777">
      <w:pPr>
        <w:pStyle w:val="Encabezado"/>
        <w:numPr>
          <w:ilvl w:val="0"/>
          <w:numId w:val="16"/>
        </w:numPr>
        <w:spacing w:line="276" w:lineRule="auto"/>
        <w:jc w:val="both"/>
        <w:rPr>
          <w:rFonts w:ascii="Calibri" w:hAnsi="Calibri" w:cs="Calibri"/>
          <w:sz w:val="22"/>
          <w:szCs w:val="22"/>
        </w:rPr>
      </w:pPr>
      <w:bookmarkStart w:name="_Toc41155194" w:id="414"/>
      <w:bookmarkStart w:name="_Toc41156325" w:id="415"/>
      <w:bookmarkStart w:name="_Toc41156699" w:id="416"/>
      <w:r w:rsidRPr="00263367">
        <w:rPr>
          <w:rFonts w:ascii="Calibri" w:hAnsi="Calibri" w:cs="Calibri"/>
          <w:sz w:val="22"/>
          <w:szCs w:val="22"/>
        </w:rPr>
        <w:t>Capacitar permanentemente a todo el personal de que operará la PTAR en prevención de riesgos.</w:t>
      </w:r>
      <w:bookmarkEnd w:id="414"/>
      <w:bookmarkEnd w:id="415"/>
      <w:bookmarkEnd w:id="416"/>
    </w:p>
    <w:p w:rsidRPr="00263367" w:rsidR="0028702D" w:rsidP="00263367" w:rsidRDefault="0028702D" w14:paraId="0C35F3AC" w14:textId="77777777">
      <w:pPr>
        <w:spacing w:line="276" w:lineRule="auto"/>
        <w:jc w:val="both"/>
        <w:rPr>
          <w:rFonts w:ascii="Calibri" w:hAnsi="Calibri" w:cs="Calibri"/>
          <w:sz w:val="22"/>
          <w:szCs w:val="22"/>
        </w:rPr>
      </w:pPr>
      <w:bookmarkStart w:name="_Toc41155195" w:id="417"/>
      <w:bookmarkStart w:name="_Toc41156326" w:id="418"/>
      <w:bookmarkStart w:name="_Toc41156700" w:id="419"/>
    </w:p>
    <w:p w:rsidRPr="00263367" w:rsidR="0028702D" w:rsidP="00263367" w:rsidRDefault="0028702D" w14:paraId="0CD1BCC5" w14:textId="77777777">
      <w:pPr>
        <w:spacing w:line="276" w:lineRule="auto"/>
        <w:jc w:val="both"/>
        <w:rPr>
          <w:rFonts w:ascii="Calibri" w:hAnsi="Calibri" w:cs="Calibri"/>
          <w:sz w:val="22"/>
          <w:szCs w:val="22"/>
        </w:rPr>
      </w:pPr>
      <w:r w:rsidRPr="00263367">
        <w:rPr>
          <w:rFonts w:ascii="Calibri" w:hAnsi="Calibri" w:cs="Calibri"/>
          <w:sz w:val="22"/>
          <w:szCs w:val="22"/>
        </w:rPr>
        <w:t>Al momento que se dé una contingencia se dará lugar a acciones operacionales necesarias y se hará una inspección de la situación de terminando la magnitud del incidente las áreas que pueden ser afectadas los posibles peligros para las personas y daños por el medio ambiente y para los bienes del área</w:t>
      </w:r>
      <w:bookmarkEnd w:id="417"/>
      <w:bookmarkEnd w:id="418"/>
      <w:bookmarkEnd w:id="419"/>
    </w:p>
    <w:p w:rsidRPr="00263367" w:rsidR="0028702D" w:rsidP="00263367" w:rsidRDefault="0028702D" w14:paraId="65437648" w14:textId="77777777">
      <w:pPr>
        <w:spacing w:line="276" w:lineRule="auto"/>
        <w:jc w:val="both"/>
        <w:rPr>
          <w:rFonts w:ascii="Calibri" w:hAnsi="Calibri" w:cs="Calibri"/>
          <w:sz w:val="22"/>
          <w:szCs w:val="22"/>
        </w:rPr>
      </w:pPr>
      <w:bookmarkStart w:name="_Toc41155196" w:id="420"/>
      <w:bookmarkStart w:name="_Toc41156327" w:id="421"/>
      <w:bookmarkStart w:name="_Toc41156701" w:id="422"/>
    </w:p>
    <w:p w:rsidRPr="00263367" w:rsidR="0028702D" w:rsidP="00263367" w:rsidRDefault="0028702D" w14:paraId="681D8225" w14:textId="77777777">
      <w:pPr>
        <w:spacing w:line="276" w:lineRule="auto"/>
        <w:jc w:val="both"/>
        <w:rPr>
          <w:rFonts w:ascii="Calibri" w:hAnsi="Calibri" w:cs="Calibri"/>
          <w:sz w:val="22"/>
          <w:szCs w:val="22"/>
        </w:rPr>
      </w:pPr>
      <w:r w:rsidRPr="00263367">
        <w:rPr>
          <w:rFonts w:ascii="Calibri" w:hAnsi="Calibri" w:cs="Calibri"/>
          <w:sz w:val="22"/>
          <w:szCs w:val="22"/>
        </w:rPr>
        <w:t>Las funciones del Supervisor de planta están relacionadas directamente con las actividades del plan de control de la contingencia sus responsabilidades básicas son las que se indican a continuación:</w:t>
      </w:r>
      <w:bookmarkEnd w:id="420"/>
      <w:bookmarkEnd w:id="421"/>
      <w:bookmarkEnd w:id="422"/>
    </w:p>
    <w:p w:rsidRPr="00263367" w:rsidR="0028702D" w:rsidP="00263367" w:rsidRDefault="0028702D" w14:paraId="4F16A50D" w14:textId="77777777">
      <w:pPr>
        <w:spacing w:line="276" w:lineRule="auto"/>
        <w:jc w:val="both"/>
        <w:rPr>
          <w:rFonts w:ascii="Calibri" w:hAnsi="Calibri" w:cs="Calibri"/>
          <w:sz w:val="22"/>
          <w:szCs w:val="22"/>
        </w:rPr>
      </w:pPr>
    </w:p>
    <w:p w:rsidRPr="00263367" w:rsidR="0028702D" w:rsidP="00D577B4" w:rsidRDefault="0028702D" w14:paraId="32C6B4DF" w14:textId="77777777">
      <w:pPr>
        <w:pStyle w:val="Encabezado"/>
        <w:numPr>
          <w:ilvl w:val="0"/>
          <w:numId w:val="17"/>
        </w:numPr>
        <w:spacing w:line="276" w:lineRule="auto"/>
        <w:jc w:val="both"/>
        <w:rPr>
          <w:rFonts w:ascii="Calibri" w:hAnsi="Calibri" w:cs="Calibri"/>
          <w:sz w:val="22"/>
          <w:szCs w:val="22"/>
        </w:rPr>
      </w:pPr>
      <w:bookmarkStart w:name="_Toc41155197" w:id="423"/>
      <w:bookmarkStart w:name="_Toc41156328" w:id="424"/>
      <w:bookmarkStart w:name="_Toc41156702" w:id="425"/>
      <w:r w:rsidRPr="00263367">
        <w:rPr>
          <w:rFonts w:ascii="Calibri" w:hAnsi="Calibri" w:cs="Calibri"/>
          <w:sz w:val="22"/>
          <w:szCs w:val="22"/>
        </w:rPr>
        <w:t>Evaluar la situación inicial de un evento y definir su magnitud.</w:t>
      </w:r>
      <w:bookmarkEnd w:id="423"/>
      <w:bookmarkEnd w:id="424"/>
      <w:bookmarkEnd w:id="425"/>
    </w:p>
    <w:p w:rsidRPr="00263367" w:rsidR="0028702D" w:rsidP="00D577B4" w:rsidRDefault="0028702D" w14:paraId="0C159DFD" w14:textId="77777777">
      <w:pPr>
        <w:pStyle w:val="Encabezado"/>
        <w:numPr>
          <w:ilvl w:val="0"/>
          <w:numId w:val="17"/>
        </w:numPr>
        <w:spacing w:line="276" w:lineRule="auto"/>
        <w:jc w:val="both"/>
        <w:rPr>
          <w:rFonts w:ascii="Calibri" w:hAnsi="Calibri" w:cs="Calibri"/>
          <w:sz w:val="22"/>
          <w:szCs w:val="22"/>
        </w:rPr>
      </w:pPr>
      <w:bookmarkStart w:name="_Toc41155198" w:id="426"/>
      <w:bookmarkStart w:name="_Toc41156329" w:id="427"/>
      <w:bookmarkStart w:name="_Toc41156703" w:id="428"/>
      <w:r w:rsidRPr="00263367">
        <w:rPr>
          <w:rFonts w:ascii="Calibri" w:hAnsi="Calibri" w:cs="Calibri"/>
          <w:sz w:val="22"/>
          <w:szCs w:val="22"/>
        </w:rPr>
        <w:t>Determinar el tipo del evento, magnitud, localización, su posible trayectoria y las áreas susceptibles a ser afectadas.</w:t>
      </w:r>
      <w:bookmarkEnd w:id="426"/>
      <w:bookmarkEnd w:id="427"/>
      <w:bookmarkEnd w:id="428"/>
    </w:p>
    <w:p w:rsidRPr="00263367" w:rsidR="0028702D" w:rsidP="00D577B4" w:rsidRDefault="0028702D" w14:paraId="345AB79F" w14:textId="77777777">
      <w:pPr>
        <w:pStyle w:val="Encabezado"/>
        <w:numPr>
          <w:ilvl w:val="0"/>
          <w:numId w:val="17"/>
        </w:numPr>
        <w:spacing w:line="276" w:lineRule="auto"/>
        <w:jc w:val="both"/>
        <w:rPr>
          <w:rFonts w:ascii="Calibri" w:hAnsi="Calibri" w:cs="Calibri"/>
          <w:sz w:val="22"/>
          <w:szCs w:val="22"/>
        </w:rPr>
      </w:pPr>
      <w:bookmarkStart w:name="_Toc41155199" w:id="429"/>
      <w:bookmarkStart w:name="_Toc41156330" w:id="430"/>
      <w:bookmarkStart w:name="_Toc41156704" w:id="431"/>
      <w:r w:rsidRPr="00263367">
        <w:rPr>
          <w:rFonts w:ascii="Calibri" w:hAnsi="Calibri" w:cs="Calibri"/>
          <w:sz w:val="22"/>
          <w:szCs w:val="22"/>
        </w:rPr>
        <w:t>Elaborar el informe inicial de contingencia.</w:t>
      </w:r>
      <w:bookmarkEnd w:id="429"/>
      <w:bookmarkEnd w:id="430"/>
      <w:bookmarkEnd w:id="431"/>
    </w:p>
    <w:p w:rsidRPr="00263367" w:rsidR="0028702D" w:rsidP="00D577B4" w:rsidRDefault="0028702D" w14:paraId="174317E5" w14:textId="77777777">
      <w:pPr>
        <w:pStyle w:val="Encabezado"/>
        <w:numPr>
          <w:ilvl w:val="0"/>
          <w:numId w:val="17"/>
        </w:numPr>
        <w:spacing w:line="276" w:lineRule="auto"/>
        <w:jc w:val="both"/>
        <w:rPr>
          <w:rFonts w:ascii="Calibri" w:hAnsi="Calibri" w:cs="Calibri"/>
          <w:sz w:val="22"/>
          <w:szCs w:val="22"/>
        </w:rPr>
      </w:pPr>
      <w:bookmarkStart w:name="_Toc41155200" w:id="432"/>
      <w:bookmarkStart w:name="_Toc41156331" w:id="433"/>
      <w:bookmarkStart w:name="_Toc41156705" w:id="434"/>
      <w:r w:rsidRPr="00263367">
        <w:rPr>
          <w:rFonts w:ascii="Calibri" w:hAnsi="Calibri" w:cs="Calibri"/>
          <w:sz w:val="22"/>
          <w:szCs w:val="22"/>
        </w:rPr>
        <w:t>Decidir las estrategias a seguir.</w:t>
      </w:r>
      <w:bookmarkEnd w:id="432"/>
      <w:bookmarkEnd w:id="433"/>
      <w:bookmarkEnd w:id="434"/>
    </w:p>
    <w:p w:rsidRPr="00263367" w:rsidR="0028702D" w:rsidP="00D577B4" w:rsidRDefault="0028702D" w14:paraId="03F86A76" w14:textId="77777777">
      <w:pPr>
        <w:pStyle w:val="Encabezado"/>
        <w:numPr>
          <w:ilvl w:val="0"/>
          <w:numId w:val="17"/>
        </w:numPr>
        <w:spacing w:line="276" w:lineRule="auto"/>
        <w:jc w:val="both"/>
        <w:rPr>
          <w:rFonts w:ascii="Calibri" w:hAnsi="Calibri" w:cs="Calibri"/>
          <w:sz w:val="22"/>
          <w:szCs w:val="22"/>
        </w:rPr>
      </w:pPr>
      <w:bookmarkStart w:name="_Toc41155201" w:id="435"/>
      <w:bookmarkStart w:name="_Toc41156332" w:id="436"/>
      <w:bookmarkStart w:name="_Toc41156706" w:id="437"/>
      <w:r w:rsidRPr="00263367">
        <w:rPr>
          <w:rFonts w:ascii="Calibri" w:hAnsi="Calibri" w:cs="Calibri"/>
          <w:sz w:val="22"/>
          <w:szCs w:val="22"/>
        </w:rPr>
        <w:t>Iniciar las acciones a tomar para el control de la contingencia y supervisarlas.</w:t>
      </w:r>
      <w:bookmarkEnd w:id="435"/>
      <w:bookmarkEnd w:id="436"/>
      <w:bookmarkEnd w:id="437"/>
    </w:p>
    <w:p w:rsidRPr="00263367" w:rsidR="0028702D" w:rsidP="00D577B4" w:rsidRDefault="0028702D" w14:paraId="6C18E22B" w14:textId="77777777">
      <w:pPr>
        <w:pStyle w:val="Encabezado"/>
        <w:numPr>
          <w:ilvl w:val="0"/>
          <w:numId w:val="17"/>
        </w:numPr>
        <w:spacing w:line="276" w:lineRule="auto"/>
        <w:jc w:val="both"/>
        <w:rPr>
          <w:rFonts w:ascii="Calibri" w:hAnsi="Calibri" w:cs="Calibri"/>
          <w:sz w:val="22"/>
          <w:szCs w:val="22"/>
        </w:rPr>
      </w:pPr>
      <w:bookmarkStart w:name="_Toc41155202" w:id="438"/>
      <w:bookmarkStart w:name="_Toc41156333" w:id="439"/>
      <w:bookmarkStart w:name="_Toc41156707" w:id="440"/>
      <w:r w:rsidRPr="00263367">
        <w:rPr>
          <w:rFonts w:ascii="Calibri" w:hAnsi="Calibri" w:cs="Calibri"/>
          <w:sz w:val="22"/>
          <w:szCs w:val="22"/>
        </w:rPr>
        <w:t>Dirigir las operaciones de reparación y rehabilitación del proyecto que se requieran.</w:t>
      </w:r>
      <w:bookmarkEnd w:id="438"/>
      <w:bookmarkEnd w:id="439"/>
      <w:bookmarkEnd w:id="440"/>
    </w:p>
    <w:p w:rsidRPr="00263367" w:rsidR="0028702D" w:rsidP="00D577B4" w:rsidRDefault="0028702D" w14:paraId="11A97965" w14:textId="77777777">
      <w:pPr>
        <w:pStyle w:val="Encabezado"/>
        <w:numPr>
          <w:ilvl w:val="0"/>
          <w:numId w:val="17"/>
        </w:numPr>
        <w:spacing w:line="276" w:lineRule="auto"/>
        <w:jc w:val="both"/>
        <w:rPr>
          <w:rFonts w:ascii="Calibri" w:hAnsi="Calibri" w:cs="Calibri"/>
          <w:sz w:val="22"/>
          <w:szCs w:val="22"/>
        </w:rPr>
      </w:pPr>
      <w:bookmarkStart w:name="_Toc41155203" w:id="441"/>
      <w:bookmarkStart w:name="_Toc41156334" w:id="442"/>
      <w:bookmarkStart w:name="_Toc41156708" w:id="443"/>
      <w:r w:rsidRPr="00263367">
        <w:rPr>
          <w:rFonts w:ascii="Calibri" w:hAnsi="Calibri" w:cs="Calibri"/>
          <w:sz w:val="22"/>
          <w:szCs w:val="22"/>
        </w:rPr>
        <w:t>Determinar la necesidad de solicitar personal y equipos adicionales.</w:t>
      </w:r>
      <w:bookmarkEnd w:id="441"/>
      <w:bookmarkEnd w:id="442"/>
      <w:bookmarkEnd w:id="443"/>
    </w:p>
    <w:p w:rsidRPr="00263367" w:rsidR="0028702D" w:rsidP="00D577B4" w:rsidRDefault="0028702D" w14:paraId="2DA2CF37" w14:textId="77777777">
      <w:pPr>
        <w:pStyle w:val="Encabezado"/>
        <w:numPr>
          <w:ilvl w:val="0"/>
          <w:numId w:val="17"/>
        </w:numPr>
        <w:spacing w:line="276" w:lineRule="auto"/>
        <w:jc w:val="both"/>
        <w:rPr>
          <w:rFonts w:ascii="Calibri" w:hAnsi="Calibri" w:cs="Calibri"/>
          <w:sz w:val="22"/>
          <w:szCs w:val="22"/>
        </w:rPr>
      </w:pPr>
      <w:bookmarkStart w:name="_Toc41155204" w:id="444"/>
      <w:bookmarkStart w:name="_Toc41156335" w:id="445"/>
      <w:bookmarkStart w:name="_Toc41156709" w:id="446"/>
      <w:r w:rsidRPr="00263367">
        <w:rPr>
          <w:rFonts w:ascii="Calibri" w:hAnsi="Calibri" w:cs="Calibri"/>
          <w:sz w:val="22"/>
          <w:szCs w:val="22"/>
        </w:rPr>
        <w:t>Determinar la necesidad de la activación del plan de contingencia, junto con el coordinador del plan.</w:t>
      </w:r>
      <w:bookmarkEnd w:id="444"/>
      <w:bookmarkEnd w:id="445"/>
      <w:bookmarkEnd w:id="446"/>
    </w:p>
    <w:p w:rsidRPr="003B1601" w:rsidR="00C71D1C" w:rsidP="00263367" w:rsidRDefault="0028702D" w14:paraId="3E57B505" w14:textId="2019EBDD">
      <w:pPr>
        <w:pStyle w:val="Encabezado"/>
        <w:numPr>
          <w:ilvl w:val="0"/>
          <w:numId w:val="17"/>
        </w:numPr>
        <w:spacing w:line="276" w:lineRule="auto"/>
        <w:jc w:val="both"/>
        <w:rPr>
          <w:rFonts w:ascii="Calibri" w:hAnsi="Calibri" w:cs="Calibri"/>
          <w:sz w:val="22"/>
          <w:szCs w:val="22"/>
        </w:rPr>
      </w:pPr>
      <w:bookmarkStart w:name="_Toc41155205" w:id="447"/>
      <w:bookmarkStart w:name="_Toc41156336" w:id="448"/>
      <w:bookmarkStart w:name="_Toc41156710" w:id="449"/>
      <w:r w:rsidRPr="00263367">
        <w:rPr>
          <w:rFonts w:ascii="Calibri" w:hAnsi="Calibri" w:cs="Calibri"/>
          <w:sz w:val="22"/>
          <w:szCs w:val="22"/>
        </w:rPr>
        <w:t>Adelantar los preparativos para adecuar el sistema de comunicación y las áreas de trabajo para la operación de respuesta a la contingencia.</w:t>
      </w:r>
      <w:bookmarkStart w:name="_Toc77852915" w:id="450"/>
      <w:bookmarkStart w:name="_Toc41155220" w:id="451"/>
      <w:bookmarkStart w:name="_Toc41156351" w:id="452"/>
      <w:bookmarkStart w:name="_Toc41156725" w:id="453"/>
      <w:bookmarkEnd w:id="447"/>
      <w:bookmarkEnd w:id="448"/>
      <w:bookmarkEnd w:id="449"/>
    </w:p>
    <w:p w:rsidR="004F6CA3" w:rsidP="00263367" w:rsidRDefault="004F6CA3" w14:paraId="123C9A7F" w14:textId="606D12CF">
      <w:pPr>
        <w:spacing w:line="276" w:lineRule="auto"/>
        <w:rPr>
          <w:rFonts w:ascii="Calibri" w:hAnsi="Calibri" w:cs="Calibri"/>
          <w:sz w:val="22"/>
          <w:szCs w:val="22"/>
          <w:highlight w:val="yellow"/>
        </w:rPr>
      </w:pPr>
    </w:p>
    <w:p w:rsidRPr="00263367" w:rsidR="0061251C" w:rsidP="00263367" w:rsidRDefault="0061251C" w14:paraId="53777866" w14:textId="77777777">
      <w:pPr>
        <w:spacing w:line="276" w:lineRule="auto"/>
        <w:rPr>
          <w:rFonts w:ascii="Calibri" w:hAnsi="Calibri" w:cs="Calibri"/>
          <w:sz w:val="22"/>
          <w:szCs w:val="22"/>
          <w:highlight w:val="yellow"/>
        </w:rPr>
      </w:pPr>
    </w:p>
    <w:p w:rsidRPr="00821B84" w:rsidR="009754C6" w:rsidP="5F146B15" w:rsidRDefault="00065160" w14:paraId="2E387834" w14:textId="43C9B696">
      <w:pPr>
        <w:pStyle w:val="Ttulo2"/>
        <w:spacing w:before="0" w:line="276" w:lineRule="auto"/>
        <w:jc w:val="both"/>
        <w:rPr>
          <w:sz w:val="22"/>
          <w:szCs w:val="22"/>
          <w:lang w:val="es-EC"/>
        </w:rPr>
      </w:pPr>
      <w:bookmarkStart w:name="_Toc79485849" w:id="454"/>
      <w:bookmarkStart w:name="_Toc81838991" w:id="455"/>
      <w:bookmarkStart w:name="_Toc84177203" w:id="456"/>
      <w:bookmarkStart w:name="_Toc84181241" w:id="457"/>
      <w:bookmarkStart w:name="_Toc102140971" w:id="458"/>
      <w:bookmarkStart w:name="_Toc102141496" w:id="459"/>
      <w:bookmarkStart w:name="_Toc102142375" w:id="460"/>
      <w:bookmarkStart w:name="_Toc114580085" w:id="461"/>
      <w:bookmarkEnd w:id="450"/>
      <w:r w:rsidRPr="0061251C">
        <w:rPr>
          <w:sz w:val="22"/>
          <w:szCs w:val="22"/>
          <w:highlight w:val="yellow"/>
          <w:lang w:val="es-EC"/>
        </w:rPr>
        <w:t>7</w:t>
      </w:r>
      <w:r w:rsidRPr="0061251C" w:rsidR="5F146B15">
        <w:rPr>
          <w:sz w:val="22"/>
          <w:szCs w:val="22"/>
          <w:highlight w:val="yellow"/>
          <w:lang w:val="es-EC"/>
        </w:rPr>
        <w:t>.2 Acciones De Contingencia Por Etapas</w:t>
      </w:r>
      <w:bookmarkEnd w:id="454"/>
      <w:bookmarkEnd w:id="455"/>
      <w:bookmarkEnd w:id="456"/>
      <w:bookmarkEnd w:id="457"/>
      <w:bookmarkEnd w:id="458"/>
      <w:bookmarkEnd w:id="459"/>
      <w:bookmarkEnd w:id="460"/>
      <w:bookmarkEnd w:id="461"/>
    </w:p>
    <w:p w:rsidR="00C71D1C" w:rsidP="00263367" w:rsidRDefault="00C71D1C" w14:paraId="5D73BC21" w14:textId="02DE2CA1">
      <w:pPr>
        <w:spacing w:line="276" w:lineRule="auto"/>
        <w:rPr>
          <w:rFonts w:ascii="Calibri" w:hAnsi="Calibri" w:cs="Calibri"/>
          <w:sz w:val="22"/>
          <w:szCs w:val="22"/>
        </w:rPr>
      </w:pPr>
      <w:bookmarkStart w:name="_Toc41155227" w:id="462"/>
      <w:bookmarkStart w:name="_Toc41156358" w:id="463"/>
      <w:bookmarkStart w:name="_Toc41156732" w:id="464"/>
      <w:bookmarkEnd w:id="451"/>
      <w:bookmarkEnd w:id="452"/>
      <w:bookmarkEnd w:id="453"/>
    </w:p>
    <w:p w:rsidR="0061251C" w:rsidP="0061251C" w:rsidRDefault="0061251C" w14:paraId="0927700A" w14:textId="04D9829C">
      <w:pPr>
        <w:pStyle w:val="Ttulo3"/>
        <w:spacing w:before="0" w:line="276" w:lineRule="auto"/>
        <w:jc w:val="both"/>
        <w:rPr>
          <w:sz w:val="22"/>
          <w:szCs w:val="22"/>
          <w:lang w:val="es-EC"/>
        </w:rPr>
      </w:pPr>
      <w:bookmarkStart w:name="_Toc114580086" w:id="465"/>
      <w:r w:rsidRPr="0061251C">
        <w:rPr>
          <w:sz w:val="22"/>
          <w:szCs w:val="22"/>
          <w:highlight w:val="yellow"/>
          <w:lang w:val="es-EC"/>
        </w:rPr>
        <w:t>Sistema de Homogenización</w:t>
      </w:r>
      <w:bookmarkEnd w:id="465"/>
    </w:p>
    <w:p w:rsidRPr="00263367" w:rsidR="0061251C" w:rsidP="00263367" w:rsidRDefault="0061251C" w14:paraId="5BA5CE0A" w14:textId="77777777">
      <w:pPr>
        <w:spacing w:line="276" w:lineRule="auto"/>
        <w:rPr>
          <w:rFonts w:ascii="Calibri" w:hAnsi="Calibri" w:cs="Calibri"/>
          <w:sz w:val="22"/>
          <w:szCs w:val="22"/>
        </w:rPr>
      </w:pPr>
    </w:p>
    <w:p w:rsidRPr="0061251C" w:rsidR="00C71D1C" w:rsidP="0061251C" w:rsidRDefault="5F146B15" w14:paraId="2E3B85FA" w14:textId="155F5174">
      <w:pPr>
        <w:pStyle w:val="Ttulo3"/>
        <w:spacing w:before="0" w:line="276" w:lineRule="auto"/>
        <w:jc w:val="both"/>
        <w:rPr>
          <w:sz w:val="22"/>
          <w:szCs w:val="22"/>
          <w:lang w:val="es-EC"/>
        </w:rPr>
      </w:pPr>
      <w:bookmarkStart w:name="_Toc81838994" w:id="466"/>
      <w:bookmarkStart w:name="_Toc114580087" w:id="467"/>
      <w:r w:rsidRPr="0061251C">
        <w:rPr>
          <w:sz w:val="22"/>
          <w:szCs w:val="22"/>
          <w:highlight w:val="yellow"/>
          <w:lang w:val="es-EC"/>
        </w:rPr>
        <w:t>Reactor Biológico</w:t>
      </w:r>
      <w:bookmarkEnd w:id="466"/>
      <w:r w:rsidRPr="0061251C">
        <w:rPr>
          <w:sz w:val="22"/>
          <w:szCs w:val="22"/>
          <w:highlight w:val="yellow"/>
          <w:lang w:val="es-EC"/>
        </w:rPr>
        <w:t xml:space="preserve"> </w:t>
      </w:r>
      <w:r w:rsidRPr="0061251C" w:rsidR="0061251C">
        <w:rPr>
          <w:sz w:val="22"/>
          <w:szCs w:val="22"/>
          <w:highlight w:val="yellow"/>
          <w:lang w:val="es-EC"/>
        </w:rPr>
        <w:t>Aerobio</w:t>
      </w:r>
      <w:r w:rsidR="00C35751">
        <w:rPr>
          <w:sz w:val="22"/>
          <w:szCs w:val="22"/>
          <w:lang w:val="es-EC"/>
        </w:rPr>
        <w:t xml:space="preserve"> MBBR</w:t>
      </w:r>
      <w:bookmarkEnd w:id="467"/>
    </w:p>
    <w:p w:rsidRPr="00263367" w:rsidR="0061251C" w:rsidP="00263367" w:rsidRDefault="0061251C" w14:paraId="71A449E2" w14:textId="77777777">
      <w:pPr>
        <w:spacing w:line="276" w:lineRule="auto"/>
        <w:rPr>
          <w:rFonts w:ascii="Calibri" w:hAnsi="Calibri" w:cs="Calibri"/>
          <w:sz w:val="22"/>
          <w:szCs w:val="22"/>
        </w:rPr>
      </w:pPr>
    </w:p>
    <w:p w:rsidRPr="00263367" w:rsidR="00C71D1C" w:rsidP="00263367" w:rsidRDefault="00C71D1C" w14:paraId="3C8F955F" w14:textId="77777777">
      <w:pPr>
        <w:spacing w:line="276" w:lineRule="auto"/>
        <w:jc w:val="both"/>
        <w:rPr>
          <w:rFonts w:ascii="Calibri" w:hAnsi="Calibri" w:cs="Calibri"/>
          <w:sz w:val="22"/>
          <w:szCs w:val="22"/>
        </w:rPr>
      </w:pPr>
      <w:r w:rsidRPr="00263367">
        <w:rPr>
          <w:rFonts w:ascii="Calibri" w:hAnsi="Calibri" w:cs="Calibri"/>
          <w:sz w:val="22"/>
          <w:szCs w:val="22"/>
        </w:rPr>
        <w:t>En el caso de que uno de los soplantes sea retirado para mantenimiento correctivo o preventivo, el otro soplante estará en la capacidad de cubrir la demanda de oxígeno que requiere el reactor para su normal funcionamiento.</w:t>
      </w:r>
    </w:p>
    <w:p w:rsidRPr="00263367" w:rsidR="00C71D1C" w:rsidP="00263367" w:rsidRDefault="00C71D1C" w14:paraId="6B623746" w14:textId="77777777">
      <w:pPr>
        <w:spacing w:line="276" w:lineRule="auto"/>
        <w:jc w:val="both"/>
        <w:rPr>
          <w:rFonts w:ascii="Calibri" w:hAnsi="Calibri" w:cs="Calibri"/>
          <w:sz w:val="22"/>
          <w:szCs w:val="22"/>
        </w:rPr>
      </w:pPr>
    </w:p>
    <w:p w:rsidRPr="00263367" w:rsidR="00C71D1C" w:rsidP="00263367" w:rsidRDefault="00C71D1C" w14:paraId="31EF697F" w14:textId="77777777">
      <w:pPr>
        <w:spacing w:line="276" w:lineRule="auto"/>
        <w:jc w:val="both"/>
        <w:rPr>
          <w:rFonts w:ascii="Calibri" w:hAnsi="Calibri" w:cs="Calibri"/>
          <w:sz w:val="22"/>
          <w:szCs w:val="22"/>
        </w:rPr>
      </w:pPr>
      <w:r w:rsidRPr="00263367">
        <w:rPr>
          <w:rFonts w:ascii="Calibri" w:hAnsi="Calibri" w:cs="Calibri"/>
          <w:sz w:val="22"/>
          <w:szCs w:val="22"/>
        </w:rPr>
        <w:t>Si la ausencia de los dos soplantes es de 1 a 2 días, la biomasa del reactor si la misma ha mostrado un buen comportamiento de estabilidad y sedimentabilidad podrá soportar máximo 2 días sin oxígeno, pero si la ausencia del aireador superará este periodo de mantenimiento se deberá aplicar peróxido de hidrogeno que por su reacción con el agua liberará oxígeno y de esta forma se suministrará el oxígeno que se necesita para la oxidación de la materia orgánica mediante la siguiente reacción:</w:t>
      </w:r>
    </w:p>
    <w:p w:rsidRPr="00263367" w:rsidR="00C71D1C" w:rsidP="00263367" w:rsidRDefault="00C71D1C" w14:paraId="48AF0AB9" w14:textId="77777777">
      <w:pPr>
        <w:spacing w:line="276" w:lineRule="auto"/>
        <w:jc w:val="both"/>
        <w:rPr>
          <w:rFonts w:ascii="Calibri" w:hAnsi="Calibri" w:cs="Calibri"/>
          <w:sz w:val="22"/>
          <w:szCs w:val="22"/>
        </w:rPr>
      </w:pPr>
    </w:p>
    <w:p w:rsidRPr="00263367" w:rsidR="00C71D1C" w:rsidP="00263367" w:rsidRDefault="00C71D1C" w14:paraId="7E3B3006" w14:textId="77777777">
      <w:pPr>
        <w:spacing w:line="276" w:lineRule="auto"/>
        <w:jc w:val="center"/>
        <w:rPr>
          <w:rFonts w:ascii="Calibri" w:hAnsi="Calibri" w:cs="Calibri"/>
          <w:sz w:val="22"/>
          <w:szCs w:val="22"/>
        </w:rPr>
      </w:pPr>
      <w:r w:rsidRPr="00263367">
        <w:rPr>
          <w:rFonts w:ascii="Calibri" w:hAnsi="Calibri" w:cs="Calibri"/>
          <w:sz w:val="22"/>
          <w:szCs w:val="22"/>
        </w:rPr>
        <w:t>H2O2 (l) → 2 H2O (l) + O2 (g)</w:t>
      </w:r>
      <w:bookmarkStart w:name="_Toc41155231" w:id="468"/>
      <w:bookmarkStart w:name="_Toc41156362" w:id="469"/>
      <w:bookmarkStart w:name="_Toc41156736" w:id="470"/>
      <w:bookmarkStart w:name="_Toc41295479" w:id="471"/>
      <w:bookmarkEnd w:id="462"/>
      <w:bookmarkEnd w:id="463"/>
      <w:bookmarkEnd w:id="464"/>
    </w:p>
    <w:p w:rsidRPr="00263367" w:rsidR="00C71D1C" w:rsidP="00263367" w:rsidRDefault="00C71D1C" w14:paraId="3FAE47B2" w14:textId="77777777">
      <w:pPr>
        <w:spacing w:line="276" w:lineRule="auto"/>
        <w:jc w:val="both"/>
        <w:rPr>
          <w:rFonts w:ascii="Calibri" w:hAnsi="Calibri" w:cs="Calibri"/>
          <w:sz w:val="22"/>
          <w:szCs w:val="22"/>
        </w:rPr>
      </w:pPr>
    </w:p>
    <w:p w:rsidRPr="00263367" w:rsidR="00C71D1C" w:rsidP="00263367" w:rsidRDefault="00C71D1C" w14:paraId="1C0158B3" w14:textId="77777777">
      <w:pPr>
        <w:spacing w:line="276" w:lineRule="auto"/>
        <w:jc w:val="both"/>
        <w:rPr>
          <w:rFonts w:ascii="Calibri" w:hAnsi="Calibri" w:cs="Calibri"/>
          <w:sz w:val="22"/>
          <w:szCs w:val="22"/>
        </w:rPr>
      </w:pPr>
      <w:r w:rsidRPr="00263367">
        <w:rPr>
          <w:rFonts w:ascii="Calibri" w:hAnsi="Calibri" w:cs="Calibri"/>
          <w:sz w:val="22"/>
          <w:szCs w:val="22"/>
        </w:rPr>
        <w:t xml:space="preserve">Esto se realizará máximo hasta el día 4 de la ausencia del equipo, superado este periodo se deberá acondicionar la planta para reiniciar el proceso, esto quiere decir que el efluente estará fuera de norma y dará lugar a una nueva etapa de estabilización de la PTAR. </w:t>
      </w:r>
    </w:p>
    <w:p w:rsidRPr="00263367" w:rsidR="00462506" w:rsidP="00263367" w:rsidRDefault="00462506" w14:paraId="17EB4DC6" w14:textId="77777777">
      <w:pPr>
        <w:spacing w:line="276" w:lineRule="auto"/>
        <w:jc w:val="both"/>
        <w:rPr>
          <w:rFonts w:ascii="Calibri" w:hAnsi="Calibri" w:cs="Calibri"/>
          <w:b/>
          <w:bCs/>
          <w:sz w:val="22"/>
          <w:szCs w:val="22"/>
        </w:rPr>
      </w:pPr>
    </w:p>
    <w:p w:rsidR="009754C6" w:rsidP="5F146B15" w:rsidRDefault="5F146B15" w14:paraId="7D1FC989" w14:textId="49B46D92">
      <w:pPr>
        <w:pStyle w:val="Ttulo3"/>
        <w:spacing w:before="0" w:line="276" w:lineRule="auto"/>
        <w:jc w:val="both"/>
        <w:rPr>
          <w:sz w:val="22"/>
          <w:szCs w:val="22"/>
          <w:lang w:val="es-EC"/>
        </w:rPr>
      </w:pPr>
      <w:bookmarkStart w:name="_Toc102140974" w:id="472"/>
      <w:bookmarkStart w:name="_Toc102141499" w:id="473"/>
      <w:bookmarkStart w:name="_Toc102142378" w:id="474"/>
      <w:bookmarkStart w:name="_Toc41155233" w:id="475"/>
      <w:bookmarkStart w:name="_Toc41156364" w:id="476"/>
      <w:bookmarkStart w:name="_Toc41156738" w:id="477"/>
      <w:bookmarkStart w:name="_Toc41295480" w:id="478"/>
      <w:bookmarkStart w:name="_Toc114580088" w:id="479"/>
      <w:bookmarkEnd w:id="468"/>
      <w:bookmarkEnd w:id="469"/>
      <w:bookmarkEnd w:id="470"/>
      <w:bookmarkEnd w:id="471"/>
      <w:r w:rsidRPr="5F146B15">
        <w:rPr>
          <w:sz w:val="22"/>
          <w:szCs w:val="22"/>
          <w:lang w:val="es-EC"/>
        </w:rPr>
        <w:t>Bomba de recirculación y extracción de lodos</w:t>
      </w:r>
      <w:bookmarkEnd w:id="472"/>
      <w:bookmarkEnd w:id="473"/>
      <w:bookmarkEnd w:id="474"/>
      <w:bookmarkEnd w:id="479"/>
    </w:p>
    <w:p w:rsidRPr="003B1601" w:rsidR="003B1601" w:rsidP="003B1601" w:rsidRDefault="003B1601" w14:paraId="29DC5EF8" w14:textId="77777777"/>
    <w:p w:rsidRPr="00263367" w:rsidR="00A34C53" w:rsidP="00263367" w:rsidRDefault="2878F8EC" w14:paraId="69A95A73" w14:textId="222F7D53">
      <w:pPr>
        <w:spacing w:line="276" w:lineRule="auto"/>
        <w:jc w:val="both"/>
        <w:rPr>
          <w:rFonts w:ascii="Calibri" w:hAnsi="Calibri" w:cs="Calibri"/>
          <w:sz w:val="22"/>
          <w:szCs w:val="22"/>
        </w:rPr>
      </w:pPr>
      <w:r w:rsidRPr="00263367">
        <w:rPr>
          <w:rFonts w:ascii="Calibri" w:hAnsi="Calibri" w:cs="Calibri"/>
          <w:sz w:val="22"/>
          <w:szCs w:val="22"/>
        </w:rPr>
        <w:t>En el caso de que la bomba de recirculación de lodo sea retirada para mantenimiento correctivo o preventivo, se deberá hacer la extracción de lodo mediante la acción de una motobomba por periodos de una hora por día de paralización de la misma, para recircular la biomasa del fondo y mantener el equilibrio en el biosistema</w:t>
      </w:r>
    </w:p>
    <w:bookmarkEnd w:id="475"/>
    <w:bookmarkEnd w:id="476"/>
    <w:bookmarkEnd w:id="477"/>
    <w:bookmarkEnd w:id="478"/>
    <w:p w:rsidRPr="00263367" w:rsidR="00A65B53" w:rsidP="00263367" w:rsidRDefault="00A65B53" w14:paraId="2D4E9852" w14:textId="77777777">
      <w:pPr>
        <w:spacing w:line="276" w:lineRule="auto"/>
        <w:rPr>
          <w:rFonts w:ascii="Calibri" w:hAnsi="Calibri" w:cs="Calibri"/>
          <w:sz w:val="22"/>
          <w:szCs w:val="22"/>
        </w:rPr>
      </w:pPr>
    </w:p>
    <w:p w:rsidRPr="00821B84" w:rsidR="009754C6" w:rsidP="5F146B15" w:rsidRDefault="5F146B15" w14:paraId="5EABEFF0" w14:textId="77777777">
      <w:pPr>
        <w:pStyle w:val="Ttulo3"/>
        <w:spacing w:before="0" w:line="276" w:lineRule="auto"/>
        <w:jc w:val="both"/>
        <w:rPr>
          <w:sz w:val="22"/>
          <w:szCs w:val="22"/>
          <w:lang w:val="es-EC"/>
        </w:rPr>
      </w:pPr>
      <w:bookmarkStart w:name="_Toc79485850" w:id="480"/>
      <w:bookmarkStart w:name="_Toc81838998" w:id="481"/>
      <w:bookmarkStart w:name="_Toc84177204" w:id="482"/>
      <w:bookmarkStart w:name="_Toc84181242" w:id="483"/>
      <w:bookmarkStart w:name="_Toc102140977" w:id="484"/>
      <w:bookmarkStart w:name="_Toc102141502" w:id="485"/>
      <w:bookmarkStart w:name="_Toc102142381" w:id="486"/>
      <w:bookmarkStart w:name="_Toc114580089" w:id="487"/>
      <w:r w:rsidRPr="5F146B15">
        <w:rPr>
          <w:sz w:val="22"/>
          <w:szCs w:val="22"/>
          <w:lang w:val="es-EC"/>
        </w:rPr>
        <w:t>Contingencia para todos los equipos electromecánicos</w:t>
      </w:r>
      <w:bookmarkEnd w:id="480"/>
      <w:bookmarkEnd w:id="481"/>
      <w:bookmarkEnd w:id="482"/>
      <w:bookmarkEnd w:id="483"/>
      <w:bookmarkEnd w:id="484"/>
      <w:bookmarkEnd w:id="485"/>
      <w:bookmarkEnd w:id="486"/>
      <w:bookmarkEnd w:id="487"/>
      <w:r w:rsidRPr="5F146B15">
        <w:rPr>
          <w:sz w:val="22"/>
          <w:szCs w:val="22"/>
          <w:lang w:val="es-EC"/>
        </w:rPr>
        <w:t xml:space="preserve"> </w:t>
      </w:r>
    </w:p>
    <w:p w:rsidRPr="00263367" w:rsidR="00C71D1C" w:rsidP="00263367" w:rsidRDefault="00C71D1C" w14:paraId="3D28C214" w14:textId="77777777">
      <w:pPr>
        <w:spacing w:line="276" w:lineRule="auto"/>
        <w:rPr>
          <w:rFonts w:ascii="Calibri" w:hAnsi="Calibri" w:cs="Calibri"/>
          <w:sz w:val="22"/>
          <w:szCs w:val="22"/>
        </w:rPr>
      </w:pPr>
    </w:p>
    <w:p w:rsidRPr="00263367" w:rsidR="00A34C53" w:rsidP="00263367" w:rsidRDefault="00A34C53" w14:paraId="1B920319" w14:textId="77777777">
      <w:pPr>
        <w:spacing w:line="276" w:lineRule="auto"/>
        <w:jc w:val="both"/>
        <w:rPr>
          <w:rFonts w:ascii="Calibri" w:hAnsi="Calibri" w:cs="Calibri"/>
          <w:sz w:val="22"/>
          <w:szCs w:val="22"/>
        </w:rPr>
      </w:pPr>
      <w:r w:rsidRPr="00263367">
        <w:rPr>
          <w:rFonts w:ascii="Calibri" w:hAnsi="Calibri" w:cs="Calibri"/>
          <w:sz w:val="22"/>
          <w:szCs w:val="22"/>
        </w:rPr>
        <w:t>También es importante para evitar cualquier potencial problema tener como parte de las inspecciones diarias los consumos eléctricos de energía por cada equipo y llevar un registro del mismo.</w:t>
      </w:r>
    </w:p>
    <w:p w:rsidRPr="00263367" w:rsidR="00A34C53" w:rsidP="00263367" w:rsidRDefault="00A34C53" w14:paraId="4B8DA2F5" w14:textId="77777777">
      <w:pPr>
        <w:spacing w:line="276" w:lineRule="auto"/>
        <w:jc w:val="both"/>
        <w:rPr>
          <w:rFonts w:ascii="Calibri" w:hAnsi="Calibri" w:cs="Calibri"/>
          <w:sz w:val="22"/>
          <w:szCs w:val="22"/>
        </w:rPr>
      </w:pPr>
    </w:p>
    <w:p w:rsidRPr="00263367" w:rsidR="00A34C53" w:rsidP="00263367" w:rsidRDefault="00A34C53" w14:paraId="13B178C8" w14:textId="77777777">
      <w:pPr>
        <w:spacing w:line="276" w:lineRule="auto"/>
        <w:jc w:val="both"/>
        <w:rPr>
          <w:rFonts w:ascii="Calibri" w:hAnsi="Calibri" w:cs="Calibri"/>
          <w:sz w:val="22"/>
          <w:szCs w:val="22"/>
        </w:rPr>
      </w:pPr>
      <w:r w:rsidRPr="00263367">
        <w:rPr>
          <w:rFonts w:ascii="Calibri" w:hAnsi="Calibri" w:cs="Calibri"/>
          <w:sz w:val="22"/>
          <w:szCs w:val="22"/>
        </w:rPr>
        <w:t>Normalmente los motores/bombas cualquier equipo electro mecanico NO debe consumir la corriente nominal (indicada en la placa). Esto es debido a que todos estos equipos son diseñados con un % de eficiencia.</w:t>
      </w:r>
    </w:p>
    <w:p w:rsidRPr="00263367" w:rsidR="00A34C53" w:rsidP="00263367" w:rsidRDefault="00A34C53" w14:paraId="1A735A17" w14:textId="77777777">
      <w:pPr>
        <w:spacing w:line="276" w:lineRule="auto"/>
        <w:jc w:val="both"/>
        <w:rPr>
          <w:rFonts w:ascii="Calibri" w:hAnsi="Calibri" w:cs="Calibri"/>
          <w:sz w:val="22"/>
          <w:szCs w:val="22"/>
        </w:rPr>
      </w:pPr>
    </w:p>
    <w:p w:rsidRPr="00263367" w:rsidR="00A34C53" w:rsidP="00263367" w:rsidRDefault="00A34C53" w14:paraId="5653D821" w14:textId="77777777">
      <w:pPr>
        <w:spacing w:line="276" w:lineRule="auto"/>
        <w:jc w:val="both"/>
        <w:rPr>
          <w:rFonts w:ascii="Calibri" w:hAnsi="Calibri" w:cs="Calibri"/>
          <w:sz w:val="22"/>
          <w:szCs w:val="22"/>
        </w:rPr>
      </w:pPr>
      <w:r w:rsidRPr="00263367">
        <w:rPr>
          <w:rFonts w:ascii="Calibri" w:hAnsi="Calibri" w:cs="Calibri"/>
          <w:sz w:val="22"/>
          <w:szCs w:val="22"/>
        </w:rPr>
        <w:t>En caso de fallas la corriente se eleva un % dependiendo del tipo de falla. Este % no es fijo. Y siempre dependerá de las condiciones de trabajo</w:t>
      </w:r>
    </w:p>
    <w:p w:rsidRPr="00263367" w:rsidR="00A34C53" w:rsidP="00263367" w:rsidRDefault="00A34C53" w14:paraId="69975788" w14:textId="77777777">
      <w:pPr>
        <w:spacing w:line="276" w:lineRule="auto"/>
        <w:jc w:val="both"/>
        <w:rPr>
          <w:rFonts w:ascii="Calibri" w:hAnsi="Calibri" w:cs="Calibri"/>
          <w:sz w:val="22"/>
          <w:szCs w:val="22"/>
        </w:rPr>
      </w:pPr>
    </w:p>
    <w:p w:rsidRPr="00263367" w:rsidR="00A34C53" w:rsidP="00D577B4" w:rsidRDefault="00A34C53" w14:paraId="6E05EBAC" w14:textId="77777777">
      <w:pPr>
        <w:pStyle w:val="Prrafodelista"/>
        <w:numPr>
          <w:ilvl w:val="0"/>
          <w:numId w:val="27"/>
        </w:numPr>
        <w:spacing w:line="276" w:lineRule="auto"/>
        <w:jc w:val="both"/>
        <w:rPr>
          <w:rFonts w:ascii="Calibri" w:hAnsi="Calibri" w:cs="Calibri"/>
          <w:sz w:val="22"/>
          <w:szCs w:val="22"/>
        </w:rPr>
      </w:pPr>
      <w:r w:rsidRPr="00263367">
        <w:rPr>
          <w:rFonts w:ascii="Calibri" w:hAnsi="Calibri" w:cs="Calibri"/>
          <w:sz w:val="22"/>
          <w:szCs w:val="22"/>
        </w:rPr>
        <w:t>Corto circuito.</w:t>
      </w:r>
    </w:p>
    <w:p w:rsidRPr="00263367" w:rsidR="00A34C53" w:rsidP="00D577B4" w:rsidRDefault="00A34C53" w14:paraId="742F1B92" w14:textId="77777777">
      <w:pPr>
        <w:pStyle w:val="Prrafodelista"/>
        <w:numPr>
          <w:ilvl w:val="0"/>
          <w:numId w:val="27"/>
        </w:numPr>
        <w:spacing w:line="276" w:lineRule="auto"/>
        <w:jc w:val="both"/>
        <w:rPr>
          <w:rFonts w:ascii="Calibri" w:hAnsi="Calibri" w:cs="Calibri"/>
          <w:sz w:val="22"/>
          <w:szCs w:val="22"/>
        </w:rPr>
      </w:pPr>
      <w:r w:rsidRPr="00263367">
        <w:rPr>
          <w:rFonts w:ascii="Calibri" w:hAnsi="Calibri" w:cs="Calibri"/>
          <w:sz w:val="22"/>
          <w:szCs w:val="22"/>
        </w:rPr>
        <w:t>Problema en la carga.</w:t>
      </w:r>
    </w:p>
    <w:p w:rsidR="00C71D1C" w:rsidP="00263367" w:rsidRDefault="00A34C53" w14:paraId="61CDAA45" w14:textId="548C776D">
      <w:pPr>
        <w:pStyle w:val="Prrafodelista"/>
        <w:numPr>
          <w:ilvl w:val="0"/>
          <w:numId w:val="27"/>
        </w:numPr>
        <w:spacing w:line="276" w:lineRule="auto"/>
        <w:jc w:val="both"/>
        <w:rPr>
          <w:rFonts w:ascii="Calibri" w:hAnsi="Calibri" w:cs="Calibri"/>
          <w:sz w:val="22"/>
          <w:szCs w:val="22"/>
        </w:rPr>
      </w:pPr>
      <w:r w:rsidRPr="00263367">
        <w:rPr>
          <w:rFonts w:ascii="Calibri" w:hAnsi="Calibri" w:cs="Calibri"/>
          <w:sz w:val="22"/>
          <w:szCs w:val="22"/>
        </w:rPr>
        <w:t>Problema de red-</w:t>
      </w:r>
      <w:r w:rsidRPr="00263367" w:rsidR="003B1601">
        <w:rPr>
          <w:rFonts w:ascii="Calibri" w:hAnsi="Calibri" w:cs="Calibri"/>
          <w:sz w:val="22"/>
          <w:szCs w:val="22"/>
        </w:rPr>
        <w:t>alimentación</w:t>
      </w:r>
      <w:r w:rsidRPr="00263367">
        <w:rPr>
          <w:rFonts w:ascii="Calibri" w:hAnsi="Calibri" w:cs="Calibri"/>
          <w:sz w:val="22"/>
          <w:szCs w:val="22"/>
        </w:rPr>
        <w:t>.</w:t>
      </w:r>
    </w:p>
    <w:p w:rsidRPr="00462506" w:rsidR="00462506" w:rsidP="00462506" w:rsidRDefault="00462506" w14:paraId="37F2D8A7" w14:textId="77777777">
      <w:pPr>
        <w:spacing w:line="276" w:lineRule="auto"/>
        <w:jc w:val="both"/>
        <w:rPr>
          <w:rFonts w:ascii="Calibri" w:hAnsi="Calibri" w:cs="Calibri"/>
          <w:sz w:val="22"/>
          <w:szCs w:val="22"/>
        </w:rPr>
      </w:pPr>
    </w:p>
    <w:p w:rsidRPr="009754C6" w:rsidR="009754C6" w:rsidP="5F146B15" w:rsidRDefault="5F146B15" w14:paraId="2DA10286" w14:textId="77777777">
      <w:pPr>
        <w:pStyle w:val="Ttulo2"/>
        <w:numPr>
          <w:ilvl w:val="0"/>
          <w:numId w:val="44"/>
        </w:numPr>
        <w:spacing w:before="0" w:line="276" w:lineRule="auto"/>
        <w:ind w:left="360"/>
        <w:rPr>
          <w:color w:val="1F497D" w:themeColor="text2"/>
          <w:sz w:val="22"/>
          <w:szCs w:val="22"/>
          <w:lang w:val="es-EC"/>
        </w:rPr>
      </w:pPr>
      <w:bookmarkStart w:name="_Toc476238061" w:id="488"/>
      <w:bookmarkStart w:name="_Toc79485851" w:id="489"/>
      <w:bookmarkStart w:name="_Toc81838999" w:id="490"/>
      <w:bookmarkStart w:name="_Toc84177205" w:id="491"/>
      <w:bookmarkStart w:name="_Toc84181243" w:id="492"/>
      <w:bookmarkStart w:name="_Toc102140978" w:id="493"/>
      <w:bookmarkStart w:name="_Toc102141503" w:id="494"/>
      <w:bookmarkStart w:name="_Toc102142382" w:id="495"/>
      <w:bookmarkStart w:name="_Toc114580090" w:id="496"/>
      <w:r w:rsidRPr="5F146B15">
        <w:rPr>
          <w:color w:val="1F497D" w:themeColor="text2"/>
          <w:sz w:val="22"/>
          <w:szCs w:val="22"/>
          <w:lang w:val="es-EC"/>
        </w:rPr>
        <w:t>Prevención De Incendios En Equipos</w:t>
      </w:r>
      <w:bookmarkEnd w:id="488"/>
      <w:bookmarkEnd w:id="489"/>
      <w:bookmarkEnd w:id="490"/>
      <w:bookmarkEnd w:id="491"/>
      <w:bookmarkEnd w:id="492"/>
      <w:bookmarkEnd w:id="493"/>
      <w:bookmarkEnd w:id="494"/>
      <w:bookmarkEnd w:id="495"/>
      <w:bookmarkEnd w:id="496"/>
    </w:p>
    <w:p w:rsidRPr="00263367" w:rsidR="00C71D1C" w:rsidP="00263367" w:rsidRDefault="00C71D1C" w14:paraId="5FFF832B" w14:textId="77777777">
      <w:pPr>
        <w:spacing w:line="276" w:lineRule="auto"/>
        <w:jc w:val="both"/>
        <w:rPr>
          <w:rFonts w:ascii="Calibri" w:hAnsi="Calibri" w:cs="Calibri"/>
          <w:sz w:val="22"/>
          <w:szCs w:val="22"/>
        </w:rPr>
      </w:pPr>
    </w:p>
    <w:p w:rsidRPr="00263367" w:rsidR="00C71D1C" w:rsidP="00263367" w:rsidRDefault="00C71D1C" w14:paraId="6857F5A4" w14:textId="77777777">
      <w:pPr>
        <w:spacing w:line="276" w:lineRule="auto"/>
        <w:jc w:val="both"/>
        <w:rPr>
          <w:rFonts w:ascii="Calibri" w:hAnsi="Calibri" w:cs="Calibri"/>
          <w:sz w:val="22"/>
          <w:szCs w:val="22"/>
        </w:rPr>
      </w:pPr>
      <w:r w:rsidRPr="00263367">
        <w:rPr>
          <w:rFonts w:ascii="Calibri" w:hAnsi="Calibri" w:cs="Calibri"/>
          <w:sz w:val="22"/>
          <w:szCs w:val="22"/>
        </w:rPr>
        <w:t>El mayor riesgo que corren los equipos en el campamento es el cortocircuito, el que se produce cuando las instalaciones eléctricas pudieran estar en mal estado, y por fuga de combustibles y lubricantes, por lo que se recomienda:</w:t>
      </w:r>
    </w:p>
    <w:p w:rsidRPr="00263367" w:rsidR="00C71D1C" w:rsidP="00263367" w:rsidRDefault="00C71D1C" w14:paraId="1177796F" w14:textId="77777777">
      <w:pPr>
        <w:spacing w:line="276" w:lineRule="auto"/>
        <w:jc w:val="both"/>
        <w:rPr>
          <w:rFonts w:ascii="Calibri" w:hAnsi="Calibri" w:cs="Calibri"/>
          <w:sz w:val="22"/>
          <w:szCs w:val="22"/>
        </w:rPr>
      </w:pPr>
    </w:p>
    <w:p w:rsidRPr="00263367" w:rsidR="00C71D1C" w:rsidP="00D577B4" w:rsidRDefault="00C71D1C" w14:paraId="2F7A5D89" w14:textId="77777777">
      <w:pPr>
        <w:pStyle w:val="Encabezado"/>
        <w:numPr>
          <w:ilvl w:val="0"/>
          <w:numId w:val="18"/>
        </w:numPr>
        <w:spacing w:line="276" w:lineRule="auto"/>
        <w:jc w:val="both"/>
        <w:rPr>
          <w:rFonts w:ascii="Calibri" w:hAnsi="Calibri" w:cs="Calibri"/>
          <w:sz w:val="22"/>
          <w:szCs w:val="22"/>
        </w:rPr>
      </w:pPr>
      <w:r w:rsidRPr="00263367">
        <w:rPr>
          <w:rFonts w:ascii="Calibri" w:hAnsi="Calibri" w:cs="Calibri"/>
          <w:sz w:val="22"/>
          <w:szCs w:val="22"/>
        </w:rPr>
        <w:t>Instruir al personal de operadores sobre la obligación de informar cualquier avería del sistema eléctrico de las maquinas.</w:t>
      </w:r>
    </w:p>
    <w:p w:rsidRPr="00263367" w:rsidR="00C71D1C" w:rsidP="00D577B4" w:rsidRDefault="00C71D1C" w14:paraId="04630BD1" w14:textId="77777777">
      <w:pPr>
        <w:pStyle w:val="Encabezado"/>
        <w:numPr>
          <w:ilvl w:val="0"/>
          <w:numId w:val="18"/>
        </w:numPr>
        <w:spacing w:line="276" w:lineRule="auto"/>
        <w:jc w:val="both"/>
        <w:rPr>
          <w:rFonts w:ascii="Calibri" w:hAnsi="Calibri" w:cs="Calibri"/>
          <w:sz w:val="22"/>
          <w:szCs w:val="22"/>
        </w:rPr>
      </w:pPr>
      <w:r w:rsidRPr="00263367">
        <w:rPr>
          <w:rFonts w:ascii="Calibri" w:hAnsi="Calibri" w:cs="Calibri"/>
          <w:sz w:val="22"/>
          <w:szCs w:val="22"/>
        </w:rPr>
        <w:t>Debe participar en la ejecución del programa de mantenimiento un electricista con experiencia laboral, quien recibirá en una lista de chequeo para que la ejecute en la rutina de revisión del sistema eléctrico de los equipos.</w:t>
      </w:r>
    </w:p>
    <w:p w:rsidRPr="00462506" w:rsidR="00C71D1C" w:rsidP="00263367" w:rsidRDefault="00C71D1C" w14:paraId="497E2C4C" w14:textId="52063E2F">
      <w:pPr>
        <w:pStyle w:val="Encabezado"/>
        <w:numPr>
          <w:ilvl w:val="0"/>
          <w:numId w:val="18"/>
        </w:numPr>
        <w:spacing w:line="276" w:lineRule="auto"/>
        <w:jc w:val="both"/>
        <w:rPr>
          <w:rFonts w:ascii="Calibri" w:hAnsi="Calibri" w:cs="Calibri"/>
          <w:sz w:val="22"/>
          <w:szCs w:val="22"/>
        </w:rPr>
      </w:pPr>
      <w:r w:rsidRPr="00263367">
        <w:rPr>
          <w:rFonts w:ascii="Calibri" w:hAnsi="Calibri" w:cs="Calibri"/>
          <w:sz w:val="22"/>
          <w:szCs w:val="22"/>
        </w:rPr>
        <w:t>Una vez identificados los riesgos y después de implantadas las acciones de prevención, se debe dar como paso siguiente la información a todo el personal mediante la organización y ejecución de charlas de adiestramiento que afiancen lo expresado anteriormente.</w:t>
      </w:r>
    </w:p>
    <w:p w:rsidRPr="00263367" w:rsidR="00383592" w:rsidP="00263367" w:rsidRDefault="00383592" w14:paraId="2F8447B2" w14:textId="77777777">
      <w:pPr>
        <w:pStyle w:val="Ttulo3"/>
        <w:spacing w:before="0" w:line="276" w:lineRule="auto"/>
        <w:rPr>
          <w:rFonts w:ascii="Calibri" w:hAnsi="Calibri" w:cs="Calibri"/>
          <w:color w:val="1F497D" w:themeColor="text2"/>
          <w:sz w:val="22"/>
          <w:szCs w:val="22"/>
          <w:u w:val="single"/>
          <w:lang w:val="es-EC" w:eastAsia="es-ES_tradnl"/>
        </w:rPr>
      </w:pPr>
      <w:bookmarkStart w:name="_Toc476238062" w:id="497"/>
      <w:bookmarkStart w:name="_Toc79485852" w:id="498"/>
      <w:bookmarkStart w:name="_Toc81839000" w:id="499"/>
      <w:bookmarkStart w:name="_Toc84177206" w:id="500"/>
      <w:bookmarkStart w:name="_Toc84181244" w:id="501"/>
    </w:p>
    <w:p w:rsidRPr="009754C6" w:rsidR="00C71D1C" w:rsidP="5F146B15" w:rsidRDefault="5F146B15" w14:paraId="08762D50" w14:textId="30C92459">
      <w:pPr>
        <w:pStyle w:val="Ttulo2"/>
        <w:numPr>
          <w:ilvl w:val="0"/>
          <w:numId w:val="44"/>
        </w:numPr>
        <w:spacing w:before="0" w:line="276" w:lineRule="auto"/>
        <w:ind w:left="360"/>
        <w:rPr>
          <w:color w:val="1F497D" w:themeColor="text2"/>
          <w:sz w:val="22"/>
          <w:szCs w:val="22"/>
          <w:lang w:val="es-EC"/>
        </w:rPr>
      </w:pPr>
      <w:bookmarkStart w:name="_Toc114580091" w:id="502"/>
      <w:r w:rsidRPr="5F146B15">
        <w:rPr>
          <w:color w:val="1F497D" w:themeColor="text2"/>
          <w:sz w:val="22"/>
          <w:szCs w:val="22"/>
          <w:lang w:val="es-EC"/>
        </w:rPr>
        <w:t>En Caso de Accidentes</w:t>
      </w:r>
      <w:bookmarkEnd w:id="497"/>
      <w:bookmarkEnd w:id="498"/>
      <w:bookmarkEnd w:id="499"/>
      <w:bookmarkEnd w:id="500"/>
      <w:bookmarkEnd w:id="501"/>
      <w:bookmarkEnd w:id="502"/>
    </w:p>
    <w:p w:rsidRPr="00263367" w:rsidR="00C71D1C" w:rsidP="00263367" w:rsidRDefault="00C71D1C" w14:paraId="164F8CE2" w14:textId="77777777">
      <w:pPr>
        <w:spacing w:line="276" w:lineRule="auto"/>
        <w:jc w:val="both"/>
        <w:rPr>
          <w:rFonts w:ascii="Calibri" w:hAnsi="Calibri" w:cs="Calibri"/>
          <w:sz w:val="22"/>
          <w:szCs w:val="22"/>
        </w:rPr>
      </w:pPr>
    </w:p>
    <w:p w:rsidRPr="00263367" w:rsidR="00C71D1C" w:rsidP="00D577B4" w:rsidRDefault="00C71D1C" w14:paraId="04DC7201" w14:textId="77777777">
      <w:pPr>
        <w:pStyle w:val="Encabezado"/>
        <w:numPr>
          <w:ilvl w:val="0"/>
          <w:numId w:val="18"/>
        </w:numPr>
        <w:spacing w:line="276" w:lineRule="auto"/>
        <w:jc w:val="both"/>
        <w:rPr>
          <w:rFonts w:ascii="Calibri" w:hAnsi="Calibri" w:cs="Calibri"/>
          <w:sz w:val="22"/>
          <w:szCs w:val="22"/>
        </w:rPr>
      </w:pPr>
      <w:r w:rsidRPr="00263367">
        <w:rPr>
          <w:rFonts w:ascii="Calibri" w:hAnsi="Calibri" w:cs="Calibri"/>
          <w:sz w:val="22"/>
          <w:szCs w:val="22"/>
        </w:rPr>
        <w:t>Comunicar inmediatamente a la base más cercana, el lugar del hecho, personas involucradas, lesiones corporales.</w:t>
      </w:r>
    </w:p>
    <w:p w:rsidRPr="00263367" w:rsidR="00C71D1C" w:rsidP="675D0FD9" w:rsidRDefault="00C71D1C" w14:paraId="180E30CF" w14:textId="77777777" w14:noSpellErr="1">
      <w:pPr>
        <w:pStyle w:val="Encabezado"/>
        <w:numPr>
          <w:ilvl w:val="0"/>
          <w:numId w:val="18"/>
        </w:numPr>
        <w:spacing w:line="276" w:lineRule="auto"/>
        <w:jc w:val="both"/>
        <w:rPr>
          <w:rFonts w:ascii="Calibri" w:hAnsi="Calibri" w:cs="Calibri"/>
          <w:sz w:val="22"/>
          <w:szCs w:val="22"/>
          <w:lang w:val="es-ES"/>
        </w:rPr>
      </w:pPr>
      <w:r w:rsidRPr="675D0FD9" w:rsidR="00C71D1C">
        <w:rPr>
          <w:rFonts w:ascii="Calibri" w:hAnsi="Calibri" w:cs="Calibri"/>
          <w:sz w:val="22"/>
          <w:szCs w:val="22"/>
          <w:lang w:val="es-ES"/>
        </w:rPr>
        <w:t xml:space="preserve">El departamento de seguridad industrial y el departamento </w:t>
      </w:r>
      <w:r w:rsidRPr="675D0FD9" w:rsidR="00C71D1C">
        <w:rPr>
          <w:rFonts w:ascii="Calibri" w:hAnsi="Calibri" w:cs="Calibri"/>
          <w:sz w:val="22"/>
          <w:szCs w:val="22"/>
          <w:lang w:val="es-ES"/>
        </w:rPr>
        <w:t>médico,</w:t>
      </w:r>
      <w:r w:rsidRPr="675D0FD9" w:rsidR="00C71D1C">
        <w:rPr>
          <w:rFonts w:ascii="Calibri" w:hAnsi="Calibri" w:cs="Calibri"/>
          <w:sz w:val="22"/>
          <w:szCs w:val="22"/>
          <w:lang w:val="es-ES"/>
        </w:rPr>
        <w:t xml:space="preserve"> pondrán en marcha los mecanismos apropiados para llegar al sitio de siniestro con todos los elementos de apoyo que requiera el caso.</w:t>
      </w:r>
    </w:p>
    <w:p w:rsidRPr="00263367" w:rsidR="00C71D1C" w:rsidP="675D0FD9" w:rsidRDefault="00C71D1C" w14:paraId="737341A0" w14:textId="77777777" w14:noSpellErr="1">
      <w:pPr>
        <w:pStyle w:val="Encabezado"/>
        <w:numPr>
          <w:ilvl w:val="0"/>
          <w:numId w:val="18"/>
        </w:numPr>
        <w:spacing w:line="276" w:lineRule="auto"/>
        <w:jc w:val="both"/>
        <w:rPr>
          <w:rFonts w:ascii="Calibri" w:hAnsi="Calibri" w:cs="Calibri"/>
          <w:sz w:val="22"/>
          <w:szCs w:val="22"/>
          <w:lang w:val="es-ES"/>
        </w:rPr>
      </w:pPr>
      <w:r w:rsidRPr="675D0FD9" w:rsidR="00C71D1C">
        <w:rPr>
          <w:rFonts w:ascii="Calibri" w:hAnsi="Calibri" w:cs="Calibri"/>
          <w:sz w:val="22"/>
          <w:szCs w:val="22"/>
          <w:lang w:val="es-ES"/>
        </w:rPr>
        <w:t xml:space="preserve">Los responsables de cada </w:t>
      </w:r>
      <w:r w:rsidRPr="675D0FD9" w:rsidR="00C71D1C">
        <w:rPr>
          <w:rFonts w:ascii="Calibri" w:hAnsi="Calibri" w:cs="Calibri"/>
          <w:sz w:val="22"/>
          <w:szCs w:val="22"/>
          <w:lang w:val="es-ES"/>
        </w:rPr>
        <w:t>área,</w:t>
      </w:r>
      <w:r w:rsidRPr="675D0FD9" w:rsidR="00C71D1C">
        <w:rPr>
          <w:rFonts w:ascii="Calibri" w:hAnsi="Calibri" w:cs="Calibri"/>
          <w:sz w:val="22"/>
          <w:szCs w:val="22"/>
          <w:lang w:val="es-ES"/>
        </w:rPr>
        <w:t xml:space="preserve"> resolverán </w:t>
      </w:r>
      <w:r w:rsidRPr="675D0FD9" w:rsidR="00C71D1C">
        <w:rPr>
          <w:rFonts w:ascii="Calibri" w:hAnsi="Calibri" w:cs="Calibri"/>
          <w:sz w:val="22"/>
          <w:szCs w:val="22"/>
          <w:lang w:val="es-ES"/>
        </w:rPr>
        <w:t>de acuerdo a</w:t>
      </w:r>
      <w:r w:rsidRPr="675D0FD9" w:rsidR="00C71D1C">
        <w:rPr>
          <w:rFonts w:ascii="Calibri" w:hAnsi="Calibri" w:cs="Calibri"/>
          <w:sz w:val="22"/>
          <w:szCs w:val="22"/>
          <w:lang w:val="es-ES"/>
        </w:rPr>
        <w:t xml:space="preserve"> las necesidades las mejores acciones a ser tomadas, sin interferencias de otras áreas.</w:t>
      </w:r>
    </w:p>
    <w:p w:rsidRPr="00263367" w:rsidR="00C71D1C" w:rsidP="00D577B4" w:rsidRDefault="00C71D1C" w14:paraId="27A97B75" w14:textId="77777777">
      <w:pPr>
        <w:pStyle w:val="Encabezado"/>
        <w:numPr>
          <w:ilvl w:val="0"/>
          <w:numId w:val="18"/>
        </w:numPr>
        <w:spacing w:line="276" w:lineRule="auto"/>
        <w:jc w:val="both"/>
        <w:rPr>
          <w:rFonts w:ascii="Calibri" w:hAnsi="Calibri" w:cs="Calibri"/>
          <w:sz w:val="22"/>
          <w:szCs w:val="22"/>
        </w:rPr>
      </w:pPr>
      <w:r w:rsidRPr="00263367">
        <w:rPr>
          <w:rFonts w:ascii="Calibri" w:hAnsi="Calibri" w:cs="Calibri"/>
          <w:sz w:val="22"/>
          <w:szCs w:val="22"/>
        </w:rPr>
        <w:t>Luego de realizadas las primeras acciones, se comunicarán a la gerencia administrativa y gerencia general, la gravedad del hecho o el apoyo posterior que sea necesario.</w:t>
      </w:r>
    </w:p>
    <w:p w:rsidRPr="00263367" w:rsidR="00C71D1C" w:rsidP="00263367" w:rsidRDefault="00C71D1C" w14:paraId="5C8A2F9D" w14:textId="459F8185">
      <w:pPr>
        <w:spacing w:line="276" w:lineRule="auto"/>
        <w:rPr>
          <w:rFonts w:ascii="Calibri" w:hAnsi="Calibri" w:cs="Calibri"/>
          <w:sz w:val="22"/>
          <w:szCs w:val="22"/>
          <w:highlight w:val="yellow"/>
        </w:rPr>
      </w:pPr>
    </w:p>
    <w:p w:rsidRPr="00263367" w:rsidR="004F6CA3" w:rsidP="00263367" w:rsidRDefault="004F6CA3" w14:paraId="1338ADC6" w14:textId="77777777">
      <w:pPr>
        <w:spacing w:line="276" w:lineRule="auto"/>
        <w:rPr>
          <w:rFonts w:ascii="Calibri" w:hAnsi="Calibri" w:cs="Calibri"/>
          <w:sz w:val="22"/>
          <w:szCs w:val="22"/>
          <w:highlight w:val="yellow"/>
        </w:rPr>
      </w:pPr>
    </w:p>
    <w:p w:rsidRPr="00462506" w:rsidR="00C71D1C" w:rsidP="5F146B15" w:rsidRDefault="5F146B15" w14:paraId="3C517D8A" w14:textId="70EEB94B">
      <w:pPr>
        <w:pStyle w:val="Ttulo2"/>
        <w:numPr>
          <w:ilvl w:val="0"/>
          <w:numId w:val="44"/>
        </w:numPr>
        <w:spacing w:before="0" w:line="276" w:lineRule="auto"/>
        <w:ind w:left="360"/>
        <w:rPr>
          <w:color w:val="1F497D" w:themeColor="text2"/>
          <w:sz w:val="22"/>
          <w:szCs w:val="22"/>
          <w:highlight w:val="yellow"/>
          <w:lang w:val="es-EC"/>
        </w:rPr>
      </w:pPr>
      <w:bookmarkStart w:name="_Toc79485854" w:id="503"/>
      <w:bookmarkStart w:name="_Toc81839002" w:id="504"/>
      <w:bookmarkStart w:name="_Toc84177208" w:id="505"/>
      <w:bookmarkStart w:name="_Toc84181246" w:id="506"/>
      <w:bookmarkStart w:name="_Toc114580092" w:id="507"/>
      <w:r w:rsidRPr="00462506">
        <w:rPr>
          <w:color w:val="1F497D" w:themeColor="text2"/>
          <w:sz w:val="22"/>
          <w:szCs w:val="22"/>
          <w:highlight w:val="yellow"/>
          <w:lang w:val="es-EC"/>
        </w:rPr>
        <w:t>Problemas Comunes Y Soluciones</w:t>
      </w:r>
      <w:bookmarkEnd w:id="503"/>
      <w:bookmarkEnd w:id="504"/>
      <w:bookmarkEnd w:id="505"/>
      <w:bookmarkEnd w:id="506"/>
      <w:bookmarkEnd w:id="507"/>
    </w:p>
    <w:p w:rsidRPr="00263367" w:rsidR="00C71D1C" w:rsidP="00263367" w:rsidRDefault="00C71D1C" w14:paraId="1D49F95E" w14:textId="77777777">
      <w:pPr>
        <w:spacing w:line="276" w:lineRule="auto"/>
        <w:rPr>
          <w:rFonts w:ascii="Calibri" w:hAnsi="Calibri" w:cs="Calibri"/>
          <w:b/>
          <w:bCs/>
          <w:sz w:val="22"/>
          <w:szCs w:val="22"/>
        </w:rPr>
      </w:pPr>
    </w:p>
    <w:p w:rsidRPr="00263367" w:rsidR="00C71D1C" w:rsidP="00263367" w:rsidRDefault="00C71D1C" w14:paraId="39F043A5" w14:textId="77777777">
      <w:pPr>
        <w:tabs>
          <w:tab w:val="left" w:pos="1440"/>
          <w:tab w:val="left" w:pos="3600"/>
        </w:tabs>
        <w:spacing w:line="276" w:lineRule="auto"/>
        <w:ind w:right="724"/>
        <w:rPr>
          <w:rFonts w:ascii="Calibri" w:hAnsi="Calibri" w:cs="Calibri"/>
          <w:sz w:val="22"/>
          <w:szCs w:val="22"/>
        </w:rPr>
      </w:pPr>
      <w:r w:rsidRPr="00263367">
        <w:rPr>
          <w:rFonts w:ascii="Calibri" w:hAnsi="Calibri" w:cs="Calibri"/>
          <w:sz w:val="22"/>
          <w:szCs w:val="22"/>
        </w:rPr>
        <w:t>Lista de problemas comunes y sus soluciones. Si el problema persiste póngase en contacto con su proveedor.</w:t>
      </w:r>
    </w:p>
    <w:p w:rsidRPr="00263367" w:rsidR="00C71D1C" w:rsidP="00263367" w:rsidRDefault="00C71D1C" w14:paraId="515FE922" w14:textId="77777777">
      <w:pPr>
        <w:spacing w:line="276" w:lineRule="auto"/>
        <w:rPr>
          <w:rFonts w:ascii="Calibri" w:hAnsi="Calibri" w:cs="Calibri"/>
          <w:b/>
          <w:bCs/>
          <w:sz w:val="22"/>
          <w:szCs w:val="22"/>
        </w:rPr>
      </w:pPr>
    </w:p>
    <w:p w:rsidRPr="00263367" w:rsidR="00C71D1C" w:rsidP="00263367" w:rsidRDefault="00C71D1C" w14:paraId="0189604A" w14:textId="77777777">
      <w:pPr>
        <w:tabs>
          <w:tab w:val="left" w:pos="2661"/>
        </w:tabs>
        <w:spacing w:line="276" w:lineRule="auto"/>
        <w:ind w:right="724"/>
        <w:rPr>
          <w:rFonts w:ascii="Calibri" w:hAnsi="Calibri" w:cs="Calibri"/>
          <w:sz w:val="22"/>
          <w:szCs w:val="22"/>
        </w:rPr>
      </w:pPr>
    </w:p>
    <w:tbl>
      <w:tblPr>
        <w:tblW w:w="9331" w:type="dxa"/>
        <w:jc w:val="center"/>
        <w:tblCellMar>
          <w:left w:w="70" w:type="dxa"/>
          <w:right w:w="70" w:type="dxa"/>
        </w:tblCellMar>
        <w:tblLook w:val="04A0" w:firstRow="1" w:lastRow="0" w:firstColumn="1" w:lastColumn="0" w:noHBand="0" w:noVBand="1"/>
      </w:tblPr>
      <w:tblGrid>
        <w:gridCol w:w="3135"/>
        <w:gridCol w:w="3328"/>
        <w:gridCol w:w="2713"/>
        <w:gridCol w:w="155"/>
      </w:tblGrid>
      <w:tr w:rsidRPr="00263367" w:rsidR="00A34C53" w:rsidTr="00462506" w14:paraId="43D566F5" w14:textId="77777777">
        <w:trPr>
          <w:gridAfter w:val="1"/>
          <w:wAfter w:w="155" w:type="dxa"/>
          <w:trHeight w:val="507"/>
          <w:jc w:val="center"/>
        </w:trPr>
        <w:tc>
          <w:tcPr>
            <w:tcW w:w="3135" w:type="dxa"/>
            <w:tcBorders>
              <w:top w:val="single" w:color="000000" w:sz="8" w:space="0"/>
              <w:left w:val="single" w:color="000000" w:sz="8" w:space="0"/>
              <w:bottom w:val="nil"/>
              <w:right w:val="single" w:color="000000" w:sz="8" w:space="0"/>
            </w:tcBorders>
            <w:shd w:val="clear" w:color="000000" w:fill="4F81BD"/>
            <w:vAlign w:val="center"/>
            <w:hideMark/>
          </w:tcPr>
          <w:p w:rsidRPr="00263367" w:rsidR="00A34C53" w:rsidP="00263367" w:rsidRDefault="00A34C53" w14:paraId="2C28B779" w14:textId="77777777">
            <w:pPr>
              <w:spacing w:line="276" w:lineRule="auto"/>
              <w:jc w:val="center"/>
              <w:rPr>
                <w:rFonts w:ascii="Calibri" w:hAnsi="Calibri" w:cs="Calibri"/>
                <w:b/>
                <w:bCs/>
                <w:color w:val="FFFFFF"/>
                <w:sz w:val="22"/>
                <w:szCs w:val="22"/>
              </w:rPr>
            </w:pPr>
            <w:r w:rsidRPr="00263367">
              <w:rPr>
                <w:rFonts w:ascii="Calibri" w:hAnsi="Calibri" w:cs="Calibri"/>
                <w:b/>
                <w:bCs/>
                <w:color w:val="FFFFFF"/>
                <w:sz w:val="22"/>
                <w:szCs w:val="22"/>
              </w:rPr>
              <w:t>PROBLEMA ELECTRO MECANICOS</w:t>
            </w:r>
          </w:p>
        </w:tc>
        <w:tc>
          <w:tcPr>
            <w:tcW w:w="3328" w:type="dxa"/>
            <w:tcBorders>
              <w:top w:val="single" w:color="000000" w:sz="8" w:space="0"/>
              <w:left w:val="nil"/>
              <w:bottom w:val="nil"/>
              <w:right w:val="single" w:color="000000" w:sz="8" w:space="0"/>
            </w:tcBorders>
            <w:shd w:val="clear" w:color="000000" w:fill="4F81BD"/>
            <w:vAlign w:val="center"/>
            <w:hideMark/>
          </w:tcPr>
          <w:p w:rsidRPr="00263367" w:rsidR="00A34C53" w:rsidP="00263367" w:rsidRDefault="00A34C53" w14:paraId="3113650A" w14:textId="77777777">
            <w:pPr>
              <w:spacing w:line="276" w:lineRule="auto"/>
              <w:jc w:val="center"/>
              <w:rPr>
                <w:rFonts w:ascii="Calibri" w:hAnsi="Calibri" w:cs="Calibri"/>
                <w:b/>
                <w:bCs/>
                <w:color w:val="FFFFFF"/>
                <w:sz w:val="22"/>
                <w:szCs w:val="22"/>
              </w:rPr>
            </w:pPr>
            <w:r w:rsidRPr="00263367">
              <w:rPr>
                <w:rFonts w:ascii="Calibri" w:hAnsi="Calibri" w:cs="Calibri"/>
                <w:b/>
                <w:bCs/>
                <w:color w:val="FFFFFF"/>
                <w:sz w:val="22"/>
                <w:szCs w:val="22"/>
              </w:rPr>
              <w:t>CAUSA</w:t>
            </w:r>
          </w:p>
        </w:tc>
        <w:tc>
          <w:tcPr>
            <w:tcW w:w="2713" w:type="dxa"/>
            <w:tcBorders>
              <w:top w:val="single" w:color="000000" w:sz="8" w:space="0"/>
              <w:left w:val="nil"/>
              <w:bottom w:val="nil"/>
              <w:right w:val="single" w:color="000000" w:sz="8" w:space="0"/>
            </w:tcBorders>
            <w:shd w:val="clear" w:color="000000" w:fill="4F81BD"/>
            <w:vAlign w:val="center"/>
            <w:hideMark/>
          </w:tcPr>
          <w:p w:rsidRPr="00263367" w:rsidR="00A34C53" w:rsidP="00263367" w:rsidRDefault="00A34C53" w14:paraId="5018006E" w14:textId="77777777">
            <w:pPr>
              <w:spacing w:line="276" w:lineRule="auto"/>
              <w:jc w:val="center"/>
              <w:rPr>
                <w:rFonts w:ascii="Calibri" w:hAnsi="Calibri" w:cs="Calibri"/>
                <w:b/>
                <w:bCs/>
                <w:color w:val="FFFFFF"/>
                <w:sz w:val="22"/>
                <w:szCs w:val="22"/>
              </w:rPr>
            </w:pPr>
            <w:r w:rsidRPr="00263367">
              <w:rPr>
                <w:rFonts w:ascii="Calibri" w:hAnsi="Calibri" w:cs="Calibri"/>
                <w:b/>
                <w:bCs/>
                <w:color w:val="FFFFFF"/>
                <w:sz w:val="22"/>
                <w:szCs w:val="22"/>
              </w:rPr>
              <w:t>SOLUCIÓN</w:t>
            </w:r>
          </w:p>
        </w:tc>
      </w:tr>
      <w:tr w:rsidRPr="00263367" w:rsidR="00A34C53" w:rsidTr="00462506" w14:paraId="1D0B3D4E" w14:textId="77777777">
        <w:trPr>
          <w:gridAfter w:val="1"/>
          <w:wAfter w:w="155" w:type="dxa"/>
          <w:trHeight w:val="491"/>
          <w:jc w:val="center"/>
        </w:trPr>
        <w:tc>
          <w:tcPr>
            <w:tcW w:w="3135" w:type="dxa"/>
            <w:vMerge w:val="restart"/>
            <w:tcBorders>
              <w:top w:val="single" w:color="auto" w:sz="8" w:space="0"/>
              <w:left w:val="single" w:color="auto" w:sz="8" w:space="0"/>
              <w:bottom w:val="single" w:color="auto" w:sz="4" w:space="0"/>
              <w:right w:val="single" w:color="auto" w:sz="4" w:space="0"/>
            </w:tcBorders>
            <w:shd w:val="clear" w:color="auto" w:fill="auto"/>
            <w:vAlign w:val="center"/>
            <w:hideMark/>
          </w:tcPr>
          <w:p w:rsidRPr="00263367" w:rsidR="00A34C53" w:rsidP="00263367" w:rsidRDefault="00A34C53" w14:paraId="6CDBAD87"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Alguno de los equipos eléctricos no prende.</w:t>
            </w:r>
          </w:p>
        </w:tc>
        <w:tc>
          <w:tcPr>
            <w:tcW w:w="3328" w:type="dxa"/>
            <w:tcBorders>
              <w:top w:val="single" w:color="auto" w:sz="8" w:space="0"/>
              <w:left w:val="nil"/>
              <w:bottom w:val="single" w:color="auto" w:sz="4" w:space="0"/>
              <w:right w:val="single" w:color="auto" w:sz="4" w:space="0"/>
            </w:tcBorders>
            <w:shd w:val="clear" w:color="auto" w:fill="auto"/>
            <w:vAlign w:val="center"/>
            <w:hideMark/>
          </w:tcPr>
          <w:p w:rsidRPr="00263367" w:rsidR="00A34C53" w:rsidP="00263367" w:rsidRDefault="00A34C53" w14:paraId="429CFCCB"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Interrumpida la alimentación eléctrica</w:t>
            </w:r>
          </w:p>
        </w:tc>
        <w:tc>
          <w:tcPr>
            <w:tcW w:w="2713" w:type="dxa"/>
            <w:tcBorders>
              <w:top w:val="single" w:color="auto" w:sz="8" w:space="0"/>
              <w:left w:val="nil"/>
              <w:bottom w:val="single" w:color="auto" w:sz="4" w:space="0"/>
              <w:right w:val="single" w:color="auto" w:sz="8" w:space="0"/>
            </w:tcBorders>
            <w:shd w:val="clear" w:color="auto" w:fill="auto"/>
            <w:vAlign w:val="center"/>
            <w:hideMark/>
          </w:tcPr>
          <w:p w:rsidRPr="00263367" w:rsidR="00A34C53" w:rsidP="00263367" w:rsidRDefault="00A34C53" w14:paraId="1B9ACF31"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Esperar que se restablezca la alimentación</w:t>
            </w:r>
          </w:p>
        </w:tc>
      </w:tr>
      <w:tr w:rsidRPr="00263367" w:rsidR="00A34C53" w:rsidTr="00462506" w14:paraId="1AC5C7DE" w14:textId="77777777">
        <w:trPr>
          <w:gridAfter w:val="1"/>
          <w:wAfter w:w="155" w:type="dxa"/>
          <w:trHeight w:val="737"/>
          <w:jc w:val="center"/>
        </w:trPr>
        <w:tc>
          <w:tcPr>
            <w:tcW w:w="3135" w:type="dxa"/>
            <w:vMerge/>
            <w:tcBorders>
              <w:top w:val="single" w:color="auto" w:sz="8" w:space="0"/>
              <w:left w:val="single" w:color="auto" w:sz="8" w:space="0"/>
              <w:bottom w:val="single" w:color="auto" w:sz="4" w:space="0"/>
              <w:right w:val="single" w:color="auto" w:sz="4" w:space="0"/>
            </w:tcBorders>
            <w:vAlign w:val="center"/>
            <w:hideMark/>
          </w:tcPr>
          <w:p w:rsidRPr="00263367" w:rsidR="00A34C53" w:rsidP="00263367" w:rsidRDefault="00A34C53" w14:paraId="533B9D25" w14:textId="77777777">
            <w:pPr>
              <w:spacing w:line="276" w:lineRule="auto"/>
              <w:rPr>
                <w:rFonts w:ascii="Calibri" w:hAnsi="Calibri" w:cs="Calibri"/>
                <w:color w:val="000000"/>
                <w:sz w:val="22"/>
                <w:szCs w:val="22"/>
              </w:rPr>
            </w:pPr>
          </w:p>
        </w:tc>
        <w:tc>
          <w:tcPr>
            <w:tcW w:w="3328" w:type="dxa"/>
            <w:tcBorders>
              <w:top w:val="nil"/>
              <w:left w:val="nil"/>
              <w:bottom w:val="single" w:color="auto" w:sz="4" w:space="0"/>
              <w:right w:val="single" w:color="auto" w:sz="4" w:space="0"/>
            </w:tcBorders>
            <w:shd w:val="clear" w:color="auto" w:fill="auto"/>
            <w:vAlign w:val="center"/>
            <w:hideMark/>
          </w:tcPr>
          <w:p w:rsidRPr="00263367" w:rsidR="00A34C53" w:rsidP="00263367" w:rsidRDefault="00A34C53" w14:paraId="31087D0B"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Elemento de protección eléctrica desactivado</w:t>
            </w:r>
          </w:p>
        </w:tc>
        <w:tc>
          <w:tcPr>
            <w:tcW w:w="2713" w:type="dxa"/>
            <w:tcBorders>
              <w:top w:val="nil"/>
              <w:left w:val="nil"/>
              <w:bottom w:val="single" w:color="auto" w:sz="4" w:space="0"/>
              <w:right w:val="single" w:color="auto" w:sz="8" w:space="0"/>
            </w:tcBorders>
            <w:shd w:val="clear" w:color="auto" w:fill="auto"/>
            <w:vAlign w:val="center"/>
            <w:hideMark/>
          </w:tcPr>
          <w:p w:rsidRPr="00263367" w:rsidR="00A34C53" w:rsidP="00263367" w:rsidRDefault="00A34C53" w14:paraId="2DB1D85A"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Activar el elemento correspondiente en el tablero de control</w:t>
            </w:r>
          </w:p>
        </w:tc>
      </w:tr>
      <w:tr w:rsidRPr="00263367" w:rsidR="00A34C53" w:rsidTr="00462506" w14:paraId="31A02BB5" w14:textId="77777777">
        <w:trPr>
          <w:gridAfter w:val="1"/>
          <w:wAfter w:w="155" w:type="dxa"/>
          <w:trHeight w:val="2459"/>
          <w:jc w:val="center"/>
        </w:trPr>
        <w:tc>
          <w:tcPr>
            <w:tcW w:w="3135" w:type="dxa"/>
            <w:tcBorders>
              <w:top w:val="nil"/>
              <w:left w:val="single" w:color="auto" w:sz="8" w:space="0"/>
              <w:bottom w:val="single" w:color="auto" w:sz="4" w:space="0"/>
              <w:right w:val="single" w:color="auto" w:sz="4" w:space="0"/>
            </w:tcBorders>
            <w:shd w:val="clear" w:color="auto" w:fill="auto"/>
            <w:vAlign w:val="center"/>
            <w:hideMark/>
          </w:tcPr>
          <w:p w:rsidRPr="00263367" w:rsidR="00A34C53" w:rsidP="00263367" w:rsidRDefault="00A34C53" w14:paraId="30915AF4"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Algún equipo eléctrico no prende y está encendida la luz que señala la falla del equipo.</w:t>
            </w:r>
          </w:p>
        </w:tc>
        <w:tc>
          <w:tcPr>
            <w:tcW w:w="3328" w:type="dxa"/>
            <w:tcBorders>
              <w:top w:val="nil"/>
              <w:left w:val="nil"/>
              <w:bottom w:val="single" w:color="auto" w:sz="4" w:space="0"/>
              <w:right w:val="single" w:color="auto" w:sz="4" w:space="0"/>
            </w:tcBorders>
            <w:shd w:val="clear" w:color="auto" w:fill="auto"/>
            <w:vAlign w:val="center"/>
            <w:hideMark/>
          </w:tcPr>
          <w:p w:rsidRPr="00263367" w:rsidR="00A34C53" w:rsidP="00263367" w:rsidRDefault="00A34C53" w14:paraId="535B0B2C"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El protector termo magnético detectó anomalía en el funcionamiento del equipo</w:t>
            </w:r>
          </w:p>
        </w:tc>
        <w:tc>
          <w:tcPr>
            <w:tcW w:w="2713" w:type="dxa"/>
            <w:tcBorders>
              <w:top w:val="nil"/>
              <w:left w:val="nil"/>
              <w:bottom w:val="single" w:color="auto" w:sz="4" w:space="0"/>
              <w:right w:val="single" w:color="auto" w:sz="8" w:space="0"/>
            </w:tcBorders>
            <w:shd w:val="clear" w:color="auto" w:fill="auto"/>
            <w:vAlign w:val="center"/>
            <w:hideMark/>
          </w:tcPr>
          <w:p w:rsidRPr="00263367" w:rsidR="00A34C53" w:rsidP="00263367" w:rsidRDefault="00A34C53" w14:paraId="66C86A3A"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Es necesario restablecer el arrancador dentro del tablero y revisar el consumo de corriente del equipo. Si el consumo es elevado, llamar al proveedor autorizado. Si el consumo es normal y la falla se repite, llamar al proveedor autorizado</w:t>
            </w:r>
          </w:p>
        </w:tc>
      </w:tr>
      <w:tr w:rsidRPr="00263367" w:rsidR="00A34C53" w:rsidTr="00462506" w14:paraId="170A5C95" w14:textId="77777777">
        <w:trPr>
          <w:gridAfter w:val="1"/>
          <w:wAfter w:w="155" w:type="dxa"/>
          <w:trHeight w:val="1490"/>
          <w:jc w:val="center"/>
        </w:trPr>
        <w:tc>
          <w:tcPr>
            <w:tcW w:w="3135" w:type="dxa"/>
            <w:tcBorders>
              <w:top w:val="nil"/>
              <w:left w:val="single" w:color="auto" w:sz="8" w:space="0"/>
              <w:bottom w:val="single" w:color="auto" w:sz="8" w:space="0"/>
              <w:right w:val="single" w:color="auto" w:sz="4" w:space="0"/>
            </w:tcBorders>
            <w:shd w:val="clear" w:color="auto" w:fill="auto"/>
            <w:vAlign w:val="center"/>
            <w:hideMark/>
          </w:tcPr>
          <w:p w:rsidRPr="00263367" w:rsidR="00A34C53" w:rsidP="00263367" w:rsidRDefault="00A34C53" w14:paraId="68B98329"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Las bombas del cárcamo prenden, pero no bombean el agua</w:t>
            </w:r>
          </w:p>
        </w:tc>
        <w:tc>
          <w:tcPr>
            <w:tcW w:w="3328" w:type="dxa"/>
            <w:tcBorders>
              <w:top w:val="nil"/>
              <w:left w:val="nil"/>
              <w:bottom w:val="single" w:color="auto" w:sz="8" w:space="0"/>
              <w:right w:val="single" w:color="auto" w:sz="4" w:space="0"/>
            </w:tcBorders>
            <w:shd w:val="clear" w:color="auto" w:fill="auto"/>
            <w:vAlign w:val="center"/>
            <w:hideMark/>
          </w:tcPr>
          <w:p w:rsidRPr="00263367" w:rsidR="00A34C53" w:rsidP="00263367" w:rsidRDefault="00A34C53" w14:paraId="2FE9B5E1"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Obstrucción del propulsor de la bomba</w:t>
            </w:r>
          </w:p>
        </w:tc>
        <w:tc>
          <w:tcPr>
            <w:tcW w:w="2713" w:type="dxa"/>
            <w:tcBorders>
              <w:top w:val="nil"/>
              <w:left w:val="nil"/>
              <w:bottom w:val="single" w:color="auto" w:sz="8" w:space="0"/>
              <w:right w:val="single" w:color="auto" w:sz="8" w:space="0"/>
            </w:tcBorders>
            <w:shd w:val="clear" w:color="auto" w:fill="auto"/>
            <w:vAlign w:val="center"/>
            <w:hideMark/>
          </w:tcPr>
          <w:p w:rsidRPr="00263367" w:rsidR="00A34C53" w:rsidP="00263367" w:rsidRDefault="00A34C53" w14:paraId="33F3477D"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Extraer la bomba y verificar ausencia de solidos que obstruyan el impeler, y realizar la respectiva limpieza el propulsor</w:t>
            </w:r>
          </w:p>
        </w:tc>
      </w:tr>
      <w:tr w:rsidRPr="00263367" w:rsidR="00A34C53" w:rsidTr="00462506" w14:paraId="209341D7" w14:textId="77777777">
        <w:trPr>
          <w:gridAfter w:val="1"/>
          <w:wAfter w:w="155" w:type="dxa"/>
          <w:trHeight w:val="754"/>
          <w:jc w:val="center"/>
        </w:trPr>
        <w:tc>
          <w:tcPr>
            <w:tcW w:w="3135" w:type="dxa"/>
            <w:tcBorders>
              <w:top w:val="nil"/>
              <w:left w:val="single" w:color="auto" w:sz="8" w:space="0"/>
              <w:bottom w:val="single" w:color="auto" w:sz="8" w:space="0"/>
              <w:right w:val="single" w:color="auto" w:sz="4" w:space="0"/>
            </w:tcBorders>
            <w:shd w:val="clear" w:color="auto" w:fill="auto"/>
          </w:tcPr>
          <w:p w:rsidRPr="00263367" w:rsidR="00A34C53" w:rsidP="00263367" w:rsidRDefault="00A34C53" w14:paraId="038E6F43" w14:textId="77777777">
            <w:pPr>
              <w:autoSpaceDE w:val="0"/>
              <w:autoSpaceDN w:val="0"/>
              <w:adjustRightInd w:val="0"/>
              <w:spacing w:line="276" w:lineRule="auto"/>
              <w:rPr>
                <w:rFonts w:ascii="Calibri" w:hAnsi="Calibri" w:cs="Calibri"/>
                <w:sz w:val="22"/>
                <w:szCs w:val="22"/>
              </w:rPr>
            </w:pPr>
          </w:p>
          <w:p w:rsidRPr="00263367" w:rsidR="00A34C53" w:rsidP="00263367" w:rsidRDefault="00A34C53" w14:paraId="0A4F1A7C" w14:textId="77777777">
            <w:pPr>
              <w:spacing w:line="276" w:lineRule="auto"/>
              <w:rPr>
                <w:rFonts w:ascii="Calibri" w:hAnsi="Calibri" w:cs="Calibri"/>
                <w:color w:val="000000"/>
                <w:sz w:val="22"/>
                <w:szCs w:val="22"/>
              </w:rPr>
            </w:pPr>
            <w:r w:rsidRPr="00263367">
              <w:rPr>
                <w:rFonts w:ascii="Calibri" w:hAnsi="Calibri" w:cs="Calibri"/>
                <w:sz w:val="22"/>
                <w:szCs w:val="22"/>
              </w:rPr>
              <w:t>El Blower no arranca.</w:t>
            </w:r>
          </w:p>
        </w:tc>
        <w:tc>
          <w:tcPr>
            <w:tcW w:w="3328" w:type="dxa"/>
            <w:tcBorders>
              <w:top w:val="nil"/>
              <w:left w:val="nil"/>
              <w:bottom w:val="single" w:color="auto" w:sz="8" w:space="0"/>
              <w:right w:val="single" w:color="auto" w:sz="4" w:space="0"/>
            </w:tcBorders>
            <w:shd w:val="clear" w:color="auto" w:fill="auto"/>
          </w:tcPr>
          <w:p w:rsidRPr="00263367" w:rsidR="00A34C53" w:rsidP="00263367" w:rsidRDefault="00A34C53" w14:paraId="17B7C2EB" w14:textId="77777777">
            <w:pPr>
              <w:spacing w:line="276" w:lineRule="auto"/>
              <w:rPr>
                <w:rFonts w:ascii="Calibri" w:hAnsi="Calibri" w:cs="Calibri"/>
                <w:color w:val="000000"/>
                <w:sz w:val="22"/>
                <w:szCs w:val="22"/>
              </w:rPr>
            </w:pPr>
            <w:r w:rsidRPr="00263367">
              <w:rPr>
                <w:rFonts w:ascii="Calibri" w:hAnsi="Calibri" w:cs="Calibri"/>
                <w:sz w:val="22"/>
                <w:szCs w:val="22"/>
              </w:rPr>
              <w:t>La tensión de red no llega al motor eléctrico.</w:t>
            </w:r>
          </w:p>
        </w:tc>
        <w:tc>
          <w:tcPr>
            <w:tcW w:w="2713" w:type="dxa"/>
            <w:tcBorders>
              <w:top w:val="nil"/>
              <w:left w:val="nil"/>
              <w:bottom w:val="single" w:color="auto" w:sz="8" w:space="0"/>
              <w:right w:val="single" w:color="auto" w:sz="8" w:space="0"/>
            </w:tcBorders>
            <w:shd w:val="clear" w:color="auto" w:fill="auto"/>
          </w:tcPr>
          <w:p w:rsidRPr="00263367" w:rsidR="00A34C53" w:rsidP="00263367" w:rsidRDefault="00A34C53" w14:paraId="7FBD69DD" w14:textId="77777777">
            <w:pPr>
              <w:spacing w:line="276" w:lineRule="auto"/>
              <w:rPr>
                <w:rFonts w:ascii="Calibri" w:hAnsi="Calibri" w:cs="Calibri"/>
                <w:color w:val="000000"/>
                <w:sz w:val="22"/>
                <w:szCs w:val="22"/>
              </w:rPr>
            </w:pPr>
            <w:r w:rsidRPr="00263367">
              <w:rPr>
                <w:rFonts w:ascii="Calibri" w:hAnsi="Calibri" w:cs="Calibri"/>
                <w:sz w:val="22"/>
                <w:szCs w:val="22"/>
              </w:rPr>
              <w:t>Verificar las conexiones eléctricas entre motor y armário de maniobra.</w:t>
            </w:r>
          </w:p>
        </w:tc>
      </w:tr>
      <w:tr w:rsidRPr="00263367" w:rsidR="00A34C53" w:rsidTr="00462506" w14:paraId="46607DB5" w14:textId="77777777">
        <w:trPr>
          <w:gridAfter w:val="1"/>
          <w:wAfter w:w="155" w:type="dxa"/>
          <w:trHeight w:val="743"/>
          <w:jc w:val="center"/>
        </w:trPr>
        <w:tc>
          <w:tcPr>
            <w:tcW w:w="3135" w:type="dxa"/>
            <w:tcBorders>
              <w:top w:val="nil"/>
              <w:left w:val="single" w:color="auto" w:sz="8" w:space="0"/>
              <w:bottom w:val="single" w:color="auto" w:sz="8" w:space="0"/>
              <w:right w:val="single" w:color="auto" w:sz="4" w:space="0"/>
            </w:tcBorders>
            <w:shd w:val="clear" w:color="auto" w:fill="auto"/>
          </w:tcPr>
          <w:p w:rsidRPr="00263367" w:rsidR="00A34C53" w:rsidP="00263367" w:rsidRDefault="00A34C53" w14:paraId="4C51A700"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El Blower no arranca y</w:t>
            </w:r>
          </w:p>
          <w:p w:rsidRPr="00263367" w:rsidR="00A34C53" w:rsidP="00263367" w:rsidRDefault="00A34C53" w14:paraId="7380994B"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saltan los fusibles de</w:t>
            </w:r>
          </w:p>
          <w:p w:rsidRPr="00263367" w:rsidR="00A34C53" w:rsidP="00263367" w:rsidRDefault="00A34C53" w14:paraId="2785BA79"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Protección del armario eléctrico.</w:t>
            </w:r>
          </w:p>
          <w:p w:rsidRPr="00263367" w:rsidR="00A34C53" w:rsidP="00263367" w:rsidRDefault="00A34C53" w14:paraId="504F80E8" w14:textId="77777777">
            <w:pPr>
              <w:spacing w:line="276" w:lineRule="auto"/>
              <w:rPr>
                <w:rFonts w:ascii="Calibri" w:hAnsi="Calibri" w:cs="Calibri"/>
                <w:color w:val="000000"/>
                <w:sz w:val="22"/>
                <w:szCs w:val="22"/>
              </w:rPr>
            </w:pPr>
          </w:p>
        </w:tc>
        <w:tc>
          <w:tcPr>
            <w:tcW w:w="3328" w:type="dxa"/>
            <w:tcBorders>
              <w:top w:val="nil"/>
              <w:left w:val="nil"/>
              <w:bottom w:val="single" w:color="auto" w:sz="8" w:space="0"/>
              <w:right w:val="single" w:color="auto" w:sz="4" w:space="0"/>
            </w:tcBorders>
            <w:shd w:val="clear" w:color="auto" w:fill="auto"/>
          </w:tcPr>
          <w:p w:rsidRPr="00263367" w:rsidR="00A34C53" w:rsidP="00263367" w:rsidRDefault="00A34C53" w14:paraId="15113307" w14:textId="77777777">
            <w:pPr>
              <w:spacing w:line="276" w:lineRule="auto"/>
              <w:rPr>
                <w:rFonts w:ascii="Calibri" w:hAnsi="Calibri" w:cs="Calibri"/>
                <w:color w:val="000000"/>
                <w:sz w:val="22"/>
                <w:szCs w:val="22"/>
              </w:rPr>
            </w:pPr>
            <w:r w:rsidRPr="00263367">
              <w:rPr>
                <w:rFonts w:ascii="Calibri" w:hAnsi="Calibri" w:cs="Calibri"/>
                <w:sz w:val="22"/>
                <w:szCs w:val="22"/>
              </w:rPr>
              <w:t>Fusibles incorrectos.</w:t>
            </w:r>
          </w:p>
        </w:tc>
        <w:tc>
          <w:tcPr>
            <w:tcW w:w="2713" w:type="dxa"/>
            <w:tcBorders>
              <w:top w:val="nil"/>
              <w:left w:val="nil"/>
              <w:bottom w:val="single" w:color="auto" w:sz="8" w:space="0"/>
              <w:right w:val="single" w:color="auto" w:sz="8" w:space="0"/>
            </w:tcBorders>
            <w:shd w:val="clear" w:color="auto" w:fill="auto"/>
          </w:tcPr>
          <w:p w:rsidRPr="00263367" w:rsidR="00A34C53" w:rsidP="00263367" w:rsidRDefault="00A34C53" w14:paraId="4FDF58DA" w14:textId="77777777">
            <w:pPr>
              <w:spacing w:line="276" w:lineRule="auto"/>
              <w:rPr>
                <w:rFonts w:ascii="Calibri" w:hAnsi="Calibri" w:cs="Calibri"/>
                <w:color w:val="000000"/>
                <w:sz w:val="22"/>
                <w:szCs w:val="22"/>
              </w:rPr>
            </w:pPr>
            <w:r w:rsidRPr="00263367">
              <w:rPr>
                <w:rFonts w:ascii="Calibri" w:hAnsi="Calibri" w:cs="Calibri"/>
                <w:sz w:val="22"/>
                <w:szCs w:val="22"/>
              </w:rPr>
              <w:t>Reemplazar los fusibles por unos adecuados (usar siempre fusibles de retardo).</w:t>
            </w:r>
          </w:p>
        </w:tc>
      </w:tr>
      <w:tr w:rsidRPr="00263367" w:rsidR="00A34C53" w:rsidTr="00462506" w14:paraId="0DC58048" w14:textId="77777777">
        <w:trPr>
          <w:gridAfter w:val="1"/>
          <w:wAfter w:w="155" w:type="dxa"/>
          <w:trHeight w:val="1490"/>
          <w:jc w:val="center"/>
        </w:trPr>
        <w:tc>
          <w:tcPr>
            <w:tcW w:w="3135" w:type="dxa"/>
            <w:tcBorders>
              <w:top w:val="nil"/>
              <w:left w:val="single" w:color="auto" w:sz="8" w:space="0"/>
              <w:bottom w:val="single" w:color="auto" w:sz="8" w:space="0"/>
              <w:right w:val="single" w:color="auto" w:sz="4" w:space="0"/>
            </w:tcBorders>
            <w:shd w:val="clear" w:color="auto" w:fill="auto"/>
          </w:tcPr>
          <w:p w:rsidRPr="00263367" w:rsidR="00A34C53" w:rsidP="00263367" w:rsidRDefault="00A34C53" w14:paraId="7EC372C6" w14:textId="77777777">
            <w:pPr>
              <w:spacing w:line="276" w:lineRule="auto"/>
              <w:rPr>
                <w:rFonts w:ascii="Calibri" w:hAnsi="Calibri" w:cs="Calibri"/>
                <w:color w:val="000000"/>
                <w:sz w:val="22"/>
                <w:szCs w:val="22"/>
              </w:rPr>
            </w:pPr>
          </w:p>
        </w:tc>
        <w:tc>
          <w:tcPr>
            <w:tcW w:w="3328" w:type="dxa"/>
            <w:tcBorders>
              <w:top w:val="nil"/>
              <w:left w:val="nil"/>
              <w:bottom w:val="single" w:color="auto" w:sz="8" w:space="0"/>
              <w:right w:val="single" w:color="auto" w:sz="4" w:space="0"/>
            </w:tcBorders>
            <w:shd w:val="clear" w:color="auto" w:fill="auto"/>
          </w:tcPr>
          <w:p w:rsidRPr="00263367" w:rsidR="00A34C53" w:rsidP="00263367" w:rsidRDefault="00A34C53" w14:paraId="2B1716F5"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Cortocircuito sobre el</w:t>
            </w:r>
          </w:p>
          <w:p w:rsidRPr="00263367" w:rsidR="00A34C53" w:rsidP="00263367" w:rsidRDefault="00A34C53" w14:paraId="2FD886C1" w14:textId="77777777">
            <w:pPr>
              <w:spacing w:line="276" w:lineRule="auto"/>
              <w:rPr>
                <w:rFonts w:ascii="Calibri" w:hAnsi="Calibri" w:cs="Calibri"/>
                <w:color w:val="000000"/>
                <w:sz w:val="22"/>
                <w:szCs w:val="22"/>
              </w:rPr>
            </w:pPr>
            <w:r w:rsidRPr="00263367">
              <w:rPr>
                <w:rFonts w:ascii="Calibri" w:hAnsi="Calibri" w:cs="Calibri"/>
                <w:sz w:val="22"/>
                <w:szCs w:val="22"/>
              </w:rPr>
              <w:t>motor eléctrico</w:t>
            </w:r>
          </w:p>
        </w:tc>
        <w:tc>
          <w:tcPr>
            <w:tcW w:w="2713" w:type="dxa"/>
            <w:tcBorders>
              <w:top w:val="nil"/>
              <w:left w:val="nil"/>
              <w:bottom w:val="single" w:color="auto" w:sz="8" w:space="0"/>
              <w:right w:val="single" w:color="auto" w:sz="8" w:space="0"/>
            </w:tcBorders>
            <w:shd w:val="clear" w:color="auto" w:fill="auto"/>
          </w:tcPr>
          <w:p w:rsidRPr="00263367" w:rsidR="00A34C53" w:rsidP="00263367" w:rsidRDefault="00A34C53" w14:paraId="20B6541C" w14:textId="77777777">
            <w:pPr>
              <w:spacing w:line="276" w:lineRule="auto"/>
              <w:rPr>
                <w:rFonts w:ascii="Calibri" w:hAnsi="Calibri" w:cs="Calibri"/>
                <w:color w:val="000000"/>
                <w:sz w:val="22"/>
                <w:szCs w:val="22"/>
              </w:rPr>
            </w:pPr>
            <w:r w:rsidRPr="00263367">
              <w:rPr>
                <w:rFonts w:ascii="Calibri" w:hAnsi="Calibri" w:cs="Calibri"/>
                <w:sz w:val="22"/>
                <w:szCs w:val="22"/>
              </w:rPr>
              <w:t>Sustituir el motor o rebobinarlo.</w:t>
            </w:r>
          </w:p>
        </w:tc>
      </w:tr>
      <w:tr w:rsidRPr="00263367" w:rsidR="00A34C53" w:rsidTr="00462506" w14:paraId="4AF6384E" w14:textId="77777777">
        <w:trPr>
          <w:gridAfter w:val="1"/>
          <w:wAfter w:w="155" w:type="dxa"/>
          <w:trHeight w:val="59"/>
          <w:jc w:val="center"/>
        </w:trPr>
        <w:tc>
          <w:tcPr>
            <w:tcW w:w="3135" w:type="dxa"/>
            <w:tcBorders>
              <w:top w:val="nil"/>
              <w:left w:val="single" w:color="auto" w:sz="8" w:space="0"/>
              <w:bottom w:val="single" w:color="auto" w:sz="8" w:space="0"/>
              <w:right w:val="single" w:color="auto" w:sz="4" w:space="0"/>
            </w:tcBorders>
            <w:shd w:val="clear" w:color="auto" w:fill="auto"/>
          </w:tcPr>
          <w:p w:rsidRPr="00263367" w:rsidR="00A34C53" w:rsidP="00263367" w:rsidRDefault="00A34C53" w14:paraId="6CD6EFEB" w14:textId="77777777">
            <w:pPr>
              <w:spacing w:line="276" w:lineRule="auto"/>
              <w:rPr>
                <w:rFonts w:ascii="Calibri" w:hAnsi="Calibri" w:cs="Calibri"/>
                <w:color w:val="000000"/>
                <w:sz w:val="22"/>
                <w:szCs w:val="22"/>
              </w:rPr>
            </w:pPr>
          </w:p>
        </w:tc>
        <w:tc>
          <w:tcPr>
            <w:tcW w:w="3328" w:type="dxa"/>
            <w:tcBorders>
              <w:top w:val="nil"/>
              <w:left w:val="nil"/>
              <w:bottom w:val="single" w:color="auto" w:sz="8" w:space="0"/>
              <w:right w:val="single" w:color="auto" w:sz="4" w:space="0"/>
            </w:tcBorders>
            <w:shd w:val="clear" w:color="auto" w:fill="auto"/>
          </w:tcPr>
          <w:p w:rsidRPr="00263367" w:rsidR="00A34C53" w:rsidP="00263367" w:rsidRDefault="00A34C53" w14:paraId="0CBEF932"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Cortocircuito en el</w:t>
            </w:r>
          </w:p>
          <w:p w:rsidRPr="00263367" w:rsidR="00A34C53" w:rsidP="00263367" w:rsidRDefault="00A34C53" w14:paraId="156A9928"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armario de maniobra o</w:t>
            </w:r>
          </w:p>
          <w:p w:rsidRPr="00263367" w:rsidR="00A34C53" w:rsidP="00263367" w:rsidRDefault="00A34C53" w14:paraId="35824A88" w14:textId="77777777">
            <w:pPr>
              <w:spacing w:line="276" w:lineRule="auto"/>
              <w:rPr>
                <w:rFonts w:ascii="Calibri" w:hAnsi="Calibri" w:cs="Calibri"/>
                <w:color w:val="000000"/>
                <w:sz w:val="22"/>
                <w:szCs w:val="22"/>
              </w:rPr>
            </w:pPr>
            <w:r w:rsidRPr="00263367">
              <w:rPr>
                <w:rFonts w:ascii="Calibri" w:hAnsi="Calibri" w:cs="Calibri"/>
                <w:sz w:val="22"/>
                <w:szCs w:val="22"/>
              </w:rPr>
              <w:t>Sobre la línea de alimentación de motor.</w:t>
            </w:r>
          </w:p>
        </w:tc>
        <w:tc>
          <w:tcPr>
            <w:tcW w:w="2713" w:type="dxa"/>
            <w:tcBorders>
              <w:top w:val="nil"/>
              <w:left w:val="nil"/>
              <w:bottom w:val="single" w:color="auto" w:sz="8" w:space="0"/>
              <w:right w:val="single" w:color="auto" w:sz="8" w:space="0"/>
            </w:tcBorders>
            <w:shd w:val="clear" w:color="auto" w:fill="auto"/>
          </w:tcPr>
          <w:p w:rsidRPr="00263367" w:rsidR="00A34C53" w:rsidP="00263367" w:rsidRDefault="00A34C53" w14:paraId="62720351" w14:textId="77777777">
            <w:pPr>
              <w:spacing w:line="276" w:lineRule="auto"/>
              <w:rPr>
                <w:rFonts w:ascii="Calibri" w:hAnsi="Calibri" w:cs="Calibri"/>
                <w:color w:val="000000"/>
                <w:sz w:val="22"/>
                <w:szCs w:val="22"/>
              </w:rPr>
            </w:pPr>
            <w:r w:rsidRPr="00263367">
              <w:rPr>
                <w:rFonts w:ascii="Calibri" w:hAnsi="Calibri" w:cs="Calibri"/>
                <w:sz w:val="22"/>
                <w:szCs w:val="22"/>
              </w:rPr>
              <w:t>Reemplazar los elementos que provocan el cortocircuito.</w:t>
            </w:r>
          </w:p>
        </w:tc>
      </w:tr>
      <w:tr w:rsidRPr="00263367" w:rsidR="00A34C53" w:rsidTr="00462506" w14:paraId="7CC10646" w14:textId="77777777">
        <w:trPr>
          <w:gridAfter w:val="1"/>
          <w:wAfter w:w="155" w:type="dxa"/>
          <w:trHeight w:val="1490"/>
          <w:jc w:val="center"/>
        </w:trPr>
        <w:tc>
          <w:tcPr>
            <w:tcW w:w="3135" w:type="dxa"/>
            <w:tcBorders>
              <w:top w:val="nil"/>
              <w:left w:val="single" w:color="auto" w:sz="8" w:space="0"/>
              <w:bottom w:val="single" w:color="auto" w:sz="8" w:space="0"/>
              <w:right w:val="single" w:color="auto" w:sz="4" w:space="0"/>
            </w:tcBorders>
            <w:shd w:val="clear" w:color="auto" w:fill="auto"/>
          </w:tcPr>
          <w:p w:rsidRPr="00263367" w:rsidR="00A34C53" w:rsidP="00263367" w:rsidRDefault="00A34C53" w14:paraId="62DAE82B"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El Blower no arranca y el</w:t>
            </w:r>
          </w:p>
          <w:p w:rsidRPr="00263367" w:rsidR="00A34C53" w:rsidP="00263367" w:rsidRDefault="00A34C53" w14:paraId="03099FAD" w14:textId="77777777">
            <w:pPr>
              <w:spacing w:line="276" w:lineRule="auto"/>
              <w:rPr>
                <w:rFonts w:ascii="Calibri" w:hAnsi="Calibri" w:cs="Calibri"/>
                <w:color w:val="000000"/>
                <w:sz w:val="22"/>
                <w:szCs w:val="22"/>
              </w:rPr>
            </w:pPr>
            <w:r w:rsidRPr="00263367">
              <w:rPr>
                <w:rFonts w:ascii="Calibri" w:hAnsi="Calibri" w:cs="Calibri"/>
                <w:sz w:val="22"/>
                <w:szCs w:val="22"/>
              </w:rPr>
              <w:t>contacto del disyuntor de protección se mantiene abierto.</w:t>
            </w:r>
          </w:p>
        </w:tc>
        <w:tc>
          <w:tcPr>
            <w:tcW w:w="3328" w:type="dxa"/>
            <w:tcBorders>
              <w:top w:val="nil"/>
              <w:left w:val="nil"/>
              <w:bottom w:val="single" w:color="auto" w:sz="8" w:space="0"/>
              <w:right w:val="single" w:color="auto" w:sz="4" w:space="0"/>
            </w:tcBorders>
            <w:shd w:val="clear" w:color="auto" w:fill="auto"/>
          </w:tcPr>
          <w:p w:rsidRPr="00263367" w:rsidR="00A34C53" w:rsidP="00263367" w:rsidRDefault="00A34C53" w14:paraId="233F7276" w14:textId="77777777">
            <w:pPr>
              <w:autoSpaceDE w:val="0"/>
              <w:autoSpaceDN w:val="0"/>
              <w:adjustRightInd w:val="0"/>
              <w:spacing w:line="276" w:lineRule="auto"/>
              <w:rPr>
                <w:rFonts w:ascii="Calibri" w:hAnsi="Calibri" w:cs="Calibri"/>
                <w:sz w:val="22"/>
                <w:szCs w:val="22"/>
              </w:rPr>
            </w:pPr>
          </w:p>
          <w:p w:rsidRPr="00263367" w:rsidR="00A34C53" w:rsidP="00263367" w:rsidRDefault="00A34C53" w14:paraId="5416DEB4"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Máquina bloqueada por</w:t>
            </w:r>
          </w:p>
          <w:p w:rsidRPr="00263367" w:rsidR="00A34C53" w:rsidP="00263367" w:rsidRDefault="00A34C53" w14:paraId="0C6A74F6" w14:textId="77777777">
            <w:pPr>
              <w:spacing w:line="276" w:lineRule="auto"/>
              <w:rPr>
                <w:rFonts w:ascii="Calibri" w:hAnsi="Calibri" w:cs="Calibri"/>
                <w:color w:val="000000"/>
                <w:sz w:val="22"/>
                <w:szCs w:val="22"/>
              </w:rPr>
            </w:pPr>
            <w:r w:rsidRPr="00263367">
              <w:rPr>
                <w:rFonts w:ascii="Calibri" w:hAnsi="Calibri" w:cs="Calibri"/>
                <w:sz w:val="22"/>
                <w:szCs w:val="22"/>
              </w:rPr>
              <w:t>entrada de polvo o cuerpos extraños.</w:t>
            </w:r>
          </w:p>
        </w:tc>
        <w:tc>
          <w:tcPr>
            <w:tcW w:w="2713" w:type="dxa"/>
            <w:tcBorders>
              <w:top w:val="nil"/>
              <w:left w:val="nil"/>
              <w:bottom w:val="single" w:color="auto" w:sz="8" w:space="0"/>
              <w:right w:val="single" w:color="auto" w:sz="8" w:space="0"/>
            </w:tcBorders>
            <w:shd w:val="clear" w:color="auto" w:fill="auto"/>
          </w:tcPr>
          <w:p w:rsidRPr="00263367" w:rsidR="00A34C53" w:rsidP="00263367" w:rsidRDefault="00A34C53" w14:paraId="6B15C57A"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Abrir la máquina y limpiar</w:t>
            </w:r>
          </w:p>
          <w:p w:rsidRPr="00263367" w:rsidR="00A34C53" w:rsidP="00263367" w:rsidRDefault="00A34C53" w14:paraId="3D45B76E"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el interior.</w:t>
            </w:r>
          </w:p>
          <w:p w:rsidRPr="00263367" w:rsidR="00A34C53" w:rsidP="00263367" w:rsidRDefault="00A34C53" w14:paraId="369AD632"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Controlar el filtro y, si es</w:t>
            </w:r>
          </w:p>
          <w:p w:rsidRPr="00263367" w:rsidR="00A34C53" w:rsidP="00263367" w:rsidRDefault="00A34C53" w14:paraId="6D1810D5"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necesario, reemplazar el</w:t>
            </w:r>
          </w:p>
          <w:p w:rsidRPr="00263367" w:rsidR="00A34C53" w:rsidP="00263367" w:rsidRDefault="00A34C53" w14:paraId="4F4A9EF5" w14:textId="77777777">
            <w:pPr>
              <w:spacing w:line="276" w:lineRule="auto"/>
              <w:rPr>
                <w:rFonts w:ascii="Calibri" w:hAnsi="Calibri" w:cs="Calibri"/>
                <w:color w:val="000000"/>
                <w:sz w:val="22"/>
                <w:szCs w:val="22"/>
              </w:rPr>
            </w:pPr>
            <w:r w:rsidRPr="00263367">
              <w:rPr>
                <w:rFonts w:ascii="Calibri" w:hAnsi="Calibri" w:cs="Calibri"/>
                <w:sz w:val="22"/>
                <w:szCs w:val="22"/>
              </w:rPr>
              <w:t>elemento filtrante.</w:t>
            </w:r>
          </w:p>
        </w:tc>
      </w:tr>
      <w:tr w:rsidRPr="00263367" w:rsidR="00A34C53" w:rsidTr="00462506" w14:paraId="0C254329" w14:textId="77777777">
        <w:trPr>
          <w:gridAfter w:val="1"/>
          <w:wAfter w:w="155" w:type="dxa"/>
          <w:trHeight w:val="557"/>
          <w:jc w:val="center"/>
        </w:trPr>
        <w:tc>
          <w:tcPr>
            <w:tcW w:w="3135" w:type="dxa"/>
            <w:tcBorders>
              <w:top w:val="nil"/>
              <w:left w:val="single" w:color="auto" w:sz="8" w:space="0"/>
              <w:bottom w:val="single" w:color="auto" w:sz="8" w:space="0"/>
              <w:right w:val="single" w:color="auto" w:sz="4" w:space="0"/>
            </w:tcBorders>
            <w:shd w:val="clear" w:color="auto" w:fill="auto"/>
          </w:tcPr>
          <w:p w:rsidRPr="00263367" w:rsidR="00A34C53" w:rsidP="00263367" w:rsidRDefault="00A34C53" w14:paraId="141AB381" w14:textId="77777777">
            <w:pPr>
              <w:spacing w:line="276" w:lineRule="auto"/>
              <w:rPr>
                <w:rFonts w:ascii="Calibri" w:hAnsi="Calibri" w:cs="Calibri"/>
                <w:color w:val="000000"/>
                <w:sz w:val="22"/>
                <w:szCs w:val="22"/>
              </w:rPr>
            </w:pPr>
            <w:r w:rsidRPr="00263367">
              <w:rPr>
                <w:rFonts w:ascii="Calibri" w:hAnsi="Calibri" w:cs="Calibri"/>
                <w:sz w:val="22"/>
                <w:szCs w:val="22"/>
              </w:rPr>
              <w:t>Falta de fluido aspirado en el blower.</w:t>
            </w:r>
          </w:p>
        </w:tc>
        <w:tc>
          <w:tcPr>
            <w:tcW w:w="3328" w:type="dxa"/>
            <w:tcBorders>
              <w:top w:val="nil"/>
              <w:left w:val="nil"/>
              <w:bottom w:val="single" w:color="auto" w:sz="8" w:space="0"/>
              <w:right w:val="single" w:color="auto" w:sz="4" w:space="0"/>
            </w:tcBorders>
            <w:shd w:val="clear" w:color="auto" w:fill="auto"/>
          </w:tcPr>
          <w:p w:rsidRPr="00263367" w:rsidR="00A34C53" w:rsidP="00263367" w:rsidRDefault="00A34C53" w14:paraId="5F6509F1"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Elemento filtrante</w:t>
            </w:r>
          </w:p>
          <w:p w:rsidRPr="00263367" w:rsidR="00A34C53" w:rsidP="00263367" w:rsidRDefault="00A34C53" w14:paraId="423B5797" w14:textId="77777777">
            <w:pPr>
              <w:spacing w:line="276" w:lineRule="auto"/>
              <w:rPr>
                <w:rFonts w:ascii="Calibri" w:hAnsi="Calibri" w:cs="Calibri"/>
                <w:color w:val="000000"/>
                <w:sz w:val="22"/>
                <w:szCs w:val="22"/>
              </w:rPr>
            </w:pPr>
            <w:r w:rsidRPr="00263367">
              <w:rPr>
                <w:rFonts w:ascii="Calibri" w:hAnsi="Calibri" w:cs="Calibri"/>
                <w:sz w:val="22"/>
                <w:szCs w:val="22"/>
              </w:rPr>
              <w:t>colmatado.</w:t>
            </w:r>
          </w:p>
        </w:tc>
        <w:tc>
          <w:tcPr>
            <w:tcW w:w="2713" w:type="dxa"/>
            <w:tcBorders>
              <w:top w:val="nil"/>
              <w:left w:val="nil"/>
              <w:bottom w:val="single" w:color="auto" w:sz="8" w:space="0"/>
              <w:right w:val="single" w:color="auto" w:sz="8" w:space="0"/>
            </w:tcBorders>
            <w:shd w:val="clear" w:color="auto" w:fill="auto"/>
          </w:tcPr>
          <w:p w:rsidRPr="00263367" w:rsidR="00A34C53" w:rsidP="00263367" w:rsidRDefault="00A34C53" w14:paraId="799C0B0D"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Limpiar o reemplazar el</w:t>
            </w:r>
          </w:p>
          <w:p w:rsidRPr="00263367" w:rsidR="00A34C53" w:rsidP="00263367" w:rsidRDefault="00A34C53" w14:paraId="7260F1B3" w14:textId="77777777">
            <w:pPr>
              <w:spacing w:line="276" w:lineRule="auto"/>
              <w:rPr>
                <w:rFonts w:ascii="Calibri" w:hAnsi="Calibri" w:cs="Calibri"/>
                <w:color w:val="000000"/>
                <w:sz w:val="22"/>
                <w:szCs w:val="22"/>
              </w:rPr>
            </w:pPr>
            <w:r w:rsidRPr="00263367">
              <w:rPr>
                <w:rFonts w:ascii="Calibri" w:hAnsi="Calibri" w:cs="Calibri"/>
                <w:sz w:val="22"/>
                <w:szCs w:val="22"/>
              </w:rPr>
              <w:t>elemento filtrante.</w:t>
            </w:r>
          </w:p>
        </w:tc>
      </w:tr>
      <w:tr w:rsidRPr="00263367" w:rsidR="00A34C53" w:rsidTr="00462506" w14:paraId="0C2C3E0B" w14:textId="77777777">
        <w:trPr>
          <w:gridAfter w:val="1"/>
          <w:wAfter w:w="155" w:type="dxa"/>
          <w:trHeight w:val="893"/>
          <w:jc w:val="center"/>
        </w:trPr>
        <w:tc>
          <w:tcPr>
            <w:tcW w:w="3135" w:type="dxa"/>
            <w:tcBorders>
              <w:top w:val="nil"/>
              <w:left w:val="single" w:color="auto" w:sz="8" w:space="0"/>
              <w:bottom w:val="single" w:color="auto" w:sz="8" w:space="0"/>
              <w:right w:val="single" w:color="auto" w:sz="4" w:space="0"/>
            </w:tcBorders>
            <w:shd w:val="clear" w:color="auto" w:fill="auto"/>
          </w:tcPr>
          <w:p w:rsidRPr="00263367" w:rsidR="00A34C53" w:rsidP="00263367" w:rsidRDefault="00A34C53" w14:paraId="0C8E3B5D"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El Blower se para por</w:t>
            </w:r>
          </w:p>
          <w:p w:rsidRPr="00263367" w:rsidR="00A34C53" w:rsidP="00263367" w:rsidRDefault="00A34C53" w14:paraId="47880C7E"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disparo del disyuntor no obstante el rotor gira</w:t>
            </w:r>
          </w:p>
          <w:p w:rsidRPr="00263367" w:rsidR="00A34C53" w:rsidP="00263367" w:rsidRDefault="00A34C53" w14:paraId="49540FF8" w14:textId="77777777">
            <w:pPr>
              <w:spacing w:line="276" w:lineRule="auto"/>
              <w:rPr>
                <w:rFonts w:ascii="Calibri" w:hAnsi="Calibri" w:cs="Calibri"/>
                <w:color w:val="000000"/>
                <w:sz w:val="22"/>
                <w:szCs w:val="22"/>
              </w:rPr>
            </w:pPr>
            <w:r w:rsidRPr="00263367">
              <w:rPr>
                <w:rFonts w:ascii="Calibri" w:hAnsi="Calibri" w:cs="Calibri"/>
                <w:sz w:val="22"/>
                <w:szCs w:val="22"/>
              </w:rPr>
              <w:t>Libremente a mano.</w:t>
            </w:r>
          </w:p>
        </w:tc>
        <w:tc>
          <w:tcPr>
            <w:tcW w:w="3328" w:type="dxa"/>
            <w:tcBorders>
              <w:top w:val="nil"/>
              <w:left w:val="nil"/>
              <w:bottom w:val="single" w:color="auto" w:sz="8" w:space="0"/>
              <w:right w:val="single" w:color="auto" w:sz="4" w:space="0"/>
            </w:tcBorders>
            <w:shd w:val="clear" w:color="auto" w:fill="auto"/>
          </w:tcPr>
          <w:p w:rsidRPr="00263367" w:rsidR="00A34C53" w:rsidP="00263367" w:rsidRDefault="00A34C53" w14:paraId="38F580E6" w14:textId="77777777">
            <w:pPr>
              <w:autoSpaceDE w:val="0"/>
              <w:autoSpaceDN w:val="0"/>
              <w:adjustRightInd w:val="0"/>
              <w:spacing w:line="276" w:lineRule="auto"/>
              <w:rPr>
                <w:rFonts w:ascii="Calibri" w:hAnsi="Calibri" w:cs="Calibri"/>
                <w:sz w:val="22"/>
                <w:szCs w:val="22"/>
              </w:rPr>
            </w:pPr>
          </w:p>
          <w:p w:rsidRPr="00263367" w:rsidR="00A34C53" w:rsidP="00263367" w:rsidRDefault="00A34C53" w14:paraId="3D5ECF4C"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Para soplantes:</w:t>
            </w:r>
          </w:p>
          <w:p w:rsidRPr="00263367" w:rsidR="00A34C53" w:rsidP="00263367" w:rsidRDefault="00A34C53" w14:paraId="794364FB"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Presión de impulsión</w:t>
            </w:r>
          </w:p>
          <w:p w:rsidRPr="00263367" w:rsidR="00A34C53" w:rsidP="00263367" w:rsidRDefault="00A34C53" w14:paraId="2985F13D" w14:textId="77777777">
            <w:pPr>
              <w:spacing w:line="276" w:lineRule="auto"/>
              <w:rPr>
                <w:rFonts w:ascii="Calibri" w:hAnsi="Calibri" w:cs="Calibri"/>
                <w:color w:val="000000"/>
                <w:sz w:val="22"/>
                <w:szCs w:val="22"/>
              </w:rPr>
            </w:pPr>
            <w:r w:rsidRPr="00263367">
              <w:rPr>
                <w:rFonts w:ascii="Calibri" w:hAnsi="Calibri" w:cs="Calibri"/>
                <w:sz w:val="22"/>
                <w:szCs w:val="22"/>
              </w:rPr>
              <w:t>superior al valor nominal.</w:t>
            </w:r>
          </w:p>
        </w:tc>
        <w:tc>
          <w:tcPr>
            <w:tcW w:w="2713" w:type="dxa"/>
            <w:tcBorders>
              <w:top w:val="nil"/>
              <w:left w:val="nil"/>
              <w:bottom w:val="single" w:color="auto" w:sz="8" w:space="0"/>
              <w:right w:val="single" w:color="auto" w:sz="8" w:space="0"/>
            </w:tcBorders>
            <w:shd w:val="clear" w:color="auto" w:fill="auto"/>
          </w:tcPr>
          <w:p w:rsidRPr="00263367" w:rsidR="00A34C53" w:rsidP="00263367" w:rsidRDefault="00A34C53" w14:paraId="128474F9"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Controlar la apertura de la</w:t>
            </w:r>
          </w:p>
          <w:p w:rsidRPr="00263367" w:rsidR="00A34C53" w:rsidP="00263367" w:rsidRDefault="00A34C53" w14:paraId="7E8836B1"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válvula de seguridad y el</w:t>
            </w:r>
          </w:p>
          <w:p w:rsidRPr="00263367" w:rsidR="00A34C53" w:rsidP="00263367" w:rsidRDefault="00A34C53" w14:paraId="4AA71405"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Circuito de impulsión.</w:t>
            </w:r>
          </w:p>
          <w:p w:rsidRPr="00263367" w:rsidR="00A34C53" w:rsidP="00263367" w:rsidRDefault="00A34C53" w14:paraId="06B7D711"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Instalar una válvula de</w:t>
            </w:r>
          </w:p>
          <w:p w:rsidRPr="00263367" w:rsidR="00A34C53" w:rsidP="00263367" w:rsidRDefault="00A34C53" w14:paraId="55C25315"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seguridad, si no prevista</w:t>
            </w:r>
          </w:p>
          <w:p w:rsidRPr="00263367" w:rsidR="00A34C53" w:rsidP="00263367" w:rsidRDefault="00A34C53" w14:paraId="1AFA3768" w14:textId="77777777">
            <w:pPr>
              <w:spacing w:line="276" w:lineRule="auto"/>
              <w:rPr>
                <w:rFonts w:ascii="Calibri" w:hAnsi="Calibri" w:cs="Calibri"/>
                <w:color w:val="000000"/>
                <w:sz w:val="22"/>
                <w:szCs w:val="22"/>
              </w:rPr>
            </w:pPr>
            <w:r w:rsidRPr="00263367">
              <w:rPr>
                <w:rFonts w:ascii="Calibri" w:hAnsi="Calibri" w:cs="Calibri"/>
                <w:sz w:val="22"/>
                <w:szCs w:val="22"/>
              </w:rPr>
              <w:t>anteriormente</w:t>
            </w:r>
          </w:p>
        </w:tc>
      </w:tr>
      <w:tr w:rsidRPr="00263367" w:rsidR="00A34C53" w:rsidTr="00462506" w14:paraId="7A2B05DE" w14:textId="77777777">
        <w:trPr>
          <w:gridAfter w:val="1"/>
          <w:wAfter w:w="155" w:type="dxa"/>
          <w:trHeight w:val="521"/>
          <w:jc w:val="center"/>
        </w:trPr>
        <w:tc>
          <w:tcPr>
            <w:tcW w:w="3135" w:type="dxa"/>
            <w:tcBorders>
              <w:top w:val="nil"/>
              <w:left w:val="single" w:color="auto" w:sz="8" w:space="0"/>
              <w:bottom w:val="single" w:color="auto" w:sz="8" w:space="0"/>
              <w:right w:val="single" w:color="auto" w:sz="4" w:space="0"/>
            </w:tcBorders>
            <w:shd w:val="clear" w:color="auto" w:fill="auto"/>
          </w:tcPr>
          <w:p w:rsidRPr="00263367" w:rsidR="00A34C53" w:rsidP="00263367" w:rsidRDefault="00A34C53" w14:paraId="1854D463" w14:textId="77777777">
            <w:pPr>
              <w:spacing w:line="276" w:lineRule="auto"/>
              <w:rPr>
                <w:rFonts w:ascii="Calibri" w:hAnsi="Calibri" w:cs="Calibri"/>
                <w:color w:val="000000"/>
                <w:sz w:val="22"/>
                <w:szCs w:val="22"/>
              </w:rPr>
            </w:pPr>
          </w:p>
        </w:tc>
        <w:tc>
          <w:tcPr>
            <w:tcW w:w="3328" w:type="dxa"/>
            <w:tcBorders>
              <w:top w:val="nil"/>
              <w:left w:val="nil"/>
              <w:bottom w:val="single" w:color="auto" w:sz="8" w:space="0"/>
              <w:right w:val="single" w:color="auto" w:sz="4" w:space="0"/>
            </w:tcBorders>
            <w:shd w:val="clear" w:color="auto" w:fill="auto"/>
          </w:tcPr>
          <w:p w:rsidRPr="00263367" w:rsidR="00A34C53" w:rsidP="00263367" w:rsidRDefault="00A34C53" w14:paraId="096489C6"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Elemento filtrante</w:t>
            </w:r>
          </w:p>
          <w:p w:rsidRPr="00263367" w:rsidR="00A34C53" w:rsidP="00263367" w:rsidRDefault="00A34C53" w14:paraId="7106200F" w14:textId="77777777">
            <w:pPr>
              <w:spacing w:line="276" w:lineRule="auto"/>
              <w:rPr>
                <w:rFonts w:ascii="Calibri" w:hAnsi="Calibri" w:cs="Calibri"/>
                <w:color w:val="000000"/>
                <w:sz w:val="22"/>
                <w:szCs w:val="22"/>
              </w:rPr>
            </w:pPr>
            <w:r w:rsidRPr="00263367">
              <w:rPr>
                <w:rFonts w:ascii="Calibri" w:hAnsi="Calibri" w:cs="Calibri"/>
                <w:sz w:val="22"/>
                <w:szCs w:val="22"/>
              </w:rPr>
              <w:t>obturado</w:t>
            </w:r>
          </w:p>
        </w:tc>
        <w:tc>
          <w:tcPr>
            <w:tcW w:w="2713" w:type="dxa"/>
            <w:tcBorders>
              <w:top w:val="nil"/>
              <w:left w:val="nil"/>
              <w:bottom w:val="single" w:color="auto" w:sz="8" w:space="0"/>
              <w:right w:val="single" w:color="auto" w:sz="8" w:space="0"/>
            </w:tcBorders>
            <w:shd w:val="clear" w:color="auto" w:fill="auto"/>
          </w:tcPr>
          <w:p w:rsidRPr="00263367" w:rsidR="00A34C53" w:rsidP="00263367" w:rsidRDefault="00A34C53" w14:paraId="1308C2F5"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Reemplazar el elemento</w:t>
            </w:r>
          </w:p>
          <w:p w:rsidRPr="00263367" w:rsidR="00A34C53" w:rsidP="00263367" w:rsidRDefault="00A34C53" w14:paraId="522BECDF" w14:textId="77777777">
            <w:pPr>
              <w:spacing w:line="276" w:lineRule="auto"/>
              <w:rPr>
                <w:rFonts w:ascii="Calibri" w:hAnsi="Calibri" w:cs="Calibri"/>
                <w:color w:val="000000"/>
                <w:sz w:val="22"/>
                <w:szCs w:val="22"/>
              </w:rPr>
            </w:pPr>
            <w:r w:rsidRPr="00263367">
              <w:rPr>
                <w:rFonts w:ascii="Calibri" w:hAnsi="Calibri" w:cs="Calibri"/>
                <w:sz w:val="22"/>
                <w:szCs w:val="22"/>
              </w:rPr>
              <w:t>filtrante.</w:t>
            </w:r>
          </w:p>
        </w:tc>
      </w:tr>
      <w:tr w:rsidRPr="00263367" w:rsidR="00A34C53" w:rsidTr="00462506" w14:paraId="6EAA6824" w14:textId="77777777">
        <w:trPr>
          <w:gridAfter w:val="1"/>
          <w:wAfter w:w="155" w:type="dxa"/>
          <w:trHeight w:val="1490"/>
          <w:jc w:val="center"/>
        </w:trPr>
        <w:tc>
          <w:tcPr>
            <w:tcW w:w="3135" w:type="dxa"/>
            <w:tcBorders>
              <w:top w:val="nil"/>
              <w:left w:val="single" w:color="auto" w:sz="8" w:space="0"/>
              <w:bottom w:val="single" w:color="auto" w:sz="8" w:space="0"/>
              <w:right w:val="single" w:color="auto" w:sz="4" w:space="0"/>
            </w:tcBorders>
            <w:shd w:val="clear" w:color="auto" w:fill="auto"/>
          </w:tcPr>
          <w:p w:rsidRPr="00263367" w:rsidR="00A34C53" w:rsidP="00263367" w:rsidRDefault="00A34C53" w14:paraId="5F8D1433"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El Blower se para por</w:t>
            </w:r>
          </w:p>
          <w:p w:rsidRPr="00263367" w:rsidR="00A34C53" w:rsidP="00263367" w:rsidRDefault="00A34C53" w14:paraId="424CE0CA"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Disparo de disyuntor.</w:t>
            </w:r>
          </w:p>
          <w:p w:rsidRPr="00263367" w:rsidR="00A34C53" w:rsidP="00263367" w:rsidRDefault="00A34C53" w14:paraId="1A586D51"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El rotor se encuentra</w:t>
            </w:r>
          </w:p>
          <w:p w:rsidRPr="00263367" w:rsidR="00A34C53" w:rsidP="00263367" w:rsidRDefault="00A34C53" w14:paraId="4D667E4A" w14:textId="77777777">
            <w:pPr>
              <w:spacing w:line="276" w:lineRule="auto"/>
              <w:rPr>
                <w:rFonts w:ascii="Calibri" w:hAnsi="Calibri" w:cs="Calibri"/>
                <w:color w:val="000000"/>
                <w:sz w:val="22"/>
                <w:szCs w:val="22"/>
              </w:rPr>
            </w:pPr>
            <w:r w:rsidRPr="00263367">
              <w:rPr>
                <w:rFonts w:ascii="Calibri" w:hAnsi="Calibri" w:cs="Calibri"/>
                <w:sz w:val="22"/>
                <w:szCs w:val="22"/>
              </w:rPr>
              <w:t>bloqueado.</w:t>
            </w:r>
          </w:p>
        </w:tc>
        <w:tc>
          <w:tcPr>
            <w:tcW w:w="3328" w:type="dxa"/>
            <w:tcBorders>
              <w:top w:val="nil"/>
              <w:left w:val="nil"/>
              <w:bottom w:val="single" w:color="auto" w:sz="8" w:space="0"/>
              <w:right w:val="single" w:color="auto" w:sz="4" w:space="0"/>
            </w:tcBorders>
            <w:shd w:val="clear" w:color="auto" w:fill="auto"/>
          </w:tcPr>
          <w:p w:rsidRPr="00263367" w:rsidR="00A34C53" w:rsidP="00263367" w:rsidRDefault="00A34C53" w14:paraId="7007A9C2"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Rodamientos del motor</w:t>
            </w:r>
          </w:p>
          <w:p w:rsidRPr="00263367" w:rsidR="00A34C53" w:rsidP="00263367" w:rsidRDefault="00A34C53" w14:paraId="71085F40"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deteriorados y posible</w:t>
            </w:r>
          </w:p>
          <w:p w:rsidRPr="00263367" w:rsidR="00A34C53" w:rsidP="00263367" w:rsidRDefault="00A34C53" w14:paraId="693B0A1E"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gripaje entre rotor y</w:t>
            </w:r>
          </w:p>
          <w:p w:rsidRPr="00263367" w:rsidR="00A34C53" w:rsidP="00263367" w:rsidRDefault="00A34C53" w14:paraId="19000215" w14:textId="77777777">
            <w:pPr>
              <w:spacing w:line="276" w:lineRule="auto"/>
              <w:rPr>
                <w:rFonts w:ascii="Calibri" w:hAnsi="Calibri" w:cs="Calibri"/>
                <w:color w:val="000000"/>
                <w:sz w:val="22"/>
                <w:szCs w:val="22"/>
              </w:rPr>
            </w:pPr>
            <w:r w:rsidRPr="00263367">
              <w:rPr>
                <w:rFonts w:ascii="Calibri" w:hAnsi="Calibri" w:cs="Calibri"/>
                <w:sz w:val="22"/>
                <w:szCs w:val="22"/>
              </w:rPr>
              <w:t>fondos.</w:t>
            </w:r>
          </w:p>
        </w:tc>
        <w:tc>
          <w:tcPr>
            <w:tcW w:w="2713" w:type="dxa"/>
            <w:tcBorders>
              <w:top w:val="nil"/>
              <w:left w:val="nil"/>
              <w:bottom w:val="single" w:color="auto" w:sz="8" w:space="0"/>
              <w:right w:val="single" w:color="auto" w:sz="8" w:space="0"/>
            </w:tcBorders>
            <w:shd w:val="clear" w:color="auto" w:fill="auto"/>
          </w:tcPr>
          <w:p w:rsidRPr="00263367" w:rsidR="00A34C53" w:rsidP="00263367" w:rsidRDefault="00A34C53" w14:paraId="305CA9A9"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Desmontar la máquina.</w:t>
            </w:r>
          </w:p>
          <w:p w:rsidRPr="00263367" w:rsidR="00A34C53" w:rsidP="00263367" w:rsidRDefault="00A34C53" w14:paraId="6DE57D8D"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Reemplazar los</w:t>
            </w:r>
          </w:p>
          <w:p w:rsidRPr="00263367" w:rsidR="00A34C53" w:rsidP="00263367" w:rsidRDefault="00A34C53" w14:paraId="180E7D2A"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rodamientos.</w:t>
            </w:r>
          </w:p>
          <w:p w:rsidRPr="00263367" w:rsidR="00A34C53" w:rsidP="00263367" w:rsidRDefault="00A34C53" w14:paraId="7EE4804E"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Eliminar con lija fina las</w:t>
            </w:r>
          </w:p>
          <w:p w:rsidRPr="00263367" w:rsidR="00A34C53" w:rsidP="00263367" w:rsidRDefault="00A34C53" w14:paraId="1F1B3E8D"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eventuales adherencias</w:t>
            </w:r>
          </w:p>
          <w:p w:rsidRPr="00263367" w:rsidR="00A34C53" w:rsidP="00263367" w:rsidRDefault="00A34C53" w14:paraId="733B77C5" w14:textId="77777777">
            <w:pPr>
              <w:autoSpaceDE w:val="0"/>
              <w:autoSpaceDN w:val="0"/>
              <w:adjustRightInd w:val="0"/>
              <w:spacing w:line="276" w:lineRule="auto"/>
              <w:rPr>
                <w:rFonts w:ascii="Calibri" w:hAnsi="Calibri" w:cs="Calibri"/>
                <w:sz w:val="22"/>
                <w:szCs w:val="22"/>
              </w:rPr>
            </w:pPr>
            <w:r w:rsidRPr="00263367">
              <w:rPr>
                <w:rFonts w:ascii="Calibri" w:hAnsi="Calibri" w:cs="Calibri"/>
                <w:sz w:val="22"/>
                <w:szCs w:val="22"/>
              </w:rPr>
              <w:t>frontales provocadas por el</w:t>
            </w:r>
          </w:p>
          <w:p w:rsidRPr="00263367" w:rsidR="00A34C53" w:rsidP="00263367" w:rsidRDefault="00A34C53" w14:paraId="4B6EA485" w14:textId="77777777">
            <w:pPr>
              <w:spacing w:line="276" w:lineRule="auto"/>
              <w:rPr>
                <w:rFonts w:ascii="Calibri" w:hAnsi="Calibri" w:cs="Calibri"/>
                <w:color w:val="000000"/>
                <w:sz w:val="22"/>
                <w:szCs w:val="22"/>
              </w:rPr>
            </w:pPr>
            <w:r w:rsidRPr="00263367">
              <w:rPr>
                <w:rFonts w:ascii="Calibri" w:hAnsi="Calibri" w:cs="Calibri"/>
                <w:sz w:val="22"/>
                <w:szCs w:val="22"/>
              </w:rPr>
              <w:t>gripaje.</w:t>
            </w:r>
          </w:p>
        </w:tc>
      </w:tr>
      <w:tr w:rsidRPr="00263367" w:rsidR="00A34C53" w:rsidTr="00462506" w14:paraId="5E911253" w14:textId="77777777">
        <w:trPr>
          <w:gridAfter w:val="1"/>
          <w:wAfter w:w="155" w:type="dxa"/>
          <w:trHeight w:val="261"/>
          <w:jc w:val="center"/>
        </w:trPr>
        <w:tc>
          <w:tcPr>
            <w:tcW w:w="3135" w:type="dxa"/>
            <w:tcBorders>
              <w:top w:val="nil"/>
              <w:left w:val="single" w:color="auto" w:sz="8" w:space="0"/>
              <w:bottom w:val="single" w:color="auto" w:sz="8" w:space="0"/>
              <w:right w:val="single" w:color="000000" w:sz="8" w:space="0"/>
            </w:tcBorders>
            <w:shd w:val="clear" w:color="000000" w:fill="C45911"/>
            <w:vAlign w:val="center"/>
            <w:hideMark/>
          </w:tcPr>
          <w:p w:rsidRPr="00263367" w:rsidR="00A34C53" w:rsidP="00263367" w:rsidRDefault="00A34C53" w14:paraId="1A6A2783" w14:textId="77777777">
            <w:pPr>
              <w:spacing w:line="276" w:lineRule="auto"/>
              <w:jc w:val="center"/>
              <w:rPr>
                <w:rFonts w:ascii="Calibri" w:hAnsi="Calibri" w:cs="Calibri"/>
                <w:b/>
                <w:bCs/>
                <w:color w:val="FFFFFF"/>
                <w:sz w:val="22"/>
                <w:szCs w:val="22"/>
              </w:rPr>
            </w:pPr>
            <w:r w:rsidRPr="00263367">
              <w:rPr>
                <w:rFonts w:ascii="Calibri" w:hAnsi="Calibri" w:cs="Calibri"/>
                <w:b/>
                <w:bCs/>
                <w:color w:val="FFFFFF"/>
                <w:sz w:val="22"/>
                <w:szCs w:val="22"/>
              </w:rPr>
              <w:t>PROBLEMAS BIOLOGICOS.</w:t>
            </w:r>
          </w:p>
        </w:tc>
        <w:tc>
          <w:tcPr>
            <w:tcW w:w="3328" w:type="dxa"/>
            <w:tcBorders>
              <w:top w:val="nil"/>
              <w:left w:val="nil"/>
              <w:bottom w:val="single" w:color="auto" w:sz="8" w:space="0"/>
              <w:right w:val="single" w:color="000000" w:sz="8" w:space="0"/>
            </w:tcBorders>
            <w:shd w:val="clear" w:color="000000" w:fill="C45911"/>
            <w:vAlign w:val="center"/>
            <w:hideMark/>
          </w:tcPr>
          <w:p w:rsidRPr="00263367" w:rsidR="00A34C53" w:rsidP="00263367" w:rsidRDefault="00A34C53" w14:paraId="757A9EEF" w14:textId="77777777">
            <w:pPr>
              <w:spacing w:line="276" w:lineRule="auto"/>
              <w:jc w:val="center"/>
              <w:rPr>
                <w:rFonts w:ascii="Calibri" w:hAnsi="Calibri" w:cs="Calibri"/>
                <w:b/>
                <w:bCs/>
                <w:color w:val="FFFFFF"/>
                <w:sz w:val="22"/>
                <w:szCs w:val="22"/>
              </w:rPr>
            </w:pPr>
            <w:r w:rsidRPr="00263367">
              <w:rPr>
                <w:rFonts w:ascii="Calibri" w:hAnsi="Calibri" w:cs="Calibri"/>
                <w:b/>
                <w:bCs/>
                <w:color w:val="FFFFFF"/>
                <w:sz w:val="22"/>
                <w:szCs w:val="22"/>
              </w:rPr>
              <w:t>CAUSA</w:t>
            </w:r>
          </w:p>
        </w:tc>
        <w:tc>
          <w:tcPr>
            <w:tcW w:w="2713" w:type="dxa"/>
            <w:tcBorders>
              <w:top w:val="nil"/>
              <w:left w:val="nil"/>
              <w:bottom w:val="single" w:color="auto" w:sz="8" w:space="0"/>
              <w:right w:val="single" w:color="auto" w:sz="8" w:space="0"/>
            </w:tcBorders>
            <w:shd w:val="clear" w:color="000000" w:fill="C45911"/>
            <w:vAlign w:val="center"/>
            <w:hideMark/>
          </w:tcPr>
          <w:p w:rsidRPr="00263367" w:rsidR="00A34C53" w:rsidP="00263367" w:rsidRDefault="00A34C53" w14:paraId="7C302890" w14:textId="77777777">
            <w:pPr>
              <w:spacing w:line="276" w:lineRule="auto"/>
              <w:jc w:val="center"/>
              <w:rPr>
                <w:rFonts w:ascii="Calibri" w:hAnsi="Calibri" w:cs="Calibri"/>
                <w:b/>
                <w:bCs/>
                <w:color w:val="FFFFFF"/>
                <w:sz w:val="22"/>
                <w:szCs w:val="22"/>
              </w:rPr>
            </w:pPr>
            <w:r w:rsidRPr="00263367">
              <w:rPr>
                <w:rFonts w:ascii="Calibri" w:hAnsi="Calibri" w:cs="Calibri"/>
                <w:b/>
                <w:bCs/>
                <w:color w:val="FFFFFF"/>
                <w:sz w:val="22"/>
                <w:szCs w:val="22"/>
              </w:rPr>
              <w:t>SOLUCION</w:t>
            </w:r>
          </w:p>
        </w:tc>
      </w:tr>
      <w:tr w:rsidRPr="00263367" w:rsidR="00A34C53" w:rsidTr="00462506" w14:paraId="67A5584C" w14:textId="77777777">
        <w:trPr>
          <w:gridAfter w:val="1"/>
          <w:wAfter w:w="155" w:type="dxa"/>
          <w:trHeight w:val="276"/>
          <w:jc w:val="center"/>
        </w:trPr>
        <w:tc>
          <w:tcPr>
            <w:tcW w:w="3135" w:type="dxa"/>
            <w:vMerge w:val="restart"/>
            <w:tcBorders>
              <w:top w:val="nil"/>
              <w:left w:val="single" w:color="auto" w:sz="8" w:space="0"/>
              <w:bottom w:val="single" w:color="auto" w:sz="4" w:space="0"/>
              <w:right w:val="single" w:color="auto" w:sz="4" w:space="0"/>
            </w:tcBorders>
            <w:shd w:val="clear" w:color="auto" w:fill="auto"/>
            <w:vAlign w:val="center"/>
            <w:hideMark/>
          </w:tcPr>
          <w:p w:rsidRPr="00263367" w:rsidR="00A34C53" w:rsidP="00263367" w:rsidRDefault="00A34C53" w14:paraId="7E78D749"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Presencia de espumas blancas en grandes cantidades en la superficie del reactor.</w:t>
            </w:r>
          </w:p>
        </w:tc>
        <w:tc>
          <w:tcPr>
            <w:tcW w:w="3328" w:type="dxa"/>
            <w:vMerge w:val="restart"/>
            <w:tcBorders>
              <w:top w:val="nil"/>
              <w:left w:val="single" w:color="auto" w:sz="4" w:space="0"/>
              <w:bottom w:val="single" w:color="auto" w:sz="4" w:space="0"/>
              <w:right w:val="single" w:color="auto" w:sz="4" w:space="0"/>
            </w:tcBorders>
            <w:shd w:val="clear" w:color="auto" w:fill="auto"/>
            <w:vAlign w:val="center"/>
            <w:hideMark/>
          </w:tcPr>
          <w:p w:rsidRPr="00263367" w:rsidR="00A34C53" w:rsidP="00263367" w:rsidRDefault="00A34C53" w14:paraId="7CE80340"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Es causada por altas concentraciones de tensoactivos como los detergentes, jabones, etc.</w:t>
            </w:r>
          </w:p>
        </w:tc>
        <w:tc>
          <w:tcPr>
            <w:tcW w:w="2713" w:type="dxa"/>
            <w:vMerge w:val="restart"/>
            <w:tcBorders>
              <w:top w:val="nil"/>
              <w:left w:val="single" w:color="auto" w:sz="4" w:space="0"/>
              <w:bottom w:val="single" w:color="auto" w:sz="4" w:space="0"/>
              <w:right w:val="single" w:color="auto" w:sz="8" w:space="0"/>
            </w:tcBorders>
            <w:shd w:val="clear" w:color="auto" w:fill="auto"/>
            <w:vAlign w:val="center"/>
            <w:hideMark/>
          </w:tcPr>
          <w:p w:rsidRPr="00263367" w:rsidR="00A34C53" w:rsidP="00263367" w:rsidRDefault="00A34C53" w14:paraId="6BD1B8A4"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Aplicar dosis de antiespumante diluidos en agua en el reactor, y generar un programa de control de las espumas generadas.</w:t>
            </w:r>
          </w:p>
        </w:tc>
      </w:tr>
      <w:tr w:rsidRPr="00263367" w:rsidR="00A34C53" w:rsidTr="00462506" w14:paraId="555C80DB" w14:textId="77777777">
        <w:trPr>
          <w:trHeight w:val="245"/>
          <w:jc w:val="center"/>
        </w:trPr>
        <w:tc>
          <w:tcPr>
            <w:tcW w:w="3135" w:type="dxa"/>
            <w:vMerge/>
            <w:tcBorders>
              <w:top w:val="nil"/>
              <w:left w:val="single" w:color="auto" w:sz="8" w:space="0"/>
              <w:bottom w:val="single" w:color="auto" w:sz="4" w:space="0"/>
              <w:right w:val="single" w:color="auto" w:sz="4" w:space="0"/>
            </w:tcBorders>
            <w:vAlign w:val="center"/>
            <w:hideMark/>
          </w:tcPr>
          <w:p w:rsidRPr="00263367" w:rsidR="00A34C53" w:rsidP="00263367" w:rsidRDefault="00A34C53" w14:paraId="4D394B07" w14:textId="77777777">
            <w:pPr>
              <w:spacing w:line="276" w:lineRule="auto"/>
              <w:rPr>
                <w:rFonts w:ascii="Calibri" w:hAnsi="Calibri" w:cs="Calibri"/>
                <w:color w:val="000000"/>
                <w:sz w:val="22"/>
                <w:szCs w:val="22"/>
              </w:rPr>
            </w:pPr>
          </w:p>
        </w:tc>
        <w:tc>
          <w:tcPr>
            <w:tcW w:w="3328" w:type="dxa"/>
            <w:vMerge/>
            <w:tcBorders>
              <w:top w:val="nil"/>
              <w:left w:val="single" w:color="auto" w:sz="4" w:space="0"/>
              <w:bottom w:val="single" w:color="auto" w:sz="4" w:space="0"/>
              <w:right w:val="single" w:color="auto" w:sz="4" w:space="0"/>
            </w:tcBorders>
            <w:vAlign w:val="center"/>
            <w:hideMark/>
          </w:tcPr>
          <w:p w:rsidRPr="00263367" w:rsidR="00A34C53" w:rsidP="00263367" w:rsidRDefault="00A34C53" w14:paraId="2A002934" w14:textId="77777777">
            <w:pPr>
              <w:spacing w:line="276" w:lineRule="auto"/>
              <w:rPr>
                <w:rFonts w:ascii="Calibri" w:hAnsi="Calibri" w:cs="Calibri"/>
                <w:color w:val="000000"/>
                <w:sz w:val="22"/>
                <w:szCs w:val="22"/>
              </w:rPr>
            </w:pPr>
          </w:p>
        </w:tc>
        <w:tc>
          <w:tcPr>
            <w:tcW w:w="2713" w:type="dxa"/>
            <w:vMerge/>
            <w:tcBorders>
              <w:top w:val="nil"/>
              <w:left w:val="single" w:color="auto" w:sz="4" w:space="0"/>
              <w:bottom w:val="single" w:color="auto" w:sz="4" w:space="0"/>
              <w:right w:val="single" w:color="auto" w:sz="8" w:space="0"/>
            </w:tcBorders>
            <w:vAlign w:val="center"/>
            <w:hideMark/>
          </w:tcPr>
          <w:p w:rsidRPr="00263367" w:rsidR="00A34C53" w:rsidP="00263367" w:rsidRDefault="00A34C53" w14:paraId="63398BAD" w14:textId="77777777">
            <w:pPr>
              <w:spacing w:line="276" w:lineRule="auto"/>
              <w:rPr>
                <w:rFonts w:ascii="Calibri" w:hAnsi="Calibri" w:cs="Calibri"/>
                <w:color w:val="000000"/>
                <w:sz w:val="22"/>
                <w:szCs w:val="22"/>
              </w:rPr>
            </w:pPr>
          </w:p>
        </w:tc>
        <w:tc>
          <w:tcPr>
            <w:tcW w:w="155" w:type="dxa"/>
            <w:tcBorders>
              <w:top w:val="nil"/>
              <w:left w:val="nil"/>
              <w:bottom w:val="nil"/>
              <w:right w:val="nil"/>
            </w:tcBorders>
            <w:shd w:val="clear" w:color="auto" w:fill="auto"/>
            <w:noWrap/>
            <w:vAlign w:val="bottom"/>
            <w:hideMark/>
          </w:tcPr>
          <w:p w:rsidRPr="00263367" w:rsidR="00A34C53" w:rsidP="00263367" w:rsidRDefault="00A34C53" w14:paraId="31B0593F" w14:textId="77777777">
            <w:pPr>
              <w:spacing w:line="276" w:lineRule="auto"/>
              <w:rPr>
                <w:rFonts w:ascii="Calibri" w:hAnsi="Calibri" w:cs="Calibri"/>
                <w:color w:val="000000"/>
                <w:sz w:val="22"/>
                <w:szCs w:val="22"/>
              </w:rPr>
            </w:pPr>
          </w:p>
        </w:tc>
      </w:tr>
      <w:tr w:rsidRPr="00263367" w:rsidR="00A34C53" w:rsidTr="00462506" w14:paraId="2F40BED3" w14:textId="77777777">
        <w:trPr>
          <w:trHeight w:val="245"/>
          <w:jc w:val="center"/>
        </w:trPr>
        <w:tc>
          <w:tcPr>
            <w:tcW w:w="3135" w:type="dxa"/>
            <w:vMerge/>
            <w:tcBorders>
              <w:top w:val="nil"/>
              <w:left w:val="single" w:color="auto" w:sz="8" w:space="0"/>
              <w:bottom w:val="single" w:color="auto" w:sz="4" w:space="0"/>
              <w:right w:val="single" w:color="auto" w:sz="4" w:space="0"/>
            </w:tcBorders>
            <w:vAlign w:val="center"/>
            <w:hideMark/>
          </w:tcPr>
          <w:p w:rsidRPr="00263367" w:rsidR="00A34C53" w:rsidP="00263367" w:rsidRDefault="00A34C53" w14:paraId="58C82986" w14:textId="77777777">
            <w:pPr>
              <w:spacing w:line="276" w:lineRule="auto"/>
              <w:rPr>
                <w:rFonts w:ascii="Calibri" w:hAnsi="Calibri" w:cs="Calibri"/>
                <w:color w:val="000000"/>
                <w:sz w:val="22"/>
                <w:szCs w:val="22"/>
              </w:rPr>
            </w:pPr>
          </w:p>
        </w:tc>
        <w:tc>
          <w:tcPr>
            <w:tcW w:w="3328" w:type="dxa"/>
            <w:vMerge/>
            <w:tcBorders>
              <w:top w:val="nil"/>
              <w:left w:val="single" w:color="auto" w:sz="4" w:space="0"/>
              <w:bottom w:val="single" w:color="auto" w:sz="4" w:space="0"/>
              <w:right w:val="single" w:color="auto" w:sz="4" w:space="0"/>
            </w:tcBorders>
            <w:vAlign w:val="center"/>
            <w:hideMark/>
          </w:tcPr>
          <w:p w:rsidRPr="00263367" w:rsidR="00A34C53" w:rsidP="00263367" w:rsidRDefault="00A34C53" w14:paraId="11EDDCF6" w14:textId="77777777">
            <w:pPr>
              <w:spacing w:line="276" w:lineRule="auto"/>
              <w:rPr>
                <w:rFonts w:ascii="Calibri" w:hAnsi="Calibri" w:cs="Calibri"/>
                <w:color w:val="000000"/>
                <w:sz w:val="22"/>
                <w:szCs w:val="22"/>
              </w:rPr>
            </w:pPr>
          </w:p>
        </w:tc>
        <w:tc>
          <w:tcPr>
            <w:tcW w:w="2713" w:type="dxa"/>
            <w:vMerge/>
            <w:tcBorders>
              <w:top w:val="nil"/>
              <w:left w:val="single" w:color="auto" w:sz="4" w:space="0"/>
              <w:bottom w:val="single" w:color="auto" w:sz="4" w:space="0"/>
              <w:right w:val="single" w:color="auto" w:sz="8" w:space="0"/>
            </w:tcBorders>
            <w:vAlign w:val="center"/>
            <w:hideMark/>
          </w:tcPr>
          <w:p w:rsidRPr="00263367" w:rsidR="00A34C53" w:rsidP="00263367" w:rsidRDefault="00A34C53" w14:paraId="6D4296B1" w14:textId="77777777">
            <w:pPr>
              <w:spacing w:line="276" w:lineRule="auto"/>
              <w:rPr>
                <w:rFonts w:ascii="Calibri" w:hAnsi="Calibri" w:cs="Calibri"/>
                <w:color w:val="000000"/>
                <w:sz w:val="22"/>
                <w:szCs w:val="22"/>
              </w:rPr>
            </w:pPr>
          </w:p>
        </w:tc>
        <w:tc>
          <w:tcPr>
            <w:tcW w:w="155" w:type="dxa"/>
            <w:tcBorders>
              <w:top w:val="nil"/>
              <w:left w:val="nil"/>
              <w:bottom w:val="nil"/>
              <w:right w:val="nil"/>
            </w:tcBorders>
            <w:shd w:val="clear" w:color="auto" w:fill="auto"/>
            <w:noWrap/>
            <w:vAlign w:val="bottom"/>
            <w:hideMark/>
          </w:tcPr>
          <w:p w:rsidRPr="00263367" w:rsidR="00A34C53" w:rsidP="00263367" w:rsidRDefault="00A34C53" w14:paraId="2E9BEF86" w14:textId="77777777">
            <w:pPr>
              <w:spacing w:line="276" w:lineRule="auto"/>
              <w:rPr>
                <w:rFonts w:ascii="Calibri" w:hAnsi="Calibri" w:cs="Calibri"/>
                <w:sz w:val="22"/>
                <w:szCs w:val="22"/>
              </w:rPr>
            </w:pPr>
          </w:p>
        </w:tc>
      </w:tr>
      <w:tr w:rsidRPr="00263367" w:rsidR="00A34C53" w:rsidTr="00462506" w14:paraId="49716080" w14:textId="77777777">
        <w:trPr>
          <w:trHeight w:val="1152"/>
          <w:jc w:val="center"/>
        </w:trPr>
        <w:tc>
          <w:tcPr>
            <w:tcW w:w="3135" w:type="dxa"/>
            <w:vMerge w:val="restart"/>
            <w:tcBorders>
              <w:top w:val="nil"/>
              <w:left w:val="single" w:color="auto" w:sz="8" w:space="0"/>
              <w:bottom w:val="single" w:color="auto" w:sz="4" w:space="0"/>
              <w:right w:val="single" w:color="auto" w:sz="4" w:space="0"/>
            </w:tcBorders>
            <w:shd w:val="clear" w:color="auto" w:fill="auto"/>
            <w:vAlign w:val="center"/>
            <w:hideMark/>
          </w:tcPr>
          <w:p w:rsidRPr="00263367" w:rsidR="00A34C53" w:rsidP="00263367" w:rsidRDefault="00A34C53" w14:paraId="61E561A4"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 xml:space="preserve">Espumas de color marrón oscura, espesa y esponjosa en la superficie del reactor. </w:t>
            </w:r>
          </w:p>
        </w:tc>
        <w:tc>
          <w:tcPr>
            <w:tcW w:w="3328" w:type="dxa"/>
            <w:vMerge w:val="restart"/>
            <w:tcBorders>
              <w:top w:val="nil"/>
              <w:left w:val="single" w:color="auto" w:sz="4" w:space="0"/>
              <w:bottom w:val="single" w:color="auto" w:sz="4" w:space="0"/>
              <w:right w:val="single" w:color="auto" w:sz="4" w:space="0"/>
            </w:tcBorders>
            <w:shd w:val="clear" w:color="auto" w:fill="auto"/>
            <w:vAlign w:val="center"/>
            <w:hideMark/>
          </w:tcPr>
          <w:p w:rsidRPr="00263367" w:rsidR="00A34C53" w:rsidP="00263367" w:rsidRDefault="00A34C53" w14:paraId="37DFCB3D"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Generalmente es causado por el crecimiento de Nocardia o Microthrix parvicella, que crecen en la MCRT alta / baja. Condición F / M asociada con lodo viejo.</w:t>
            </w:r>
          </w:p>
        </w:tc>
        <w:tc>
          <w:tcPr>
            <w:tcW w:w="2713" w:type="dxa"/>
            <w:tcBorders>
              <w:top w:val="nil"/>
              <w:left w:val="nil"/>
              <w:bottom w:val="single" w:color="auto" w:sz="4" w:space="0"/>
              <w:right w:val="single" w:color="auto" w:sz="8" w:space="0"/>
            </w:tcBorders>
            <w:shd w:val="clear" w:color="auto" w:fill="auto"/>
            <w:vAlign w:val="center"/>
            <w:hideMark/>
          </w:tcPr>
          <w:p w:rsidRPr="00263367" w:rsidR="00A34C53" w:rsidP="00263367" w:rsidRDefault="00A34C53" w14:paraId="1F84A3E7"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 xml:space="preserve">Reducir y extraer lodo viejos del sistema y enviar al digestor de lodos.  Lo cual aumentará la generación de este desperdicio. </w:t>
            </w:r>
          </w:p>
        </w:tc>
        <w:tc>
          <w:tcPr>
            <w:tcW w:w="155" w:type="dxa"/>
            <w:vAlign w:val="center"/>
            <w:hideMark/>
          </w:tcPr>
          <w:p w:rsidRPr="00263367" w:rsidR="00A34C53" w:rsidP="00263367" w:rsidRDefault="00A34C53" w14:paraId="3E9085FF" w14:textId="77777777">
            <w:pPr>
              <w:spacing w:line="276" w:lineRule="auto"/>
              <w:rPr>
                <w:rFonts w:ascii="Calibri" w:hAnsi="Calibri" w:cs="Calibri"/>
                <w:sz w:val="22"/>
                <w:szCs w:val="22"/>
              </w:rPr>
            </w:pPr>
          </w:p>
        </w:tc>
      </w:tr>
      <w:tr w:rsidRPr="00263367" w:rsidR="00A34C53" w:rsidTr="00462506" w14:paraId="2CA3652B" w14:textId="77777777">
        <w:trPr>
          <w:trHeight w:val="691"/>
          <w:jc w:val="center"/>
        </w:trPr>
        <w:tc>
          <w:tcPr>
            <w:tcW w:w="3135" w:type="dxa"/>
            <w:vMerge/>
            <w:tcBorders>
              <w:top w:val="nil"/>
              <w:left w:val="single" w:color="auto" w:sz="8" w:space="0"/>
              <w:bottom w:val="single" w:color="auto" w:sz="4" w:space="0"/>
              <w:right w:val="single" w:color="auto" w:sz="4" w:space="0"/>
            </w:tcBorders>
            <w:vAlign w:val="center"/>
            <w:hideMark/>
          </w:tcPr>
          <w:p w:rsidRPr="00263367" w:rsidR="00A34C53" w:rsidP="00263367" w:rsidRDefault="00A34C53" w14:paraId="1D8FF8AD" w14:textId="77777777">
            <w:pPr>
              <w:spacing w:line="276" w:lineRule="auto"/>
              <w:rPr>
                <w:rFonts w:ascii="Calibri" w:hAnsi="Calibri" w:cs="Calibri"/>
                <w:color w:val="000000"/>
                <w:sz w:val="22"/>
                <w:szCs w:val="22"/>
              </w:rPr>
            </w:pPr>
          </w:p>
        </w:tc>
        <w:tc>
          <w:tcPr>
            <w:tcW w:w="3328" w:type="dxa"/>
            <w:vMerge/>
            <w:tcBorders>
              <w:top w:val="nil"/>
              <w:left w:val="single" w:color="auto" w:sz="4" w:space="0"/>
              <w:bottom w:val="single" w:color="auto" w:sz="4" w:space="0"/>
              <w:right w:val="single" w:color="auto" w:sz="4" w:space="0"/>
            </w:tcBorders>
            <w:vAlign w:val="center"/>
            <w:hideMark/>
          </w:tcPr>
          <w:p w:rsidRPr="00263367" w:rsidR="00A34C53" w:rsidP="00263367" w:rsidRDefault="00A34C53" w14:paraId="3743C716" w14:textId="77777777">
            <w:pPr>
              <w:spacing w:line="276" w:lineRule="auto"/>
              <w:rPr>
                <w:rFonts w:ascii="Calibri" w:hAnsi="Calibri" w:cs="Calibri"/>
                <w:color w:val="000000"/>
                <w:sz w:val="22"/>
                <w:szCs w:val="22"/>
              </w:rPr>
            </w:pPr>
          </w:p>
        </w:tc>
        <w:tc>
          <w:tcPr>
            <w:tcW w:w="2713" w:type="dxa"/>
            <w:tcBorders>
              <w:top w:val="nil"/>
              <w:left w:val="nil"/>
              <w:bottom w:val="single" w:color="auto" w:sz="4" w:space="0"/>
              <w:right w:val="single" w:color="auto" w:sz="8" w:space="0"/>
            </w:tcBorders>
            <w:shd w:val="clear" w:color="auto" w:fill="auto"/>
            <w:vAlign w:val="center"/>
            <w:hideMark/>
          </w:tcPr>
          <w:p w:rsidRPr="00263367" w:rsidR="00A34C53" w:rsidP="00263367" w:rsidRDefault="00A34C53" w14:paraId="3E396059"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Tratar de eliminar la espuma del sistema, recogiéndola manualmente.</w:t>
            </w:r>
          </w:p>
        </w:tc>
        <w:tc>
          <w:tcPr>
            <w:tcW w:w="155" w:type="dxa"/>
            <w:vAlign w:val="center"/>
            <w:hideMark/>
          </w:tcPr>
          <w:p w:rsidRPr="00263367" w:rsidR="00A34C53" w:rsidP="00263367" w:rsidRDefault="00A34C53" w14:paraId="3A320981" w14:textId="77777777">
            <w:pPr>
              <w:spacing w:line="276" w:lineRule="auto"/>
              <w:rPr>
                <w:rFonts w:ascii="Calibri" w:hAnsi="Calibri" w:cs="Calibri"/>
                <w:sz w:val="22"/>
                <w:szCs w:val="22"/>
              </w:rPr>
            </w:pPr>
          </w:p>
        </w:tc>
      </w:tr>
      <w:tr w:rsidRPr="00263367" w:rsidR="00A34C53" w:rsidTr="00462506" w14:paraId="347F8ECC" w14:textId="77777777">
        <w:trPr>
          <w:trHeight w:val="1152"/>
          <w:jc w:val="center"/>
        </w:trPr>
        <w:tc>
          <w:tcPr>
            <w:tcW w:w="3135" w:type="dxa"/>
            <w:vMerge/>
            <w:tcBorders>
              <w:top w:val="nil"/>
              <w:left w:val="single" w:color="auto" w:sz="8" w:space="0"/>
              <w:bottom w:val="single" w:color="auto" w:sz="4" w:space="0"/>
              <w:right w:val="single" w:color="auto" w:sz="4" w:space="0"/>
            </w:tcBorders>
            <w:vAlign w:val="center"/>
            <w:hideMark/>
          </w:tcPr>
          <w:p w:rsidRPr="00263367" w:rsidR="00A34C53" w:rsidP="00263367" w:rsidRDefault="00A34C53" w14:paraId="136CEB28" w14:textId="77777777">
            <w:pPr>
              <w:spacing w:line="276" w:lineRule="auto"/>
              <w:rPr>
                <w:rFonts w:ascii="Calibri" w:hAnsi="Calibri" w:cs="Calibri"/>
                <w:color w:val="000000"/>
                <w:sz w:val="22"/>
                <w:szCs w:val="22"/>
              </w:rPr>
            </w:pPr>
          </w:p>
        </w:tc>
        <w:tc>
          <w:tcPr>
            <w:tcW w:w="3328" w:type="dxa"/>
            <w:vMerge/>
            <w:tcBorders>
              <w:top w:val="nil"/>
              <w:left w:val="single" w:color="auto" w:sz="4" w:space="0"/>
              <w:bottom w:val="single" w:color="auto" w:sz="4" w:space="0"/>
              <w:right w:val="single" w:color="auto" w:sz="4" w:space="0"/>
            </w:tcBorders>
            <w:vAlign w:val="center"/>
            <w:hideMark/>
          </w:tcPr>
          <w:p w:rsidRPr="00263367" w:rsidR="00A34C53" w:rsidP="00263367" w:rsidRDefault="00A34C53" w14:paraId="54860A6A" w14:textId="77777777">
            <w:pPr>
              <w:spacing w:line="276" w:lineRule="auto"/>
              <w:rPr>
                <w:rFonts w:ascii="Calibri" w:hAnsi="Calibri" w:cs="Calibri"/>
                <w:color w:val="000000"/>
                <w:sz w:val="22"/>
                <w:szCs w:val="22"/>
              </w:rPr>
            </w:pPr>
          </w:p>
        </w:tc>
        <w:tc>
          <w:tcPr>
            <w:tcW w:w="2713" w:type="dxa"/>
            <w:tcBorders>
              <w:top w:val="nil"/>
              <w:left w:val="nil"/>
              <w:bottom w:val="single" w:color="auto" w:sz="4" w:space="0"/>
              <w:right w:val="single" w:color="auto" w:sz="8" w:space="0"/>
            </w:tcBorders>
            <w:shd w:val="clear" w:color="auto" w:fill="auto"/>
            <w:vAlign w:val="center"/>
            <w:hideMark/>
          </w:tcPr>
          <w:p w:rsidRPr="00263367" w:rsidR="00A34C53" w:rsidP="00263367" w:rsidRDefault="00A34C53" w14:paraId="354A56C8"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y una vez limpiada aplicar antiespumante sobre la superficie del agua presente en el reactor en conjunto con dosis de hipoclorito de sodio.</w:t>
            </w:r>
          </w:p>
        </w:tc>
        <w:tc>
          <w:tcPr>
            <w:tcW w:w="155" w:type="dxa"/>
            <w:vAlign w:val="center"/>
            <w:hideMark/>
          </w:tcPr>
          <w:p w:rsidRPr="00263367" w:rsidR="00A34C53" w:rsidP="00263367" w:rsidRDefault="00A34C53" w14:paraId="7FEFFB10" w14:textId="77777777">
            <w:pPr>
              <w:spacing w:line="276" w:lineRule="auto"/>
              <w:rPr>
                <w:rFonts w:ascii="Calibri" w:hAnsi="Calibri" w:cs="Calibri"/>
                <w:sz w:val="22"/>
                <w:szCs w:val="22"/>
              </w:rPr>
            </w:pPr>
          </w:p>
        </w:tc>
      </w:tr>
      <w:tr w:rsidRPr="00263367" w:rsidR="00A34C53" w:rsidTr="00462506" w14:paraId="7C782878" w14:textId="77777777">
        <w:trPr>
          <w:trHeight w:val="1152"/>
          <w:jc w:val="center"/>
        </w:trPr>
        <w:tc>
          <w:tcPr>
            <w:tcW w:w="3135" w:type="dxa"/>
            <w:vMerge w:val="restart"/>
            <w:tcBorders>
              <w:top w:val="nil"/>
              <w:left w:val="single" w:color="auto" w:sz="8" w:space="0"/>
              <w:bottom w:val="single" w:color="000000" w:sz="8" w:space="0"/>
              <w:right w:val="single" w:color="auto" w:sz="4" w:space="0"/>
            </w:tcBorders>
            <w:shd w:val="clear" w:color="auto" w:fill="auto"/>
            <w:vAlign w:val="center"/>
            <w:hideMark/>
          </w:tcPr>
          <w:p w:rsidRPr="00263367" w:rsidR="00A34C53" w:rsidP="00263367" w:rsidRDefault="00A34C53" w14:paraId="1C95F6DD"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 xml:space="preserve">Espumas de color marrón oscura, espesa y esponjosa en la superficie del reactor. </w:t>
            </w:r>
          </w:p>
        </w:tc>
        <w:tc>
          <w:tcPr>
            <w:tcW w:w="3328" w:type="dxa"/>
            <w:vMerge w:val="restart"/>
            <w:tcBorders>
              <w:top w:val="nil"/>
              <w:left w:val="single" w:color="auto" w:sz="4" w:space="0"/>
              <w:bottom w:val="single" w:color="000000" w:sz="8" w:space="0"/>
              <w:right w:val="single" w:color="auto" w:sz="4" w:space="0"/>
            </w:tcBorders>
            <w:shd w:val="clear" w:color="auto" w:fill="auto"/>
            <w:vAlign w:val="center"/>
            <w:hideMark/>
          </w:tcPr>
          <w:p w:rsidRPr="00263367" w:rsidR="00A34C53" w:rsidP="00263367" w:rsidRDefault="00A34C53" w14:paraId="402C2C17"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Presencia de lodos muy viejos dan lugar a condiciones para que se genere esta espuma. Generalmente es causado por el crecimiento de Nocardia o Microthrix parvicella, que crecen en la MCRT alta / baja. Condición F / M asociada con lodo viejo y presencia de grasas y aceites en el sistema.</w:t>
            </w:r>
          </w:p>
        </w:tc>
        <w:tc>
          <w:tcPr>
            <w:tcW w:w="2713" w:type="dxa"/>
            <w:tcBorders>
              <w:top w:val="nil"/>
              <w:left w:val="nil"/>
              <w:bottom w:val="single" w:color="auto" w:sz="4" w:space="0"/>
              <w:right w:val="single" w:color="auto" w:sz="8" w:space="0"/>
            </w:tcBorders>
            <w:shd w:val="clear" w:color="auto" w:fill="auto"/>
            <w:vAlign w:val="center"/>
            <w:hideMark/>
          </w:tcPr>
          <w:p w:rsidRPr="00263367" w:rsidR="00A34C53" w:rsidP="00263367" w:rsidRDefault="00A34C53" w14:paraId="79A443D8"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 xml:space="preserve">Reducir y extraer lodo viejos del sistema y enviar al digestor de lodos.  Lo cual aumentará la generación de este desperdicio. </w:t>
            </w:r>
          </w:p>
        </w:tc>
        <w:tc>
          <w:tcPr>
            <w:tcW w:w="155" w:type="dxa"/>
            <w:vAlign w:val="center"/>
            <w:hideMark/>
          </w:tcPr>
          <w:p w:rsidRPr="00263367" w:rsidR="00A34C53" w:rsidP="00263367" w:rsidRDefault="00A34C53" w14:paraId="2DCBBF57" w14:textId="77777777">
            <w:pPr>
              <w:spacing w:line="276" w:lineRule="auto"/>
              <w:rPr>
                <w:rFonts w:ascii="Calibri" w:hAnsi="Calibri" w:cs="Calibri"/>
                <w:sz w:val="22"/>
                <w:szCs w:val="22"/>
              </w:rPr>
            </w:pPr>
          </w:p>
        </w:tc>
      </w:tr>
      <w:tr w:rsidRPr="00263367" w:rsidR="00A34C53" w:rsidTr="00462506" w14:paraId="26BCFA73" w14:textId="77777777">
        <w:trPr>
          <w:trHeight w:val="461"/>
          <w:jc w:val="center"/>
        </w:trPr>
        <w:tc>
          <w:tcPr>
            <w:tcW w:w="3135" w:type="dxa"/>
            <w:vMerge/>
            <w:tcBorders>
              <w:top w:val="nil"/>
              <w:left w:val="single" w:color="auto" w:sz="8" w:space="0"/>
              <w:bottom w:val="single" w:color="000000" w:sz="8" w:space="0"/>
              <w:right w:val="single" w:color="auto" w:sz="4" w:space="0"/>
            </w:tcBorders>
            <w:vAlign w:val="center"/>
            <w:hideMark/>
          </w:tcPr>
          <w:p w:rsidRPr="00263367" w:rsidR="00A34C53" w:rsidP="00263367" w:rsidRDefault="00A34C53" w14:paraId="28B588D1" w14:textId="77777777">
            <w:pPr>
              <w:spacing w:line="276" w:lineRule="auto"/>
              <w:rPr>
                <w:rFonts w:ascii="Calibri" w:hAnsi="Calibri" w:cs="Calibri"/>
                <w:color w:val="000000"/>
                <w:sz w:val="22"/>
                <w:szCs w:val="22"/>
              </w:rPr>
            </w:pPr>
          </w:p>
        </w:tc>
        <w:tc>
          <w:tcPr>
            <w:tcW w:w="3328" w:type="dxa"/>
            <w:vMerge/>
            <w:tcBorders>
              <w:top w:val="nil"/>
              <w:left w:val="single" w:color="auto" w:sz="4" w:space="0"/>
              <w:bottom w:val="single" w:color="000000" w:sz="8" w:space="0"/>
              <w:right w:val="single" w:color="auto" w:sz="4" w:space="0"/>
            </w:tcBorders>
            <w:vAlign w:val="center"/>
            <w:hideMark/>
          </w:tcPr>
          <w:p w:rsidRPr="00263367" w:rsidR="00A34C53" w:rsidP="00263367" w:rsidRDefault="00A34C53" w14:paraId="574E9244" w14:textId="77777777">
            <w:pPr>
              <w:spacing w:line="276" w:lineRule="auto"/>
              <w:rPr>
                <w:rFonts w:ascii="Calibri" w:hAnsi="Calibri" w:cs="Calibri"/>
                <w:color w:val="000000"/>
                <w:sz w:val="22"/>
                <w:szCs w:val="22"/>
              </w:rPr>
            </w:pPr>
          </w:p>
        </w:tc>
        <w:tc>
          <w:tcPr>
            <w:tcW w:w="2713" w:type="dxa"/>
            <w:tcBorders>
              <w:top w:val="nil"/>
              <w:left w:val="nil"/>
              <w:bottom w:val="single" w:color="auto" w:sz="4" w:space="0"/>
              <w:right w:val="single" w:color="auto" w:sz="8" w:space="0"/>
            </w:tcBorders>
            <w:shd w:val="clear" w:color="auto" w:fill="auto"/>
            <w:vAlign w:val="center"/>
            <w:hideMark/>
          </w:tcPr>
          <w:p w:rsidRPr="00263367" w:rsidR="00A34C53" w:rsidP="00263367" w:rsidRDefault="00A34C53" w14:paraId="7C4E1A75"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Realizar limpieza total de las trampas de grasas existentes.</w:t>
            </w:r>
          </w:p>
        </w:tc>
        <w:tc>
          <w:tcPr>
            <w:tcW w:w="155" w:type="dxa"/>
            <w:vAlign w:val="center"/>
            <w:hideMark/>
          </w:tcPr>
          <w:p w:rsidRPr="00263367" w:rsidR="00A34C53" w:rsidP="00263367" w:rsidRDefault="00A34C53" w14:paraId="5B59FFF3" w14:textId="77777777">
            <w:pPr>
              <w:spacing w:line="276" w:lineRule="auto"/>
              <w:rPr>
                <w:rFonts w:ascii="Calibri" w:hAnsi="Calibri" w:cs="Calibri"/>
                <w:sz w:val="22"/>
                <w:szCs w:val="22"/>
              </w:rPr>
            </w:pPr>
          </w:p>
        </w:tc>
      </w:tr>
      <w:tr w:rsidRPr="00263367" w:rsidR="00A34C53" w:rsidTr="00462506" w14:paraId="1F6B61A4" w14:textId="77777777">
        <w:trPr>
          <w:trHeight w:val="1859"/>
          <w:jc w:val="center"/>
        </w:trPr>
        <w:tc>
          <w:tcPr>
            <w:tcW w:w="3135" w:type="dxa"/>
            <w:vMerge/>
            <w:tcBorders>
              <w:top w:val="nil"/>
              <w:left w:val="single" w:color="auto" w:sz="8" w:space="0"/>
              <w:bottom w:val="single" w:color="000000" w:sz="8" w:space="0"/>
              <w:right w:val="single" w:color="auto" w:sz="4" w:space="0"/>
            </w:tcBorders>
            <w:vAlign w:val="center"/>
            <w:hideMark/>
          </w:tcPr>
          <w:p w:rsidRPr="00263367" w:rsidR="00A34C53" w:rsidP="00263367" w:rsidRDefault="00A34C53" w14:paraId="3AE0DA34" w14:textId="77777777">
            <w:pPr>
              <w:spacing w:line="276" w:lineRule="auto"/>
              <w:rPr>
                <w:rFonts w:ascii="Calibri" w:hAnsi="Calibri" w:cs="Calibri"/>
                <w:color w:val="000000"/>
                <w:sz w:val="22"/>
                <w:szCs w:val="22"/>
              </w:rPr>
            </w:pPr>
          </w:p>
        </w:tc>
        <w:tc>
          <w:tcPr>
            <w:tcW w:w="3328" w:type="dxa"/>
            <w:vMerge/>
            <w:tcBorders>
              <w:top w:val="nil"/>
              <w:left w:val="single" w:color="auto" w:sz="4" w:space="0"/>
              <w:bottom w:val="single" w:color="000000" w:sz="8" w:space="0"/>
              <w:right w:val="single" w:color="auto" w:sz="4" w:space="0"/>
            </w:tcBorders>
            <w:vAlign w:val="center"/>
            <w:hideMark/>
          </w:tcPr>
          <w:p w:rsidRPr="00263367" w:rsidR="00A34C53" w:rsidP="00263367" w:rsidRDefault="00A34C53" w14:paraId="5F1FE138" w14:textId="77777777">
            <w:pPr>
              <w:spacing w:line="276" w:lineRule="auto"/>
              <w:rPr>
                <w:rFonts w:ascii="Calibri" w:hAnsi="Calibri" w:cs="Calibri"/>
                <w:color w:val="000000"/>
                <w:sz w:val="22"/>
                <w:szCs w:val="22"/>
              </w:rPr>
            </w:pPr>
          </w:p>
        </w:tc>
        <w:tc>
          <w:tcPr>
            <w:tcW w:w="2713" w:type="dxa"/>
            <w:tcBorders>
              <w:top w:val="nil"/>
              <w:left w:val="nil"/>
              <w:bottom w:val="single" w:color="auto" w:sz="8" w:space="0"/>
              <w:right w:val="single" w:color="auto" w:sz="8" w:space="0"/>
            </w:tcBorders>
            <w:shd w:val="clear" w:color="auto" w:fill="auto"/>
            <w:vAlign w:val="center"/>
            <w:hideMark/>
          </w:tcPr>
          <w:p w:rsidRPr="00263367" w:rsidR="00A34C53" w:rsidP="00263367" w:rsidRDefault="00A34C53" w14:paraId="6510037F" w14:textId="77777777">
            <w:pPr>
              <w:spacing w:line="276" w:lineRule="auto"/>
              <w:rPr>
                <w:rFonts w:ascii="Calibri" w:hAnsi="Calibri" w:cs="Calibri"/>
                <w:color w:val="000000"/>
                <w:sz w:val="22"/>
                <w:szCs w:val="22"/>
              </w:rPr>
            </w:pPr>
            <w:r w:rsidRPr="00263367">
              <w:rPr>
                <w:rFonts w:ascii="Calibri" w:hAnsi="Calibri" w:cs="Calibri"/>
                <w:color w:val="000000"/>
                <w:sz w:val="22"/>
                <w:szCs w:val="22"/>
              </w:rPr>
              <w:t>Tratar de eliminar la espuma del sistema, recogiéndola manualmente y una vez limpiada aplicar antiespumante sobre la superficie del agua presente en el reactor en conjunto con dosis de hipoclorito de sodio.</w:t>
            </w:r>
          </w:p>
        </w:tc>
        <w:tc>
          <w:tcPr>
            <w:tcW w:w="155" w:type="dxa"/>
            <w:vAlign w:val="center"/>
            <w:hideMark/>
          </w:tcPr>
          <w:p w:rsidRPr="00263367" w:rsidR="00A34C53" w:rsidP="00263367" w:rsidRDefault="00A34C53" w14:paraId="32631D64" w14:textId="77777777">
            <w:pPr>
              <w:spacing w:line="276" w:lineRule="auto"/>
              <w:rPr>
                <w:rFonts w:ascii="Calibri" w:hAnsi="Calibri" w:cs="Calibri"/>
                <w:sz w:val="22"/>
                <w:szCs w:val="22"/>
              </w:rPr>
            </w:pPr>
          </w:p>
        </w:tc>
      </w:tr>
    </w:tbl>
    <w:p w:rsidRPr="00263367" w:rsidR="00A34C53" w:rsidP="00263367" w:rsidRDefault="00A34C53" w14:paraId="5595D780" w14:textId="22FDE6BB">
      <w:pPr>
        <w:tabs>
          <w:tab w:val="left" w:pos="2661"/>
        </w:tabs>
        <w:spacing w:line="276" w:lineRule="auto"/>
        <w:ind w:right="724"/>
        <w:rPr>
          <w:rFonts w:ascii="Calibri" w:hAnsi="Calibri" w:cs="Calibri"/>
          <w:sz w:val="22"/>
          <w:szCs w:val="22"/>
        </w:rPr>
        <w:sectPr w:rsidRPr="00263367" w:rsidR="00A34C53" w:rsidSect="00263367">
          <w:footerReference w:type="even" r:id="rId9"/>
          <w:footerReference w:type="default" r:id="rId10"/>
          <w:headerReference w:type="first" r:id="rId11"/>
          <w:footerReference w:type="first" r:id="rId12"/>
          <w:pgSz w:w="11900" w:h="16840" w:orient="portrait"/>
          <w:pgMar w:top="1418" w:right="1077" w:bottom="1247" w:left="1077" w:header="289" w:footer="346" w:gutter="0"/>
          <w:cols w:space="720"/>
          <w:docGrid w:linePitch="326"/>
        </w:sectPr>
      </w:pPr>
    </w:p>
    <w:p w:rsidRPr="00462506" w:rsidR="00C71D1C" w:rsidP="5F146B15" w:rsidRDefault="5F146B15" w14:paraId="707933D0" w14:textId="53389C79">
      <w:pPr>
        <w:pStyle w:val="Ttulo2"/>
        <w:numPr>
          <w:ilvl w:val="0"/>
          <w:numId w:val="44"/>
        </w:numPr>
        <w:spacing w:before="0" w:line="276" w:lineRule="auto"/>
        <w:ind w:left="360"/>
        <w:rPr>
          <w:color w:val="1F497D" w:themeColor="text2"/>
          <w:sz w:val="22"/>
          <w:szCs w:val="22"/>
          <w:highlight w:val="yellow"/>
          <w:lang w:val="es-EC"/>
        </w:rPr>
      </w:pPr>
      <w:bookmarkStart w:name="_TOC_250026" w:id="508"/>
      <w:bookmarkStart w:name="_TOC_250025" w:id="509"/>
      <w:bookmarkStart w:name="_Toc48298312" w:id="510"/>
      <w:bookmarkStart w:name="_Toc77852920" w:id="511"/>
      <w:bookmarkStart w:name="_Toc79485855" w:id="512"/>
      <w:bookmarkStart w:name="_Toc81839003" w:id="513"/>
      <w:bookmarkStart w:name="_Toc84177209" w:id="514"/>
      <w:bookmarkStart w:name="_Toc84181247" w:id="515"/>
      <w:bookmarkStart w:name="_Toc114580093" w:id="516"/>
      <w:bookmarkEnd w:id="508"/>
      <w:bookmarkEnd w:id="509"/>
      <w:r w:rsidRPr="00462506">
        <w:rPr>
          <w:color w:val="1F497D" w:themeColor="text2"/>
          <w:sz w:val="22"/>
          <w:szCs w:val="22"/>
          <w:highlight w:val="yellow"/>
          <w:lang w:val="es-EC"/>
        </w:rPr>
        <w:t>Manejo Y Disposión Final De Lodos</w:t>
      </w:r>
      <w:bookmarkEnd w:id="510"/>
      <w:bookmarkEnd w:id="511"/>
      <w:bookmarkEnd w:id="512"/>
      <w:bookmarkEnd w:id="513"/>
      <w:bookmarkEnd w:id="514"/>
      <w:bookmarkEnd w:id="515"/>
      <w:bookmarkEnd w:id="516"/>
    </w:p>
    <w:p w:rsidRPr="00263367" w:rsidR="00C71D1C" w:rsidP="00263367" w:rsidRDefault="00C71D1C" w14:paraId="74C599D0" w14:textId="77777777">
      <w:pPr>
        <w:spacing w:line="276" w:lineRule="auto"/>
        <w:rPr>
          <w:rFonts w:ascii="Calibri" w:hAnsi="Calibri" w:cs="Calibri"/>
          <w:sz w:val="22"/>
          <w:szCs w:val="22"/>
        </w:rPr>
      </w:pPr>
    </w:p>
    <w:p w:rsidRPr="00263367" w:rsidR="00A34C53" w:rsidP="00263367" w:rsidRDefault="00A34C53" w14:paraId="7B54DAA9" w14:textId="77777777">
      <w:pPr>
        <w:spacing w:line="276" w:lineRule="auto"/>
        <w:jc w:val="both"/>
        <w:rPr>
          <w:rFonts w:ascii="Calibri" w:hAnsi="Calibri" w:cs="Calibri"/>
          <w:sz w:val="22"/>
          <w:szCs w:val="22"/>
        </w:rPr>
      </w:pPr>
      <w:r w:rsidRPr="00263367">
        <w:rPr>
          <w:rFonts w:ascii="Calibri" w:hAnsi="Calibri" w:cs="Calibri"/>
          <w:sz w:val="22"/>
          <w:szCs w:val="22"/>
        </w:rPr>
        <w:t>Como ya hemos visto los lodos provenientes del tratamiento de aguas residuales poseen características que los hacen nocivos para el medio ambiente, por lo que no pueden ser desechados con facilidad.</w:t>
      </w:r>
    </w:p>
    <w:p w:rsidRPr="00263367" w:rsidR="00A34C53" w:rsidP="00263367" w:rsidRDefault="00A34C53" w14:paraId="01557963" w14:textId="77777777">
      <w:pPr>
        <w:spacing w:line="276" w:lineRule="auto"/>
        <w:jc w:val="both"/>
        <w:rPr>
          <w:rFonts w:ascii="Calibri" w:hAnsi="Calibri" w:cs="Calibri"/>
          <w:sz w:val="22"/>
          <w:szCs w:val="22"/>
        </w:rPr>
      </w:pPr>
      <w:r w:rsidRPr="00263367">
        <w:rPr>
          <w:rFonts w:ascii="Calibri" w:hAnsi="Calibri" w:cs="Calibri"/>
          <w:sz w:val="22"/>
          <w:szCs w:val="22"/>
        </w:rPr>
        <w:t>Por lo cual deben pasar por un proceso de estabilización puede considerarse como el proceso o el conjunto de procesos que dan como producto final un lodo con características tales que después del proceso puede ser usado sin que comprometa la salud pública o al medio ambiente.</w:t>
      </w:r>
    </w:p>
    <w:p w:rsidRPr="00263367" w:rsidR="00A34C53" w:rsidP="00263367" w:rsidRDefault="00A34C53" w14:paraId="471E8555" w14:textId="77777777">
      <w:pPr>
        <w:spacing w:line="276" w:lineRule="auto"/>
        <w:jc w:val="both"/>
        <w:rPr>
          <w:rFonts w:ascii="Calibri" w:hAnsi="Calibri" w:cs="Calibri"/>
          <w:sz w:val="22"/>
          <w:szCs w:val="22"/>
        </w:rPr>
      </w:pPr>
    </w:p>
    <w:p w:rsidRPr="00263367" w:rsidR="00A34C53" w:rsidP="00263367" w:rsidRDefault="00A34C53" w14:paraId="78EDFAD3" w14:textId="77777777">
      <w:pPr>
        <w:spacing w:line="276" w:lineRule="auto"/>
        <w:jc w:val="both"/>
        <w:rPr>
          <w:rFonts w:ascii="Calibri" w:hAnsi="Calibri" w:cs="Calibri"/>
          <w:sz w:val="22"/>
          <w:szCs w:val="22"/>
        </w:rPr>
      </w:pPr>
      <w:r w:rsidRPr="00263367">
        <w:rPr>
          <w:rFonts w:ascii="Calibri" w:hAnsi="Calibri" w:cs="Calibri"/>
          <w:sz w:val="22"/>
          <w:szCs w:val="22"/>
        </w:rPr>
        <w:t>El mal olor, la proliferación de patógenos y la putrefacción tienen lugar cuando los microorganismos se establecen en la fracción orgánica. De esta manera la estabilización de los lodos buscará cumplir con 4 objetivos principales:</w:t>
      </w:r>
    </w:p>
    <w:p w:rsidRPr="00263367" w:rsidR="00A34C53" w:rsidP="00263367" w:rsidRDefault="00A34C53" w14:paraId="5CBC5A00" w14:textId="77777777">
      <w:pPr>
        <w:spacing w:line="276" w:lineRule="auto"/>
        <w:jc w:val="both"/>
        <w:rPr>
          <w:rFonts w:ascii="Calibri" w:hAnsi="Calibri" w:cs="Calibri"/>
          <w:sz w:val="22"/>
          <w:szCs w:val="22"/>
        </w:rPr>
      </w:pPr>
    </w:p>
    <w:p w:rsidRPr="00263367" w:rsidR="00A34C53" w:rsidP="00D577B4" w:rsidRDefault="00A34C53" w14:paraId="40D59AD3" w14:textId="77777777">
      <w:pPr>
        <w:numPr>
          <w:ilvl w:val="0"/>
          <w:numId w:val="22"/>
        </w:numPr>
        <w:spacing w:line="276" w:lineRule="auto"/>
        <w:ind w:left="1208" w:hanging="357"/>
        <w:jc w:val="both"/>
        <w:rPr>
          <w:rFonts w:ascii="Calibri" w:hAnsi="Calibri" w:cs="Calibri"/>
          <w:sz w:val="22"/>
          <w:szCs w:val="22"/>
        </w:rPr>
      </w:pPr>
      <w:r w:rsidRPr="00263367">
        <w:rPr>
          <w:rFonts w:ascii="Calibri" w:hAnsi="Calibri" w:cs="Calibri"/>
          <w:sz w:val="22"/>
          <w:szCs w:val="22"/>
        </w:rPr>
        <w:t>Reducir la presencia de microorganismos patógenos,</w:t>
      </w:r>
    </w:p>
    <w:p w:rsidRPr="00263367" w:rsidR="00A34C53" w:rsidP="00D577B4" w:rsidRDefault="00A34C53" w14:paraId="5DA16EE9" w14:textId="77777777">
      <w:pPr>
        <w:numPr>
          <w:ilvl w:val="0"/>
          <w:numId w:val="22"/>
        </w:numPr>
        <w:spacing w:line="276" w:lineRule="auto"/>
        <w:ind w:left="1208" w:hanging="357"/>
        <w:jc w:val="both"/>
        <w:rPr>
          <w:rFonts w:ascii="Calibri" w:hAnsi="Calibri" w:cs="Calibri"/>
          <w:sz w:val="22"/>
          <w:szCs w:val="22"/>
        </w:rPr>
      </w:pPr>
      <w:r w:rsidRPr="00263367">
        <w:rPr>
          <w:rFonts w:ascii="Calibri" w:hAnsi="Calibri" w:cs="Calibri"/>
          <w:sz w:val="22"/>
          <w:szCs w:val="22"/>
        </w:rPr>
        <w:t>Eliminar el mal olor;</w:t>
      </w:r>
    </w:p>
    <w:p w:rsidRPr="00263367" w:rsidR="00A34C53" w:rsidP="00D577B4" w:rsidRDefault="00A34C53" w14:paraId="1528CDD1" w14:textId="77777777">
      <w:pPr>
        <w:numPr>
          <w:ilvl w:val="0"/>
          <w:numId w:val="22"/>
        </w:numPr>
        <w:spacing w:line="276" w:lineRule="auto"/>
        <w:ind w:left="1208" w:hanging="357"/>
        <w:jc w:val="both"/>
        <w:rPr>
          <w:rFonts w:ascii="Calibri" w:hAnsi="Calibri" w:cs="Calibri"/>
          <w:sz w:val="22"/>
          <w:szCs w:val="22"/>
        </w:rPr>
      </w:pPr>
      <w:r w:rsidRPr="00263367">
        <w:rPr>
          <w:rFonts w:ascii="Calibri" w:hAnsi="Calibri" w:cs="Calibri"/>
          <w:sz w:val="22"/>
          <w:szCs w:val="22"/>
        </w:rPr>
        <w:t>Inhibir, reducir, eliminar, su potencial de putrefacción y</w:t>
      </w:r>
    </w:p>
    <w:p w:rsidRPr="00263367" w:rsidR="00A34C53" w:rsidP="00D577B4" w:rsidRDefault="00A34C53" w14:paraId="596C975A" w14:textId="77777777">
      <w:pPr>
        <w:numPr>
          <w:ilvl w:val="0"/>
          <w:numId w:val="22"/>
        </w:numPr>
        <w:spacing w:line="276" w:lineRule="auto"/>
        <w:ind w:left="1208" w:hanging="357"/>
        <w:jc w:val="both"/>
        <w:rPr>
          <w:rFonts w:ascii="Calibri" w:hAnsi="Calibri" w:cs="Calibri"/>
          <w:sz w:val="22"/>
          <w:szCs w:val="22"/>
        </w:rPr>
      </w:pPr>
      <w:r w:rsidRPr="00263367">
        <w:rPr>
          <w:rFonts w:ascii="Calibri" w:hAnsi="Calibri" w:cs="Calibri"/>
          <w:sz w:val="22"/>
          <w:szCs w:val="22"/>
        </w:rPr>
        <w:t>Reducir los efectos de compuestos orgánicos.</w:t>
      </w:r>
    </w:p>
    <w:p w:rsidRPr="00263367" w:rsidR="00A34C53" w:rsidP="00263367" w:rsidRDefault="00A34C53" w14:paraId="35F73C06" w14:textId="77777777">
      <w:pPr>
        <w:spacing w:line="276" w:lineRule="auto"/>
        <w:jc w:val="both"/>
        <w:rPr>
          <w:rFonts w:ascii="Calibri" w:hAnsi="Calibri" w:cs="Calibri"/>
          <w:sz w:val="22"/>
          <w:szCs w:val="22"/>
        </w:rPr>
      </w:pPr>
    </w:p>
    <w:p w:rsidRPr="00263367" w:rsidR="00A34C53" w:rsidP="00263367" w:rsidRDefault="00A34C53" w14:paraId="68C69455" w14:textId="77777777">
      <w:pPr>
        <w:spacing w:line="276" w:lineRule="auto"/>
        <w:jc w:val="both"/>
        <w:rPr>
          <w:rFonts w:ascii="Calibri" w:hAnsi="Calibri" w:cs="Calibri"/>
          <w:sz w:val="22"/>
          <w:szCs w:val="22"/>
        </w:rPr>
      </w:pPr>
      <w:r w:rsidRPr="00263367">
        <w:rPr>
          <w:rFonts w:ascii="Calibri" w:hAnsi="Calibri" w:cs="Calibri"/>
          <w:sz w:val="22"/>
          <w:szCs w:val="22"/>
        </w:rPr>
        <w:t>La principal meta en estos procesos está relacionado con su efecto sobre la fracción volátil u orgánica de los lodos biológicos generados por la planta. Para cumplir con estos objetivos se pueden seguir varios caminos, la primera consiste en la reducción biológica o la oxidación química del contenido de materia volátil, se pueden agregar agentes químicos a fin de imponer condiciones poco favorables para el desarrollo de microorganismos y aplicar calor con el objeto de desinfectar o esterilizar los lodos. Bajo estos principios se rigen los procesos de estabilización.</w:t>
      </w:r>
    </w:p>
    <w:p w:rsidRPr="00263367" w:rsidR="00A34C53" w:rsidP="00263367" w:rsidRDefault="00A34C53" w14:paraId="25357F23" w14:textId="77777777">
      <w:pPr>
        <w:spacing w:line="276" w:lineRule="auto"/>
        <w:jc w:val="both"/>
        <w:rPr>
          <w:rFonts w:ascii="Calibri" w:hAnsi="Calibri" w:cs="Calibri"/>
          <w:sz w:val="22"/>
          <w:szCs w:val="22"/>
        </w:rPr>
      </w:pPr>
    </w:p>
    <w:p w:rsidRPr="00263367" w:rsidR="00A34C53" w:rsidP="00263367" w:rsidRDefault="00A34C53" w14:paraId="105B17AB" w14:textId="77777777">
      <w:pPr>
        <w:spacing w:line="276" w:lineRule="auto"/>
        <w:jc w:val="both"/>
        <w:rPr>
          <w:rFonts w:ascii="Calibri" w:hAnsi="Calibri" w:cs="Calibri"/>
          <w:sz w:val="22"/>
          <w:szCs w:val="22"/>
        </w:rPr>
      </w:pPr>
      <w:r w:rsidRPr="00263367">
        <w:rPr>
          <w:rFonts w:ascii="Calibri" w:hAnsi="Calibri" w:cs="Calibri"/>
          <w:sz w:val="22"/>
          <w:szCs w:val="22"/>
        </w:rPr>
        <w:t>Las tecnologías más utilizadas para la estabilización de los lodos incluyen:</w:t>
      </w:r>
    </w:p>
    <w:p w:rsidRPr="00263367" w:rsidR="00A34C53" w:rsidP="00263367" w:rsidRDefault="00A34C53" w14:paraId="11A7A635" w14:textId="77777777">
      <w:pPr>
        <w:spacing w:line="276" w:lineRule="auto"/>
        <w:jc w:val="both"/>
        <w:rPr>
          <w:rFonts w:ascii="Calibri" w:hAnsi="Calibri" w:cs="Calibri"/>
          <w:sz w:val="22"/>
          <w:szCs w:val="22"/>
        </w:rPr>
      </w:pPr>
    </w:p>
    <w:p w:rsidRPr="00263367" w:rsidR="00A34C53" w:rsidP="00D577B4" w:rsidRDefault="00A34C53" w14:paraId="67A003BC" w14:textId="77777777">
      <w:pPr>
        <w:numPr>
          <w:ilvl w:val="0"/>
          <w:numId w:val="28"/>
        </w:numPr>
        <w:spacing w:line="276" w:lineRule="auto"/>
        <w:jc w:val="both"/>
        <w:rPr>
          <w:rFonts w:ascii="Calibri" w:hAnsi="Calibri" w:cs="Calibri"/>
          <w:sz w:val="22"/>
          <w:szCs w:val="22"/>
        </w:rPr>
      </w:pPr>
      <w:r w:rsidRPr="00263367">
        <w:rPr>
          <w:rFonts w:ascii="Calibri" w:hAnsi="Calibri" w:cs="Calibri"/>
          <w:sz w:val="22"/>
          <w:szCs w:val="22"/>
        </w:rPr>
        <w:t>Estabilización con cal</w:t>
      </w:r>
    </w:p>
    <w:p w:rsidRPr="00263367" w:rsidR="00A34C53" w:rsidP="00D577B4" w:rsidRDefault="00A34C53" w14:paraId="00BC4441" w14:textId="77777777">
      <w:pPr>
        <w:numPr>
          <w:ilvl w:val="0"/>
          <w:numId w:val="28"/>
        </w:numPr>
        <w:spacing w:line="276" w:lineRule="auto"/>
        <w:jc w:val="both"/>
        <w:rPr>
          <w:rFonts w:ascii="Calibri" w:hAnsi="Calibri" w:cs="Calibri"/>
          <w:sz w:val="22"/>
          <w:szCs w:val="22"/>
        </w:rPr>
      </w:pPr>
      <w:r w:rsidRPr="00263367">
        <w:rPr>
          <w:rFonts w:ascii="Calibri" w:hAnsi="Calibri" w:cs="Calibri"/>
          <w:sz w:val="22"/>
          <w:szCs w:val="22"/>
        </w:rPr>
        <w:t>Tratamiento térmico</w:t>
      </w:r>
    </w:p>
    <w:p w:rsidRPr="00263367" w:rsidR="00A34C53" w:rsidP="00D577B4" w:rsidRDefault="00A34C53" w14:paraId="519315E1" w14:textId="77777777">
      <w:pPr>
        <w:numPr>
          <w:ilvl w:val="0"/>
          <w:numId w:val="28"/>
        </w:numPr>
        <w:spacing w:line="276" w:lineRule="auto"/>
        <w:jc w:val="both"/>
        <w:rPr>
          <w:rFonts w:ascii="Calibri" w:hAnsi="Calibri" w:cs="Calibri"/>
          <w:sz w:val="22"/>
          <w:szCs w:val="22"/>
        </w:rPr>
      </w:pPr>
      <w:r w:rsidRPr="00263367">
        <w:rPr>
          <w:rFonts w:ascii="Calibri" w:hAnsi="Calibri" w:cs="Calibri"/>
          <w:sz w:val="22"/>
          <w:szCs w:val="22"/>
        </w:rPr>
        <w:t>Incineración</w:t>
      </w:r>
    </w:p>
    <w:p w:rsidRPr="00263367" w:rsidR="00A34C53" w:rsidP="00D577B4" w:rsidRDefault="00A34C53" w14:paraId="12BB2F49" w14:textId="77777777">
      <w:pPr>
        <w:numPr>
          <w:ilvl w:val="0"/>
          <w:numId w:val="28"/>
        </w:numPr>
        <w:spacing w:line="276" w:lineRule="auto"/>
        <w:jc w:val="both"/>
        <w:rPr>
          <w:rFonts w:ascii="Calibri" w:hAnsi="Calibri" w:cs="Calibri"/>
          <w:sz w:val="22"/>
          <w:szCs w:val="22"/>
        </w:rPr>
      </w:pPr>
      <w:r w:rsidRPr="00263367">
        <w:rPr>
          <w:rFonts w:ascii="Calibri" w:hAnsi="Calibri" w:cs="Calibri"/>
          <w:sz w:val="22"/>
          <w:szCs w:val="22"/>
        </w:rPr>
        <w:t>Compostaje</w:t>
      </w:r>
    </w:p>
    <w:p w:rsidRPr="00263367" w:rsidR="00A34C53" w:rsidP="00D577B4" w:rsidRDefault="00A34C53" w14:paraId="3211BA98" w14:textId="77777777">
      <w:pPr>
        <w:numPr>
          <w:ilvl w:val="0"/>
          <w:numId w:val="28"/>
        </w:numPr>
        <w:spacing w:line="276" w:lineRule="auto"/>
        <w:jc w:val="both"/>
        <w:rPr>
          <w:rFonts w:ascii="Calibri" w:hAnsi="Calibri" w:cs="Calibri"/>
          <w:sz w:val="22"/>
          <w:szCs w:val="22"/>
        </w:rPr>
      </w:pPr>
      <w:r w:rsidRPr="00263367">
        <w:rPr>
          <w:rFonts w:ascii="Calibri" w:hAnsi="Calibri" w:cs="Calibri"/>
          <w:sz w:val="22"/>
          <w:szCs w:val="22"/>
        </w:rPr>
        <w:t>Estabilización aerobia.</w:t>
      </w:r>
    </w:p>
    <w:p w:rsidRPr="00263367" w:rsidR="00A34C53" w:rsidP="00D577B4" w:rsidRDefault="00A34C53" w14:paraId="6D302019" w14:textId="77777777">
      <w:pPr>
        <w:numPr>
          <w:ilvl w:val="0"/>
          <w:numId w:val="28"/>
        </w:numPr>
        <w:spacing w:line="276" w:lineRule="auto"/>
        <w:jc w:val="both"/>
        <w:rPr>
          <w:rFonts w:ascii="Calibri" w:hAnsi="Calibri" w:cs="Calibri"/>
          <w:sz w:val="22"/>
          <w:szCs w:val="22"/>
        </w:rPr>
      </w:pPr>
      <w:r w:rsidRPr="00263367">
        <w:rPr>
          <w:rFonts w:ascii="Calibri" w:hAnsi="Calibri" w:cs="Calibri"/>
          <w:sz w:val="22"/>
          <w:szCs w:val="22"/>
        </w:rPr>
        <w:t>Estabilización anaerobia.</w:t>
      </w:r>
    </w:p>
    <w:p w:rsidRPr="00263367" w:rsidR="00A34C53" w:rsidP="00263367" w:rsidRDefault="00A34C53" w14:paraId="6A4C58D7" w14:textId="77777777">
      <w:pPr>
        <w:spacing w:line="276" w:lineRule="auto"/>
        <w:jc w:val="both"/>
        <w:rPr>
          <w:rFonts w:ascii="Calibri" w:hAnsi="Calibri" w:cs="Calibri"/>
          <w:sz w:val="22"/>
          <w:szCs w:val="22"/>
        </w:rPr>
      </w:pPr>
    </w:p>
    <w:p w:rsidRPr="00263367" w:rsidR="00A34C53" w:rsidP="00263367" w:rsidRDefault="00A34C53" w14:paraId="0DF91064" w14:textId="77777777">
      <w:pPr>
        <w:spacing w:line="276" w:lineRule="auto"/>
        <w:jc w:val="both"/>
        <w:rPr>
          <w:rFonts w:ascii="Calibri" w:hAnsi="Calibri" w:cs="Calibri"/>
          <w:sz w:val="22"/>
          <w:szCs w:val="22"/>
        </w:rPr>
      </w:pPr>
      <w:r w:rsidRPr="00263367">
        <w:rPr>
          <w:rFonts w:ascii="Calibri" w:hAnsi="Calibri" w:cs="Calibri"/>
          <w:sz w:val="22"/>
          <w:szCs w:val="22"/>
        </w:rPr>
        <w:t xml:space="preserve">     Por lo cual del listado anterior se destacará la estabilización con cal y la estabilización anaerobia.</w:t>
      </w:r>
    </w:p>
    <w:p w:rsidRPr="00263367" w:rsidR="00C71D1C" w:rsidP="00263367" w:rsidRDefault="00C71D1C" w14:paraId="6980848D" w14:textId="77777777">
      <w:pPr>
        <w:spacing w:line="276" w:lineRule="auto"/>
        <w:jc w:val="both"/>
        <w:rPr>
          <w:rFonts w:ascii="Calibri" w:hAnsi="Calibri" w:cs="Calibri"/>
          <w:sz w:val="22"/>
          <w:szCs w:val="22"/>
        </w:rPr>
      </w:pPr>
    </w:p>
    <w:p w:rsidRPr="00821B84" w:rsidR="009754C6" w:rsidP="5F146B15" w:rsidRDefault="00065160" w14:paraId="37532778" w14:textId="04EC21FF">
      <w:pPr>
        <w:pStyle w:val="Ttulo2"/>
        <w:spacing w:before="0" w:line="276" w:lineRule="auto"/>
        <w:jc w:val="both"/>
        <w:rPr>
          <w:sz w:val="22"/>
          <w:szCs w:val="22"/>
          <w:lang w:val="es-EC"/>
        </w:rPr>
      </w:pPr>
      <w:bookmarkStart w:name="_Toc48298313" w:id="517"/>
      <w:bookmarkStart w:name="_Toc77852921" w:id="518"/>
      <w:bookmarkStart w:name="_Toc79485856" w:id="519"/>
      <w:bookmarkStart w:name="_Toc81839004" w:id="520"/>
      <w:bookmarkStart w:name="_Toc84177210" w:id="521"/>
      <w:bookmarkStart w:name="_Toc84181248" w:id="522"/>
      <w:bookmarkStart w:name="_Toc102140983" w:id="523"/>
      <w:bookmarkStart w:name="_Toc102141508" w:id="524"/>
      <w:bookmarkStart w:name="_Toc102142387" w:id="525"/>
      <w:bookmarkStart w:name="_Toc114580094" w:id="526"/>
      <w:r>
        <w:rPr>
          <w:sz w:val="22"/>
          <w:szCs w:val="22"/>
          <w:lang w:val="es-EC"/>
        </w:rPr>
        <w:t>11.</w:t>
      </w:r>
      <w:r w:rsidRPr="5F146B15" w:rsidR="5F146B15">
        <w:rPr>
          <w:sz w:val="22"/>
          <w:szCs w:val="22"/>
          <w:lang w:val="es-EC"/>
        </w:rPr>
        <w:t>1 Estabilización Con Cal</w:t>
      </w:r>
      <w:bookmarkEnd w:id="517"/>
      <w:bookmarkEnd w:id="518"/>
      <w:bookmarkEnd w:id="519"/>
      <w:bookmarkEnd w:id="520"/>
      <w:bookmarkEnd w:id="521"/>
      <w:bookmarkEnd w:id="522"/>
      <w:bookmarkEnd w:id="523"/>
      <w:bookmarkEnd w:id="524"/>
      <w:bookmarkEnd w:id="525"/>
      <w:bookmarkEnd w:id="526"/>
    </w:p>
    <w:p w:rsidRPr="00263367" w:rsidR="00C71D1C" w:rsidP="00263367" w:rsidRDefault="00C71D1C" w14:paraId="35E26087" w14:textId="77777777">
      <w:pPr>
        <w:spacing w:line="276" w:lineRule="auto"/>
        <w:rPr>
          <w:rFonts w:ascii="Calibri" w:hAnsi="Calibri" w:cs="Calibri"/>
          <w:sz w:val="22"/>
          <w:szCs w:val="22"/>
        </w:rPr>
      </w:pPr>
    </w:p>
    <w:p w:rsidRPr="00263367" w:rsidR="00A34C53" w:rsidP="00263367" w:rsidRDefault="00A34C53" w14:paraId="1BA3DDF3" w14:textId="77777777">
      <w:pPr>
        <w:spacing w:line="276" w:lineRule="auto"/>
        <w:jc w:val="both"/>
        <w:rPr>
          <w:rFonts w:ascii="Calibri" w:hAnsi="Calibri" w:cs="Calibri"/>
          <w:sz w:val="22"/>
          <w:szCs w:val="22"/>
        </w:rPr>
      </w:pPr>
      <w:r w:rsidRPr="00263367">
        <w:rPr>
          <w:rFonts w:ascii="Calibri" w:hAnsi="Calibri" w:cs="Calibri"/>
          <w:sz w:val="22"/>
          <w:szCs w:val="22"/>
        </w:rPr>
        <w:t>Durante este proceso se añade suficiente cal a los lodos para elevar el pH arriba de 12 condiciones a las cuales los microorganismos no mantienen sus funciones metabólicas, como consecuencia de ello, mientras se mantenga este valor de pH, los lodos no serán vectores infecciosos y se eliminará su potencial de putrefacción. El proceso de estabilización con cal puede ser previo a un proceso de deshidratación o posterior a el, y se utiliza tanto cal hidratada (Ca(OH)2), como cal viva,(CaO). En algunos casos, la cal se ha sustituido por polvo de hornos de cemento.</w:t>
      </w:r>
    </w:p>
    <w:p w:rsidRPr="00263367" w:rsidR="00A34C53" w:rsidP="00263367" w:rsidRDefault="00A34C53" w14:paraId="7886767C" w14:textId="77777777">
      <w:pPr>
        <w:spacing w:line="276" w:lineRule="auto"/>
        <w:jc w:val="both"/>
        <w:rPr>
          <w:rFonts w:ascii="Calibri" w:hAnsi="Calibri" w:cs="Calibri"/>
          <w:sz w:val="22"/>
          <w:szCs w:val="22"/>
        </w:rPr>
      </w:pPr>
    </w:p>
    <w:p w:rsidRPr="00263367" w:rsidR="00A34C53" w:rsidP="00263367" w:rsidRDefault="00A34C53" w14:paraId="597C70A0" w14:textId="77777777">
      <w:pPr>
        <w:spacing w:line="276" w:lineRule="auto"/>
        <w:jc w:val="both"/>
        <w:rPr>
          <w:rFonts w:ascii="Calibri" w:hAnsi="Calibri" w:cs="Calibri"/>
          <w:sz w:val="22"/>
          <w:szCs w:val="22"/>
        </w:rPr>
      </w:pPr>
      <w:r w:rsidRPr="00263367">
        <w:rPr>
          <w:rFonts w:ascii="Calibri" w:hAnsi="Calibri" w:cs="Calibri"/>
          <w:b/>
          <w:bCs/>
          <w:sz w:val="22"/>
          <w:szCs w:val="22"/>
        </w:rPr>
        <w:t>Pretratamiento con cal.</w:t>
      </w:r>
      <w:r w:rsidRPr="00263367">
        <w:rPr>
          <w:rFonts w:ascii="Calibri" w:hAnsi="Calibri" w:cs="Calibri"/>
          <w:sz w:val="22"/>
          <w:szCs w:val="22"/>
        </w:rPr>
        <w:t xml:space="preserve"> Para este proceso es necesario aplicar una cantidad mayor de cal por peso unitario de lodo tratado, que la requerida para la deshidratación. Este excedente es necesario para mantener un pH alto, así mismo es necesario suficiente tiempo de contacto para obtener un alto porcentaje de climatización de patógenos. Se recomienda mantener el pH arriba de 12 por lo menos 2 horas para asegurando la destrucción de patógenos (Metealf, Eddy, 1998). La dosis de cal necesaria estará en función del tipo de lodos y la concentración de sólidos.</w:t>
      </w:r>
    </w:p>
    <w:p w:rsidRPr="00263367" w:rsidR="00A34C53" w:rsidP="00263367" w:rsidRDefault="00A34C53" w14:paraId="15F99473" w14:textId="77777777">
      <w:pPr>
        <w:spacing w:line="276" w:lineRule="auto"/>
        <w:jc w:val="both"/>
        <w:rPr>
          <w:rFonts w:ascii="Calibri" w:hAnsi="Calibri" w:cs="Calibri"/>
          <w:sz w:val="22"/>
          <w:szCs w:val="22"/>
        </w:rPr>
      </w:pPr>
      <w:r w:rsidRPr="00263367">
        <w:rPr>
          <w:rFonts w:ascii="Calibri" w:hAnsi="Calibri" w:cs="Calibri"/>
          <w:sz w:val="22"/>
          <w:szCs w:val="22"/>
        </w:rPr>
        <w:t xml:space="preserve"> </w:t>
      </w:r>
    </w:p>
    <w:p w:rsidRPr="00263367" w:rsidR="00A34C53" w:rsidP="00263367" w:rsidRDefault="00A34C53" w14:paraId="22C0CFF4" w14:textId="77777777">
      <w:pPr>
        <w:spacing w:line="276" w:lineRule="auto"/>
        <w:jc w:val="both"/>
        <w:rPr>
          <w:rFonts w:ascii="Calibri" w:hAnsi="Calibri" w:cs="Calibri"/>
          <w:sz w:val="22"/>
          <w:szCs w:val="22"/>
        </w:rPr>
      </w:pPr>
      <w:r w:rsidRPr="00263367">
        <w:rPr>
          <w:rFonts w:ascii="Calibri" w:hAnsi="Calibri" w:cs="Calibri"/>
          <w:sz w:val="22"/>
          <w:szCs w:val="22"/>
        </w:rPr>
        <w:t xml:space="preserve"> A mayor concentración de sólidos menor será la dosis de cal necesaria para un aumento constante de la temperatura. La estabilización con cal no destruye la materia orgánica, de manera que se debe aplicar un exceso de cal al ser evacuados o desecharlos antes de que el pH disminuya. El exceso puede llegar a ser de hasta 1.5 veces la cantidad necesaria para mantener el pH en 12.</w:t>
      </w:r>
    </w:p>
    <w:p w:rsidRPr="00263367" w:rsidR="00A34C53" w:rsidP="00263367" w:rsidRDefault="00A34C53" w14:paraId="59F684C1" w14:textId="77777777">
      <w:pPr>
        <w:spacing w:line="276" w:lineRule="auto"/>
        <w:jc w:val="both"/>
        <w:rPr>
          <w:rFonts w:ascii="Calibri" w:hAnsi="Calibri" w:cs="Calibri"/>
          <w:sz w:val="22"/>
          <w:szCs w:val="22"/>
        </w:rPr>
      </w:pPr>
    </w:p>
    <w:p w:rsidRPr="00263367" w:rsidR="00A34C53" w:rsidP="00263367" w:rsidRDefault="00A34C53" w14:paraId="614FB408" w14:textId="77777777">
      <w:pPr>
        <w:spacing w:line="276" w:lineRule="auto"/>
        <w:jc w:val="both"/>
        <w:rPr>
          <w:rFonts w:ascii="Calibri" w:hAnsi="Calibri" w:cs="Calibri"/>
          <w:sz w:val="22"/>
          <w:szCs w:val="22"/>
        </w:rPr>
      </w:pPr>
      <w:r w:rsidRPr="00263367">
        <w:rPr>
          <w:rFonts w:ascii="Calibri" w:hAnsi="Calibri" w:cs="Calibri"/>
          <w:b/>
          <w:bCs/>
          <w:sz w:val="22"/>
          <w:szCs w:val="22"/>
        </w:rPr>
        <w:t>Post -tratamiento con cal.</w:t>
      </w:r>
      <w:r w:rsidRPr="00263367">
        <w:rPr>
          <w:rFonts w:ascii="Calibri" w:hAnsi="Calibri" w:cs="Calibri"/>
          <w:sz w:val="22"/>
          <w:szCs w:val="22"/>
        </w:rPr>
        <w:t xml:space="preserve"> En este proceso la cal hidratada o viva se añade a los lodos deshidratados y se mezcla por medio de un transportador de tornillo o por medio de un mezclador de paleta a fin de elevar el pH de la mezcla. Este paso es de vital importancia ya que es necesario eliminar la formación de bolsas de materia putrescible, si el mezclado se lleva a cabo con éxito el resultado final es una mezcla formada por pequeñas partículas que pueden ser almacenadas por largos periodos o esparcida sobre el terreno de manera sencilla. El uso de cal viva es preferible debido a que al contacto con el agua se producen 2 efectos benéficos:</w:t>
      </w:r>
    </w:p>
    <w:p w:rsidRPr="00263367" w:rsidR="00A34C53" w:rsidP="00263367" w:rsidRDefault="00A34C53" w14:paraId="49BA8187" w14:textId="77777777">
      <w:pPr>
        <w:spacing w:line="276" w:lineRule="auto"/>
        <w:jc w:val="both"/>
        <w:rPr>
          <w:rFonts w:ascii="Calibri" w:hAnsi="Calibri" w:cs="Calibri"/>
          <w:sz w:val="22"/>
          <w:szCs w:val="22"/>
        </w:rPr>
      </w:pPr>
    </w:p>
    <w:p w:rsidRPr="00263367" w:rsidR="00A34C53" w:rsidP="00263367" w:rsidRDefault="00A34C53" w14:paraId="13080418" w14:textId="77777777">
      <w:pPr>
        <w:spacing w:line="276" w:lineRule="auto"/>
        <w:jc w:val="both"/>
        <w:rPr>
          <w:rFonts w:ascii="Calibri" w:hAnsi="Calibri" w:cs="Calibri"/>
          <w:sz w:val="22"/>
          <w:szCs w:val="22"/>
        </w:rPr>
      </w:pPr>
      <w:r w:rsidRPr="00263367">
        <w:rPr>
          <w:rFonts w:ascii="Calibri" w:hAnsi="Calibri" w:cs="Calibri"/>
          <w:noProof/>
          <w:sz w:val="22"/>
          <w:szCs w:val="22"/>
          <w:lang w:eastAsia="es-EC"/>
        </w:rPr>
        <mc:AlternateContent>
          <mc:Choice Requires="wps">
            <w:drawing>
              <wp:anchor distT="0" distB="0" distL="114300" distR="114300" simplePos="0" relativeHeight="251693056" behindDoc="0" locked="0" layoutInCell="1" allowOverlap="1" wp14:anchorId="54065D7F" wp14:editId="5E512D36">
                <wp:simplePos x="0" y="0"/>
                <wp:positionH relativeFrom="column">
                  <wp:posOffset>2820326</wp:posOffset>
                </wp:positionH>
                <wp:positionV relativeFrom="paragraph">
                  <wp:posOffset>94362</wp:posOffset>
                </wp:positionV>
                <wp:extent cx="444843" cy="6178"/>
                <wp:effectExtent l="0" t="57150" r="50800" b="127635"/>
                <wp:wrapNone/>
                <wp:docPr id="75" name="Conector recto de flecha 75"/>
                <wp:cNvGraphicFramePr/>
                <a:graphic xmlns:a="http://schemas.openxmlformats.org/drawingml/2006/main">
                  <a:graphicData uri="http://schemas.microsoft.com/office/word/2010/wordprocessingShape">
                    <wps:wsp>
                      <wps:cNvCnPr/>
                      <wps:spPr>
                        <a:xfrm>
                          <a:off x="0" y="0"/>
                          <a:ext cx="444843" cy="617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w14:anchorId="2734E260">
              <v:shapetype id="_x0000_t32" coordsize="21600,21600" o:oned="t" filled="f" o:spt="32" path="m,l21600,21600e" w14:anchorId="41A94CA4">
                <v:path fillok="f" arrowok="t" o:connecttype="none"/>
                <o:lock v:ext="edit" shapetype="t"/>
              </v:shapetype>
              <v:shape id="Conector recto de flecha 75" style="position:absolute;margin-left:222.05pt;margin-top:7.45pt;width:35.05pt;height:.5pt;z-index:251693056;visibility:visible;mso-wrap-style:square;mso-wrap-distance-left:9pt;mso-wrap-distance-top:0;mso-wrap-distance-right:9pt;mso-wrap-distance-bottom:0;mso-position-horizontal:absolute;mso-position-horizontal-relative:text;mso-position-vertical:absolute;mso-position-vertical-relative:text" o:spid="_x0000_s1026" strokecolor="#4f81bd [3204]" strokeweight="2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">
                <v:stroke endarrow="block"/>
                <v:shadow on="t" color="black" opacity="24903f" offset="0,.55556mm" origin=",.5"/>
              </v:shape>
            </w:pict>
          </mc:Fallback>
        </mc:AlternateContent>
      </w:r>
      <w:r w:rsidRPr="00263367">
        <w:rPr>
          <w:rFonts w:ascii="Calibri" w:hAnsi="Calibri" w:cs="Calibri"/>
          <w:sz w:val="22"/>
          <w:szCs w:val="22"/>
        </w:rPr>
        <w:t xml:space="preserve">                                                                  CaO + H2O                     Ca (OH)2 + calor  </w:t>
      </w:r>
    </w:p>
    <w:p w:rsidRPr="00263367" w:rsidR="00A34C53" w:rsidP="00263367" w:rsidRDefault="00A34C53" w14:paraId="3591BD59" w14:textId="77777777">
      <w:pPr>
        <w:spacing w:line="276" w:lineRule="auto"/>
        <w:jc w:val="both"/>
        <w:rPr>
          <w:rFonts w:ascii="Calibri" w:hAnsi="Calibri" w:cs="Calibri"/>
          <w:sz w:val="22"/>
          <w:szCs w:val="22"/>
        </w:rPr>
      </w:pPr>
    </w:p>
    <w:p w:rsidRPr="00263367" w:rsidR="00A34C53" w:rsidP="00263367" w:rsidRDefault="00A34C53" w14:paraId="3319D4C0" w14:textId="77777777">
      <w:pPr>
        <w:spacing w:line="276" w:lineRule="auto"/>
        <w:jc w:val="both"/>
        <w:rPr>
          <w:rFonts w:ascii="Calibri" w:hAnsi="Calibri" w:cs="Calibri"/>
          <w:sz w:val="22"/>
          <w:szCs w:val="22"/>
        </w:rPr>
      </w:pPr>
      <w:r w:rsidRPr="00263367">
        <w:rPr>
          <w:rFonts w:ascii="Calibri" w:hAnsi="Calibri" w:cs="Calibri"/>
          <w:sz w:val="22"/>
          <w:szCs w:val="22"/>
        </w:rPr>
        <w:t xml:space="preserve">        </w:t>
      </w:r>
    </w:p>
    <w:p w:rsidRPr="00263367" w:rsidR="00A34C53" w:rsidP="00263367" w:rsidRDefault="00A34C53" w14:paraId="0103A64A" w14:textId="77777777">
      <w:pPr>
        <w:spacing w:line="276" w:lineRule="auto"/>
        <w:jc w:val="both"/>
        <w:rPr>
          <w:rFonts w:ascii="Calibri" w:hAnsi="Calibri" w:cs="Calibri"/>
          <w:sz w:val="22"/>
          <w:szCs w:val="22"/>
        </w:rPr>
      </w:pPr>
      <w:r w:rsidRPr="00263367">
        <w:rPr>
          <w:rFonts w:ascii="Calibri" w:hAnsi="Calibri" w:cs="Calibri"/>
          <w:sz w:val="22"/>
          <w:szCs w:val="22"/>
        </w:rPr>
        <w:t>(1) es una reacción exotérmica lo que lleva la temperatura por arriba de 50° C, y se logra la inactivación de los huevos de gusanos.</w:t>
      </w:r>
    </w:p>
    <w:p w:rsidRPr="00263367" w:rsidR="00A34C53" w:rsidP="00263367" w:rsidRDefault="00A34C53" w14:paraId="040F24E0" w14:textId="77777777">
      <w:pPr>
        <w:spacing w:line="276" w:lineRule="auto"/>
        <w:jc w:val="both"/>
        <w:rPr>
          <w:rFonts w:ascii="Calibri" w:hAnsi="Calibri" w:cs="Calibri"/>
          <w:sz w:val="22"/>
          <w:szCs w:val="22"/>
        </w:rPr>
      </w:pPr>
      <w:r w:rsidRPr="00263367">
        <w:rPr>
          <w:rFonts w:ascii="Calibri" w:hAnsi="Calibri" w:cs="Calibri"/>
          <w:sz w:val="22"/>
          <w:szCs w:val="22"/>
        </w:rPr>
        <w:t>(2) Parte del agua contenida se une químicamente al calcio lo que beneficia el secado del lodo</w:t>
      </w:r>
    </w:p>
    <w:p w:rsidRPr="00263367" w:rsidR="00C71D1C" w:rsidP="00263367" w:rsidRDefault="00C71D1C" w14:paraId="3375A1E3" w14:textId="006F5256">
      <w:pPr>
        <w:spacing w:line="276" w:lineRule="auto"/>
        <w:jc w:val="both"/>
        <w:rPr>
          <w:rFonts w:ascii="Calibri" w:hAnsi="Calibri" w:cs="Calibri"/>
          <w:sz w:val="22"/>
          <w:szCs w:val="22"/>
        </w:rPr>
      </w:pPr>
    </w:p>
    <w:p w:rsidRPr="00263367" w:rsidR="004F6CA3" w:rsidP="00263367" w:rsidRDefault="004F6CA3" w14:paraId="49B652B5" w14:textId="77777777">
      <w:pPr>
        <w:spacing w:line="276" w:lineRule="auto"/>
        <w:jc w:val="both"/>
        <w:rPr>
          <w:rFonts w:ascii="Calibri" w:hAnsi="Calibri" w:cs="Calibri"/>
          <w:sz w:val="22"/>
          <w:szCs w:val="22"/>
        </w:rPr>
      </w:pPr>
    </w:p>
    <w:p w:rsidRPr="00821B84" w:rsidR="00E338A5" w:rsidP="5F146B15" w:rsidRDefault="00065160" w14:paraId="3346CF85" w14:textId="72F884D7">
      <w:pPr>
        <w:pStyle w:val="Ttulo2"/>
        <w:spacing w:before="0" w:line="276" w:lineRule="auto"/>
        <w:jc w:val="both"/>
        <w:rPr>
          <w:sz w:val="22"/>
          <w:szCs w:val="22"/>
          <w:lang w:val="es-EC"/>
        </w:rPr>
      </w:pPr>
      <w:bookmarkStart w:name="_Toc48298315" w:id="527"/>
      <w:bookmarkStart w:name="_Toc77852923" w:id="528"/>
      <w:bookmarkStart w:name="_Toc79485857" w:id="529"/>
      <w:bookmarkStart w:name="_Toc81839005" w:id="530"/>
      <w:bookmarkStart w:name="_Toc84177211" w:id="531"/>
      <w:bookmarkStart w:name="_Toc84181249" w:id="532"/>
      <w:bookmarkStart w:name="_Toc102140984" w:id="533"/>
      <w:bookmarkStart w:name="_Toc102141509" w:id="534"/>
      <w:bookmarkStart w:name="_Toc102142388" w:id="535"/>
      <w:bookmarkStart w:name="_Toc114580095" w:id="536"/>
      <w:r>
        <w:rPr>
          <w:sz w:val="22"/>
          <w:szCs w:val="22"/>
          <w:lang w:val="es-EC"/>
        </w:rPr>
        <w:t>11</w:t>
      </w:r>
      <w:r w:rsidRPr="5F146B15" w:rsidR="5F146B15">
        <w:rPr>
          <w:sz w:val="22"/>
          <w:szCs w:val="22"/>
          <w:lang w:val="es-EC"/>
        </w:rPr>
        <w:t>.2 Disposición Final De Lodos</w:t>
      </w:r>
      <w:bookmarkEnd w:id="527"/>
      <w:bookmarkEnd w:id="528"/>
      <w:bookmarkEnd w:id="529"/>
      <w:bookmarkEnd w:id="530"/>
      <w:bookmarkEnd w:id="531"/>
      <w:bookmarkEnd w:id="532"/>
      <w:bookmarkEnd w:id="533"/>
      <w:bookmarkEnd w:id="534"/>
      <w:bookmarkEnd w:id="535"/>
      <w:bookmarkEnd w:id="536"/>
    </w:p>
    <w:p w:rsidRPr="00263367" w:rsidR="00C71D1C" w:rsidP="00263367" w:rsidRDefault="00C71D1C" w14:paraId="4C23A9D7" w14:textId="77777777">
      <w:pPr>
        <w:tabs>
          <w:tab w:val="left" w:pos="3375"/>
        </w:tabs>
        <w:spacing w:line="276" w:lineRule="auto"/>
        <w:jc w:val="both"/>
        <w:rPr>
          <w:rFonts w:ascii="Calibri" w:hAnsi="Calibri" w:cs="Calibri"/>
          <w:color w:val="595959" w:themeColor="text1" w:themeTint="A6"/>
          <w:sz w:val="22"/>
          <w:szCs w:val="22"/>
        </w:rPr>
      </w:pPr>
    </w:p>
    <w:p w:rsidRPr="00263367" w:rsidR="00A34C53" w:rsidP="00263367" w:rsidRDefault="00A34C53" w14:paraId="3FD03C90" w14:textId="77777777">
      <w:pPr>
        <w:tabs>
          <w:tab w:val="left" w:pos="3375"/>
        </w:tabs>
        <w:spacing w:line="276" w:lineRule="auto"/>
        <w:jc w:val="both"/>
        <w:rPr>
          <w:rFonts w:ascii="Calibri" w:hAnsi="Calibri" w:cs="Calibri"/>
          <w:sz w:val="22"/>
          <w:szCs w:val="22"/>
        </w:rPr>
      </w:pPr>
      <w:r w:rsidRPr="00263367">
        <w:rPr>
          <w:rFonts w:ascii="Calibri" w:hAnsi="Calibri" w:cs="Calibri"/>
          <w:sz w:val="22"/>
          <w:szCs w:val="22"/>
        </w:rPr>
        <w:t>En este proceso contamos con dos formar para tratar o eliminar los lodos generados del proceso de depuración:</w:t>
      </w:r>
    </w:p>
    <w:p w:rsidRPr="00263367" w:rsidR="00A34C53" w:rsidP="00263367" w:rsidRDefault="00A34C53" w14:paraId="32B02F96" w14:textId="77777777">
      <w:pPr>
        <w:tabs>
          <w:tab w:val="left" w:pos="3375"/>
        </w:tabs>
        <w:spacing w:line="276" w:lineRule="auto"/>
        <w:jc w:val="both"/>
        <w:rPr>
          <w:rFonts w:ascii="Calibri" w:hAnsi="Calibri" w:cs="Calibri"/>
          <w:sz w:val="22"/>
          <w:szCs w:val="22"/>
        </w:rPr>
      </w:pPr>
    </w:p>
    <w:p w:rsidRPr="00263367" w:rsidR="00A34C53" w:rsidP="00D577B4" w:rsidRDefault="00A34C53" w14:paraId="2C1E6E14" w14:textId="55569FFE">
      <w:pPr>
        <w:numPr>
          <w:ilvl w:val="0"/>
          <w:numId w:val="22"/>
        </w:numPr>
        <w:spacing w:line="276" w:lineRule="auto"/>
        <w:ind w:left="1208" w:hanging="357"/>
        <w:jc w:val="both"/>
        <w:rPr>
          <w:rFonts w:ascii="Calibri" w:hAnsi="Calibri" w:cs="Calibri"/>
          <w:sz w:val="22"/>
          <w:szCs w:val="22"/>
        </w:rPr>
      </w:pPr>
      <w:r w:rsidRPr="00263367">
        <w:rPr>
          <w:rFonts w:ascii="Calibri" w:hAnsi="Calibri" w:cs="Calibri"/>
          <w:sz w:val="22"/>
          <w:szCs w:val="22"/>
        </w:rPr>
        <w:t xml:space="preserve">Los extraídos del sistema </w:t>
      </w:r>
      <w:r w:rsidR="00462506">
        <w:rPr>
          <w:rFonts w:ascii="Calibri" w:hAnsi="Calibri" w:cs="Calibri"/>
          <w:sz w:val="22"/>
          <w:szCs w:val="22"/>
        </w:rPr>
        <w:t>de flotación por aire disuelto</w:t>
      </w:r>
    </w:p>
    <w:p w:rsidR="00A34C53" w:rsidP="00D577B4" w:rsidRDefault="00A34C53" w14:paraId="2671ADEA" w14:textId="3278B620">
      <w:pPr>
        <w:numPr>
          <w:ilvl w:val="0"/>
          <w:numId w:val="22"/>
        </w:numPr>
        <w:spacing w:line="276" w:lineRule="auto"/>
        <w:ind w:left="1208" w:hanging="357"/>
        <w:jc w:val="both"/>
        <w:rPr>
          <w:rFonts w:ascii="Calibri" w:hAnsi="Calibri" w:cs="Calibri"/>
          <w:sz w:val="22"/>
          <w:szCs w:val="22"/>
        </w:rPr>
      </w:pPr>
      <w:r w:rsidRPr="00263367">
        <w:rPr>
          <w:rFonts w:ascii="Calibri" w:hAnsi="Calibri" w:cs="Calibri"/>
          <w:sz w:val="22"/>
          <w:szCs w:val="22"/>
        </w:rPr>
        <w:t xml:space="preserve">Los extraídos del sistema </w:t>
      </w:r>
      <w:r w:rsidR="00462506">
        <w:rPr>
          <w:rFonts w:ascii="Calibri" w:hAnsi="Calibri" w:cs="Calibri"/>
          <w:sz w:val="22"/>
          <w:szCs w:val="22"/>
        </w:rPr>
        <w:t>de clarificación secundario</w:t>
      </w:r>
    </w:p>
    <w:p w:rsidR="00462506" w:rsidP="00D577B4" w:rsidRDefault="00462506" w14:paraId="5BEFBFB7" w14:textId="0B82E4BD">
      <w:pPr>
        <w:numPr>
          <w:ilvl w:val="0"/>
          <w:numId w:val="22"/>
        </w:numPr>
        <w:spacing w:line="276" w:lineRule="auto"/>
        <w:ind w:left="1208" w:hanging="357"/>
        <w:jc w:val="both"/>
        <w:rPr>
          <w:rFonts w:ascii="Calibri" w:hAnsi="Calibri" w:cs="Calibri"/>
          <w:sz w:val="22"/>
          <w:szCs w:val="22"/>
        </w:rPr>
      </w:pPr>
      <w:r>
        <w:rPr>
          <w:rFonts w:ascii="Calibri" w:hAnsi="Calibri" w:cs="Calibri"/>
          <w:sz w:val="22"/>
          <w:szCs w:val="22"/>
        </w:rPr>
        <w:t>Los extraídos del sistema hacia el deshidratador de lodos</w:t>
      </w:r>
    </w:p>
    <w:p w:rsidRPr="00263367" w:rsidR="00462506" w:rsidP="00D577B4" w:rsidRDefault="00462506" w14:paraId="378DDB56" w14:textId="5C766057">
      <w:pPr>
        <w:numPr>
          <w:ilvl w:val="0"/>
          <w:numId w:val="22"/>
        </w:numPr>
        <w:spacing w:line="276" w:lineRule="auto"/>
        <w:ind w:left="1208" w:hanging="357"/>
        <w:jc w:val="both"/>
        <w:rPr>
          <w:rFonts w:ascii="Calibri" w:hAnsi="Calibri" w:cs="Calibri"/>
          <w:sz w:val="22"/>
          <w:szCs w:val="22"/>
        </w:rPr>
      </w:pPr>
      <w:r>
        <w:rPr>
          <w:rFonts w:ascii="Calibri" w:hAnsi="Calibri" w:cs="Calibri"/>
          <w:sz w:val="22"/>
          <w:szCs w:val="22"/>
        </w:rPr>
        <w:t>Los extraídos del deshidratador de lodos</w:t>
      </w:r>
    </w:p>
    <w:p w:rsidRPr="00263367" w:rsidR="00A34C53" w:rsidP="00263367" w:rsidRDefault="00A34C53" w14:paraId="7229A9C5" w14:textId="77777777">
      <w:pPr>
        <w:spacing w:line="276" w:lineRule="auto"/>
        <w:jc w:val="both"/>
        <w:rPr>
          <w:rFonts w:ascii="Calibri" w:hAnsi="Calibri" w:cs="Calibri"/>
          <w:sz w:val="22"/>
          <w:szCs w:val="22"/>
        </w:rPr>
      </w:pPr>
    </w:p>
    <w:p w:rsidRPr="00263367" w:rsidR="00A34C53" w:rsidP="00263367" w:rsidRDefault="00A34C53" w14:paraId="4362DA82" w14:textId="77777777">
      <w:pPr>
        <w:spacing w:line="276" w:lineRule="auto"/>
        <w:jc w:val="both"/>
        <w:rPr>
          <w:rFonts w:ascii="Calibri" w:hAnsi="Calibri" w:cs="Calibri"/>
          <w:sz w:val="22"/>
          <w:szCs w:val="22"/>
        </w:rPr>
      </w:pPr>
      <w:bookmarkStart w:name="_Toc41155150" w:id="537"/>
      <w:bookmarkStart w:name="_Toc41156281" w:id="538"/>
      <w:bookmarkStart w:name="_Toc41156655" w:id="539"/>
      <w:bookmarkStart w:name="_Toc43896585" w:id="540"/>
      <w:r w:rsidRPr="00263367">
        <w:rPr>
          <w:rFonts w:ascii="Calibri" w:hAnsi="Calibri" w:cs="Calibri"/>
          <w:b/>
          <w:bCs/>
          <w:sz w:val="22"/>
          <w:szCs w:val="22"/>
        </w:rPr>
        <w:t>a)</w:t>
      </w:r>
      <w:r w:rsidRPr="00263367">
        <w:rPr>
          <w:rFonts w:ascii="Calibri" w:hAnsi="Calibri" w:cs="Calibri"/>
          <w:sz w:val="22"/>
          <w:szCs w:val="22"/>
        </w:rPr>
        <w:t xml:space="preserve"> </w:t>
      </w:r>
      <w:r w:rsidRPr="00263367">
        <w:rPr>
          <w:rFonts w:ascii="Calibri" w:hAnsi="Calibri" w:cs="Calibri"/>
          <w:b/>
          <w:bCs/>
          <w:sz w:val="22"/>
          <w:szCs w:val="22"/>
        </w:rPr>
        <w:t>Indicadores De Aplicación</w:t>
      </w:r>
      <w:bookmarkEnd w:id="537"/>
      <w:bookmarkEnd w:id="538"/>
      <w:bookmarkEnd w:id="539"/>
      <w:bookmarkEnd w:id="540"/>
    </w:p>
    <w:p w:rsidRPr="00263367" w:rsidR="00A34C53" w:rsidP="00263367" w:rsidRDefault="00A34C53" w14:paraId="42659574" w14:textId="77777777">
      <w:pPr>
        <w:spacing w:line="276" w:lineRule="auto"/>
        <w:jc w:val="both"/>
        <w:rPr>
          <w:rFonts w:ascii="Calibri" w:hAnsi="Calibri" w:cs="Calibri"/>
          <w:sz w:val="22"/>
          <w:szCs w:val="22"/>
        </w:rPr>
      </w:pPr>
      <w:bookmarkStart w:name="_Toc41155151" w:id="541"/>
      <w:bookmarkStart w:name="_Toc41156282" w:id="542"/>
      <w:bookmarkStart w:name="_Toc41156656" w:id="543"/>
      <w:r w:rsidRPr="00263367">
        <w:rPr>
          <w:rFonts w:ascii="Calibri" w:hAnsi="Calibri" w:cs="Calibri"/>
          <w:sz w:val="22"/>
          <w:szCs w:val="22"/>
        </w:rPr>
        <w:t>En este caso el lodo extraído del digestor aerobio que es generado por el proceso de depuración del agua residual será evacuado del mismo mediante la ayuda de un gestor autorizado.</w:t>
      </w:r>
      <w:bookmarkEnd w:id="541"/>
      <w:bookmarkEnd w:id="542"/>
      <w:bookmarkEnd w:id="543"/>
    </w:p>
    <w:p w:rsidRPr="00263367" w:rsidR="00A34C53" w:rsidP="00263367" w:rsidRDefault="00A34C53" w14:paraId="4E235004" w14:textId="77777777">
      <w:pPr>
        <w:spacing w:line="276" w:lineRule="auto"/>
        <w:jc w:val="both"/>
        <w:rPr>
          <w:rFonts w:ascii="Calibri" w:hAnsi="Calibri" w:cs="Calibri"/>
          <w:sz w:val="22"/>
          <w:szCs w:val="22"/>
        </w:rPr>
      </w:pPr>
      <w:bookmarkStart w:name="_Toc41155152" w:id="544"/>
      <w:bookmarkStart w:name="_Toc41156283" w:id="545"/>
      <w:bookmarkStart w:name="_Toc41156657" w:id="546"/>
      <w:bookmarkStart w:name="_Toc43896586" w:id="547"/>
    </w:p>
    <w:p w:rsidRPr="00263367" w:rsidR="00A34C53" w:rsidP="00263367" w:rsidRDefault="00A34C53" w14:paraId="3BC1913B" w14:textId="77777777">
      <w:pPr>
        <w:spacing w:line="276" w:lineRule="auto"/>
        <w:jc w:val="both"/>
        <w:rPr>
          <w:rFonts w:ascii="Calibri" w:hAnsi="Calibri" w:cs="Calibri"/>
          <w:b/>
          <w:bCs/>
          <w:sz w:val="22"/>
          <w:szCs w:val="22"/>
        </w:rPr>
      </w:pPr>
      <w:r w:rsidRPr="00263367">
        <w:rPr>
          <w:rFonts w:ascii="Calibri" w:hAnsi="Calibri" w:cs="Calibri"/>
          <w:b/>
          <w:bCs/>
          <w:sz w:val="22"/>
          <w:szCs w:val="22"/>
        </w:rPr>
        <w:t>b) Medios De Verificación.</w:t>
      </w:r>
      <w:bookmarkEnd w:id="544"/>
      <w:bookmarkEnd w:id="545"/>
      <w:bookmarkEnd w:id="546"/>
      <w:bookmarkEnd w:id="547"/>
    </w:p>
    <w:p w:rsidRPr="00263367" w:rsidR="00A34C53" w:rsidP="00263367" w:rsidRDefault="00A34C53" w14:paraId="0BED4DDE" w14:textId="77777777">
      <w:pPr>
        <w:spacing w:line="276" w:lineRule="auto"/>
        <w:jc w:val="both"/>
        <w:rPr>
          <w:rFonts w:ascii="Calibri" w:hAnsi="Calibri" w:cs="Calibri"/>
          <w:sz w:val="22"/>
          <w:szCs w:val="22"/>
        </w:rPr>
      </w:pPr>
      <w:bookmarkStart w:name="_Toc41155153" w:id="548"/>
      <w:bookmarkStart w:name="_Toc41156284" w:id="549"/>
      <w:bookmarkStart w:name="_Toc41156658" w:id="550"/>
      <w:r w:rsidRPr="00263367">
        <w:rPr>
          <w:rFonts w:ascii="Calibri" w:hAnsi="Calibri" w:cs="Calibri"/>
          <w:sz w:val="22"/>
          <w:szCs w:val="22"/>
        </w:rPr>
        <w:t>Se debe realizar registros mensuales de la cantidad de material de desalojo que sale desde la planta de tratamiento de aguas residuales, y que es evacuado por el gestor mediante registro fotográfico y registro escrito.</w:t>
      </w:r>
      <w:bookmarkEnd w:id="548"/>
      <w:bookmarkEnd w:id="549"/>
      <w:bookmarkEnd w:id="550"/>
    </w:p>
    <w:p w:rsidRPr="00263367" w:rsidR="00C71D1C" w:rsidP="00263367" w:rsidRDefault="00C71D1C" w14:paraId="6F7C1716" w14:textId="77777777">
      <w:pPr>
        <w:spacing w:line="276" w:lineRule="auto"/>
        <w:jc w:val="both"/>
        <w:rPr>
          <w:rFonts w:ascii="Calibri" w:hAnsi="Calibri" w:cs="Calibri"/>
          <w:b/>
          <w:bCs/>
          <w:sz w:val="22"/>
          <w:szCs w:val="22"/>
        </w:rPr>
      </w:pPr>
    </w:p>
    <w:p w:rsidRPr="00263367" w:rsidR="00C71D1C" w:rsidP="00263367" w:rsidRDefault="00A34C53" w14:paraId="068E91FE" w14:textId="2370674D">
      <w:pPr>
        <w:spacing w:line="276" w:lineRule="auto"/>
        <w:jc w:val="both"/>
        <w:rPr>
          <w:rFonts w:ascii="Calibri" w:hAnsi="Calibri" w:cs="Calibri"/>
          <w:sz w:val="22"/>
          <w:szCs w:val="22"/>
        </w:rPr>
      </w:pPr>
      <w:r w:rsidRPr="00263367">
        <w:rPr>
          <w:rFonts w:ascii="Calibri" w:hAnsi="Calibri" w:cs="Calibri"/>
          <w:b/>
          <w:bCs/>
          <w:sz w:val="22"/>
          <w:szCs w:val="22"/>
        </w:rPr>
        <w:t>c</w:t>
      </w:r>
      <w:r w:rsidRPr="00263367" w:rsidR="00C71D1C">
        <w:rPr>
          <w:rFonts w:ascii="Calibri" w:hAnsi="Calibri" w:cs="Calibri"/>
          <w:b/>
          <w:bCs/>
          <w:sz w:val="22"/>
          <w:szCs w:val="22"/>
        </w:rPr>
        <w:t>) Lodo Reactor aerobi</w:t>
      </w:r>
      <w:r w:rsidRPr="00263367" w:rsidR="00C71D1C">
        <w:rPr>
          <w:rFonts w:ascii="Calibri" w:hAnsi="Calibri" w:cs="Calibri"/>
          <w:sz w:val="22"/>
          <w:szCs w:val="22"/>
        </w:rPr>
        <w:t>o</w:t>
      </w:r>
    </w:p>
    <w:p w:rsidRPr="00263367" w:rsidR="00C71D1C" w:rsidP="00263367" w:rsidRDefault="00C71D1C" w14:paraId="1DBCAE14" w14:textId="4A8BF56F">
      <w:pPr>
        <w:spacing w:line="276" w:lineRule="auto"/>
        <w:jc w:val="both"/>
        <w:rPr>
          <w:rFonts w:ascii="Calibri" w:hAnsi="Calibri" w:cs="Calibri"/>
          <w:sz w:val="22"/>
          <w:szCs w:val="22"/>
        </w:rPr>
      </w:pPr>
      <w:r w:rsidRPr="00263367">
        <w:rPr>
          <w:rFonts w:ascii="Calibri" w:hAnsi="Calibri" w:cs="Calibri"/>
          <w:sz w:val="22"/>
          <w:szCs w:val="22"/>
        </w:rPr>
        <w:t>El lodo generado del proceso aerobio podrá ser bombeado desde el decantador secundario al lecho de secado para su deshidratación y posterior gestión.</w:t>
      </w:r>
    </w:p>
    <w:p w:rsidRPr="00263367" w:rsidR="00C71D1C" w:rsidP="00263367" w:rsidRDefault="00C71D1C" w14:paraId="6A07BBC7" w14:textId="77777777">
      <w:pPr>
        <w:pStyle w:val="Ttulo1"/>
        <w:spacing w:before="0" w:line="276" w:lineRule="auto"/>
        <w:rPr>
          <w:rFonts w:ascii="Calibri" w:hAnsi="Calibri" w:cs="Calibri"/>
          <w:bCs w:val="0"/>
          <w:color w:val="1F497D" w:themeColor="text2"/>
          <w:sz w:val="22"/>
          <w:szCs w:val="22"/>
          <w:highlight w:val="yellow"/>
        </w:rPr>
      </w:pPr>
      <w:bookmarkStart w:name="_Toc48298316" w:id="551"/>
      <w:bookmarkStart w:name="_Toc77852924" w:id="552"/>
      <w:bookmarkStart w:name="_Toc79485858" w:id="553"/>
      <w:bookmarkStart w:name="_Toc81839006" w:id="554"/>
      <w:bookmarkStart w:name="_Toc84177212" w:id="555"/>
      <w:bookmarkStart w:name="_Toc84181250" w:id="556"/>
    </w:p>
    <w:p w:rsidRPr="00E338A5" w:rsidR="00C71D1C" w:rsidP="5F146B15" w:rsidRDefault="5F146B15" w14:paraId="6A6EE631" w14:textId="3017E248">
      <w:pPr>
        <w:pStyle w:val="Ttulo2"/>
        <w:numPr>
          <w:ilvl w:val="0"/>
          <w:numId w:val="44"/>
        </w:numPr>
        <w:spacing w:before="0" w:line="276" w:lineRule="auto"/>
        <w:ind w:left="360"/>
        <w:rPr>
          <w:color w:val="1F497D" w:themeColor="text2"/>
          <w:sz w:val="22"/>
          <w:szCs w:val="22"/>
          <w:lang w:val="es-EC"/>
        </w:rPr>
      </w:pPr>
      <w:bookmarkStart w:name="_Toc114580096" w:id="557"/>
      <w:r w:rsidRPr="5F146B15">
        <w:rPr>
          <w:color w:val="1F497D" w:themeColor="text2"/>
          <w:sz w:val="22"/>
          <w:szCs w:val="22"/>
          <w:lang w:val="es-EC"/>
        </w:rPr>
        <w:t>Manejo Y Disposión De Desechos Sólidos</w:t>
      </w:r>
      <w:bookmarkEnd w:id="551"/>
      <w:bookmarkEnd w:id="552"/>
      <w:bookmarkEnd w:id="553"/>
      <w:bookmarkEnd w:id="554"/>
      <w:bookmarkEnd w:id="555"/>
      <w:bookmarkEnd w:id="556"/>
      <w:bookmarkEnd w:id="557"/>
    </w:p>
    <w:p w:rsidRPr="00263367" w:rsidR="00C71D1C" w:rsidP="00263367" w:rsidRDefault="00C71D1C" w14:paraId="3B81D718" w14:textId="77777777">
      <w:pPr>
        <w:tabs>
          <w:tab w:val="left" w:pos="3375"/>
        </w:tabs>
        <w:spacing w:line="276" w:lineRule="auto"/>
        <w:ind w:left="284"/>
        <w:jc w:val="both"/>
        <w:rPr>
          <w:rFonts w:ascii="Calibri" w:hAnsi="Calibri" w:cs="Calibri"/>
          <w:color w:val="595959" w:themeColor="text1" w:themeTint="A6"/>
          <w:sz w:val="22"/>
          <w:szCs w:val="22"/>
        </w:rPr>
      </w:pPr>
    </w:p>
    <w:p w:rsidRPr="00263367" w:rsidR="00C71D1C" w:rsidP="00263367" w:rsidRDefault="00C71D1C" w14:paraId="7F257FC4" w14:textId="77777777">
      <w:pPr>
        <w:tabs>
          <w:tab w:val="left" w:pos="3375"/>
        </w:tabs>
        <w:spacing w:line="276" w:lineRule="auto"/>
        <w:jc w:val="both"/>
        <w:rPr>
          <w:rFonts w:ascii="Calibri" w:hAnsi="Calibri" w:cs="Calibri"/>
          <w:color w:val="595959" w:themeColor="text1" w:themeTint="A6"/>
          <w:sz w:val="22"/>
          <w:szCs w:val="22"/>
        </w:rPr>
      </w:pPr>
      <w:r w:rsidRPr="00263367">
        <w:rPr>
          <w:rFonts w:ascii="Calibri" w:hAnsi="Calibri" w:cs="Calibri"/>
          <w:sz w:val="22"/>
          <w:szCs w:val="22"/>
        </w:rPr>
        <w:t>La separación en la fuente de los residuos, es responsabilidad  del generador así también la gestión integral de residuos en general, y se debe utilizar recipientes que faciliten su identificación, especiales o peligrosos, comprende los lineamientos, métodos, infraestructura y sistemas relativos a la generación, almacenamiento transitorio, manipulación, transporte y disposición final/tratamiento de residuos especiales o peligrosos, incluyendo aceites, , residuos patogénicos y otros (líquidos y sólidos), generados como consecuencia de las operaciones, actividades o infraestructuras directa o indirectamente relacionadas con la planta, desde el montaje y operación.</w:t>
      </w:r>
    </w:p>
    <w:p w:rsidRPr="00263367" w:rsidR="00C71D1C" w:rsidP="00263367" w:rsidRDefault="00C71D1C" w14:paraId="5CA3906A" w14:textId="77777777">
      <w:pPr>
        <w:tabs>
          <w:tab w:val="left" w:pos="3375"/>
        </w:tabs>
        <w:spacing w:line="276" w:lineRule="auto"/>
        <w:jc w:val="both"/>
        <w:rPr>
          <w:rFonts w:ascii="Calibri" w:hAnsi="Calibri" w:cs="Calibri"/>
          <w:sz w:val="22"/>
          <w:szCs w:val="22"/>
        </w:rPr>
      </w:pPr>
    </w:p>
    <w:p w:rsidRPr="00263367" w:rsidR="00C71D1C" w:rsidP="00263367" w:rsidRDefault="00C71D1C" w14:paraId="09E8296C" w14:textId="77777777">
      <w:pPr>
        <w:tabs>
          <w:tab w:val="left" w:pos="3375"/>
        </w:tabs>
        <w:spacing w:line="276" w:lineRule="auto"/>
        <w:jc w:val="both"/>
        <w:rPr>
          <w:rFonts w:ascii="Calibri" w:hAnsi="Calibri" w:cs="Calibri"/>
          <w:sz w:val="22"/>
          <w:szCs w:val="22"/>
        </w:rPr>
      </w:pPr>
      <w:r w:rsidRPr="00263367">
        <w:rPr>
          <w:rFonts w:ascii="Calibri" w:hAnsi="Calibri" w:cs="Calibri"/>
          <w:sz w:val="22"/>
          <w:szCs w:val="22"/>
        </w:rPr>
        <w:t>Los residuos deben ser separados y dispuesto en las fuentes de generación (Estación con recipientes de colores), ya sea en un área específica para el efecto, definida como un área concurrida o pública a la que todas las personas tienen acceso; o un área interna, definida como un área con acceso condicionado solo a personal autorizado y deben mantenerse separados en los centros de almacenamiento temporal y acopio.</w:t>
      </w:r>
    </w:p>
    <w:p w:rsidRPr="00263367" w:rsidR="00C71D1C" w:rsidP="00263367" w:rsidRDefault="00C71D1C" w14:paraId="2A89D1D4" w14:textId="77777777">
      <w:pPr>
        <w:tabs>
          <w:tab w:val="left" w:pos="3375"/>
        </w:tabs>
        <w:spacing w:line="276" w:lineRule="auto"/>
        <w:jc w:val="both"/>
        <w:rPr>
          <w:rFonts w:ascii="Calibri" w:hAnsi="Calibri" w:cs="Calibri"/>
          <w:sz w:val="22"/>
          <w:szCs w:val="22"/>
        </w:rPr>
      </w:pPr>
    </w:p>
    <w:p w:rsidRPr="00263367" w:rsidR="00C71D1C" w:rsidP="00263367" w:rsidRDefault="00C71D1C" w14:paraId="04437156" w14:textId="77777777">
      <w:pPr>
        <w:tabs>
          <w:tab w:val="left" w:pos="3375"/>
        </w:tabs>
        <w:spacing w:line="276" w:lineRule="auto"/>
        <w:jc w:val="both"/>
        <w:rPr>
          <w:rFonts w:ascii="Calibri" w:hAnsi="Calibri" w:cs="Calibri"/>
          <w:sz w:val="22"/>
          <w:szCs w:val="22"/>
        </w:rPr>
      </w:pPr>
      <w:r w:rsidRPr="00263367">
        <w:rPr>
          <w:rFonts w:ascii="Calibri" w:hAnsi="Calibri" w:cs="Calibri"/>
          <w:sz w:val="22"/>
          <w:szCs w:val="22"/>
        </w:rPr>
        <w:t xml:space="preserve">Generalmente encontramos algunos tipos de contenedores de basura entre los más conocidos tenemos verde y gris que nos muestran donde debemos colocar los desechos orgánicos e inorgánicos, sin embargo, se usa la norma INEN 2841 como referencia y guía para una correcta guía para el uso la gestión de residuos </w:t>
      </w:r>
    </w:p>
    <w:p w:rsidRPr="00263367" w:rsidR="00C71D1C" w:rsidP="00263367" w:rsidRDefault="00C71D1C" w14:paraId="2A5F9003" w14:textId="77777777">
      <w:pPr>
        <w:spacing w:line="276" w:lineRule="auto"/>
        <w:rPr>
          <w:rFonts w:ascii="Calibri" w:hAnsi="Calibri" w:cs="Calibri"/>
          <w:sz w:val="22"/>
          <w:szCs w:val="22"/>
        </w:rPr>
      </w:pPr>
    </w:p>
    <w:p w:rsidRPr="00263367" w:rsidR="00C71D1C" w:rsidP="00263367" w:rsidRDefault="00C71D1C" w14:paraId="2F249D88" w14:textId="77777777">
      <w:pPr>
        <w:spacing w:line="276" w:lineRule="auto"/>
        <w:jc w:val="both"/>
        <w:rPr>
          <w:rFonts w:ascii="Calibri" w:hAnsi="Calibri" w:cs="Calibri"/>
          <w:b/>
          <w:bCs/>
          <w:sz w:val="22"/>
          <w:szCs w:val="22"/>
        </w:rPr>
      </w:pPr>
      <w:r w:rsidRPr="00263367">
        <w:rPr>
          <w:rFonts w:ascii="Calibri" w:hAnsi="Calibri" w:cs="Calibri"/>
          <w:b/>
          <w:bCs/>
          <w:sz w:val="22"/>
          <w:szCs w:val="22"/>
        </w:rPr>
        <w:t xml:space="preserve">Residuos Especiales o Específicos </w:t>
      </w:r>
    </w:p>
    <w:p w:rsidRPr="00263367" w:rsidR="00C71D1C" w:rsidP="00263367" w:rsidRDefault="00C71D1C" w14:paraId="2ABC271A" w14:textId="77777777">
      <w:pPr>
        <w:spacing w:line="276" w:lineRule="auto"/>
        <w:jc w:val="both"/>
        <w:rPr>
          <w:rFonts w:ascii="Calibri" w:hAnsi="Calibri" w:cs="Calibri"/>
          <w:b/>
          <w:bCs/>
          <w:sz w:val="22"/>
          <w:szCs w:val="22"/>
        </w:rPr>
      </w:pPr>
    </w:p>
    <w:p w:rsidRPr="00263367" w:rsidR="00C71D1C" w:rsidP="00263367" w:rsidRDefault="00C71D1C" w14:paraId="0F34C8DF" w14:textId="77777777">
      <w:pPr>
        <w:spacing w:line="276" w:lineRule="auto"/>
        <w:jc w:val="both"/>
        <w:rPr>
          <w:rFonts w:ascii="Calibri" w:hAnsi="Calibri" w:cs="Calibri"/>
          <w:sz w:val="22"/>
          <w:szCs w:val="22"/>
        </w:rPr>
      </w:pPr>
      <w:bookmarkStart w:name="_Toc41155159" w:id="558"/>
      <w:bookmarkStart w:name="_Toc41156290" w:id="559"/>
      <w:bookmarkStart w:name="_Toc41156664" w:id="560"/>
      <w:r w:rsidRPr="00263367">
        <w:rPr>
          <w:rFonts w:ascii="Calibri" w:hAnsi="Calibri" w:cs="Calibri"/>
          <w:sz w:val="22"/>
          <w:szCs w:val="22"/>
        </w:rPr>
        <w:t>Aquellos residuos que se encuentran determinados en el listado Nacional de Desechos Especiales, lo que implica que la regularización ambiental para su gestión, transporte, almacenamiento y disposición final serán regulados de acuerdo a los lineamientos técnicos específicos establecidos en base a la legislación ambiental vigente; que sin ser necesariamente peligrosos, por su naturaleza, pueden impactar el entorno ambiental o la salud, debido al volumen de generación y/o difícil degradación y para los cuales se debe implementar un sistema de recuperación, reutilización y/o reciclaje con el fin de reducir la cantidad de residuos generado.</w:t>
      </w:r>
      <w:bookmarkEnd w:id="558"/>
      <w:bookmarkEnd w:id="559"/>
      <w:bookmarkEnd w:id="560"/>
    </w:p>
    <w:p w:rsidRPr="00263367" w:rsidR="00C71D1C" w:rsidP="00263367" w:rsidRDefault="00C71D1C" w14:paraId="770ABDDE" w14:textId="77777777">
      <w:pPr>
        <w:spacing w:line="276" w:lineRule="auto"/>
        <w:jc w:val="both"/>
        <w:rPr>
          <w:rFonts w:ascii="Calibri" w:hAnsi="Calibri" w:cs="Calibri"/>
          <w:sz w:val="22"/>
          <w:szCs w:val="22"/>
        </w:rPr>
      </w:pPr>
    </w:p>
    <w:tbl>
      <w:tblPr>
        <w:tblW w:w="9080" w:type="dxa"/>
        <w:jc w:val="center"/>
        <w:tblCellMar>
          <w:left w:w="70" w:type="dxa"/>
          <w:right w:w="70" w:type="dxa"/>
        </w:tblCellMar>
        <w:tblLook w:val="04A0" w:firstRow="1" w:lastRow="0" w:firstColumn="1" w:lastColumn="0" w:noHBand="0" w:noVBand="1"/>
      </w:tblPr>
      <w:tblGrid>
        <w:gridCol w:w="2612"/>
        <w:gridCol w:w="3418"/>
        <w:gridCol w:w="2904"/>
        <w:gridCol w:w="146"/>
      </w:tblGrid>
      <w:tr w:rsidRPr="00263367" w:rsidR="00C71D1C" w:rsidTr="004116A1" w14:paraId="60253013" w14:textId="77777777">
        <w:trPr>
          <w:gridAfter w:val="1"/>
          <w:wAfter w:w="36" w:type="dxa"/>
          <w:trHeight w:val="320"/>
          <w:jc w:val="center"/>
        </w:trPr>
        <w:tc>
          <w:tcPr>
            <w:tcW w:w="2648" w:type="dxa"/>
            <w:vMerge w:val="restart"/>
            <w:tcBorders>
              <w:top w:val="single" w:color="auto" w:sz="4" w:space="0"/>
              <w:left w:val="single" w:color="auto" w:sz="4" w:space="0"/>
              <w:bottom w:val="single" w:color="auto" w:sz="4" w:space="0"/>
              <w:right w:val="single" w:color="auto" w:sz="4" w:space="0"/>
            </w:tcBorders>
            <w:shd w:val="clear" w:color="auto" w:fill="auto"/>
            <w:vAlign w:val="center"/>
            <w:hideMark/>
          </w:tcPr>
          <w:p w:rsidRPr="00263367" w:rsidR="00C71D1C" w:rsidP="00263367" w:rsidRDefault="00C71D1C" w14:paraId="7222E9F4" w14:textId="77777777">
            <w:pPr>
              <w:spacing w:line="276" w:lineRule="auto"/>
              <w:jc w:val="center"/>
              <w:rPr>
                <w:rFonts w:ascii="Calibri" w:hAnsi="Calibri" w:cs="Calibri"/>
                <w:color w:val="000000"/>
                <w:sz w:val="22"/>
                <w:szCs w:val="22"/>
              </w:rPr>
            </w:pPr>
            <w:bookmarkStart w:name="_Toc41156294" w:id="561"/>
            <w:bookmarkStart w:name="_Toc41155163" w:id="562"/>
            <w:bookmarkStart w:name="RANGE!B7" w:id="563"/>
            <w:r w:rsidRPr="00263367">
              <w:rPr>
                <w:rFonts w:ascii="Calibri" w:hAnsi="Calibri" w:cs="Calibri"/>
                <w:color w:val="000000"/>
                <w:sz w:val="22"/>
                <w:szCs w:val="22"/>
              </w:rPr>
              <w:t>Orgánico / reciclables</w:t>
            </w:r>
            <w:bookmarkEnd w:id="561"/>
            <w:bookmarkEnd w:id="562"/>
            <w:bookmarkEnd w:id="563"/>
          </w:p>
        </w:tc>
        <w:tc>
          <w:tcPr>
            <w:tcW w:w="3465" w:type="dxa"/>
            <w:vMerge w:val="restart"/>
            <w:tcBorders>
              <w:top w:val="single" w:color="auto" w:sz="4" w:space="0"/>
              <w:left w:val="single" w:color="auto" w:sz="4" w:space="0"/>
              <w:bottom w:val="single" w:color="auto" w:sz="4" w:space="0"/>
              <w:right w:val="single" w:color="auto" w:sz="4" w:space="0"/>
            </w:tcBorders>
            <w:shd w:val="clear" w:color="auto" w:fill="auto"/>
            <w:vAlign w:val="center"/>
            <w:hideMark/>
          </w:tcPr>
          <w:p w:rsidRPr="00263367" w:rsidR="00C71D1C" w:rsidP="00263367" w:rsidRDefault="00C71D1C" w14:paraId="40761CAB" w14:textId="77777777">
            <w:pPr>
              <w:spacing w:line="276" w:lineRule="auto"/>
              <w:jc w:val="center"/>
              <w:rPr>
                <w:rFonts w:ascii="Calibri" w:hAnsi="Calibri" w:cs="Calibri"/>
                <w:color w:val="000000"/>
                <w:sz w:val="22"/>
                <w:szCs w:val="22"/>
              </w:rPr>
            </w:pPr>
            <w:bookmarkStart w:name="_Toc41156669" w:id="564"/>
            <w:bookmarkStart w:name="_Toc41156295" w:id="565"/>
            <w:bookmarkStart w:name="_Toc41155164" w:id="566"/>
            <w:bookmarkStart w:name="RANGE!C7" w:id="567"/>
            <w:r w:rsidRPr="00263367">
              <w:rPr>
                <w:rFonts w:ascii="Calibri" w:hAnsi="Calibri" w:cs="Calibri"/>
                <w:color w:val="000000"/>
                <w:sz w:val="22"/>
                <w:szCs w:val="22"/>
              </w:rPr>
              <w:t xml:space="preserve">          VERDE</w:t>
            </w:r>
            <w:bookmarkEnd w:id="564"/>
            <w:bookmarkEnd w:id="565"/>
            <w:bookmarkEnd w:id="566"/>
            <w:bookmarkEnd w:id="567"/>
          </w:p>
        </w:tc>
        <w:tc>
          <w:tcPr>
            <w:tcW w:w="2931" w:type="dxa"/>
            <w:vMerge w:val="restart"/>
            <w:tcBorders>
              <w:top w:val="single" w:color="auto" w:sz="4" w:space="0"/>
              <w:left w:val="single" w:color="auto" w:sz="4" w:space="0"/>
              <w:bottom w:val="single" w:color="auto" w:sz="4" w:space="0"/>
              <w:right w:val="single" w:color="auto" w:sz="4" w:space="0"/>
            </w:tcBorders>
            <w:shd w:val="clear" w:color="auto" w:fill="auto"/>
            <w:vAlign w:val="center"/>
            <w:hideMark/>
          </w:tcPr>
          <w:p w:rsidRPr="00263367" w:rsidR="00C71D1C" w:rsidP="00263367" w:rsidRDefault="00C71D1C" w14:paraId="0E369CAC" w14:textId="77777777">
            <w:pPr>
              <w:spacing w:line="276" w:lineRule="auto"/>
              <w:jc w:val="both"/>
              <w:rPr>
                <w:rFonts w:ascii="Calibri" w:hAnsi="Calibri" w:cs="Calibri"/>
                <w:color w:val="000000"/>
                <w:sz w:val="22"/>
                <w:szCs w:val="22"/>
              </w:rPr>
            </w:pPr>
            <w:bookmarkStart w:name="_Toc41156296" w:id="568"/>
            <w:bookmarkStart w:name="_Toc41155165" w:id="569"/>
            <w:bookmarkStart w:name="RANGE!D7" w:id="570"/>
            <w:r w:rsidRPr="00263367">
              <w:rPr>
                <w:rFonts w:ascii="Calibri" w:hAnsi="Calibri" w:cs="Calibri"/>
                <w:color w:val="000000"/>
                <w:sz w:val="22"/>
                <w:szCs w:val="22"/>
              </w:rPr>
              <w:t>Origen Biológico, restos de comida, cáscaras de fruta, verduras, hojas, pasto, entre otros.</w:t>
            </w:r>
            <w:bookmarkEnd w:id="568"/>
            <w:bookmarkEnd w:id="569"/>
            <w:bookmarkEnd w:id="570"/>
          </w:p>
        </w:tc>
      </w:tr>
      <w:tr w:rsidRPr="00263367" w:rsidR="00C71D1C" w:rsidTr="004116A1" w14:paraId="18C20A1E" w14:textId="77777777">
        <w:trPr>
          <w:trHeight w:val="1020"/>
          <w:jc w:val="center"/>
        </w:trPr>
        <w:tc>
          <w:tcPr>
            <w:tcW w:w="2648" w:type="dxa"/>
            <w:vMerge/>
            <w:tcBorders>
              <w:top w:val="single" w:color="auto" w:sz="4" w:space="0"/>
              <w:left w:val="single" w:color="auto" w:sz="4" w:space="0"/>
              <w:bottom w:val="single" w:color="auto" w:sz="4" w:space="0"/>
              <w:right w:val="single" w:color="auto" w:sz="4" w:space="0"/>
            </w:tcBorders>
            <w:vAlign w:val="center"/>
            <w:hideMark/>
          </w:tcPr>
          <w:p w:rsidRPr="00263367" w:rsidR="00C71D1C" w:rsidP="00263367" w:rsidRDefault="00C71D1C" w14:paraId="0DB22E95" w14:textId="77777777">
            <w:pPr>
              <w:spacing w:line="276" w:lineRule="auto"/>
              <w:rPr>
                <w:rFonts w:ascii="Calibri" w:hAnsi="Calibri" w:cs="Calibri"/>
                <w:color w:val="000000"/>
                <w:sz w:val="22"/>
                <w:szCs w:val="22"/>
              </w:rPr>
            </w:pPr>
          </w:p>
        </w:tc>
        <w:tc>
          <w:tcPr>
            <w:tcW w:w="3465" w:type="dxa"/>
            <w:vMerge/>
            <w:tcBorders>
              <w:top w:val="single" w:color="auto" w:sz="4" w:space="0"/>
              <w:left w:val="single" w:color="auto" w:sz="4" w:space="0"/>
              <w:bottom w:val="single" w:color="auto" w:sz="4" w:space="0"/>
              <w:right w:val="single" w:color="auto" w:sz="4" w:space="0"/>
            </w:tcBorders>
            <w:vAlign w:val="center"/>
            <w:hideMark/>
          </w:tcPr>
          <w:p w:rsidRPr="00263367" w:rsidR="00C71D1C" w:rsidP="00263367" w:rsidRDefault="00C71D1C" w14:paraId="07B1D044" w14:textId="77777777">
            <w:pPr>
              <w:spacing w:line="276" w:lineRule="auto"/>
              <w:rPr>
                <w:rFonts w:ascii="Calibri" w:hAnsi="Calibri" w:cs="Calibri"/>
                <w:color w:val="000000"/>
                <w:sz w:val="22"/>
                <w:szCs w:val="22"/>
              </w:rPr>
            </w:pPr>
          </w:p>
        </w:tc>
        <w:tc>
          <w:tcPr>
            <w:tcW w:w="2931" w:type="dxa"/>
            <w:vMerge/>
            <w:tcBorders>
              <w:top w:val="single" w:color="auto" w:sz="4" w:space="0"/>
              <w:left w:val="single" w:color="auto" w:sz="4" w:space="0"/>
              <w:bottom w:val="single" w:color="auto" w:sz="4" w:space="0"/>
              <w:right w:val="single" w:color="auto" w:sz="4" w:space="0"/>
            </w:tcBorders>
            <w:vAlign w:val="center"/>
            <w:hideMark/>
          </w:tcPr>
          <w:p w:rsidRPr="00263367" w:rsidR="00C71D1C" w:rsidP="00263367" w:rsidRDefault="00C71D1C" w14:paraId="4B8F74C7" w14:textId="77777777">
            <w:pPr>
              <w:spacing w:line="276" w:lineRule="auto"/>
              <w:rPr>
                <w:rFonts w:ascii="Calibri" w:hAnsi="Calibri" w:cs="Calibri"/>
                <w:color w:val="000000"/>
                <w:sz w:val="22"/>
                <w:szCs w:val="22"/>
              </w:rPr>
            </w:pPr>
          </w:p>
        </w:tc>
        <w:tc>
          <w:tcPr>
            <w:tcW w:w="36" w:type="dxa"/>
            <w:tcBorders>
              <w:top w:val="nil"/>
              <w:left w:val="nil"/>
              <w:bottom w:val="nil"/>
              <w:right w:val="nil"/>
            </w:tcBorders>
            <w:shd w:val="clear" w:color="auto" w:fill="auto"/>
            <w:noWrap/>
            <w:vAlign w:val="bottom"/>
            <w:hideMark/>
          </w:tcPr>
          <w:p w:rsidRPr="00263367" w:rsidR="00C71D1C" w:rsidP="00263367" w:rsidRDefault="00C71D1C" w14:paraId="597FD959" w14:textId="77777777">
            <w:pPr>
              <w:spacing w:line="276" w:lineRule="auto"/>
              <w:jc w:val="both"/>
              <w:rPr>
                <w:rFonts w:ascii="Calibri" w:hAnsi="Calibri" w:cs="Calibri"/>
                <w:color w:val="000000"/>
                <w:sz w:val="22"/>
                <w:szCs w:val="22"/>
              </w:rPr>
            </w:pPr>
          </w:p>
        </w:tc>
      </w:tr>
      <w:tr w:rsidRPr="00263367" w:rsidR="00C71D1C" w:rsidTr="004116A1" w14:paraId="1F0C4E91" w14:textId="77777777">
        <w:trPr>
          <w:trHeight w:val="1920"/>
          <w:jc w:val="center"/>
        </w:trPr>
        <w:tc>
          <w:tcPr>
            <w:tcW w:w="2648" w:type="dxa"/>
            <w:vMerge w:val="restart"/>
            <w:tcBorders>
              <w:top w:val="nil"/>
              <w:left w:val="single" w:color="auto" w:sz="4" w:space="0"/>
              <w:bottom w:val="single" w:color="auto" w:sz="4" w:space="0"/>
              <w:right w:val="single" w:color="auto" w:sz="4" w:space="0"/>
            </w:tcBorders>
            <w:shd w:val="clear" w:color="auto" w:fill="auto"/>
            <w:vAlign w:val="center"/>
            <w:hideMark/>
          </w:tcPr>
          <w:p w:rsidRPr="00263367" w:rsidR="00C71D1C" w:rsidP="00263367" w:rsidRDefault="00C71D1C" w14:paraId="670AF21E" w14:textId="77777777">
            <w:pPr>
              <w:spacing w:line="276" w:lineRule="auto"/>
              <w:jc w:val="center"/>
              <w:rPr>
                <w:rFonts w:ascii="Calibri" w:hAnsi="Calibri" w:cs="Calibri"/>
                <w:color w:val="000000"/>
                <w:sz w:val="22"/>
                <w:szCs w:val="22"/>
              </w:rPr>
            </w:pPr>
            <w:bookmarkStart w:name="_Toc41156297" w:id="571"/>
            <w:bookmarkStart w:name="_Toc41155166" w:id="572"/>
            <w:bookmarkStart w:name="RANGE!B9" w:id="573"/>
            <w:r w:rsidRPr="00263367">
              <w:rPr>
                <w:rFonts w:ascii="Calibri" w:hAnsi="Calibri" w:cs="Calibri"/>
                <w:color w:val="000000"/>
                <w:sz w:val="22"/>
                <w:szCs w:val="22"/>
              </w:rPr>
              <w:t>Desechos</w:t>
            </w:r>
            <w:bookmarkEnd w:id="571"/>
            <w:bookmarkEnd w:id="572"/>
            <w:bookmarkEnd w:id="573"/>
          </w:p>
        </w:tc>
        <w:tc>
          <w:tcPr>
            <w:tcW w:w="3465" w:type="dxa"/>
            <w:vMerge w:val="restart"/>
            <w:tcBorders>
              <w:top w:val="nil"/>
              <w:left w:val="single" w:color="auto" w:sz="4" w:space="0"/>
              <w:bottom w:val="single" w:color="auto" w:sz="4" w:space="0"/>
              <w:right w:val="single" w:color="auto" w:sz="4" w:space="0"/>
            </w:tcBorders>
            <w:shd w:val="clear" w:color="auto" w:fill="auto"/>
            <w:vAlign w:val="center"/>
            <w:hideMark/>
          </w:tcPr>
          <w:p w:rsidRPr="00263367" w:rsidR="00C71D1C" w:rsidP="00263367" w:rsidRDefault="00C71D1C" w14:paraId="29F76535" w14:textId="77777777">
            <w:pPr>
              <w:spacing w:line="276" w:lineRule="auto"/>
              <w:jc w:val="center"/>
              <w:rPr>
                <w:rFonts w:ascii="Calibri" w:hAnsi="Calibri" w:cs="Calibri"/>
                <w:color w:val="000000"/>
                <w:sz w:val="22"/>
                <w:szCs w:val="22"/>
              </w:rPr>
            </w:pPr>
            <w:bookmarkStart w:name="_Toc41156672" w:id="574"/>
            <w:bookmarkStart w:name="_Toc41156298" w:id="575"/>
            <w:bookmarkStart w:name="_Toc41155167" w:id="576"/>
            <w:bookmarkStart w:name="RANGE!C9" w:id="577"/>
            <w:r w:rsidRPr="00263367">
              <w:rPr>
                <w:rFonts w:ascii="Calibri" w:hAnsi="Calibri" w:cs="Calibri"/>
                <w:color w:val="000000"/>
                <w:sz w:val="22"/>
                <w:szCs w:val="22"/>
              </w:rPr>
              <w:t xml:space="preserve">          NEGRO</w:t>
            </w:r>
            <w:bookmarkEnd w:id="574"/>
            <w:bookmarkEnd w:id="575"/>
            <w:bookmarkEnd w:id="576"/>
            <w:bookmarkEnd w:id="577"/>
          </w:p>
        </w:tc>
        <w:tc>
          <w:tcPr>
            <w:tcW w:w="2931" w:type="dxa"/>
            <w:tcBorders>
              <w:top w:val="nil"/>
              <w:left w:val="nil"/>
              <w:bottom w:val="single" w:color="auto" w:sz="4" w:space="0"/>
              <w:right w:val="single" w:color="auto" w:sz="4" w:space="0"/>
            </w:tcBorders>
            <w:shd w:val="clear" w:color="auto" w:fill="auto"/>
            <w:vAlign w:val="center"/>
            <w:hideMark/>
          </w:tcPr>
          <w:p w:rsidRPr="00263367" w:rsidR="00C71D1C" w:rsidP="00263367" w:rsidRDefault="00C71D1C" w14:paraId="12F262D8" w14:textId="77777777">
            <w:pPr>
              <w:spacing w:line="276" w:lineRule="auto"/>
              <w:jc w:val="both"/>
              <w:rPr>
                <w:rFonts w:ascii="Calibri" w:hAnsi="Calibri" w:cs="Calibri"/>
                <w:color w:val="000000"/>
                <w:sz w:val="22"/>
                <w:szCs w:val="22"/>
              </w:rPr>
            </w:pPr>
            <w:bookmarkStart w:name="_Toc41156299" w:id="578"/>
            <w:bookmarkStart w:name="_Toc41155168" w:id="579"/>
            <w:bookmarkStart w:name="RANGE!D9" w:id="580"/>
            <w:r w:rsidRPr="00263367">
              <w:rPr>
                <w:rFonts w:ascii="Calibri" w:hAnsi="Calibri" w:cs="Calibri"/>
                <w:color w:val="000000"/>
                <w:sz w:val="22"/>
                <w:szCs w:val="22"/>
              </w:rPr>
              <w:t>Materiales no aprovechables: pañales, toallas sanitarias, Servilletas usadas, papel adhesivo, papel higiénico, Papel carbón desechos con aceite, entre otros.</w:t>
            </w:r>
            <w:bookmarkEnd w:id="578"/>
            <w:bookmarkEnd w:id="579"/>
            <w:bookmarkEnd w:id="580"/>
          </w:p>
        </w:tc>
        <w:tc>
          <w:tcPr>
            <w:tcW w:w="36" w:type="dxa"/>
            <w:vAlign w:val="center"/>
            <w:hideMark/>
          </w:tcPr>
          <w:p w:rsidRPr="00263367" w:rsidR="00C71D1C" w:rsidP="00263367" w:rsidRDefault="00C71D1C" w14:paraId="77C6C1F8" w14:textId="77777777">
            <w:pPr>
              <w:spacing w:line="276" w:lineRule="auto"/>
              <w:rPr>
                <w:rFonts w:ascii="Calibri" w:hAnsi="Calibri" w:cs="Calibri"/>
                <w:sz w:val="22"/>
                <w:szCs w:val="22"/>
              </w:rPr>
            </w:pPr>
          </w:p>
        </w:tc>
      </w:tr>
      <w:tr w:rsidRPr="00263367" w:rsidR="00C71D1C" w:rsidTr="004116A1" w14:paraId="507D204A" w14:textId="77777777">
        <w:trPr>
          <w:trHeight w:val="960"/>
          <w:jc w:val="center"/>
        </w:trPr>
        <w:tc>
          <w:tcPr>
            <w:tcW w:w="2648" w:type="dxa"/>
            <w:vMerge/>
            <w:tcBorders>
              <w:top w:val="nil"/>
              <w:left w:val="single" w:color="auto" w:sz="4" w:space="0"/>
              <w:bottom w:val="single" w:color="auto" w:sz="4" w:space="0"/>
              <w:right w:val="single" w:color="auto" w:sz="4" w:space="0"/>
            </w:tcBorders>
            <w:vAlign w:val="center"/>
            <w:hideMark/>
          </w:tcPr>
          <w:p w:rsidRPr="00263367" w:rsidR="00C71D1C" w:rsidP="00263367" w:rsidRDefault="00C71D1C" w14:paraId="362ED3BD" w14:textId="77777777">
            <w:pPr>
              <w:spacing w:line="276" w:lineRule="auto"/>
              <w:rPr>
                <w:rFonts w:ascii="Calibri" w:hAnsi="Calibri" w:cs="Calibri"/>
                <w:color w:val="000000"/>
                <w:sz w:val="22"/>
                <w:szCs w:val="22"/>
              </w:rPr>
            </w:pPr>
          </w:p>
        </w:tc>
        <w:tc>
          <w:tcPr>
            <w:tcW w:w="3465" w:type="dxa"/>
            <w:vMerge/>
            <w:tcBorders>
              <w:top w:val="nil"/>
              <w:left w:val="single" w:color="auto" w:sz="4" w:space="0"/>
              <w:bottom w:val="single" w:color="auto" w:sz="4" w:space="0"/>
              <w:right w:val="single" w:color="auto" w:sz="4" w:space="0"/>
            </w:tcBorders>
            <w:vAlign w:val="center"/>
            <w:hideMark/>
          </w:tcPr>
          <w:p w:rsidRPr="00263367" w:rsidR="00C71D1C" w:rsidP="00263367" w:rsidRDefault="00C71D1C" w14:paraId="3D7DC2F1" w14:textId="77777777">
            <w:pPr>
              <w:spacing w:line="276" w:lineRule="auto"/>
              <w:rPr>
                <w:rFonts w:ascii="Calibri" w:hAnsi="Calibri" w:cs="Calibri"/>
                <w:color w:val="000000"/>
                <w:sz w:val="22"/>
                <w:szCs w:val="22"/>
              </w:rPr>
            </w:pPr>
          </w:p>
        </w:tc>
        <w:tc>
          <w:tcPr>
            <w:tcW w:w="2931" w:type="dxa"/>
            <w:tcBorders>
              <w:top w:val="nil"/>
              <w:left w:val="nil"/>
              <w:bottom w:val="single" w:color="auto" w:sz="4" w:space="0"/>
              <w:right w:val="single" w:color="auto" w:sz="4" w:space="0"/>
            </w:tcBorders>
            <w:shd w:val="clear" w:color="auto" w:fill="auto"/>
            <w:vAlign w:val="center"/>
            <w:hideMark/>
          </w:tcPr>
          <w:p w:rsidRPr="00263367" w:rsidR="00C71D1C" w:rsidP="00263367" w:rsidRDefault="00C71D1C" w14:paraId="1CAC63C1" w14:textId="77777777">
            <w:pPr>
              <w:spacing w:line="276" w:lineRule="auto"/>
              <w:jc w:val="both"/>
              <w:rPr>
                <w:rFonts w:ascii="Calibri" w:hAnsi="Calibri" w:cs="Calibri"/>
                <w:color w:val="000000"/>
                <w:sz w:val="22"/>
                <w:szCs w:val="22"/>
              </w:rPr>
            </w:pPr>
            <w:bookmarkStart w:name="_Toc41156300" w:id="581"/>
            <w:bookmarkStart w:name="_Toc41155169" w:id="582"/>
            <w:bookmarkStart w:name="RANGE!D10" w:id="583"/>
            <w:r w:rsidRPr="00263367">
              <w:rPr>
                <w:rFonts w:ascii="Calibri" w:hAnsi="Calibri" w:cs="Calibri"/>
                <w:color w:val="000000"/>
                <w:sz w:val="22"/>
                <w:szCs w:val="22"/>
              </w:rPr>
              <w:t>Envases plásticos de aceites comestibles, envases con restos de comida.</w:t>
            </w:r>
            <w:bookmarkEnd w:id="581"/>
            <w:bookmarkEnd w:id="582"/>
            <w:bookmarkEnd w:id="583"/>
          </w:p>
        </w:tc>
        <w:tc>
          <w:tcPr>
            <w:tcW w:w="36" w:type="dxa"/>
            <w:vAlign w:val="center"/>
            <w:hideMark/>
          </w:tcPr>
          <w:p w:rsidRPr="00263367" w:rsidR="00C71D1C" w:rsidP="00263367" w:rsidRDefault="00C71D1C" w14:paraId="1C7BB28A" w14:textId="77777777">
            <w:pPr>
              <w:spacing w:line="276" w:lineRule="auto"/>
              <w:rPr>
                <w:rFonts w:ascii="Calibri" w:hAnsi="Calibri" w:cs="Calibri"/>
                <w:sz w:val="22"/>
                <w:szCs w:val="22"/>
              </w:rPr>
            </w:pPr>
          </w:p>
        </w:tc>
      </w:tr>
      <w:tr w:rsidRPr="00263367" w:rsidR="00C71D1C" w:rsidTr="004116A1" w14:paraId="3237B05E" w14:textId="77777777">
        <w:trPr>
          <w:trHeight w:val="960"/>
          <w:jc w:val="center"/>
        </w:trPr>
        <w:tc>
          <w:tcPr>
            <w:tcW w:w="2648" w:type="dxa"/>
            <w:vMerge w:val="restart"/>
            <w:tcBorders>
              <w:top w:val="nil"/>
              <w:left w:val="single" w:color="auto" w:sz="4" w:space="0"/>
              <w:bottom w:val="single" w:color="auto" w:sz="4" w:space="0"/>
              <w:right w:val="single" w:color="auto" w:sz="4" w:space="0"/>
            </w:tcBorders>
            <w:shd w:val="clear" w:color="auto" w:fill="auto"/>
            <w:vAlign w:val="center"/>
            <w:hideMark/>
          </w:tcPr>
          <w:p w:rsidRPr="00263367" w:rsidR="00C71D1C" w:rsidP="00263367" w:rsidRDefault="00C71D1C" w14:paraId="6B4C8DA6" w14:textId="77777777">
            <w:pPr>
              <w:spacing w:line="276" w:lineRule="auto"/>
              <w:jc w:val="center"/>
              <w:rPr>
                <w:rFonts w:ascii="Calibri" w:hAnsi="Calibri" w:cs="Calibri"/>
                <w:color w:val="000000"/>
                <w:sz w:val="22"/>
                <w:szCs w:val="22"/>
              </w:rPr>
            </w:pPr>
            <w:bookmarkStart w:name="_Toc41156301" w:id="584"/>
            <w:bookmarkStart w:name="_Toc41155170" w:id="585"/>
            <w:bookmarkStart w:name="RANGE!B11" w:id="586"/>
            <w:r w:rsidRPr="00263367">
              <w:rPr>
                <w:rFonts w:ascii="Calibri" w:hAnsi="Calibri" w:cs="Calibri"/>
                <w:color w:val="000000"/>
                <w:sz w:val="22"/>
                <w:szCs w:val="22"/>
              </w:rPr>
              <w:t>Plástico / Envases multicapa</w:t>
            </w:r>
            <w:bookmarkEnd w:id="584"/>
            <w:bookmarkEnd w:id="585"/>
            <w:bookmarkEnd w:id="586"/>
          </w:p>
        </w:tc>
        <w:tc>
          <w:tcPr>
            <w:tcW w:w="3465" w:type="dxa"/>
            <w:vMerge w:val="restart"/>
            <w:tcBorders>
              <w:top w:val="nil"/>
              <w:left w:val="single" w:color="auto" w:sz="4" w:space="0"/>
              <w:bottom w:val="single" w:color="auto" w:sz="4" w:space="0"/>
              <w:right w:val="single" w:color="auto" w:sz="4" w:space="0"/>
            </w:tcBorders>
            <w:shd w:val="clear" w:color="auto" w:fill="auto"/>
            <w:vAlign w:val="center"/>
            <w:hideMark/>
          </w:tcPr>
          <w:p w:rsidRPr="00263367" w:rsidR="00C71D1C" w:rsidP="00263367" w:rsidRDefault="00C71D1C" w14:paraId="72E3002E" w14:textId="77777777">
            <w:pPr>
              <w:spacing w:line="276" w:lineRule="auto"/>
              <w:jc w:val="center"/>
              <w:rPr>
                <w:rFonts w:ascii="Calibri" w:hAnsi="Calibri" w:cs="Calibri"/>
                <w:color w:val="000000"/>
                <w:sz w:val="22"/>
                <w:szCs w:val="22"/>
              </w:rPr>
            </w:pPr>
            <w:bookmarkStart w:name="_Toc41156676" w:id="587"/>
            <w:bookmarkStart w:name="_Toc41156302" w:id="588"/>
            <w:bookmarkStart w:name="_Toc41155171" w:id="589"/>
            <w:bookmarkStart w:name="RANGE!C11" w:id="590"/>
            <w:r w:rsidRPr="00263367">
              <w:rPr>
                <w:rFonts w:ascii="Calibri" w:hAnsi="Calibri" w:cs="Calibri"/>
                <w:color w:val="000000"/>
                <w:sz w:val="22"/>
                <w:szCs w:val="22"/>
              </w:rPr>
              <w:t xml:space="preserve">            AZUL</w:t>
            </w:r>
            <w:bookmarkEnd w:id="587"/>
            <w:bookmarkEnd w:id="588"/>
            <w:bookmarkEnd w:id="589"/>
            <w:bookmarkEnd w:id="590"/>
          </w:p>
        </w:tc>
        <w:tc>
          <w:tcPr>
            <w:tcW w:w="2931" w:type="dxa"/>
            <w:tcBorders>
              <w:top w:val="nil"/>
              <w:left w:val="nil"/>
              <w:bottom w:val="single" w:color="auto" w:sz="4" w:space="0"/>
              <w:right w:val="single" w:color="auto" w:sz="4" w:space="0"/>
            </w:tcBorders>
            <w:shd w:val="clear" w:color="auto" w:fill="auto"/>
            <w:vAlign w:val="center"/>
            <w:hideMark/>
          </w:tcPr>
          <w:p w:rsidRPr="00263367" w:rsidR="00C71D1C" w:rsidP="00263367" w:rsidRDefault="00C71D1C" w14:paraId="098ACDB0" w14:textId="77777777">
            <w:pPr>
              <w:spacing w:line="276" w:lineRule="auto"/>
              <w:jc w:val="both"/>
              <w:rPr>
                <w:rFonts w:ascii="Calibri" w:hAnsi="Calibri" w:cs="Calibri"/>
                <w:color w:val="000000"/>
                <w:sz w:val="22"/>
                <w:szCs w:val="22"/>
              </w:rPr>
            </w:pPr>
            <w:bookmarkStart w:name="_Toc41156303" w:id="591"/>
            <w:bookmarkStart w:name="_Toc41155172" w:id="592"/>
            <w:bookmarkStart w:name="RANGE!D11" w:id="593"/>
            <w:r w:rsidRPr="00263367">
              <w:rPr>
                <w:rFonts w:ascii="Calibri" w:hAnsi="Calibri" w:cs="Calibri"/>
                <w:color w:val="000000"/>
                <w:sz w:val="22"/>
                <w:szCs w:val="22"/>
              </w:rPr>
              <w:t>Plástico susceptible de aprovechamiento, envases multicapa, PET.</w:t>
            </w:r>
            <w:bookmarkEnd w:id="591"/>
            <w:bookmarkEnd w:id="592"/>
            <w:bookmarkEnd w:id="593"/>
          </w:p>
        </w:tc>
        <w:tc>
          <w:tcPr>
            <w:tcW w:w="36" w:type="dxa"/>
            <w:vAlign w:val="center"/>
            <w:hideMark/>
          </w:tcPr>
          <w:p w:rsidRPr="00263367" w:rsidR="00C71D1C" w:rsidP="00263367" w:rsidRDefault="00C71D1C" w14:paraId="2D019ED9" w14:textId="77777777">
            <w:pPr>
              <w:spacing w:line="276" w:lineRule="auto"/>
              <w:rPr>
                <w:rFonts w:ascii="Calibri" w:hAnsi="Calibri" w:cs="Calibri"/>
                <w:sz w:val="22"/>
                <w:szCs w:val="22"/>
              </w:rPr>
            </w:pPr>
          </w:p>
        </w:tc>
      </w:tr>
      <w:tr w:rsidRPr="00263367" w:rsidR="00C71D1C" w:rsidTr="004116A1" w14:paraId="04128499" w14:textId="77777777">
        <w:trPr>
          <w:trHeight w:val="960"/>
          <w:jc w:val="center"/>
        </w:trPr>
        <w:tc>
          <w:tcPr>
            <w:tcW w:w="2648" w:type="dxa"/>
            <w:vMerge/>
            <w:tcBorders>
              <w:top w:val="nil"/>
              <w:left w:val="single" w:color="auto" w:sz="4" w:space="0"/>
              <w:bottom w:val="single" w:color="auto" w:sz="4" w:space="0"/>
              <w:right w:val="single" w:color="auto" w:sz="4" w:space="0"/>
            </w:tcBorders>
            <w:vAlign w:val="center"/>
            <w:hideMark/>
          </w:tcPr>
          <w:p w:rsidRPr="00263367" w:rsidR="00C71D1C" w:rsidP="00263367" w:rsidRDefault="00C71D1C" w14:paraId="1D75CF35" w14:textId="77777777">
            <w:pPr>
              <w:spacing w:line="276" w:lineRule="auto"/>
              <w:rPr>
                <w:rFonts w:ascii="Calibri" w:hAnsi="Calibri" w:cs="Calibri"/>
                <w:color w:val="000000"/>
                <w:sz w:val="22"/>
                <w:szCs w:val="22"/>
              </w:rPr>
            </w:pPr>
          </w:p>
        </w:tc>
        <w:tc>
          <w:tcPr>
            <w:tcW w:w="3465" w:type="dxa"/>
            <w:vMerge/>
            <w:tcBorders>
              <w:top w:val="nil"/>
              <w:left w:val="single" w:color="auto" w:sz="4" w:space="0"/>
              <w:bottom w:val="single" w:color="auto" w:sz="4" w:space="0"/>
              <w:right w:val="single" w:color="auto" w:sz="4" w:space="0"/>
            </w:tcBorders>
            <w:vAlign w:val="center"/>
            <w:hideMark/>
          </w:tcPr>
          <w:p w:rsidRPr="00263367" w:rsidR="00C71D1C" w:rsidP="00263367" w:rsidRDefault="00C71D1C" w14:paraId="4B9ADB8D" w14:textId="77777777">
            <w:pPr>
              <w:spacing w:line="276" w:lineRule="auto"/>
              <w:rPr>
                <w:rFonts w:ascii="Calibri" w:hAnsi="Calibri" w:cs="Calibri"/>
                <w:color w:val="000000"/>
                <w:sz w:val="22"/>
                <w:szCs w:val="22"/>
              </w:rPr>
            </w:pPr>
          </w:p>
        </w:tc>
        <w:tc>
          <w:tcPr>
            <w:tcW w:w="2931" w:type="dxa"/>
            <w:tcBorders>
              <w:top w:val="nil"/>
              <w:left w:val="nil"/>
              <w:bottom w:val="single" w:color="auto" w:sz="4" w:space="0"/>
              <w:right w:val="single" w:color="auto" w:sz="4" w:space="0"/>
            </w:tcBorders>
            <w:shd w:val="clear" w:color="auto" w:fill="auto"/>
            <w:vAlign w:val="center"/>
            <w:hideMark/>
          </w:tcPr>
          <w:p w:rsidRPr="00263367" w:rsidR="00C71D1C" w:rsidP="00263367" w:rsidRDefault="00C71D1C" w14:paraId="0EE58C03" w14:textId="77777777">
            <w:pPr>
              <w:spacing w:line="276" w:lineRule="auto"/>
              <w:jc w:val="both"/>
              <w:rPr>
                <w:rFonts w:ascii="Calibri" w:hAnsi="Calibri" w:cs="Calibri"/>
                <w:color w:val="000000"/>
                <w:sz w:val="22"/>
                <w:szCs w:val="22"/>
              </w:rPr>
            </w:pPr>
            <w:bookmarkStart w:name="_Toc41156304" w:id="594"/>
            <w:bookmarkStart w:name="_Toc41155173" w:id="595"/>
            <w:bookmarkStart w:name="RANGE!D12" w:id="596"/>
            <w:r w:rsidRPr="00263367">
              <w:rPr>
                <w:rFonts w:ascii="Calibri" w:hAnsi="Calibri" w:cs="Calibri"/>
                <w:color w:val="000000"/>
                <w:sz w:val="22"/>
                <w:szCs w:val="22"/>
              </w:rPr>
              <w:t>Botellas vacías y limpias de plástico de: agua, yogurt, jugos, gaseosas, etc.</w:t>
            </w:r>
            <w:bookmarkEnd w:id="594"/>
            <w:bookmarkEnd w:id="595"/>
            <w:bookmarkEnd w:id="596"/>
          </w:p>
        </w:tc>
        <w:tc>
          <w:tcPr>
            <w:tcW w:w="36" w:type="dxa"/>
            <w:vAlign w:val="center"/>
            <w:hideMark/>
          </w:tcPr>
          <w:p w:rsidRPr="00263367" w:rsidR="00C71D1C" w:rsidP="00263367" w:rsidRDefault="00C71D1C" w14:paraId="17391620" w14:textId="77777777">
            <w:pPr>
              <w:spacing w:line="276" w:lineRule="auto"/>
              <w:rPr>
                <w:rFonts w:ascii="Calibri" w:hAnsi="Calibri" w:cs="Calibri"/>
                <w:sz w:val="22"/>
                <w:szCs w:val="22"/>
              </w:rPr>
            </w:pPr>
          </w:p>
        </w:tc>
      </w:tr>
      <w:tr w:rsidRPr="00263367" w:rsidR="00C71D1C" w:rsidTr="004116A1" w14:paraId="1FF700CC" w14:textId="77777777">
        <w:trPr>
          <w:trHeight w:val="320"/>
          <w:jc w:val="center"/>
        </w:trPr>
        <w:tc>
          <w:tcPr>
            <w:tcW w:w="2648" w:type="dxa"/>
            <w:vMerge/>
            <w:tcBorders>
              <w:top w:val="nil"/>
              <w:left w:val="single" w:color="auto" w:sz="4" w:space="0"/>
              <w:bottom w:val="single" w:color="auto" w:sz="4" w:space="0"/>
              <w:right w:val="single" w:color="auto" w:sz="4" w:space="0"/>
            </w:tcBorders>
            <w:vAlign w:val="center"/>
            <w:hideMark/>
          </w:tcPr>
          <w:p w:rsidRPr="00263367" w:rsidR="00C71D1C" w:rsidP="00263367" w:rsidRDefault="00C71D1C" w14:paraId="5575932F" w14:textId="77777777">
            <w:pPr>
              <w:spacing w:line="276" w:lineRule="auto"/>
              <w:rPr>
                <w:rFonts w:ascii="Calibri" w:hAnsi="Calibri" w:cs="Calibri"/>
                <w:color w:val="000000"/>
                <w:sz w:val="22"/>
                <w:szCs w:val="22"/>
              </w:rPr>
            </w:pPr>
          </w:p>
        </w:tc>
        <w:tc>
          <w:tcPr>
            <w:tcW w:w="3465" w:type="dxa"/>
            <w:vMerge/>
            <w:tcBorders>
              <w:top w:val="nil"/>
              <w:left w:val="single" w:color="auto" w:sz="4" w:space="0"/>
              <w:bottom w:val="single" w:color="auto" w:sz="4" w:space="0"/>
              <w:right w:val="single" w:color="auto" w:sz="4" w:space="0"/>
            </w:tcBorders>
            <w:vAlign w:val="center"/>
            <w:hideMark/>
          </w:tcPr>
          <w:p w:rsidRPr="00263367" w:rsidR="00C71D1C" w:rsidP="00263367" w:rsidRDefault="00C71D1C" w14:paraId="1A9C555B" w14:textId="77777777">
            <w:pPr>
              <w:spacing w:line="276" w:lineRule="auto"/>
              <w:rPr>
                <w:rFonts w:ascii="Calibri" w:hAnsi="Calibri" w:cs="Calibri"/>
                <w:color w:val="000000"/>
                <w:sz w:val="22"/>
                <w:szCs w:val="22"/>
              </w:rPr>
            </w:pPr>
          </w:p>
        </w:tc>
        <w:tc>
          <w:tcPr>
            <w:tcW w:w="2931" w:type="dxa"/>
            <w:tcBorders>
              <w:top w:val="nil"/>
              <w:left w:val="nil"/>
              <w:bottom w:val="single" w:color="auto" w:sz="4" w:space="0"/>
              <w:right w:val="single" w:color="auto" w:sz="4" w:space="0"/>
            </w:tcBorders>
            <w:shd w:val="clear" w:color="auto" w:fill="auto"/>
            <w:vAlign w:val="center"/>
            <w:hideMark/>
          </w:tcPr>
          <w:p w:rsidRPr="00263367" w:rsidR="00C71D1C" w:rsidP="00263367" w:rsidRDefault="00C71D1C" w14:paraId="7A835162" w14:textId="77777777">
            <w:pPr>
              <w:spacing w:line="276" w:lineRule="auto"/>
              <w:jc w:val="both"/>
              <w:rPr>
                <w:rFonts w:ascii="Calibri" w:hAnsi="Calibri" w:cs="Calibri"/>
                <w:color w:val="000000"/>
                <w:sz w:val="22"/>
                <w:szCs w:val="22"/>
              </w:rPr>
            </w:pPr>
            <w:bookmarkStart w:name="_Toc41156305" w:id="597"/>
            <w:bookmarkStart w:name="_Toc41155174" w:id="598"/>
            <w:bookmarkStart w:name="RANGE!D13" w:id="599"/>
            <w:r w:rsidRPr="00263367">
              <w:rPr>
                <w:rFonts w:ascii="Calibri" w:hAnsi="Calibri" w:cs="Calibri"/>
                <w:color w:val="000000"/>
                <w:sz w:val="22"/>
                <w:szCs w:val="22"/>
              </w:rPr>
              <w:t>Fundas Plásticas.</w:t>
            </w:r>
            <w:bookmarkEnd w:id="597"/>
            <w:bookmarkEnd w:id="598"/>
            <w:bookmarkEnd w:id="599"/>
          </w:p>
        </w:tc>
        <w:tc>
          <w:tcPr>
            <w:tcW w:w="36" w:type="dxa"/>
            <w:vAlign w:val="center"/>
            <w:hideMark/>
          </w:tcPr>
          <w:p w:rsidRPr="00263367" w:rsidR="00C71D1C" w:rsidP="00263367" w:rsidRDefault="00C71D1C" w14:paraId="1AD607D4" w14:textId="77777777">
            <w:pPr>
              <w:spacing w:line="276" w:lineRule="auto"/>
              <w:rPr>
                <w:rFonts w:ascii="Calibri" w:hAnsi="Calibri" w:cs="Calibri"/>
                <w:sz w:val="22"/>
                <w:szCs w:val="22"/>
              </w:rPr>
            </w:pPr>
          </w:p>
        </w:tc>
      </w:tr>
      <w:tr w:rsidRPr="00263367" w:rsidR="00C71D1C" w:rsidTr="004116A1" w14:paraId="0ADD5006" w14:textId="77777777">
        <w:trPr>
          <w:trHeight w:val="960"/>
          <w:jc w:val="center"/>
        </w:trPr>
        <w:tc>
          <w:tcPr>
            <w:tcW w:w="2648" w:type="dxa"/>
            <w:vMerge/>
            <w:tcBorders>
              <w:top w:val="nil"/>
              <w:left w:val="single" w:color="auto" w:sz="4" w:space="0"/>
              <w:bottom w:val="single" w:color="auto" w:sz="4" w:space="0"/>
              <w:right w:val="single" w:color="auto" w:sz="4" w:space="0"/>
            </w:tcBorders>
            <w:vAlign w:val="center"/>
            <w:hideMark/>
          </w:tcPr>
          <w:p w:rsidRPr="00263367" w:rsidR="00C71D1C" w:rsidP="00263367" w:rsidRDefault="00C71D1C" w14:paraId="61E64F19" w14:textId="77777777">
            <w:pPr>
              <w:spacing w:line="276" w:lineRule="auto"/>
              <w:rPr>
                <w:rFonts w:ascii="Calibri" w:hAnsi="Calibri" w:cs="Calibri"/>
                <w:color w:val="000000"/>
                <w:sz w:val="22"/>
                <w:szCs w:val="22"/>
              </w:rPr>
            </w:pPr>
          </w:p>
        </w:tc>
        <w:tc>
          <w:tcPr>
            <w:tcW w:w="3465" w:type="dxa"/>
            <w:vMerge/>
            <w:tcBorders>
              <w:top w:val="nil"/>
              <w:left w:val="single" w:color="auto" w:sz="4" w:space="0"/>
              <w:bottom w:val="single" w:color="auto" w:sz="4" w:space="0"/>
              <w:right w:val="single" w:color="auto" w:sz="4" w:space="0"/>
            </w:tcBorders>
            <w:vAlign w:val="center"/>
            <w:hideMark/>
          </w:tcPr>
          <w:p w:rsidRPr="00263367" w:rsidR="00C71D1C" w:rsidP="00263367" w:rsidRDefault="00C71D1C" w14:paraId="5B756CBD" w14:textId="77777777">
            <w:pPr>
              <w:spacing w:line="276" w:lineRule="auto"/>
              <w:rPr>
                <w:rFonts w:ascii="Calibri" w:hAnsi="Calibri" w:cs="Calibri"/>
                <w:color w:val="000000"/>
                <w:sz w:val="22"/>
                <w:szCs w:val="22"/>
              </w:rPr>
            </w:pPr>
          </w:p>
        </w:tc>
        <w:tc>
          <w:tcPr>
            <w:tcW w:w="2931" w:type="dxa"/>
            <w:tcBorders>
              <w:top w:val="nil"/>
              <w:left w:val="nil"/>
              <w:bottom w:val="single" w:color="auto" w:sz="4" w:space="0"/>
              <w:right w:val="single" w:color="auto" w:sz="4" w:space="0"/>
            </w:tcBorders>
            <w:shd w:val="clear" w:color="auto" w:fill="auto"/>
            <w:vAlign w:val="center"/>
            <w:hideMark/>
          </w:tcPr>
          <w:p w:rsidRPr="00263367" w:rsidR="00C71D1C" w:rsidP="00263367" w:rsidRDefault="00C71D1C" w14:paraId="42D975C3" w14:textId="77777777">
            <w:pPr>
              <w:spacing w:line="276" w:lineRule="auto"/>
              <w:jc w:val="both"/>
              <w:rPr>
                <w:rFonts w:ascii="Calibri" w:hAnsi="Calibri" w:cs="Calibri"/>
                <w:color w:val="000000"/>
                <w:sz w:val="22"/>
                <w:szCs w:val="22"/>
              </w:rPr>
            </w:pPr>
            <w:bookmarkStart w:name="_Toc41156306" w:id="600"/>
            <w:bookmarkStart w:name="_Toc41155175" w:id="601"/>
            <w:bookmarkStart w:name="RANGE!D14" w:id="602"/>
            <w:r w:rsidRPr="00263367">
              <w:rPr>
                <w:rFonts w:ascii="Calibri" w:hAnsi="Calibri" w:cs="Calibri"/>
                <w:color w:val="000000"/>
                <w:sz w:val="22"/>
                <w:szCs w:val="22"/>
              </w:rPr>
              <w:t>Recipientes de champú o productos de limpieza vacíos y limpios.</w:t>
            </w:r>
            <w:bookmarkEnd w:id="600"/>
            <w:bookmarkEnd w:id="601"/>
            <w:bookmarkEnd w:id="602"/>
          </w:p>
        </w:tc>
        <w:tc>
          <w:tcPr>
            <w:tcW w:w="36" w:type="dxa"/>
            <w:vAlign w:val="center"/>
            <w:hideMark/>
          </w:tcPr>
          <w:p w:rsidRPr="00263367" w:rsidR="00C71D1C" w:rsidP="00263367" w:rsidRDefault="00C71D1C" w14:paraId="2B879148" w14:textId="77777777">
            <w:pPr>
              <w:spacing w:line="276" w:lineRule="auto"/>
              <w:rPr>
                <w:rFonts w:ascii="Calibri" w:hAnsi="Calibri" w:cs="Calibri"/>
                <w:sz w:val="22"/>
                <w:szCs w:val="22"/>
              </w:rPr>
            </w:pPr>
          </w:p>
        </w:tc>
      </w:tr>
      <w:tr w:rsidRPr="00263367" w:rsidR="00C71D1C" w:rsidTr="004116A1" w14:paraId="12DBCF73" w14:textId="77777777">
        <w:trPr>
          <w:trHeight w:val="1920"/>
          <w:jc w:val="center"/>
        </w:trPr>
        <w:tc>
          <w:tcPr>
            <w:tcW w:w="2648" w:type="dxa"/>
            <w:tcBorders>
              <w:top w:val="nil"/>
              <w:left w:val="single" w:color="auto" w:sz="4" w:space="0"/>
              <w:bottom w:val="single" w:color="auto" w:sz="4" w:space="0"/>
              <w:right w:val="single" w:color="auto" w:sz="4" w:space="0"/>
            </w:tcBorders>
            <w:shd w:val="clear" w:color="auto" w:fill="auto"/>
            <w:vAlign w:val="center"/>
            <w:hideMark/>
          </w:tcPr>
          <w:p w:rsidRPr="00263367" w:rsidR="00C71D1C" w:rsidP="00263367" w:rsidRDefault="00C71D1C" w14:paraId="6753B9FD" w14:textId="77777777">
            <w:pPr>
              <w:spacing w:line="276" w:lineRule="auto"/>
              <w:jc w:val="center"/>
              <w:rPr>
                <w:rFonts w:ascii="Calibri" w:hAnsi="Calibri" w:cs="Calibri"/>
                <w:color w:val="000000"/>
                <w:sz w:val="22"/>
                <w:szCs w:val="22"/>
              </w:rPr>
            </w:pPr>
            <w:bookmarkStart w:name="_Toc41156307" w:id="603"/>
            <w:bookmarkStart w:name="_Toc41155176" w:id="604"/>
            <w:bookmarkStart w:name="RANGE!B15" w:id="605"/>
            <w:r w:rsidRPr="00263367">
              <w:rPr>
                <w:rFonts w:ascii="Calibri" w:hAnsi="Calibri" w:cs="Calibri"/>
                <w:color w:val="000000"/>
                <w:sz w:val="22"/>
                <w:szCs w:val="22"/>
              </w:rPr>
              <w:t>Vidrio / Metales</w:t>
            </w:r>
            <w:bookmarkEnd w:id="603"/>
            <w:bookmarkEnd w:id="604"/>
            <w:bookmarkEnd w:id="605"/>
          </w:p>
        </w:tc>
        <w:tc>
          <w:tcPr>
            <w:tcW w:w="3465" w:type="dxa"/>
            <w:tcBorders>
              <w:top w:val="nil"/>
              <w:left w:val="nil"/>
              <w:bottom w:val="single" w:color="auto" w:sz="4" w:space="0"/>
              <w:right w:val="single" w:color="auto" w:sz="4" w:space="0"/>
            </w:tcBorders>
            <w:shd w:val="clear" w:color="auto" w:fill="auto"/>
            <w:vAlign w:val="center"/>
            <w:hideMark/>
          </w:tcPr>
          <w:p w:rsidRPr="00263367" w:rsidR="00C71D1C" w:rsidP="00263367" w:rsidRDefault="00C71D1C" w14:paraId="12130783" w14:textId="77777777">
            <w:pPr>
              <w:spacing w:line="276" w:lineRule="auto"/>
              <w:jc w:val="center"/>
              <w:rPr>
                <w:rFonts w:ascii="Calibri" w:hAnsi="Calibri" w:cs="Calibri"/>
                <w:color w:val="000000"/>
                <w:sz w:val="22"/>
                <w:szCs w:val="22"/>
              </w:rPr>
            </w:pPr>
            <w:r w:rsidRPr="00263367">
              <w:rPr>
                <w:rFonts w:ascii="Calibri" w:hAnsi="Calibri" w:cs="Calibri"/>
                <w:color w:val="000000"/>
                <w:sz w:val="22"/>
                <w:szCs w:val="22"/>
              </w:rPr>
              <w:t xml:space="preserve">          BLANCO</w:t>
            </w:r>
          </w:p>
        </w:tc>
        <w:tc>
          <w:tcPr>
            <w:tcW w:w="2931" w:type="dxa"/>
            <w:tcBorders>
              <w:top w:val="nil"/>
              <w:left w:val="nil"/>
              <w:bottom w:val="single" w:color="auto" w:sz="4" w:space="0"/>
              <w:right w:val="single" w:color="auto" w:sz="4" w:space="0"/>
            </w:tcBorders>
            <w:shd w:val="clear" w:color="auto" w:fill="auto"/>
            <w:vAlign w:val="center"/>
            <w:hideMark/>
          </w:tcPr>
          <w:p w:rsidRPr="00263367" w:rsidR="00C71D1C" w:rsidP="00263367" w:rsidRDefault="00C71D1C" w14:paraId="7F13F5F1" w14:textId="77777777">
            <w:pPr>
              <w:spacing w:line="276" w:lineRule="auto"/>
              <w:jc w:val="both"/>
              <w:rPr>
                <w:rFonts w:ascii="Calibri" w:hAnsi="Calibri" w:cs="Calibri"/>
                <w:color w:val="000000"/>
                <w:sz w:val="22"/>
                <w:szCs w:val="22"/>
              </w:rPr>
            </w:pPr>
            <w:bookmarkStart w:name="_Toc41156309" w:id="606"/>
            <w:bookmarkStart w:name="_Toc41155178" w:id="607"/>
            <w:bookmarkStart w:name="RANGE!D15" w:id="608"/>
            <w:r w:rsidRPr="00263367">
              <w:rPr>
                <w:rFonts w:ascii="Calibri" w:hAnsi="Calibri" w:cs="Calibri"/>
                <w:color w:val="000000"/>
                <w:sz w:val="22"/>
                <w:szCs w:val="22"/>
              </w:rPr>
              <w:t>Botellas de vidrio: refrescos, jugos, bebidas alcohólicas. Frascos de aluminio, latas de atún, sardina, conservas, bebidas. Deben estar vacíos, limpios y secos</w:t>
            </w:r>
            <w:bookmarkEnd w:id="606"/>
            <w:bookmarkEnd w:id="607"/>
            <w:bookmarkEnd w:id="608"/>
          </w:p>
        </w:tc>
        <w:tc>
          <w:tcPr>
            <w:tcW w:w="36" w:type="dxa"/>
            <w:vAlign w:val="center"/>
            <w:hideMark/>
          </w:tcPr>
          <w:p w:rsidRPr="00263367" w:rsidR="00C71D1C" w:rsidP="00263367" w:rsidRDefault="00C71D1C" w14:paraId="3BCF1816" w14:textId="77777777">
            <w:pPr>
              <w:spacing w:line="276" w:lineRule="auto"/>
              <w:rPr>
                <w:rFonts w:ascii="Calibri" w:hAnsi="Calibri" w:cs="Calibri"/>
                <w:sz w:val="22"/>
                <w:szCs w:val="22"/>
              </w:rPr>
            </w:pPr>
          </w:p>
        </w:tc>
      </w:tr>
      <w:tr w:rsidRPr="00263367" w:rsidR="00C71D1C" w:rsidTr="004116A1" w14:paraId="58E49129" w14:textId="77777777">
        <w:trPr>
          <w:trHeight w:val="1280"/>
          <w:jc w:val="center"/>
        </w:trPr>
        <w:tc>
          <w:tcPr>
            <w:tcW w:w="2648" w:type="dxa"/>
            <w:vMerge w:val="restart"/>
            <w:tcBorders>
              <w:top w:val="nil"/>
              <w:left w:val="single" w:color="auto" w:sz="4" w:space="0"/>
              <w:bottom w:val="single" w:color="auto" w:sz="4" w:space="0"/>
              <w:right w:val="single" w:color="auto" w:sz="4" w:space="0"/>
            </w:tcBorders>
            <w:shd w:val="clear" w:color="auto" w:fill="auto"/>
            <w:vAlign w:val="center"/>
            <w:hideMark/>
          </w:tcPr>
          <w:p w:rsidRPr="00263367" w:rsidR="00C71D1C" w:rsidP="00263367" w:rsidRDefault="00C71D1C" w14:paraId="15B21EE2" w14:textId="77777777">
            <w:pPr>
              <w:spacing w:line="276" w:lineRule="auto"/>
              <w:jc w:val="center"/>
              <w:rPr>
                <w:rFonts w:ascii="Calibri" w:hAnsi="Calibri" w:cs="Calibri"/>
                <w:color w:val="000000"/>
                <w:sz w:val="22"/>
                <w:szCs w:val="22"/>
              </w:rPr>
            </w:pPr>
            <w:bookmarkStart w:name="_Toc41156310" w:id="609"/>
            <w:bookmarkStart w:name="_Toc41155179" w:id="610"/>
            <w:bookmarkStart w:name="RANGE!B16" w:id="611"/>
            <w:r w:rsidRPr="00263367">
              <w:rPr>
                <w:rFonts w:ascii="Calibri" w:hAnsi="Calibri" w:cs="Calibri"/>
                <w:color w:val="000000"/>
                <w:sz w:val="22"/>
                <w:szCs w:val="22"/>
              </w:rPr>
              <w:t>Papel / Cartón</w:t>
            </w:r>
            <w:bookmarkEnd w:id="609"/>
            <w:bookmarkEnd w:id="610"/>
            <w:bookmarkEnd w:id="611"/>
          </w:p>
        </w:tc>
        <w:tc>
          <w:tcPr>
            <w:tcW w:w="3465" w:type="dxa"/>
            <w:vMerge w:val="restart"/>
            <w:tcBorders>
              <w:top w:val="nil"/>
              <w:left w:val="single" w:color="auto" w:sz="4" w:space="0"/>
              <w:bottom w:val="single" w:color="auto" w:sz="4" w:space="0"/>
              <w:right w:val="single" w:color="auto" w:sz="4" w:space="0"/>
            </w:tcBorders>
            <w:shd w:val="clear" w:color="auto" w:fill="auto"/>
            <w:vAlign w:val="center"/>
            <w:hideMark/>
          </w:tcPr>
          <w:p w:rsidRPr="00263367" w:rsidR="00C71D1C" w:rsidP="00263367" w:rsidRDefault="00C71D1C" w14:paraId="6D578F1A" w14:textId="77777777">
            <w:pPr>
              <w:spacing w:line="276" w:lineRule="auto"/>
              <w:jc w:val="center"/>
              <w:rPr>
                <w:rFonts w:ascii="Calibri" w:hAnsi="Calibri" w:cs="Calibri"/>
                <w:color w:val="000000"/>
                <w:sz w:val="22"/>
                <w:szCs w:val="22"/>
              </w:rPr>
            </w:pPr>
            <w:r w:rsidRPr="00263367">
              <w:rPr>
                <w:rFonts w:ascii="Calibri" w:hAnsi="Calibri" w:cs="Calibri"/>
                <w:color w:val="000000"/>
                <w:sz w:val="22"/>
                <w:szCs w:val="22"/>
              </w:rPr>
              <w:t xml:space="preserve">            GRIS</w:t>
            </w:r>
          </w:p>
        </w:tc>
        <w:tc>
          <w:tcPr>
            <w:tcW w:w="2931" w:type="dxa"/>
            <w:tcBorders>
              <w:top w:val="nil"/>
              <w:left w:val="nil"/>
              <w:bottom w:val="single" w:color="auto" w:sz="4" w:space="0"/>
              <w:right w:val="single" w:color="auto" w:sz="4" w:space="0"/>
            </w:tcBorders>
            <w:shd w:val="clear" w:color="auto" w:fill="auto"/>
            <w:vAlign w:val="center"/>
            <w:hideMark/>
          </w:tcPr>
          <w:p w:rsidRPr="00263367" w:rsidR="00C71D1C" w:rsidP="00263367" w:rsidRDefault="00C71D1C" w14:paraId="5319D1D4" w14:textId="77777777">
            <w:pPr>
              <w:spacing w:line="276" w:lineRule="auto"/>
              <w:jc w:val="both"/>
              <w:rPr>
                <w:rFonts w:ascii="Calibri" w:hAnsi="Calibri" w:cs="Calibri"/>
                <w:color w:val="000000"/>
                <w:sz w:val="22"/>
                <w:szCs w:val="22"/>
              </w:rPr>
            </w:pPr>
            <w:bookmarkStart w:name="_Toc41156312" w:id="612"/>
            <w:bookmarkStart w:name="_Toc41155181" w:id="613"/>
            <w:bookmarkStart w:name="RANGE!D16" w:id="614"/>
            <w:r w:rsidRPr="00263367">
              <w:rPr>
                <w:rFonts w:ascii="Calibri" w:hAnsi="Calibri" w:cs="Calibri"/>
                <w:color w:val="000000"/>
                <w:sz w:val="22"/>
                <w:szCs w:val="22"/>
              </w:rPr>
              <w:t>Papel limpio en buenas condiciones: revistas, folletos publicitarios, cajas y envases de cartón y papel.</w:t>
            </w:r>
            <w:bookmarkEnd w:id="612"/>
            <w:bookmarkEnd w:id="613"/>
            <w:bookmarkEnd w:id="614"/>
          </w:p>
        </w:tc>
        <w:tc>
          <w:tcPr>
            <w:tcW w:w="36" w:type="dxa"/>
            <w:vAlign w:val="center"/>
            <w:hideMark/>
          </w:tcPr>
          <w:p w:rsidRPr="00263367" w:rsidR="00C71D1C" w:rsidP="00263367" w:rsidRDefault="00C71D1C" w14:paraId="209395BF" w14:textId="77777777">
            <w:pPr>
              <w:spacing w:line="276" w:lineRule="auto"/>
              <w:rPr>
                <w:rFonts w:ascii="Calibri" w:hAnsi="Calibri" w:cs="Calibri"/>
                <w:sz w:val="22"/>
                <w:szCs w:val="22"/>
              </w:rPr>
            </w:pPr>
          </w:p>
        </w:tc>
      </w:tr>
      <w:tr w:rsidRPr="00263367" w:rsidR="00C71D1C" w:rsidTr="004116A1" w14:paraId="5F5A94F7" w14:textId="77777777">
        <w:trPr>
          <w:trHeight w:val="1920"/>
          <w:jc w:val="center"/>
        </w:trPr>
        <w:tc>
          <w:tcPr>
            <w:tcW w:w="2648" w:type="dxa"/>
            <w:vMerge/>
            <w:tcBorders>
              <w:top w:val="nil"/>
              <w:left w:val="single" w:color="auto" w:sz="4" w:space="0"/>
              <w:bottom w:val="single" w:color="auto" w:sz="4" w:space="0"/>
              <w:right w:val="single" w:color="auto" w:sz="4" w:space="0"/>
            </w:tcBorders>
            <w:vAlign w:val="center"/>
            <w:hideMark/>
          </w:tcPr>
          <w:p w:rsidRPr="00263367" w:rsidR="00C71D1C" w:rsidP="00263367" w:rsidRDefault="00C71D1C" w14:paraId="53A1A464" w14:textId="77777777">
            <w:pPr>
              <w:spacing w:line="276" w:lineRule="auto"/>
              <w:rPr>
                <w:rFonts w:ascii="Calibri" w:hAnsi="Calibri" w:cs="Calibri"/>
                <w:color w:val="000000"/>
                <w:sz w:val="22"/>
                <w:szCs w:val="22"/>
              </w:rPr>
            </w:pPr>
          </w:p>
        </w:tc>
        <w:tc>
          <w:tcPr>
            <w:tcW w:w="3465" w:type="dxa"/>
            <w:vMerge/>
            <w:tcBorders>
              <w:top w:val="nil"/>
              <w:left w:val="single" w:color="auto" w:sz="4" w:space="0"/>
              <w:bottom w:val="single" w:color="auto" w:sz="4" w:space="0"/>
              <w:right w:val="single" w:color="auto" w:sz="4" w:space="0"/>
            </w:tcBorders>
            <w:vAlign w:val="center"/>
            <w:hideMark/>
          </w:tcPr>
          <w:p w:rsidRPr="00263367" w:rsidR="00C71D1C" w:rsidP="00263367" w:rsidRDefault="00C71D1C" w14:paraId="7B2C69A4" w14:textId="77777777">
            <w:pPr>
              <w:spacing w:line="276" w:lineRule="auto"/>
              <w:rPr>
                <w:rFonts w:ascii="Calibri" w:hAnsi="Calibri" w:cs="Calibri"/>
                <w:color w:val="000000"/>
                <w:sz w:val="22"/>
                <w:szCs w:val="22"/>
              </w:rPr>
            </w:pPr>
          </w:p>
        </w:tc>
        <w:tc>
          <w:tcPr>
            <w:tcW w:w="2931" w:type="dxa"/>
            <w:tcBorders>
              <w:top w:val="nil"/>
              <w:left w:val="nil"/>
              <w:bottom w:val="single" w:color="auto" w:sz="4" w:space="0"/>
              <w:right w:val="single" w:color="auto" w:sz="4" w:space="0"/>
            </w:tcBorders>
            <w:shd w:val="clear" w:color="auto" w:fill="auto"/>
            <w:vAlign w:val="center"/>
            <w:hideMark/>
          </w:tcPr>
          <w:p w:rsidRPr="00263367" w:rsidR="00C71D1C" w:rsidP="00263367" w:rsidRDefault="00C71D1C" w14:paraId="71DDA632" w14:textId="77777777">
            <w:pPr>
              <w:spacing w:line="276" w:lineRule="auto"/>
              <w:jc w:val="both"/>
              <w:rPr>
                <w:rFonts w:ascii="Calibri" w:hAnsi="Calibri" w:cs="Calibri"/>
                <w:color w:val="000000"/>
                <w:sz w:val="22"/>
                <w:szCs w:val="22"/>
              </w:rPr>
            </w:pPr>
            <w:bookmarkStart w:name="_Toc41156313" w:id="615"/>
            <w:bookmarkStart w:name="_Toc41155182" w:id="616"/>
            <w:bookmarkStart w:name="RANGE!D17" w:id="617"/>
            <w:r w:rsidRPr="00263367">
              <w:rPr>
                <w:rFonts w:ascii="Calibri" w:hAnsi="Calibri" w:cs="Calibri"/>
                <w:color w:val="000000"/>
                <w:sz w:val="22"/>
                <w:szCs w:val="22"/>
              </w:rPr>
              <w:t>De preferencia que no tengan grapas Papel periódico, propaganda, bolsas de papel, hojas de papel, cajas, empaques de huevo, envolturas.</w:t>
            </w:r>
            <w:bookmarkEnd w:id="615"/>
            <w:bookmarkEnd w:id="616"/>
            <w:bookmarkEnd w:id="617"/>
          </w:p>
        </w:tc>
        <w:tc>
          <w:tcPr>
            <w:tcW w:w="36" w:type="dxa"/>
            <w:vAlign w:val="center"/>
            <w:hideMark/>
          </w:tcPr>
          <w:p w:rsidRPr="00263367" w:rsidR="00C71D1C" w:rsidP="00263367" w:rsidRDefault="00C71D1C" w14:paraId="5F3DC279" w14:textId="77777777">
            <w:pPr>
              <w:spacing w:line="276" w:lineRule="auto"/>
              <w:rPr>
                <w:rFonts w:ascii="Calibri" w:hAnsi="Calibri" w:cs="Calibri"/>
                <w:sz w:val="22"/>
                <w:szCs w:val="22"/>
              </w:rPr>
            </w:pPr>
          </w:p>
        </w:tc>
      </w:tr>
      <w:tr w:rsidRPr="00263367" w:rsidR="00C71D1C" w:rsidTr="004116A1" w14:paraId="15718BF2" w14:textId="77777777">
        <w:trPr>
          <w:trHeight w:val="960"/>
          <w:jc w:val="center"/>
        </w:trPr>
        <w:tc>
          <w:tcPr>
            <w:tcW w:w="2648" w:type="dxa"/>
            <w:tcBorders>
              <w:top w:val="nil"/>
              <w:left w:val="single" w:color="auto" w:sz="4" w:space="0"/>
              <w:bottom w:val="single" w:color="auto" w:sz="4" w:space="0"/>
              <w:right w:val="single" w:color="auto" w:sz="4" w:space="0"/>
            </w:tcBorders>
            <w:shd w:val="clear" w:color="auto" w:fill="auto"/>
            <w:vAlign w:val="center"/>
            <w:hideMark/>
          </w:tcPr>
          <w:p w:rsidRPr="00263367" w:rsidR="00C71D1C" w:rsidP="00263367" w:rsidRDefault="00C71D1C" w14:paraId="3111AEFC" w14:textId="77777777">
            <w:pPr>
              <w:spacing w:line="276" w:lineRule="auto"/>
              <w:jc w:val="center"/>
              <w:rPr>
                <w:rFonts w:ascii="Calibri" w:hAnsi="Calibri" w:cs="Calibri"/>
                <w:color w:val="000000"/>
                <w:sz w:val="22"/>
                <w:szCs w:val="22"/>
              </w:rPr>
            </w:pPr>
            <w:bookmarkStart w:name="_Toc41156314" w:id="618"/>
            <w:bookmarkStart w:name="_Toc41155183" w:id="619"/>
            <w:bookmarkStart w:name="RANGE!B18" w:id="620"/>
            <w:r w:rsidRPr="00263367">
              <w:rPr>
                <w:rFonts w:ascii="Calibri" w:hAnsi="Calibri" w:cs="Calibri"/>
                <w:color w:val="000000"/>
                <w:sz w:val="22"/>
                <w:szCs w:val="22"/>
              </w:rPr>
              <w:t>Especiales</w:t>
            </w:r>
            <w:bookmarkEnd w:id="618"/>
            <w:bookmarkEnd w:id="619"/>
            <w:bookmarkEnd w:id="620"/>
          </w:p>
        </w:tc>
        <w:tc>
          <w:tcPr>
            <w:tcW w:w="3465" w:type="dxa"/>
            <w:tcBorders>
              <w:top w:val="nil"/>
              <w:left w:val="nil"/>
              <w:bottom w:val="single" w:color="auto" w:sz="4" w:space="0"/>
              <w:right w:val="single" w:color="auto" w:sz="4" w:space="0"/>
            </w:tcBorders>
            <w:shd w:val="clear" w:color="auto" w:fill="auto"/>
            <w:vAlign w:val="center"/>
            <w:hideMark/>
          </w:tcPr>
          <w:p w:rsidRPr="00263367" w:rsidR="00C71D1C" w:rsidP="00263367" w:rsidRDefault="00C71D1C" w14:paraId="0E72B891" w14:textId="77777777">
            <w:pPr>
              <w:spacing w:line="276" w:lineRule="auto"/>
              <w:jc w:val="center"/>
              <w:rPr>
                <w:rFonts w:ascii="Calibri" w:hAnsi="Calibri" w:cs="Calibri"/>
                <w:color w:val="000000"/>
                <w:sz w:val="22"/>
                <w:szCs w:val="22"/>
              </w:rPr>
            </w:pPr>
            <w:r w:rsidRPr="00263367">
              <w:rPr>
                <w:rFonts w:ascii="Calibri" w:hAnsi="Calibri" w:cs="Calibri"/>
                <w:color w:val="000000"/>
                <w:sz w:val="22"/>
                <w:szCs w:val="22"/>
              </w:rPr>
              <w:t xml:space="preserve">      ANARANJADO</w:t>
            </w:r>
          </w:p>
        </w:tc>
        <w:tc>
          <w:tcPr>
            <w:tcW w:w="2931" w:type="dxa"/>
            <w:tcBorders>
              <w:top w:val="nil"/>
              <w:left w:val="nil"/>
              <w:bottom w:val="single" w:color="auto" w:sz="4" w:space="0"/>
              <w:right w:val="single" w:color="auto" w:sz="4" w:space="0"/>
            </w:tcBorders>
            <w:shd w:val="clear" w:color="auto" w:fill="auto"/>
            <w:vAlign w:val="center"/>
            <w:hideMark/>
          </w:tcPr>
          <w:p w:rsidRPr="00263367" w:rsidR="00C71D1C" w:rsidP="00263367" w:rsidRDefault="00C71D1C" w14:paraId="621F3CEF" w14:textId="77777777">
            <w:pPr>
              <w:spacing w:line="276" w:lineRule="auto"/>
              <w:jc w:val="both"/>
              <w:rPr>
                <w:rFonts w:ascii="Calibri" w:hAnsi="Calibri" w:cs="Calibri"/>
                <w:color w:val="000000"/>
                <w:sz w:val="22"/>
                <w:szCs w:val="22"/>
              </w:rPr>
            </w:pPr>
            <w:bookmarkStart w:name="_Toc41156316" w:id="621"/>
            <w:bookmarkStart w:name="_Toc41155185" w:id="622"/>
            <w:bookmarkStart w:name="RANGE!D18" w:id="623"/>
            <w:r w:rsidRPr="00263367">
              <w:rPr>
                <w:rFonts w:ascii="Calibri" w:hAnsi="Calibri" w:cs="Calibri"/>
                <w:color w:val="000000"/>
                <w:sz w:val="22"/>
                <w:szCs w:val="22"/>
              </w:rPr>
              <w:t>Escombros y asimilables a escombros, neumáticos, muebles, electrónicos.</w:t>
            </w:r>
            <w:bookmarkEnd w:id="621"/>
            <w:bookmarkEnd w:id="622"/>
            <w:bookmarkEnd w:id="623"/>
          </w:p>
        </w:tc>
        <w:tc>
          <w:tcPr>
            <w:tcW w:w="36" w:type="dxa"/>
            <w:vAlign w:val="center"/>
            <w:hideMark/>
          </w:tcPr>
          <w:p w:rsidRPr="00263367" w:rsidR="00C71D1C" w:rsidP="00263367" w:rsidRDefault="00C71D1C" w14:paraId="637187BF" w14:textId="77777777">
            <w:pPr>
              <w:spacing w:line="276" w:lineRule="auto"/>
              <w:rPr>
                <w:rFonts w:ascii="Calibri" w:hAnsi="Calibri" w:cs="Calibri"/>
                <w:sz w:val="22"/>
                <w:szCs w:val="22"/>
              </w:rPr>
            </w:pPr>
          </w:p>
        </w:tc>
      </w:tr>
    </w:tbl>
    <w:p w:rsidRPr="00263367" w:rsidR="00C71D1C" w:rsidP="00263367" w:rsidRDefault="00C71D1C" w14:paraId="4012896C" w14:textId="77777777">
      <w:pPr>
        <w:spacing w:line="276" w:lineRule="auto"/>
        <w:jc w:val="both"/>
        <w:rPr>
          <w:rFonts w:ascii="Calibri" w:hAnsi="Calibri" w:cs="Calibri"/>
          <w:sz w:val="22"/>
          <w:szCs w:val="22"/>
        </w:rPr>
      </w:pPr>
    </w:p>
    <w:p w:rsidRPr="00263367" w:rsidR="00C71D1C" w:rsidP="00263367" w:rsidRDefault="00C71D1C" w14:paraId="222ECB27" w14:textId="77777777">
      <w:pPr>
        <w:spacing w:line="276" w:lineRule="auto"/>
        <w:jc w:val="both"/>
        <w:rPr>
          <w:rFonts w:ascii="Calibri" w:hAnsi="Calibri" w:cs="Calibri"/>
          <w:sz w:val="22"/>
          <w:szCs w:val="22"/>
        </w:rPr>
      </w:pPr>
    </w:p>
    <w:p w:rsidRPr="00263367" w:rsidR="00C71D1C" w:rsidP="00263367" w:rsidRDefault="00C71D1C" w14:paraId="7834659D" w14:textId="77777777">
      <w:pPr>
        <w:spacing w:line="276" w:lineRule="auto"/>
        <w:jc w:val="both"/>
        <w:rPr>
          <w:rFonts w:ascii="Calibri" w:hAnsi="Calibri" w:cs="Calibri"/>
          <w:sz w:val="22"/>
          <w:szCs w:val="22"/>
        </w:rPr>
      </w:pPr>
      <w:bookmarkStart w:name="_Toc41155186" w:id="624"/>
      <w:bookmarkStart w:name="_Toc41156317" w:id="625"/>
      <w:bookmarkStart w:name="_Toc41156691" w:id="626"/>
      <w:r w:rsidRPr="00263367">
        <w:rPr>
          <w:rFonts w:ascii="Calibri" w:hAnsi="Calibri" w:cs="Calibri"/>
          <w:sz w:val="22"/>
          <w:szCs w:val="22"/>
        </w:rPr>
        <w:t>Será dispuesto adecuadamente en algún área para que este sea almacenado mientras sea recogido por el sistema de recolección de desechos Urvaseo.</w:t>
      </w:r>
      <w:bookmarkStart w:name="_Toc38903501" w:id="627"/>
      <w:bookmarkEnd w:id="624"/>
      <w:bookmarkEnd w:id="625"/>
      <w:bookmarkEnd w:id="626"/>
    </w:p>
    <w:p w:rsidRPr="00263367" w:rsidR="00C71D1C" w:rsidP="00263367" w:rsidRDefault="00C71D1C" w14:paraId="0D2B3F0F" w14:textId="77777777">
      <w:pPr>
        <w:spacing w:line="276" w:lineRule="auto"/>
        <w:jc w:val="both"/>
        <w:rPr>
          <w:rFonts w:ascii="Calibri" w:hAnsi="Calibri" w:cs="Calibri"/>
          <w:sz w:val="22"/>
          <w:szCs w:val="22"/>
        </w:rPr>
      </w:pPr>
    </w:p>
    <w:bookmarkEnd w:id="627"/>
    <w:p w:rsidRPr="00263367" w:rsidR="00C71D1C" w:rsidP="00263367" w:rsidRDefault="00C71D1C" w14:paraId="4F1EE236" w14:textId="77777777">
      <w:pPr>
        <w:spacing w:line="276" w:lineRule="auto"/>
        <w:jc w:val="both"/>
        <w:rPr>
          <w:rFonts w:ascii="Calibri" w:hAnsi="Calibri" w:cs="Calibri"/>
          <w:sz w:val="22"/>
          <w:szCs w:val="22"/>
        </w:rPr>
      </w:pPr>
    </w:p>
    <w:p w:rsidRPr="00263367" w:rsidR="00C71D1C" w:rsidP="00263367" w:rsidRDefault="00C71D1C" w14:paraId="6ED9218F" w14:textId="77777777">
      <w:pPr>
        <w:spacing w:line="276" w:lineRule="auto"/>
        <w:jc w:val="both"/>
        <w:rPr>
          <w:rFonts w:ascii="Calibri" w:hAnsi="Calibri" w:cs="Calibri"/>
          <w:sz w:val="22"/>
          <w:szCs w:val="22"/>
        </w:rPr>
      </w:pPr>
    </w:p>
    <w:p w:rsidR="00C71D1C" w:rsidP="00263367" w:rsidRDefault="00C71D1C" w14:paraId="1AE95307" w14:textId="7653791D">
      <w:pPr>
        <w:spacing w:line="276" w:lineRule="auto"/>
        <w:jc w:val="both"/>
        <w:rPr>
          <w:rFonts w:ascii="Calibri" w:hAnsi="Calibri" w:cs="Calibri"/>
          <w:sz w:val="22"/>
          <w:szCs w:val="22"/>
        </w:rPr>
      </w:pPr>
    </w:p>
    <w:p w:rsidR="00E04611" w:rsidP="00263367" w:rsidRDefault="00E04611" w14:paraId="7B5A4CE9" w14:textId="52457EC1">
      <w:pPr>
        <w:spacing w:line="276" w:lineRule="auto"/>
        <w:jc w:val="both"/>
        <w:rPr>
          <w:rFonts w:ascii="Calibri" w:hAnsi="Calibri" w:cs="Calibri"/>
          <w:sz w:val="22"/>
          <w:szCs w:val="22"/>
        </w:rPr>
      </w:pPr>
    </w:p>
    <w:p w:rsidR="00E04611" w:rsidP="00263367" w:rsidRDefault="00E04611" w14:paraId="4F1C928C" w14:textId="162ED5EF">
      <w:pPr>
        <w:spacing w:line="276" w:lineRule="auto"/>
        <w:jc w:val="both"/>
        <w:rPr>
          <w:rFonts w:ascii="Calibri" w:hAnsi="Calibri" w:cs="Calibri"/>
          <w:sz w:val="22"/>
          <w:szCs w:val="22"/>
        </w:rPr>
      </w:pPr>
    </w:p>
    <w:p w:rsidRPr="00263367" w:rsidR="00E04611" w:rsidP="00263367" w:rsidRDefault="00E04611" w14:paraId="1DD1F9D5" w14:textId="77777777">
      <w:pPr>
        <w:spacing w:line="276" w:lineRule="auto"/>
        <w:jc w:val="both"/>
        <w:rPr>
          <w:rFonts w:ascii="Calibri" w:hAnsi="Calibri" w:cs="Calibri"/>
          <w:sz w:val="22"/>
          <w:szCs w:val="22"/>
        </w:rPr>
      </w:pPr>
    </w:p>
    <w:p w:rsidRPr="00263367" w:rsidR="00C71D1C" w:rsidP="00263367" w:rsidRDefault="00C71D1C" w14:paraId="505EE5EC" w14:textId="77777777">
      <w:pPr>
        <w:spacing w:line="276" w:lineRule="auto"/>
        <w:jc w:val="both"/>
        <w:rPr>
          <w:rFonts w:ascii="Calibri" w:hAnsi="Calibri" w:cs="Calibri"/>
          <w:sz w:val="22"/>
          <w:szCs w:val="22"/>
        </w:rPr>
      </w:pPr>
    </w:p>
    <w:p w:rsidRPr="00E338A5" w:rsidR="00C71D1C" w:rsidP="5F146B15" w:rsidRDefault="5F146B15" w14:paraId="63A77B9A" w14:textId="3CF6E092">
      <w:pPr>
        <w:pStyle w:val="Ttulo2"/>
        <w:numPr>
          <w:ilvl w:val="0"/>
          <w:numId w:val="44"/>
        </w:numPr>
        <w:spacing w:before="0" w:line="276" w:lineRule="auto"/>
        <w:ind w:left="360"/>
        <w:rPr>
          <w:color w:val="1F497D" w:themeColor="text2"/>
          <w:sz w:val="22"/>
          <w:szCs w:val="22"/>
          <w:lang w:val="es-EC"/>
        </w:rPr>
      </w:pPr>
      <w:bookmarkStart w:name="_Toc76138361" w:id="628"/>
      <w:bookmarkStart w:name="_Toc77852925" w:id="629"/>
      <w:bookmarkStart w:name="_Toc79485859" w:id="630"/>
      <w:bookmarkStart w:name="_Toc81839007" w:id="631"/>
      <w:bookmarkStart w:name="_Toc84177213" w:id="632"/>
      <w:bookmarkStart w:name="_Toc84181251" w:id="633"/>
      <w:bookmarkStart w:name="_Toc114580097" w:id="634"/>
      <w:r w:rsidRPr="5F146B15">
        <w:rPr>
          <w:color w:val="1F497D" w:themeColor="text2"/>
          <w:sz w:val="22"/>
          <w:szCs w:val="22"/>
          <w:lang w:val="es-EC"/>
        </w:rPr>
        <w:t>Parámetros De Contaminación</w:t>
      </w:r>
      <w:bookmarkEnd w:id="628"/>
      <w:bookmarkEnd w:id="629"/>
      <w:bookmarkEnd w:id="630"/>
      <w:bookmarkEnd w:id="631"/>
      <w:bookmarkEnd w:id="632"/>
      <w:bookmarkEnd w:id="633"/>
      <w:bookmarkEnd w:id="634"/>
      <w:r w:rsidRPr="5F146B15">
        <w:rPr>
          <w:color w:val="1F497D" w:themeColor="text2"/>
          <w:sz w:val="22"/>
          <w:szCs w:val="22"/>
          <w:lang w:val="es-EC"/>
        </w:rPr>
        <w:t xml:space="preserve"> </w:t>
      </w:r>
    </w:p>
    <w:p w:rsidRPr="00263367" w:rsidR="00C71D1C" w:rsidP="00263367" w:rsidRDefault="00C71D1C" w14:paraId="2B3DC03A" w14:textId="77777777">
      <w:pPr>
        <w:spacing w:line="276" w:lineRule="auto"/>
        <w:jc w:val="both"/>
        <w:rPr>
          <w:rFonts w:ascii="Calibri" w:hAnsi="Calibri" w:cs="Calibri"/>
          <w:b/>
          <w:bCs/>
          <w:sz w:val="22"/>
          <w:szCs w:val="22"/>
        </w:rPr>
      </w:pPr>
    </w:p>
    <w:p w:rsidRPr="00263367" w:rsidR="00C71D1C" w:rsidP="00263367" w:rsidRDefault="00C71D1C" w14:paraId="7B043F84" w14:textId="77777777">
      <w:pPr>
        <w:spacing w:line="276" w:lineRule="auto"/>
        <w:jc w:val="both"/>
        <w:rPr>
          <w:rFonts w:ascii="Calibri" w:hAnsi="Calibri" w:cs="Calibri"/>
          <w:sz w:val="22"/>
          <w:szCs w:val="22"/>
        </w:rPr>
      </w:pPr>
      <w:r w:rsidRPr="00263367">
        <w:rPr>
          <w:rFonts w:ascii="Calibri" w:hAnsi="Calibri" w:cs="Calibri"/>
          <w:sz w:val="22"/>
          <w:szCs w:val="22"/>
        </w:rPr>
        <w:t>La contaminación supone una alteración perjudicial de la calidad del agua en su uso posterior o con su función ecológica. Por ello, es de vital importancia la definición de una serie de parámetros de calidad de las aguas.</w:t>
      </w:r>
    </w:p>
    <w:p w:rsidRPr="00263367" w:rsidR="00C71D1C" w:rsidP="00263367" w:rsidRDefault="00C71D1C" w14:paraId="6D05B1F9" w14:textId="77777777">
      <w:pPr>
        <w:spacing w:line="276" w:lineRule="auto"/>
        <w:jc w:val="both"/>
        <w:rPr>
          <w:rFonts w:ascii="Calibri" w:hAnsi="Calibri" w:cs="Calibri"/>
          <w:sz w:val="22"/>
          <w:szCs w:val="22"/>
        </w:rPr>
      </w:pPr>
    </w:p>
    <w:p w:rsidRPr="00263367" w:rsidR="00C71D1C" w:rsidP="00263367" w:rsidRDefault="00C71D1C" w14:paraId="0E898396" w14:textId="77777777">
      <w:pPr>
        <w:spacing w:line="276" w:lineRule="auto"/>
        <w:jc w:val="both"/>
        <w:rPr>
          <w:rFonts w:ascii="Calibri" w:hAnsi="Calibri" w:cs="Calibri"/>
          <w:sz w:val="22"/>
          <w:szCs w:val="22"/>
        </w:rPr>
      </w:pPr>
      <w:r w:rsidRPr="00263367">
        <w:rPr>
          <w:rFonts w:ascii="Calibri" w:hAnsi="Calibri" w:cs="Calibri"/>
          <w:sz w:val="22"/>
          <w:szCs w:val="22"/>
        </w:rPr>
        <w:t xml:space="preserve">Debido a propiedades físico-químicas, el agua puede presentar indicios de contaminantes, ya que es un disolvente tanto de compuestos orgánicos como inorgánicos. </w:t>
      </w:r>
    </w:p>
    <w:p w:rsidRPr="00263367" w:rsidR="00C71D1C" w:rsidP="00263367" w:rsidRDefault="00C71D1C" w14:paraId="4C89DB25" w14:textId="77777777">
      <w:pPr>
        <w:spacing w:line="276" w:lineRule="auto"/>
        <w:jc w:val="both"/>
        <w:rPr>
          <w:rFonts w:ascii="Calibri" w:hAnsi="Calibri" w:cs="Calibri"/>
          <w:sz w:val="22"/>
          <w:szCs w:val="22"/>
        </w:rPr>
      </w:pPr>
    </w:p>
    <w:p w:rsidRPr="00263367" w:rsidR="00C71D1C" w:rsidP="00263367" w:rsidRDefault="00C71D1C" w14:paraId="5FA9097C" w14:textId="77777777">
      <w:pPr>
        <w:spacing w:line="276" w:lineRule="auto"/>
        <w:jc w:val="both"/>
        <w:rPr>
          <w:rFonts w:ascii="Calibri" w:hAnsi="Calibri" w:cs="Calibri"/>
          <w:sz w:val="22"/>
          <w:szCs w:val="22"/>
        </w:rPr>
      </w:pPr>
      <w:r w:rsidRPr="00263367">
        <w:rPr>
          <w:rFonts w:ascii="Calibri" w:hAnsi="Calibri" w:cs="Calibri"/>
          <w:sz w:val="22"/>
          <w:szCs w:val="22"/>
        </w:rPr>
        <w:t xml:space="preserve">A continuación, se detallan los parámetros más importantes de la contaminación del agua: </w:t>
      </w:r>
    </w:p>
    <w:p w:rsidRPr="00263367" w:rsidR="00C71D1C" w:rsidP="00263367" w:rsidRDefault="00C71D1C" w14:paraId="72DDBB3A" w14:textId="77777777">
      <w:pPr>
        <w:spacing w:line="276" w:lineRule="auto"/>
        <w:jc w:val="both"/>
        <w:rPr>
          <w:rFonts w:ascii="Calibri" w:hAnsi="Calibri" w:cs="Calibri"/>
          <w:sz w:val="22"/>
          <w:szCs w:val="22"/>
        </w:rPr>
      </w:pPr>
    </w:p>
    <w:p w:rsidRPr="00263367" w:rsidR="00C71D1C" w:rsidP="00263367" w:rsidRDefault="00C71D1C" w14:paraId="3F649077" w14:textId="77777777">
      <w:pPr>
        <w:spacing w:line="276" w:lineRule="auto"/>
        <w:jc w:val="both"/>
        <w:rPr>
          <w:rFonts w:ascii="Calibri" w:hAnsi="Calibri" w:cs="Calibri"/>
          <w:sz w:val="22"/>
          <w:szCs w:val="22"/>
        </w:rPr>
      </w:pPr>
      <w:r w:rsidRPr="00263367">
        <w:rPr>
          <w:rFonts w:ascii="Calibri" w:hAnsi="Calibri" w:cs="Calibri"/>
          <w:b/>
          <w:bCs/>
          <w:sz w:val="22"/>
          <w:szCs w:val="22"/>
        </w:rPr>
        <w:t>Sólidos:</w:t>
      </w:r>
      <w:r w:rsidRPr="00263367">
        <w:rPr>
          <w:rFonts w:ascii="Calibri" w:hAnsi="Calibri" w:cs="Calibri"/>
          <w:sz w:val="22"/>
          <w:szCs w:val="22"/>
        </w:rPr>
        <w:t xml:space="preserve"> el agua puede contener sólidos en suspensión sin disolver o compuestos solubilizados, definiéndose la suma de ambos como sólidos totales (ST). El resultado se indica en mg/l, esta medida permite conocer la cantidad de sustancias no volátiles presentes en el agua. </w:t>
      </w:r>
    </w:p>
    <w:p w:rsidRPr="00263367" w:rsidR="00C71D1C" w:rsidP="00263367" w:rsidRDefault="00C71D1C" w14:paraId="1006EA64" w14:textId="77777777">
      <w:pPr>
        <w:spacing w:line="276" w:lineRule="auto"/>
        <w:jc w:val="both"/>
        <w:rPr>
          <w:rFonts w:ascii="Calibri" w:hAnsi="Calibri" w:cs="Calibri"/>
          <w:sz w:val="22"/>
          <w:szCs w:val="22"/>
        </w:rPr>
      </w:pPr>
    </w:p>
    <w:p w:rsidRPr="00263367" w:rsidR="00C71D1C" w:rsidP="00263367" w:rsidRDefault="00C71D1C" w14:paraId="745ACAE7" w14:textId="77777777">
      <w:pPr>
        <w:spacing w:line="276" w:lineRule="auto"/>
        <w:jc w:val="both"/>
        <w:rPr>
          <w:rFonts w:ascii="Calibri" w:hAnsi="Calibri" w:cs="Calibri"/>
          <w:sz w:val="22"/>
          <w:szCs w:val="22"/>
        </w:rPr>
      </w:pPr>
      <w:r w:rsidRPr="00263367">
        <w:rPr>
          <w:rFonts w:ascii="Calibri" w:hAnsi="Calibri" w:cs="Calibri"/>
          <w:b/>
          <w:bCs/>
          <w:sz w:val="22"/>
          <w:szCs w:val="22"/>
        </w:rPr>
        <w:t>Temperatura:</w:t>
      </w:r>
      <w:r w:rsidRPr="00263367">
        <w:rPr>
          <w:rFonts w:ascii="Calibri" w:hAnsi="Calibri" w:cs="Calibri"/>
          <w:sz w:val="22"/>
          <w:szCs w:val="22"/>
        </w:rPr>
        <w:t xml:space="preserve"> la temperatura es un factor que está involucrado en muchos de los procesos que ocurren en el agua, de forma que un aumento de temperatura modifica la solubilidad de los sólidos disueltos, disminuye la de los gases y aumenta la actividad biológica. </w:t>
      </w:r>
    </w:p>
    <w:p w:rsidRPr="00263367" w:rsidR="00C71D1C" w:rsidP="00263367" w:rsidRDefault="00C71D1C" w14:paraId="5A26F22F" w14:textId="77777777">
      <w:pPr>
        <w:spacing w:line="276" w:lineRule="auto"/>
        <w:jc w:val="both"/>
        <w:rPr>
          <w:rFonts w:ascii="Calibri" w:hAnsi="Calibri" w:cs="Calibri"/>
          <w:sz w:val="22"/>
          <w:szCs w:val="22"/>
        </w:rPr>
      </w:pPr>
    </w:p>
    <w:p w:rsidRPr="00263367" w:rsidR="00C71D1C" w:rsidP="00263367" w:rsidRDefault="00C71D1C" w14:paraId="2325CF11" w14:textId="77777777">
      <w:pPr>
        <w:spacing w:line="276" w:lineRule="auto"/>
        <w:jc w:val="both"/>
        <w:rPr>
          <w:rFonts w:ascii="Calibri" w:hAnsi="Calibri" w:cs="Calibri"/>
          <w:sz w:val="22"/>
          <w:szCs w:val="22"/>
        </w:rPr>
      </w:pPr>
      <w:r w:rsidRPr="00263367">
        <w:rPr>
          <w:rFonts w:ascii="Calibri" w:hAnsi="Calibri" w:cs="Calibri"/>
          <w:b/>
          <w:bCs/>
          <w:sz w:val="22"/>
          <w:szCs w:val="22"/>
        </w:rPr>
        <w:t>Conductividad y dureza:</w:t>
      </w:r>
      <w:r w:rsidRPr="00263367">
        <w:rPr>
          <w:rFonts w:ascii="Calibri" w:hAnsi="Calibri" w:cs="Calibri"/>
          <w:sz w:val="22"/>
          <w:szCs w:val="22"/>
        </w:rPr>
        <w:t xml:space="preserve"> la conductividad es la capacidad del agua de conducir la corriente eléctrica; cuanto mayor sea el valor de conductividad, mayor serán los sólidos disueltos. El valor máximo instantáneo autorizado en vertidos es de 5000 μS cm-1. </w:t>
      </w:r>
    </w:p>
    <w:p w:rsidRPr="00263367" w:rsidR="00C71D1C" w:rsidP="00263367" w:rsidRDefault="00C71D1C" w14:paraId="7C85786B" w14:textId="77777777">
      <w:pPr>
        <w:spacing w:line="276" w:lineRule="auto"/>
        <w:jc w:val="both"/>
        <w:rPr>
          <w:rFonts w:ascii="Calibri" w:hAnsi="Calibri" w:cs="Calibri"/>
          <w:sz w:val="22"/>
          <w:szCs w:val="22"/>
        </w:rPr>
      </w:pPr>
    </w:p>
    <w:p w:rsidRPr="00263367" w:rsidR="00C71D1C" w:rsidP="00263367" w:rsidRDefault="00C71D1C" w14:paraId="27699862" w14:textId="77777777">
      <w:pPr>
        <w:spacing w:line="276" w:lineRule="auto"/>
        <w:jc w:val="both"/>
        <w:rPr>
          <w:rFonts w:ascii="Calibri" w:hAnsi="Calibri" w:cs="Calibri"/>
          <w:sz w:val="22"/>
          <w:szCs w:val="22"/>
        </w:rPr>
      </w:pPr>
      <w:r w:rsidRPr="00263367">
        <w:rPr>
          <w:rFonts w:ascii="Calibri" w:hAnsi="Calibri" w:cs="Calibri"/>
          <w:sz w:val="22"/>
          <w:szCs w:val="22"/>
        </w:rPr>
        <w:t xml:space="preserve">Con relación a la dureza, se hace referencia a la concentración total de iones de calcio y magnesio. El problema de las aguas duras se centra en la formación de precipitados insolubles de carbonatos e hidróxidos que, al depositarse sobre tuberías y equipos, pueden causar problemas de funcionamiento en calderas de vapor, torres de refrigeración, intercambiadores de calor y filtros. </w:t>
      </w:r>
    </w:p>
    <w:p w:rsidRPr="00263367" w:rsidR="00C71D1C" w:rsidP="00263367" w:rsidRDefault="00C71D1C" w14:paraId="1907B6A7" w14:textId="77777777">
      <w:pPr>
        <w:spacing w:line="276" w:lineRule="auto"/>
        <w:jc w:val="both"/>
        <w:rPr>
          <w:rFonts w:ascii="Calibri" w:hAnsi="Calibri" w:cs="Calibri"/>
          <w:sz w:val="22"/>
          <w:szCs w:val="22"/>
        </w:rPr>
      </w:pPr>
    </w:p>
    <w:p w:rsidRPr="00263367" w:rsidR="00C71D1C" w:rsidP="00263367" w:rsidRDefault="00C71D1C" w14:paraId="57F6F058" w14:textId="77777777">
      <w:pPr>
        <w:spacing w:line="276" w:lineRule="auto"/>
        <w:jc w:val="both"/>
        <w:rPr>
          <w:rFonts w:ascii="Calibri" w:hAnsi="Calibri" w:cs="Calibri"/>
          <w:sz w:val="22"/>
          <w:szCs w:val="22"/>
        </w:rPr>
      </w:pPr>
      <w:r w:rsidRPr="00263367">
        <w:rPr>
          <w:rFonts w:ascii="Calibri" w:hAnsi="Calibri" w:cs="Calibri"/>
          <w:b/>
          <w:bCs/>
          <w:sz w:val="22"/>
          <w:szCs w:val="22"/>
        </w:rPr>
        <w:t>Oxígeno disuelto:</w:t>
      </w:r>
      <w:r w:rsidRPr="00263367">
        <w:rPr>
          <w:rFonts w:ascii="Calibri" w:hAnsi="Calibri" w:cs="Calibri"/>
          <w:sz w:val="22"/>
          <w:szCs w:val="22"/>
        </w:rPr>
        <w:t xml:space="preserve"> el oxígeno disuelto indica la calidad de un agua. El valor de oxígeno disuelto es dependiente de la temperatura del agua, de modo que el oxígeno disuelto disminuya con el aumento de la temperatura.</w:t>
      </w:r>
    </w:p>
    <w:p w:rsidRPr="00263367" w:rsidR="00C71D1C" w:rsidP="00263367" w:rsidRDefault="00C71D1C" w14:paraId="376F4B58" w14:textId="77777777">
      <w:pPr>
        <w:spacing w:line="276" w:lineRule="auto"/>
        <w:jc w:val="both"/>
        <w:rPr>
          <w:rFonts w:ascii="Calibri" w:hAnsi="Calibri" w:cs="Calibri"/>
          <w:sz w:val="22"/>
          <w:szCs w:val="22"/>
        </w:rPr>
      </w:pPr>
    </w:p>
    <w:p w:rsidRPr="00263367" w:rsidR="00C71D1C" w:rsidP="00263367" w:rsidRDefault="00C71D1C" w14:paraId="43AA2D9C" w14:textId="77777777">
      <w:pPr>
        <w:spacing w:line="276" w:lineRule="auto"/>
        <w:jc w:val="both"/>
        <w:rPr>
          <w:rFonts w:ascii="Calibri" w:hAnsi="Calibri" w:cs="Calibri"/>
          <w:sz w:val="22"/>
          <w:szCs w:val="22"/>
        </w:rPr>
      </w:pPr>
      <w:r w:rsidRPr="00263367">
        <w:rPr>
          <w:rFonts w:ascii="Calibri" w:hAnsi="Calibri" w:cs="Calibri"/>
          <w:b/>
          <w:bCs/>
          <w:sz w:val="22"/>
          <w:szCs w:val="22"/>
        </w:rPr>
        <w:t>Demanda bioquímica de oxígeno (DBO):</w:t>
      </w:r>
      <w:r w:rsidRPr="00263367">
        <w:rPr>
          <w:rFonts w:ascii="Calibri" w:hAnsi="Calibri" w:cs="Calibri"/>
          <w:sz w:val="22"/>
          <w:szCs w:val="22"/>
        </w:rPr>
        <w:t xml:space="preserve"> mide la carga contaminante debido a sustancias bioquímicamente degradables. En otras palabras, es la cantidad de oxígeno necesaria para que los microorganismos aerobios puedan oxidar la materia orgánica presente en la muestra de agua. </w:t>
      </w:r>
    </w:p>
    <w:p w:rsidRPr="00263367" w:rsidR="00C71D1C" w:rsidP="00263367" w:rsidRDefault="00C71D1C" w14:paraId="72A48DD0" w14:textId="77777777">
      <w:pPr>
        <w:spacing w:line="276" w:lineRule="auto"/>
        <w:jc w:val="both"/>
        <w:rPr>
          <w:rFonts w:ascii="Calibri" w:hAnsi="Calibri" w:cs="Calibri"/>
          <w:sz w:val="22"/>
          <w:szCs w:val="22"/>
        </w:rPr>
      </w:pPr>
    </w:p>
    <w:p w:rsidRPr="00263367" w:rsidR="00C71D1C" w:rsidP="00263367" w:rsidRDefault="105D9BF3" w14:paraId="2DE16418" w14:textId="79643F43">
      <w:pPr>
        <w:spacing w:line="276" w:lineRule="auto"/>
        <w:jc w:val="both"/>
        <w:rPr>
          <w:rFonts w:ascii="Calibri" w:hAnsi="Calibri" w:cs="Calibri"/>
          <w:sz w:val="22"/>
          <w:szCs w:val="22"/>
        </w:rPr>
      </w:pPr>
      <w:r w:rsidRPr="105D9BF3">
        <w:rPr>
          <w:rFonts w:ascii="Calibri" w:hAnsi="Calibri" w:cs="Calibri"/>
          <w:b/>
          <w:bCs/>
          <w:sz w:val="22"/>
          <w:szCs w:val="22"/>
        </w:rPr>
        <w:t>Demanda química de oxígeno (DQO):</w:t>
      </w:r>
      <w:r w:rsidRPr="105D9BF3">
        <w:rPr>
          <w:rFonts w:ascii="Calibri" w:hAnsi="Calibri" w:cs="Calibri"/>
          <w:sz w:val="22"/>
          <w:szCs w:val="22"/>
        </w:rPr>
        <w:t xml:space="preserve"> es un método más rápido que DBO5, que analiza todas las sustancias orgánicas oxidables (biorefractarias y toxicas). </w:t>
      </w:r>
    </w:p>
    <w:p w:rsidRPr="00263367" w:rsidR="00C71D1C" w:rsidP="00263367" w:rsidRDefault="00C71D1C" w14:paraId="3AC9A630" w14:textId="77777777">
      <w:pPr>
        <w:spacing w:line="276" w:lineRule="auto"/>
        <w:jc w:val="both"/>
        <w:rPr>
          <w:rFonts w:ascii="Calibri" w:hAnsi="Calibri" w:cs="Calibri"/>
          <w:sz w:val="22"/>
          <w:szCs w:val="22"/>
        </w:rPr>
      </w:pPr>
      <w:r w:rsidRPr="00263367">
        <w:rPr>
          <w:rFonts w:ascii="Calibri" w:hAnsi="Calibri" w:cs="Calibri"/>
          <w:sz w:val="22"/>
          <w:szCs w:val="22"/>
        </w:rPr>
        <w:t xml:space="preserve">El valor de DQO siempre debe ser mayor que la de DBO5, pues no toda la materia oxidable químicamente es bio-oxidable. En general, se puede decir que cuando se da DBO5&lt;DQO&lt;0,5, significa un efluente fácilmente biodegradable, mientras que si este cociente es inferior a 0,2 será́ escasamente biodegradable. </w:t>
      </w:r>
    </w:p>
    <w:p w:rsidRPr="00263367" w:rsidR="00C71D1C" w:rsidP="00263367" w:rsidRDefault="00C71D1C" w14:paraId="64F9657D" w14:textId="77777777">
      <w:pPr>
        <w:spacing w:line="276" w:lineRule="auto"/>
        <w:jc w:val="both"/>
        <w:rPr>
          <w:rFonts w:ascii="Calibri" w:hAnsi="Calibri" w:cs="Calibri"/>
          <w:sz w:val="22"/>
          <w:szCs w:val="22"/>
        </w:rPr>
      </w:pPr>
    </w:p>
    <w:p w:rsidRPr="00263367" w:rsidR="00C71D1C" w:rsidP="00263367" w:rsidRDefault="00C71D1C" w14:paraId="6A537CCC" w14:textId="2A37BB42">
      <w:pPr>
        <w:spacing w:line="276" w:lineRule="auto"/>
        <w:jc w:val="both"/>
        <w:rPr>
          <w:rFonts w:ascii="Calibri" w:hAnsi="Calibri" w:cs="Calibri"/>
          <w:sz w:val="22"/>
          <w:szCs w:val="22"/>
        </w:rPr>
      </w:pPr>
      <w:r w:rsidRPr="00263367">
        <w:rPr>
          <w:rFonts w:ascii="Calibri" w:hAnsi="Calibri" w:cs="Calibri"/>
          <w:b/>
          <w:bCs/>
          <w:sz w:val="22"/>
          <w:szCs w:val="22"/>
        </w:rPr>
        <w:t>Aceites y grasas:</w:t>
      </w:r>
      <w:r w:rsidRPr="00263367">
        <w:rPr>
          <w:rFonts w:ascii="Calibri" w:hAnsi="Calibri" w:cs="Calibri"/>
          <w:sz w:val="22"/>
          <w:szCs w:val="22"/>
        </w:rPr>
        <w:t xml:space="preserve">  Aceites y grasas: los aceites y grasas en los vertidos líquidos generan dos tipos de problemas en la depuración de las aguas residuales: disminuyen el contacto del agua con los sólidos en suspensión, impidiendo con ello su sedimentación; forman una película que recubre los microorganismos encargados de la biodegradación, impidiendo con ello la captación de oxígeno por los mismos, disminuyendo su poder depurador. </w:t>
      </w:r>
    </w:p>
    <w:p w:rsidRPr="00E338A5" w:rsidR="00C71D1C" w:rsidP="5F146B15" w:rsidRDefault="5F146B15" w14:paraId="1FE7830A" w14:textId="329F107C">
      <w:pPr>
        <w:pStyle w:val="Ttulo2"/>
        <w:numPr>
          <w:ilvl w:val="0"/>
          <w:numId w:val="44"/>
        </w:numPr>
        <w:spacing w:before="0" w:line="276" w:lineRule="auto"/>
        <w:ind w:left="360"/>
        <w:rPr>
          <w:color w:val="1F497D" w:themeColor="text2"/>
          <w:sz w:val="22"/>
          <w:szCs w:val="22"/>
          <w:lang w:val="es-EC"/>
        </w:rPr>
      </w:pPr>
      <w:bookmarkStart w:name="_Toc48298325" w:id="635"/>
      <w:bookmarkStart w:name="_Toc77852926" w:id="636"/>
      <w:bookmarkStart w:name="_Toc79485860" w:id="637"/>
      <w:bookmarkStart w:name="_Toc81839008" w:id="638"/>
      <w:bookmarkStart w:name="_Toc84177214" w:id="639"/>
      <w:bookmarkStart w:name="_Toc84181252" w:id="640"/>
      <w:bookmarkStart w:name="_Toc114580098" w:id="641"/>
      <w:r w:rsidRPr="5F146B15">
        <w:rPr>
          <w:color w:val="1F497D" w:themeColor="text2"/>
          <w:sz w:val="22"/>
          <w:szCs w:val="22"/>
          <w:lang w:val="es-EC"/>
        </w:rPr>
        <w:t>Plan De Monitoreo Y Control</w:t>
      </w:r>
      <w:bookmarkEnd w:id="635"/>
      <w:bookmarkEnd w:id="636"/>
      <w:bookmarkEnd w:id="637"/>
      <w:bookmarkEnd w:id="638"/>
      <w:bookmarkEnd w:id="639"/>
      <w:bookmarkEnd w:id="640"/>
      <w:bookmarkEnd w:id="641"/>
      <w:r w:rsidRPr="5F146B15">
        <w:rPr>
          <w:color w:val="1F497D" w:themeColor="text2"/>
          <w:sz w:val="22"/>
          <w:szCs w:val="22"/>
          <w:lang w:val="es-EC"/>
        </w:rPr>
        <w:t xml:space="preserve"> </w:t>
      </w:r>
    </w:p>
    <w:p w:rsidRPr="00263367" w:rsidR="00C71D1C" w:rsidP="00263367" w:rsidRDefault="00C71D1C" w14:paraId="0F9AE3D0" w14:textId="77777777">
      <w:pPr>
        <w:spacing w:line="276" w:lineRule="auto"/>
        <w:jc w:val="both"/>
        <w:rPr>
          <w:rFonts w:ascii="Calibri" w:hAnsi="Calibri" w:cs="Calibri"/>
          <w:b/>
          <w:bCs/>
          <w:sz w:val="22"/>
          <w:szCs w:val="22"/>
          <w:lang w:val="es-ES"/>
        </w:rPr>
      </w:pPr>
    </w:p>
    <w:p w:rsidRPr="00263367" w:rsidR="00C71D1C" w:rsidP="00263367" w:rsidRDefault="00C71D1C" w14:paraId="4422597C" w14:textId="77777777">
      <w:pPr>
        <w:spacing w:line="276" w:lineRule="auto"/>
        <w:jc w:val="both"/>
        <w:rPr>
          <w:rFonts w:ascii="Calibri" w:hAnsi="Calibri" w:cs="Calibri"/>
          <w:sz w:val="22"/>
          <w:szCs w:val="22"/>
        </w:rPr>
      </w:pPr>
      <w:bookmarkStart w:name="_Toc41155314" w:id="642"/>
      <w:bookmarkStart w:name="_Toc41156445" w:id="643"/>
      <w:bookmarkStart w:name="_Toc41156819" w:id="644"/>
      <w:r w:rsidRPr="00263367">
        <w:rPr>
          <w:rFonts w:ascii="Calibri" w:hAnsi="Calibri" w:cs="Calibri"/>
          <w:sz w:val="22"/>
          <w:szCs w:val="22"/>
        </w:rPr>
        <w:t>La Tabla muestra los parámetros de importancia para la evaluación y su frecuencia para establecer la eficiencia de remoción y funcionamiento del proceso de lodos activado.</w:t>
      </w:r>
      <w:bookmarkEnd w:id="642"/>
      <w:bookmarkEnd w:id="643"/>
      <w:bookmarkEnd w:id="644"/>
    </w:p>
    <w:p w:rsidRPr="00263367" w:rsidR="00C71D1C" w:rsidP="00263367" w:rsidRDefault="00C71D1C" w14:paraId="74CFC95A" w14:textId="77777777">
      <w:pPr>
        <w:spacing w:line="276" w:lineRule="auto"/>
        <w:jc w:val="both"/>
        <w:rPr>
          <w:rFonts w:ascii="Calibri" w:hAnsi="Calibri" w:cs="Calibri"/>
          <w:sz w:val="22"/>
          <w:szCs w:val="22"/>
        </w:rPr>
      </w:pPr>
    </w:p>
    <w:tbl>
      <w:tblPr>
        <w:tblW w:w="5000" w:type="pct"/>
        <w:tblBorders>
          <w:top w:val="single" w:color="auto" w:sz="18" w:space="0"/>
          <w:bottom w:val="single" w:color="auto" w:sz="18" w:space="0"/>
        </w:tblBorders>
        <w:tblLayout w:type="fixed"/>
        <w:tblLook w:val="0660" w:firstRow="1" w:lastRow="1" w:firstColumn="0" w:lastColumn="0" w:noHBand="1" w:noVBand="1"/>
      </w:tblPr>
      <w:tblGrid>
        <w:gridCol w:w="2803"/>
        <w:gridCol w:w="2663"/>
        <w:gridCol w:w="4280"/>
      </w:tblGrid>
      <w:tr w:rsidRPr="00263367" w:rsidR="00C71D1C" w:rsidTr="004116A1" w14:paraId="1DC76400" w14:textId="77777777">
        <w:tc>
          <w:tcPr>
            <w:tcW w:w="1438" w:type="pct"/>
            <w:tcBorders>
              <w:top w:val="single" w:color="auto" w:sz="18" w:space="0"/>
              <w:left w:val="nil"/>
              <w:bottom w:val="single" w:color="auto" w:sz="4" w:space="0"/>
              <w:right w:val="nil"/>
            </w:tcBorders>
            <w:shd w:val="clear" w:color="auto" w:fill="4BACC6"/>
            <w:noWrap/>
          </w:tcPr>
          <w:p w:rsidRPr="00263367" w:rsidR="00C71D1C" w:rsidP="00263367" w:rsidRDefault="00C71D1C" w14:paraId="626C83B2" w14:textId="77777777">
            <w:pPr>
              <w:spacing w:line="276" w:lineRule="auto"/>
              <w:jc w:val="both"/>
              <w:rPr>
                <w:rFonts w:ascii="Calibri" w:hAnsi="Calibri" w:cs="Calibri"/>
                <w:sz w:val="22"/>
                <w:szCs w:val="22"/>
              </w:rPr>
            </w:pPr>
            <w:bookmarkStart w:name="_Toc41155315" w:id="645"/>
            <w:bookmarkStart w:name="_Toc41156446" w:id="646"/>
            <w:bookmarkStart w:name="_Toc41156820" w:id="647"/>
            <w:r w:rsidRPr="00263367">
              <w:rPr>
                <w:rFonts w:ascii="Calibri" w:hAnsi="Calibri" w:cs="Calibri"/>
                <w:sz w:val="22"/>
                <w:szCs w:val="22"/>
              </w:rPr>
              <w:t>Parámetros</w:t>
            </w:r>
            <w:bookmarkEnd w:id="645"/>
            <w:bookmarkEnd w:id="646"/>
            <w:bookmarkEnd w:id="647"/>
            <w:r w:rsidRPr="00263367">
              <w:rPr>
                <w:rFonts w:ascii="Calibri" w:hAnsi="Calibri" w:cs="Calibri"/>
                <w:sz w:val="22"/>
                <w:szCs w:val="22"/>
              </w:rPr>
              <w:t xml:space="preserve"> </w:t>
            </w:r>
          </w:p>
        </w:tc>
        <w:tc>
          <w:tcPr>
            <w:tcW w:w="1366" w:type="pct"/>
            <w:tcBorders>
              <w:top w:val="single" w:color="auto" w:sz="18" w:space="0"/>
              <w:left w:val="nil"/>
              <w:bottom w:val="single" w:color="auto" w:sz="4" w:space="0"/>
              <w:right w:val="nil"/>
            </w:tcBorders>
            <w:shd w:val="clear" w:color="auto" w:fill="4BACC6"/>
          </w:tcPr>
          <w:p w:rsidRPr="00263367" w:rsidR="00C71D1C" w:rsidP="00263367" w:rsidRDefault="00C71D1C" w14:paraId="78052332" w14:textId="77777777">
            <w:pPr>
              <w:spacing w:line="276" w:lineRule="auto"/>
              <w:jc w:val="both"/>
              <w:rPr>
                <w:rFonts w:ascii="Calibri" w:hAnsi="Calibri" w:cs="Calibri"/>
                <w:sz w:val="22"/>
                <w:szCs w:val="22"/>
              </w:rPr>
            </w:pPr>
            <w:bookmarkStart w:name="_Toc41155316" w:id="648"/>
            <w:bookmarkStart w:name="_Toc41156447" w:id="649"/>
            <w:bookmarkStart w:name="_Toc41156821" w:id="650"/>
            <w:r w:rsidRPr="00263367">
              <w:rPr>
                <w:rFonts w:ascii="Calibri" w:hAnsi="Calibri" w:cs="Calibri"/>
                <w:sz w:val="22"/>
                <w:szCs w:val="22"/>
              </w:rPr>
              <w:t>Frecuencia</w:t>
            </w:r>
            <w:bookmarkEnd w:id="648"/>
            <w:bookmarkEnd w:id="649"/>
            <w:bookmarkEnd w:id="650"/>
          </w:p>
        </w:tc>
        <w:tc>
          <w:tcPr>
            <w:tcW w:w="2196" w:type="pct"/>
            <w:tcBorders>
              <w:top w:val="single" w:color="auto" w:sz="18" w:space="0"/>
              <w:left w:val="nil"/>
              <w:bottom w:val="single" w:color="auto" w:sz="4" w:space="0"/>
              <w:right w:val="nil"/>
            </w:tcBorders>
            <w:shd w:val="clear" w:color="auto" w:fill="4BACC6"/>
          </w:tcPr>
          <w:p w:rsidRPr="00263367" w:rsidR="00C71D1C" w:rsidP="00263367" w:rsidRDefault="00C71D1C" w14:paraId="782425B4" w14:textId="77777777">
            <w:pPr>
              <w:spacing w:line="276" w:lineRule="auto"/>
              <w:jc w:val="both"/>
              <w:rPr>
                <w:rFonts w:ascii="Calibri" w:hAnsi="Calibri" w:cs="Calibri"/>
                <w:sz w:val="22"/>
                <w:szCs w:val="22"/>
              </w:rPr>
            </w:pPr>
            <w:bookmarkStart w:name="_Toc41155317" w:id="651"/>
            <w:bookmarkStart w:name="_Toc41156448" w:id="652"/>
            <w:bookmarkStart w:name="_Toc41156822" w:id="653"/>
            <w:r w:rsidRPr="00263367">
              <w:rPr>
                <w:rFonts w:ascii="Calibri" w:hAnsi="Calibri" w:cs="Calibri"/>
                <w:sz w:val="22"/>
                <w:szCs w:val="22"/>
              </w:rPr>
              <w:t>Observación</w:t>
            </w:r>
            <w:bookmarkEnd w:id="651"/>
            <w:bookmarkEnd w:id="652"/>
            <w:bookmarkEnd w:id="653"/>
          </w:p>
        </w:tc>
      </w:tr>
      <w:tr w:rsidRPr="00263367" w:rsidR="00C71D1C" w:rsidTr="004116A1" w14:paraId="4707C486" w14:textId="77777777">
        <w:trPr>
          <w:trHeight w:val="698"/>
        </w:trPr>
        <w:tc>
          <w:tcPr>
            <w:tcW w:w="1438" w:type="pct"/>
            <w:tcBorders>
              <w:top w:val="single" w:color="auto" w:sz="4" w:space="0"/>
              <w:left w:val="single" w:color="auto" w:sz="4" w:space="0"/>
              <w:bottom w:val="single" w:color="auto" w:sz="4" w:space="0"/>
              <w:right w:val="single" w:color="auto" w:sz="4" w:space="0"/>
            </w:tcBorders>
            <w:shd w:val="clear" w:color="auto" w:fill="auto"/>
            <w:noWrap/>
          </w:tcPr>
          <w:p w:rsidRPr="00263367" w:rsidR="00C71D1C" w:rsidP="00263367" w:rsidRDefault="00C71D1C" w14:paraId="0554265A" w14:textId="77777777">
            <w:pPr>
              <w:spacing w:line="276" w:lineRule="auto"/>
              <w:jc w:val="both"/>
              <w:rPr>
                <w:rFonts w:ascii="Calibri" w:hAnsi="Calibri" w:cs="Calibri"/>
                <w:b/>
                <w:bCs/>
                <w:sz w:val="22"/>
                <w:szCs w:val="22"/>
              </w:rPr>
            </w:pPr>
            <w:bookmarkStart w:name="_Toc41155318" w:id="654"/>
            <w:bookmarkStart w:name="_Toc41156449" w:id="655"/>
            <w:bookmarkStart w:name="_Toc41156823" w:id="656"/>
            <w:r w:rsidRPr="00263367">
              <w:rPr>
                <w:rFonts w:ascii="Calibri" w:hAnsi="Calibri" w:cs="Calibri"/>
                <w:b/>
                <w:bCs/>
                <w:sz w:val="22"/>
                <w:szCs w:val="22"/>
              </w:rPr>
              <w:t>Análisis visual de la calidad del afluente y efluente.</w:t>
            </w:r>
            <w:bookmarkEnd w:id="654"/>
            <w:bookmarkEnd w:id="655"/>
            <w:bookmarkEnd w:id="656"/>
          </w:p>
        </w:tc>
        <w:tc>
          <w:tcPr>
            <w:tcW w:w="1366" w:type="pct"/>
            <w:tcBorders>
              <w:top w:val="single" w:color="auto" w:sz="4" w:space="0"/>
              <w:left w:val="single" w:color="auto" w:sz="4" w:space="0"/>
              <w:bottom w:val="single" w:color="auto" w:sz="4" w:space="0"/>
              <w:right w:val="single" w:color="auto" w:sz="4" w:space="0"/>
            </w:tcBorders>
            <w:shd w:val="clear" w:color="auto" w:fill="auto"/>
          </w:tcPr>
          <w:p w:rsidRPr="00263367" w:rsidR="00C71D1C" w:rsidP="00263367" w:rsidRDefault="00C71D1C" w14:paraId="084FEFB7" w14:textId="77777777">
            <w:pPr>
              <w:spacing w:line="276" w:lineRule="auto"/>
              <w:jc w:val="both"/>
              <w:rPr>
                <w:rFonts w:ascii="Calibri" w:hAnsi="Calibri" w:cs="Calibri"/>
                <w:sz w:val="22"/>
                <w:szCs w:val="22"/>
              </w:rPr>
            </w:pPr>
            <w:bookmarkStart w:name="_Toc41155319" w:id="657"/>
            <w:bookmarkStart w:name="_Toc41156450" w:id="658"/>
            <w:bookmarkStart w:name="_Toc41156824" w:id="659"/>
            <w:r w:rsidRPr="00263367">
              <w:rPr>
                <w:rFonts w:ascii="Calibri" w:hAnsi="Calibri" w:cs="Calibri"/>
                <w:sz w:val="22"/>
                <w:szCs w:val="22"/>
              </w:rPr>
              <w:t>Diferentes horas del día</w:t>
            </w:r>
            <w:bookmarkEnd w:id="657"/>
            <w:bookmarkEnd w:id="658"/>
            <w:bookmarkEnd w:id="659"/>
          </w:p>
        </w:tc>
        <w:tc>
          <w:tcPr>
            <w:tcW w:w="2196" w:type="pct"/>
            <w:tcBorders>
              <w:top w:val="single" w:color="auto" w:sz="4" w:space="0"/>
              <w:left w:val="single" w:color="auto" w:sz="4" w:space="0"/>
              <w:bottom w:val="single" w:color="auto" w:sz="4" w:space="0"/>
              <w:right w:val="single" w:color="auto" w:sz="4" w:space="0"/>
            </w:tcBorders>
            <w:shd w:val="clear" w:color="auto" w:fill="auto"/>
          </w:tcPr>
          <w:p w:rsidRPr="00263367" w:rsidR="00C71D1C" w:rsidP="00263367" w:rsidRDefault="00C71D1C" w14:paraId="7DABE89D" w14:textId="77777777">
            <w:pPr>
              <w:spacing w:line="276" w:lineRule="auto"/>
              <w:jc w:val="both"/>
              <w:rPr>
                <w:rFonts w:ascii="Calibri" w:hAnsi="Calibri" w:cs="Calibri"/>
                <w:sz w:val="22"/>
                <w:szCs w:val="22"/>
              </w:rPr>
            </w:pPr>
            <w:bookmarkStart w:name="_Toc41155320" w:id="660"/>
            <w:bookmarkStart w:name="_Toc41156451" w:id="661"/>
            <w:bookmarkStart w:name="_Toc41156825" w:id="662"/>
            <w:r w:rsidRPr="00263367">
              <w:rPr>
                <w:rFonts w:ascii="Calibri" w:hAnsi="Calibri" w:cs="Calibri"/>
                <w:sz w:val="22"/>
                <w:szCs w:val="22"/>
              </w:rPr>
              <w:t>El efluente debe tener tendencia a color café claro</w:t>
            </w:r>
            <w:bookmarkEnd w:id="660"/>
            <w:bookmarkEnd w:id="661"/>
            <w:bookmarkEnd w:id="662"/>
          </w:p>
        </w:tc>
      </w:tr>
      <w:tr w:rsidRPr="00263367" w:rsidR="00C71D1C" w:rsidTr="004116A1" w14:paraId="4C5DBCBB" w14:textId="77777777">
        <w:trPr>
          <w:trHeight w:val="436"/>
        </w:trPr>
        <w:tc>
          <w:tcPr>
            <w:tcW w:w="1438" w:type="pct"/>
            <w:tcBorders>
              <w:top w:val="single" w:color="auto" w:sz="4" w:space="0"/>
              <w:left w:val="single" w:color="auto" w:sz="4" w:space="0"/>
              <w:bottom w:val="single" w:color="auto" w:sz="4" w:space="0"/>
              <w:right w:val="single" w:color="auto" w:sz="4" w:space="0"/>
            </w:tcBorders>
            <w:shd w:val="clear" w:color="auto" w:fill="auto"/>
            <w:noWrap/>
          </w:tcPr>
          <w:p w:rsidRPr="00263367" w:rsidR="00C71D1C" w:rsidP="00263367" w:rsidRDefault="00C71D1C" w14:paraId="100B1B54" w14:textId="77777777">
            <w:pPr>
              <w:spacing w:line="276" w:lineRule="auto"/>
              <w:jc w:val="both"/>
              <w:rPr>
                <w:rFonts w:ascii="Calibri" w:hAnsi="Calibri" w:cs="Calibri"/>
                <w:b/>
                <w:bCs/>
                <w:sz w:val="22"/>
                <w:szCs w:val="22"/>
              </w:rPr>
            </w:pPr>
            <w:bookmarkStart w:name="_Toc41155321" w:id="663"/>
            <w:bookmarkStart w:name="_Toc41156452" w:id="664"/>
            <w:bookmarkStart w:name="_Toc41156826" w:id="665"/>
            <w:r w:rsidRPr="00263367">
              <w:rPr>
                <w:rFonts w:ascii="Calibri" w:hAnsi="Calibri" w:cs="Calibri"/>
                <w:b/>
                <w:bCs/>
                <w:sz w:val="22"/>
                <w:szCs w:val="22"/>
              </w:rPr>
              <w:t>Temperatura</w:t>
            </w:r>
            <w:bookmarkEnd w:id="663"/>
            <w:bookmarkEnd w:id="664"/>
            <w:bookmarkEnd w:id="665"/>
          </w:p>
        </w:tc>
        <w:tc>
          <w:tcPr>
            <w:tcW w:w="1366" w:type="pct"/>
            <w:tcBorders>
              <w:top w:val="single" w:color="auto" w:sz="4" w:space="0"/>
              <w:left w:val="single" w:color="auto" w:sz="4" w:space="0"/>
              <w:bottom w:val="single" w:color="auto" w:sz="4" w:space="0"/>
              <w:right w:val="single" w:color="auto" w:sz="4" w:space="0"/>
            </w:tcBorders>
            <w:shd w:val="clear" w:color="auto" w:fill="auto"/>
          </w:tcPr>
          <w:p w:rsidRPr="00263367" w:rsidR="00C71D1C" w:rsidP="00263367" w:rsidRDefault="00C71D1C" w14:paraId="15242668" w14:textId="77777777">
            <w:pPr>
              <w:spacing w:line="276" w:lineRule="auto"/>
              <w:jc w:val="both"/>
              <w:rPr>
                <w:rFonts w:ascii="Calibri" w:hAnsi="Calibri" w:cs="Calibri"/>
                <w:sz w:val="22"/>
                <w:szCs w:val="22"/>
              </w:rPr>
            </w:pPr>
            <w:bookmarkStart w:name="_Toc41155322" w:id="666"/>
            <w:bookmarkStart w:name="_Toc41156453" w:id="667"/>
            <w:bookmarkStart w:name="_Toc41156827" w:id="668"/>
            <w:r w:rsidRPr="00263367">
              <w:rPr>
                <w:rFonts w:ascii="Calibri" w:hAnsi="Calibri" w:cs="Calibri"/>
                <w:sz w:val="22"/>
                <w:szCs w:val="22"/>
              </w:rPr>
              <w:t>Diari</w:t>
            </w:r>
            <w:bookmarkEnd w:id="666"/>
            <w:bookmarkEnd w:id="667"/>
            <w:bookmarkEnd w:id="668"/>
            <w:r w:rsidRPr="00263367">
              <w:rPr>
                <w:rFonts w:ascii="Calibri" w:hAnsi="Calibri" w:cs="Calibri"/>
                <w:sz w:val="22"/>
                <w:szCs w:val="22"/>
              </w:rPr>
              <w:t>a</w:t>
            </w:r>
          </w:p>
        </w:tc>
        <w:tc>
          <w:tcPr>
            <w:tcW w:w="2196" w:type="pct"/>
            <w:tcBorders>
              <w:top w:val="single" w:color="auto" w:sz="4" w:space="0"/>
              <w:left w:val="single" w:color="auto" w:sz="4" w:space="0"/>
              <w:bottom w:val="single" w:color="auto" w:sz="4" w:space="0"/>
              <w:right w:val="single" w:color="auto" w:sz="4" w:space="0"/>
            </w:tcBorders>
            <w:shd w:val="clear" w:color="auto" w:fill="auto"/>
          </w:tcPr>
          <w:p w:rsidRPr="00263367" w:rsidR="00C71D1C" w:rsidP="00263367" w:rsidRDefault="00C71D1C" w14:paraId="26E222CC" w14:textId="77777777">
            <w:pPr>
              <w:spacing w:line="276" w:lineRule="auto"/>
              <w:jc w:val="both"/>
              <w:rPr>
                <w:rFonts w:ascii="Calibri" w:hAnsi="Calibri" w:cs="Calibri"/>
                <w:sz w:val="22"/>
                <w:szCs w:val="22"/>
              </w:rPr>
            </w:pPr>
            <w:bookmarkStart w:name="_Toc41155323" w:id="669"/>
            <w:bookmarkStart w:name="_Toc41156454" w:id="670"/>
            <w:bookmarkStart w:name="_Toc41156828" w:id="671"/>
            <w:r w:rsidRPr="00263367">
              <w:rPr>
                <w:rFonts w:ascii="Calibri" w:hAnsi="Calibri" w:cs="Calibri"/>
                <w:sz w:val="22"/>
                <w:szCs w:val="22"/>
              </w:rPr>
              <w:t>En el Afluente/ Reactor.</w:t>
            </w:r>
            <w:bookmarkEnd w:id="669"/>
            <w:bookmarkEnd w:id="670"/>
            <w:bookmarkEnd w:id="671"/>
          </w:p>
        </w:tc>
      </w:tr>
      <w:tr w:rsidRPr="00263367" w:rsidR="00C71D1C" w:rsidTr="004116A1" w14:paraId="185DE3DF" w14:textId="77777777">
        <w:trPr>
          <w:trHeight w:val="888"/>
        </w:trPr>
        <w:tc>
          <w:tcPr>
            <w:tcW w:w="1438" w:type="pct"/>
            <w:tcBorders>
              <w:top w:val="single" w:color="auto" w:sz="4" w:space="0"/>
              <w:left w:val="single" w:color="auto" w:sz="4" w:space="0"/>
              <w:bottom w:val="single" w:color="auto" w:sz="4" w:space="0"/>
              <w:right w:val="single" w:color="auto" w:sz="4" w:space="0"/>
            </w:tcBorders>
            <w:shd w:val="clear" w:color="auto" w:fill="auto"/>
            <w:noWrap/>
          </w:tcPr>
          <w:p w:rsidRPr="00263367" w:rsidR="00C71D1C" w:rsidP="00263367" w:rsidRDefault="00C71D1C" w14:paraId="431E3CDB" w14:textId="77777777">
            <w:pPr>
              <w:spacing w:line="276" w:lineRule="auto"/>
              <w:jc w:val="both"/>
              <w:rPr>
                <w:rFonts w:ascii="Calibri" w:hAnsi="Calibri" w:cs="Calibri"/>
                <w:b/>
                <w:bCs/>
                <w:sz w:val="22"/>
                <w:szCs w:val="22"/>
              </w:rPr>
            </w:pPr>
            <w:bookmarkStart w:name="_Toc41155324" w:id="672"/>
            <w:bookmarkStart w:name="_Toc41156455" w:id="673"/>
            <w:bookmarkStart w:name="_Toc41156829" w:id="674"/>
            <w:r w:rsidRPr="00263367">
              <w:rPr>
                <w:rFonts w:ascii="Calibri" w:hAnsi="Calibri" w:cs="Calibri"/>
                <w:b/>
                <w:bCs/>
                <w:sz w:val="22"/>
                <w:szCs w:val="22"/>
              </w:rPr>
              <w:t>pH</w:t>
            </w:r>
            <w:bookmarkEnd w:id="672"/>
            <w:bookmarkEnd w:id="673"/>
            <w:bookmarkEnd w:id="674"/>
          </w:p>
        </w:tc>
        <w:tc>
          <w:tcPr>
            <w:tcW w:w="1366" w:type="pct"/>
            <w:tcBorders>
              <w:top w:val="single" w:color="auto" w:sz="4" w:space="0"/>
              <w:left w:val="single" w:color="auto" w:sz="4" w:space="0"/>
              <w:bottom w:val="single" w:color="auto" w:sz="4" w:space="0"/>
              <w:right w:val="single" w:color="auto" w:sz="4" w:space="0"/>
            </w:tcBorders>
            <w:shd w:val="clear" w:color="auto" w:fill="auto"/>
          </w:tcPr>
          <w:p w:rsidRPr="00263367" w:rsidR="00C71D1C" w:rsidP="00263367" w:rsidRDefault="00C71D1C" w14:paraId="7A117F1D" w14:textId="77777777">
            <w:pPr>
              <w:spacing w:line="276" w:lineRule="auto"/>
              <w:jc w:val="both"/>
              <w:rPr>
                <w:rFonts w:ascii="Calibri" w:hAnsi="Calibri" w:cs="Calibri"/>
                <w:sz w:val="22"/>
                <w:szCs w:val="22"/>
              </w:rPr>
            </w:pPr>
            <w:bookmarkStart w:name="_Toc41155325" w:id="675"/>
            <w:bookmarkStart w:name="_Toc41156456" w:id="676"/>
            <w:bookmarkStart w:name="_Toc41156830" w:id="677"/>
            <w:r w:rsidRPr="00263367">
              <w:rPr>
                <w:rFonts w:ascii="Calibri" w:hAnsi="Calibri" w:cs="Calibri"/>
                <w:sz w:val="22"/>
                <w:szCs w:val="22"/>
              </w:rPr>
              <w:t>2 veces al día (mañana y tarde</w:t>
            </w:r>
            <w:bookmarkEnd w:id="675"/>
            <w:bookmarkEnd w:id="676"/>
            <w:bookmarkEnd w:id="677"/>
            <w:r w:rsidRPr="00263367">
              <w:rPr>
                <w:rFonts w:ascii="Calibri" w:hAnsi="Calibri" w:cs="Calibri"/>
                <w:sz w:val="22"/>
                <w:szCs w:val="22"/>
              </w:rPr>
              <w:t>)</w:t>
            </w:r>
          </w:p>
        </w:tc>
        <w:tc>
          <w:tcPr>
            <w:tcW w:w="2196" w:type="pct"/>
            <w:tcBorders>
              <w:top w:val="single" w:color="auto" w:sz="4" w:space="0"/>
              <w:left w:val="single" w:color="auto" w:sz="4" w:space="0"/>
              <w:bottom w:val="single" w:color="auto" w:sz="4" w:space="0"/>
              <w:right w:val="single" w:color="auto" w:sz="4" w:space="0"/>
            </w:tcBorders>
            <w:shd w:val="clear" w:color="auto" w:fill="auto"/>
          </w:tcPr>
          <w:p w:rsidRPr="00263367" w:rsidR="00C71D1C" w:rsidP="00263367" w:rsidRDefault="00C71D1C" w14:paraId="0C466869" w14:textId="77777777">
            <w:pPr>
              <w:spacing w:line="276" w:lineRule="auto"/>
              <w:jc w:val="both"/>
              <w:rPr>
                <w:rFonts w:ascii="Calibri" w:hAnsi="Calibri" w:cs="Calibri"/>
                <w:sz w:val="22"/>
                <w:szCs w:val="22"/>
              </w:rPr>
            </w:pPr>
            <w:bookmarkStart w:name="_Toc41155326" w:id="678"/>
            <w:bookmarkStart w:name="_Toc41156457" w:id="679"/>
            <w:bookmarkStart w:name="_Toc41156831" w:id="680"/>
            <w:r w:rsidRPr="00263367">
              <w:rPr>
                <w:rFonts w:ascii="Calibri" w:hAnsi="Calibri" w:cs="Calibri"/>
                <w:sz w:val="22"/>
                <w:szCs w:val="22"/>
              </w:rPr>
              <w:t>Con control inmediato si el pH está el reactor (pH entre 7 a 8), preferiblemente debe mantenerse ≤ que 8.</w:t>
            </w:r>
            <w:bookmarkEnd w:id="678"/>
            <w:bookmarkEnd w:id="679"/>
            <w:bookmarkEnd w:id="680"/>
          </w:p>
          <w:p w:rsidRPr="00263367" w:rsidR="00C71D1C" w:rsidP="00263367" w:rsidRDefault="00C71D1C" w14:paraId="042034C7" w14:textId="77777777">
            <w:pPr>
              <w:spacing w:line="276" w:lineRule="auto"/>
              <w:jc w:val="both"/>
              <w:rPr>
                <w:rFonts w:ascii="Calibri" w:hAnsi="Calibri" w:cs="Calibri"/>
                <w:sz w:val="22"/>
                <w:szCs w:val="22"/>
              </w:rPr>
            </w:pPr>
            <w:bookmarkStart w:name="_Toc41155327" w:id="681"/>
            <w:bookmarkStart w:name="_Toc41156458" w:id="682"/>
            <w:bookmarkStart w:name="_Toc41156832" w:id="683"/>
            <w:r w:rsidRPr="00263367">
              <w:rPr>
                <w:rFonts w:ascii="Calibri" w:hAnsi="Calibri" w:cs="Calibri"/>
                <w:sz w:val="22"/>
                <w:szCs w:val="22"/>
              </w:rPr>
              <w:t>También revisar en Afluente.</w:t>
            </w:r>
            <w:bookmarkEnd w:id="681"/>
            <w:bookmarkEnd w:id="682"/>
            <w:bookmarkEnd w:id="683"/>
            <w:r w:rsidRPr="00263367">
              <w:rPr>
                <w:rFonts w:ascii="Calibri" w:hAnsi="Calibri" w:cs="Calibri"/>
                <w:sz w:val="22"/>
                <w:szCs w:val="22"/>
              </w:rPr>
              <w:t xml:space="preserve"> </w:t>
            </w:r>
          </w:p>
          <w:p w:rsidRPr="00263367" w:rsidR="00C71D1C" w:rsidP="00263367" w:rsidRDefault="00C71D1C" w14:paraId="62956559" w14:textId="77777777">
            <w:pPr>
              <w:spacing w:line="276" w:lineRule="auto"/>
              <w:jc w:val="both"/>
              <w:rPr>
                <w:rFonts w:ascii="Calibri" w:hAnsi="Calibri" w:cs="Calibri"/>
                <w:sz w:val="22"/>
                <w:szCs w:val="22"/>
              </w:rPr>
            </w:pPr>
            <w:bookmarkStart w:name="_Toc41155328" w:id="684"/>
            <w:bookmarkStart w:name="_Toc41156459" w:id="685"/>
            <w:bookmarkStart w:name="_Toc41156833" w:id="686"/>
            <w:r w:rsidRPr="00263367">
              <w:rPr>
                <w:rFonts w:ascii="Calibri" w:hAnsi="Calibri" w:cs="Calibri"/>
                <w:sz w:val="22"/>
                <w:szCs w:val="22"/>
              </w:rPr>
              <w:t>También revisar en Efluente.</w:t>
            </w:r>
            <w:bookmarkEnd w:id="684"/>
            <w:bookmarkEnd w:id="685"/>
            <w:bookmarkEnd w:id="686"/>
          </w:p>
        </w:tc>
      </w:tr>
      <w:tr w:rsidRPr="00263367" w:rsidR="00C71D1C" w:rsidTr="004116A1" w14:paraId="14B020E8" w14:textId="77777777">
        <w:trPr>
          <w:trHeight w:val="429"/>
        </w:trPr>
        <w:tc>
          <w:tcPr>
            <w:tcW w:w="1438" w:type="pct"/>
            <w:tcBorders>
              <w:top w:val="single" w:color="auto" w:sz="4" w:space="0"/>
              <w:left w:val="single" w:color="auto" w:sz="4" w:space="0"/>
              <w:bottom w:val="single" w:color="auto" w:sz="4" w:space="0"/>
              <w:right w:val="single" w:color="auto" w:sz="4" w:space="0"/>
            </w:tcBorders>
            <w:shd w:val="clear" w:color="auto" w:fill="auto"/>
            <w:noWrap/>
          </w:tcPr>
          <w:p w:rsidRPr="00263367" w:rsidR="00C71D1C" w:rsidP="00263367" w:rsidRDefault="00C71D1C" w14:paraId="64FBA200" w14:textId="77777777">
            <w:pPr>
              <w:spacing w:line="276" w:lineRule="auto"/>
              <w:jc w:val="both"/>
              <w:rPr>
                <w:rFonts w:ascii="Calibri" w:hAnsi="Calibri" w:cs="Calibri"/>
                <w:b/>
                <w:bCs/>
                <w:sz w:val="22"/>
                <w:szCs w:val="22"/>
              </w:rPr>
            </w:pPr>
            <w:bookmarkStart w:name="_Toc41155329" w:id="687"/>
            <w:bookmarkStart w:name="_Toc41156460" w:id="688"/>
            <w:bookmarkStart w:name="_Toc41156834" w:id="689"/>
            <w:r w:rsidRPr="00263367">
              <w:rPr>
                <w:rFonts w:ascii="Calibri" w:hAnsi="Calibri" w:cs="Calibri"/>
                <w:b/>
                <w:bCs/>
                <w:sz w:val="22"/>
                <w:szCs w:val="22"/>
              </w:rPr>
              <w:t>Solidos suspendidos totales</w:t>
            </w:r>
            <w:bookmarkEnd w:id="687"/>
            <w:bookmarkEnd w:id="688"/>
            <w:bookmarkEnd w:id="689"/>
          </w:p>
        </w:tc>
        <w:tc>
          <w:tcPr>
            <w:tcW w:w="1366" w:type="pct"/>
            <w:tcBorders>
              <w:top w:val="single" w:color="auto" w:sz="4" w:space="0"/>
              <w:left w:val="single" w:color="auto" w:sz="4" w:space="0"/>
              <w:bottom w:val="single" w:color="auto" w:sz="4" w:space="0"/>
              <w:right w:val="single" w:color="auto" w:sz="4" w:space="0"/>
            </w:tcBorders>
            <w:shd w:val="clear" w:color="auto" w:fill="auto"/>
          </w:tcPr>
          <w:p w:rsidRPr="00263367" w:rsidR="00C71D1C" w:rsidP="00263367" w:rsidRDefault="00C71D1C" w14:paraId="2482B87D" w14:textId="77777777">
            <w:pPr>
              <w:spacing w:line="276" w:lineRule="auto"/>
              <w:jc w:val="both"/>
              <w:rPr>
                <w:rFonts w:ascii="Calibri" w:hAnsi="Calibri" w:cs="Calibri"/>
                <w:sz w:val="22"/>
                <w:szCs w:val="22"/>
              </w:rPr>
            </w:pPr>
            <w:bookmarkStart w:name="_Toc41155330" w:id="690"/>
            <w:bookmarkStart w:name="_Toc41156461" w:id="691"/>
            <w:bookmarkStart w:name="_Toc41156835" w:id="692"/>
            <w:r w:rsidRPr="00263367">
              <w:rPr>
                <w:rFonts w:ascii="Calibri" w:hAnsi="Calibri" w:cs="Calibri"/>
                <w:sz w:val="22"/>
                <w:szCs w:val="22"/>
              </w:rPr>
              <w:t>Diari</w:t>
            </w:r>
            <w:bookmarkEnd w:id="690"/>
            <w:bookmarkEnd w:id="691"/>
            <w:bookmarkEnd w:id="692"/>
            <w:r w:rsidRPr="00263367">
              <w:rPr>
                <w:rFonts w:ascii="Calibri" w:hAnsi="Calibri" w:cs="Calibri"/>
                <w:sz w:val="22"/>
                <w:szCs w:val="22"/>
              </w:rPr>
              <w:t>a</w:t>
            </w:r>
          </w:p>
        </w:tc>
        <w:tc>
          <w:tcPr>
            <w:tcW w:w="2196" w:type="pct"/>
            <w:tcBorders>
              <w:top w:val="single" w:color="auto" w:sz="4" w:space="0"/>
              <w:left w:val="single" w:color="auto" w:sz="4" w:space="0"/>
              <w:bottom w:val="single" w:color="auto" w:sz="4" w:space="0"/>
              <w:right w:val="single" w:color="auto" w:sz="4" w:space="0"/>
            </w:tcBorders>
            <w:shd w:val="clear" w:color="auto" w:fill="auto"/>
          </w:tcPr>
          <w:p w:rsidRPr="00263367" w:rsidR="00C71D1C" w:rsidP="00263367" w:rsidRDefault="00C71D1C" w14:paraId="45EC48C2" w14:textId="77777777">
            <w:pPr>
              <w:spacing w:line="276" w:lineRule="auto"/>
              <w:jc w:val="both"/>
              <w:rPr>
                <w:rFonts w:ascii="Calibri" w:hAnsi="Calibri" w:cs="Calibri"/>
                <w:sz w:val="22"/>
                <w:szCs w:val="22"/>
              </w:rPr>
            </w:pPr>
            <w:bookmarkStart w:name="_Toc41155331" w:id="693"/>
            <w:bookmarkStart w:name="_Toc41156462" w:id="694"/>
            <w:bookmarkStart w:name="_Toc41156836" w:id="695"/>
            <w:r w:rsidRPr="00263367">
              <w:rPr>
                <w:rFonts w:ascii="Calibri" w:hAnsi="Calibri" w:cs="Calibri"/>
                <w:sz w:val="22"/>
                <w:szCs w:val="22"/>
              </w:rPr>
              <w:t>En el Afluente/ Efluente</w:t>
            </w:r>
            <w:bookmarkEnd w:id="693"/>
            <w:bookmarkEnd w:id="694"/>
            <w:bookmarkEnd w:id="695"/>
          </w:p>
        </w:tc>
      </w:tr>
      <w:tr w:rsidRPr="00263367" w:rsidR="00C71D1C" w:rsidTr="004116A1" w14:paraId="006ED1D2" w14:textId="77777777">
        <w:tc>
          <w:tcPr>
            <w:tcW w:w="1438" w:type="pct"/>
            <w:tcBorders>
              <w:top w:val="single" w:color="auto" w:sz="4" w:space="0"/>
              <w:left w:val="single" w:color="auto" w:sz="4" w:space="0"/>
              <w:bottom w:val="single" w:color="auto" w:sz="4" w:space="0"/>
              <w:right w:val="single" w:color="auto" w:sz="4" w:space="0"/>
            </w:tcBorders>
            <w:shd w:val="clear" w:color="auto" w:fill="auto"/>
            <w:noWrap/>
          </w:tcPr>
          <w:p w:rsidRPr="00263367" w:rsidR="00C71D1C" w:rsidP="00263367" w:rsidRDefault="00C71D1C" w14:paraId="43EB235F" w14:textId="77777777">
            <w:pPr>
              <w:spacing w:line="276" w:lineRule="auto"/>
              <w:jc w:val="both"/>
              <w:rPr>
                <w:rFonts w:ascii="Calibri" w:hAnsi="Calibri" w:cs="Calibri"/>
                <w:b/>
                <w:bCs/>
                <w:sz w:val="22"/>
                <w:szCs w:val="22"/>
              </w:rPr>
            </w:pPr>
            <w:bookmarkStart w:name="_Toc41155332" w:id="696"/>
            <w:bookmarkStart w:name="_Toc41156463" w:id="697"/>
            <w:bookmarkStart w:name="_Toc41156837" w:id="698"/>
            <w:r w:rsidRPr="00263367">
              <w:rPr>
                <w:rFonts w:ascii="Calibri" w:hAnsi="Calibri" w:cs="Calibri"/>
                <w:b/>
                <w:bCs/>
                <w:sz w:val="22"/>
                <w:szCs w:val="22"/>
              </w:rPr>
              <w:t>Oxígeno disuelto</w:t>
            </w:r>
            <w:bookmarkEnd w:id="696"/>
            <w:bookmarkEnd w:id="697"/>
            <w:bookmarkEnd w:id="698"/>
          </w:p>
        </w:tc>
        <w:tc>
          <w:tcPr>
            <w:tcW w:w="1366" w:type="pct"/>
            <w:tcBorders>
              <w:top w:val="single" w:color="auto" w:sz="4" w:space="0"/>
              <w:left w:val="single" w:color="auto" w:sz="4" w:space="0"/>
              <w:bottom w:val="single" w:color="auto" w:sz="4" w:space="0"/>
              <w:right w:val="single" w:color="auto" w:sz="4" w:space="0"/>
            </w:tcBorders>
            <w:shd w:val="clear" w:color="auto" w:fill="auto"/>
          </w:tcPr>
          <w:p w:rsidRPr="00263367" w:rsidR="00C71D1C" w:rsidP="00263367" w:rsidRDefault="00C71D1C" w14:paraId="2EB8CB1B" w14:textId="77777777">
            <w:pPr>
              <w:spacing w:line="276" w:lineRule="auto"/>
              <w:jc w:val="both"/>
              <w:rPr>
                <w:rFonts w:ascii="Calibri" w:hAnsi="Calibri" w:cs="Calibri"/>
                <w:sz w:val="22"/>
                <w:szCs w:val="22"/>
              </w:rPr>
            </w:pPr>
            <w:bookmarkStart w:name="_Toc41155333" w:id="699"/>
            <w:bookmarkStart w:name="_Toc41156464" w:id="700"/>
            <w:bookmarkStart w:name="_Toc41156838" w:id="701"/>
            <w:r w:rsidRPr="00263367">
              <w:rPr>
                <w:rFonts w:ascii="Calibri" w:hAnsi="Calibri" w:cs="Calibri"/>
                <w:sz w:val="22"/>
                <w:szCs w:val="22"/>
              </w:rPr>
              <w:t>Diari</w:t>
            </w:r>
            <w:bookmarkEnd w:id="699"/>
            <w:bookmarkEnd w:id="700"/>
            <w:bookmarkEnd w:id="701"/>
            <w:r w:rsidRPr="00263367">
              <w:rPr>
                <w:rFonts w:ascii="Calibri" w:hAnsi="Calibri" w:cs="Calibri"/>
                <w:sz w:val="22"/>
                <w:szCs w:val="22"/>
              </w:rPr>
              <w:t>a</w:t>
            </w:r>
          </w:p>
        </w:tc>
        <w:tc>
          <w:tcPr>
            <w:tcW w:w="2196" w:type="pct"/>
            <w:tcBorders>
              <w:top w:val="single" w:color="auto" w:sz="4" w:space="0"/>
              <w:left w:val="single" w:color="auto" w:sz="4" w:space="0"/>
              <w:bottom w:val="single" w:color="auto" w:sz="4" w:space="0"/>
              <w:right w:val="single" w:color="auto" w:sz="4" w:space="0"/>
            </w:tcBorders>
            <w:shd w:val="clear" w:color="auto" w:fill="auto"/>
          </w:tcPr>
          <w:p w:rsidRPr="00263367" w:rsidR="00C71D1C" w:rsidP="00263367" w:rsidRDefault="00C71D1C" w14:paraId="02548B40" w14:textId="77777777">
            <w:pPr>
              <w:spacing w:line="276" w:lineRule="auto"/>
              <w:jc w:val="both"/>
              <w:rPr>
                <w:rFonts w:ascii="Calibri" w:hAnsi="Calibri" w:cs="Calibri"/>
                <w:sz w:val="22"/>
                <w:szCs w:val="22"/>
              </w:rPr>
            </w:pPr>
            <w:bookmarkStart w:name="_Toc41155334" w:id="702"/>
            <w:bookmarkStart w:name="_Toc41156465" w:id="703"/>
            <w:bookmarkStart w:name="_Toc41156839" w:id="704"/>
            <w:r w:rsidRPr="00263367">
              <w:rPr>
                <w:rFonts w:ascii="Calibri" w:hAnsi="Calibri" w:cs="Calibri"/>
                <w:sz w:val="22"/>
                <w:szCs w:val="22"/>
              </w:rPr>
              <w:t>Con control inmediato sí está por debajo de 2.0 mg/l, en el reactor.</w:t>
            </w:r>
            <w:bookmarkEnd w:id="702"/>
            <w:bookmarkEnd w:id="703"/>
            <w:bookmarkEnd w:id="704"/>
            <w:r w:rsidRPr="00263367">
              <w:rPr>
                <w:rFonts w:ascii="Calibri" w:hAnsi="Calibri" w:cs="Calibri"/>
                <w:sz w:val="22"/>
                <w:szCs w:val="22"/>
              </w:rPr>
              <w:t xml:space="preserve"> </w:t>
            </w:r>
          </w:p>
        </w:tc>
      </w:tr>
      <w:tr w:rsidRPr="00263367" w:rsidR="00C71D1C" w:rsidTr="004116A1" w14:paraId="13DFF108" w14:textId="77777777">
        <w:trPr>
          <w:trHeight w:val="410"/>
        </w:trPr>
        <w:tc>
          <w:tcPr>
            <w:tcW w:w="1438" w:type="pct"/>
            <w:tcBorders>
              <w:top w:val="single" w:color="auto" w:sz="4" w:space="0"/>
              <w:left w:val="single" w:color="auto" w:sz="4" w:space="0"/>
              <w:bottom w:val="single" w:color="auto" w:sz="4" w:space="0"/>
              <w:right w:val="single" w:color="auto" w:sz="4" w:space="0"/>
            </w:tcBorders>
            <w:shd w:val="clear" w:color="auto" w:fill="auto"/>
            <w:noWrap/>
          </w:tcPr>
          <w:p w:rsidRPr="00263367" w:rsidR="00C71D1C" w:rsidP="00263367" w:rsidRDefault="00C71D1C" w14:paraId="36742847" w14:textId="77777777">
            <w:pPr>
              <w:spacing w:line="276" w:lineRule="auto"/>
              <w:jc w:val="both"/>
              <w:rPr>
                <w:rFonts w:ascii="Calibri" w:hAnsi="Calibri" w:cs="Calibri"/>
                <w:b/>
                <w:bCs/>
                <w:sz w:val="22"/>
                <w:szCs w:val="22"/>
              </w:rPr>
            </w:pPr>
            <w:bookmarkStart w:name="_Toc41155335" w:id="705"/>
            <w:bookmarkStart w:name="_Toc41156466" w:id="706"/>
            <w:bookmarkStart w:name="_Toc41156840" w:id="707"/>
            <w:r w:rsidRPr="00263367">
              <w:rPr>
                <w:rFonts w:ascii="Calibri" w:hAnsi="Calibri" w:cs="Calibri"/>
                <w:b/>
                <w:bCs/>
                <w:sz w:val="22"/>
                <w:szCs w:val="22"/>
              </w:rPr>
              <w:t>DBO</w:t>
            </w:r>
            <w:bookmarkEnd w:id="705"/>
            <w:bookmarkEnd w:id="706"/>
            <w:bookmarkEnd w:id="707"/>
            <w:r w:rsidRPr="00263367">
              <w:rPr>
                <w:rFonts w:ascii="Calibri" w:hAnsi="Calibri" w:cs="Calibri"/>
                <w:b/>
                <w:bCs/>
                <w:sz w:val="22"/>
                <w:szCs w:val="22"/>
                <w:vertAlign w:val="subscript"/>
              </w:rPr>
              <w:t>5</w:t>
            </w:r>
            <w:r w:rsidRPr="00263367">
              <w:rPr>
                <w:rFonts w:ascii="Calibri" w:hAnsi="Calibri" w:cs="Calibri"/>
                <w:b/>
                <w:bCs/>
                <w:sz w:val="22"/>
                <w:szCs w:val="22"/>
              </w:rPr>
              <w:t xml:space="preserve"> </w:t>
            </w:r>
          </w:p>
        </w:tc>
        <w:tc>
          <w:tcPr>
            <w:tcW w:w="1366" w:type="pct"/>
            <w:tcBorders>
              <w:top w:val="single" w:color="auto" w:sz="4" w:space="0"/>
              <w:left w:val="single" w:color="auto" w:sz="4" w:space="0"/>
              <w:bottom w:val="single" w:color="auto" w:sz="4" w:space="0"/>
              <w:right w:val="single" w:color="auto" w:sz="4" w:space="0"/>
            </w:tcBorders>
            <w:shd w:val="clear" w:color="auto" w:fill="auto"/>
          </w:tcPr>
          <w:p w:rsidRPr="00263367" w:rsidR="00C71D1C" w:rsidP="00263367" w:rsidRDefault="00C71D1C" w14:paraId="213A051B" w14:textId="77777777">
            <w:pPr>
              <w:spacing w:line="276" w:lineRule="auto"/>
              <w:jc w:val="both"/>
              <w:rPr>
                <w:rFonts w:ascii="Calibri" w:hAnsi="Calibri" w:cs="Calibri"/>
                <w:sz w:val="22"/>
                <w:szCs w:val="22"/>
              </w:rPr>
            </w:pPr>
            <w:bookmarkStart w:name="_Toc41155336" w:id="708"/>
            <w:bookmarkStart w:name="_Toc41156467" w:id="709"/>
            <w:bookmarkStart w:name="_Toc41156841" w:id="710"/>
            <w:r w:rsidRPr="00263367">
              <w:rPr>
                <w:rFonts w:ascii="Calibri" w:hAnsi="Calibri" w:cs="Calibri"/>
                <w:sz w:val="22"/>
                <w:szCs w:val="22"/>
              </w:rPr>
              <w:t>Una vez cada 1 semana</w:t>
            </w:r>
            <w:bookmarkEnd w:id="708"/>
            <w:bookmarkEnd w:id="709"/>
            <w:bookmarkEnd w:id="710"/>
          </w:p>
        </w:tc>
        <w:tc>
          <w:tcPr>
            <w:tcW w:w="2196" w:type="pct"/>
            <w:tcBorders>
              <w:top w:val="single" w:color="auto" w:sz="4" w:space="0"/>
              <w:left w:val="single" w:color="auto" w:sz="4" w:space="0"/>
              <w:bottom w:val="single" w:color="auto" w:sz="4" w:space="0"/>
              <w:right w:val="single" w:color="auto" w:sz="4" w:space="0"/>
            </w:tcBorders>
            <w:shd w:val="clear" w:color="auto" w:fill="auto"/>
          </w:tcPr>
          <w:p w:rsidRPr="00263367" w:rsidR="00C71D1C" w:rsidP="00263367" w:rsidRDefault="00C71D1C" w14:paraId="49E290F5" w14:textId="77777777">
            <w:pPr>
              <w:spacing w:line="276" w:lineRule="auto"/>
              <w:jc w:val="both"/>
              <w:rPr>
                <w:rFonts w:ascii="Calibri" w:hAnsi="Calibri" w:cs="Calibri"/>
                <w:sz w:val="22"/>
                <w:szCs w:val="22"/>
              </w:rPr>
            </w:pPr>
            <w:bookmarkStart w:name="_Toc41155337" w:id="711"/>
            <w:bookmarkStart w:name="_Toc41156468" w:id="712"/>
            <w:bookmarkStart w:name="_Toc41156842" w:id="713"/>
            <w:r w:rsidRPr="00263367">
              <w:rPr>
                <w:rFonts w:ascii="Calibri" w:hAnsi="Calibri" w:cs="Calibri"/>
                <w:sz w:val="22"/>
                <w:szCs w:val="22"/>
              </w:rPr>
              <w:t>Muestra del Afluente/ Muestra del Efluente</w:t>
            </w:r>
            <w:bookmarkEnd w:id="711"/>
            <w:bookmarkEnd w:id="712"/>
            <w:bookmarkEnd w:id="713"/>
          </w:p>
        </w:tc>
      </w:tr>
      <w:tr w:rsidRPr="00263367" w:rsidR="00C71D1C" w:rsidTr="004116A1" w14:paraId="4C477EBF" w14:textId="77777777">
        <w:trPr>
          <w:trHeight w:val="416"/>
        </w:trPr>
        <w:tc>
          <w:tcPr>
            <w:tcW w:w="1438" w:type="pct"/>
            <w:tcBorders>
              <w:top w:val="single" w:color="auto" w:sz="4" w:space="0"/>
              <w:left w:val="single" w:color="auto" w:sz="4" w:space="0"/>
              <w:bottom w:val="single" w:color="auto" w:sz="4" w:space="0"/>
              <w:right w:val="single" w:color="auto" w:sz="4" w:space="0"/>
            </w:tcBorders>
            <w:shd w:val="clear" w:color="auto" w:fill="auto"/>
            <w:noWrap/>
          </w:tcPr>
          <w:p w:rsidRPr="00263367" w:rsidR="00C71D1C" w:rsidP="00263367" w:rsidRDefault="00C71D1C" w14:paraId="112E7436" w14:textId="77777777">
            <w:pPr>
              <w:spacing w:line="276" w:lineRule="auto"/>
              <w:jc w:val="both"/>
              <w:rPr>
                <w:rFonts w:ascii="Calibri" w:hAnsi="Calibri" w:cs="Calibri"/>
                <w:b/>
                <w:bCs/>
                <w:sz w:val="22"/>
                <w:szCs w:val="22"/>
              </w:rPr>
            </w:pPr>
            <w:bookmarkStart w:name="_Toc41155338" w:id="714"/>
            <w:bookmarkStart w:name="_Toc41156469" w:id="715"/>
            <w:bookmarkStart w:name="_Toc41156843" w:id="716"/>
            <w:r w:rsidRPr="00263367">
              <w:rPr>
                <w:rFonts w:ascii="Calibri" w:hAnsi="Calibri" w:cs="Calibri"/>
                <w:b/>
                <w:bCs/>
                <w:sz w:val="22"/>
                <w:szCs w:val="22"/>
              </w:rPr>
              <w:t>DQO</w:t>
            </w:r>
            <w:bookmarkEnd w:id="714"/>
            <w:bookmarkEnd w:id="715"/>
            <w:bookmarkEnd w:id="716"/>
            <w:r w:rsidRPr="00263367">
              <w:rPr>
                <w:rFonts w:ascii="Calibri" w:hAnsi="Calibri" w:cs="Calibri"/>
                <w:b/>
                <w:bCs/>
                <w:sz w:val="22"/>
                <w:szCs w:val="22"/>
              </w:rPr>
              <w:t xml:space="preserve"> </w:t>
            </w:r>
          </w:p>
        </w:tc>
        <w:tc>
          <w:tcPr>
            <w:tcW w:w="1366" w:type="pct"/>
            <w:tcBorders>
              <w:top w:val="single" w:color="auto" w:sz="4" w:space="0"/>
              <w:left w:val="single" w:color="auto" w:sz="4" w:space="0"/>
              <w:bottom w:val="single" w:color="auto" w:sz="4" w:space="0"/>
              <w:right w:val="single" w:color="auto" w:sz="4" w:space="0"/>
            </w:tcBorders>
            <w:shd w:val="clear" w:color="auto" w:fill="auto"/>
          </w:tcPr>
          <w:p w:rsidRPr="00263367" w:rsidR="00C71D1C" w:rsidP="00263367" w:rsidRDefault="00C71D1C" w14:paraId="3E2CE6DA" w14:textId="77777777">
            <w:pPr>
              <w:spacing w:line="276" w:lineRule="auto"/>
              <w:jc w:val="both"/>
              <w:rPr>
                <w:rFonts w:ascii="Calibri" w:hAnsi="Calibri" w:cs="Calibri"/>
                <w:sz w:val="22"/>
                <w:szCs w:val="22"/>
              </w:rPr>
            </w:pPr>
            <w:bookmarkStart w:name="_Toc41155339" w:id="717"/>
            <w:bookmarkStart w:name="_Toc41156470" w:id="718"/>
            <w:bookmarkStart w:name="_Toc41156844" w:id="719"/>
            <w:r w:rsidRPr="00263367">
              <w:rPr>
                <w:rFonts w:ascii="Calibri" w:hAnsi="Calibri" w:cs="Calibri"/>
                <w:sz w:val="22"/>
                <w:szCs w:val="22"/>
              </w:rPr>
              <w:t>Una vez cada 1 meses</w:t>
            </w:r>
            <w:bookmarkEnd w:id="717"/>
            <w:bookmarkEnd w:id="718"/>
            <w:bookmarkEnd w:id="719"/>
          </w:p>
        </w:tc>
        <w:tc>
          <w:tcPr>
            <w:tcW w:w="2196" w:type="pct"/>
            <w:tcBorders>
              <w:top w:val="single" w:color="auto" w:sz="4" w:space="0"/>
              <w:left w:val="single" w:color="auto" w:sz="4" w:space="0"/>
              <w:bottom w:val="single" w:color="auto" w:sz="4" w:space="0"/>
              <w:right w:val="single" w:color="auto" w:sz="4" w:space="0"/>
            </w:tcBorders>
            <w:shd w:val="clear" w:color="auto" w:fill="auto"/>
          </w:tcPr>
          <w:p w:rsidRPr="00263367" w:rsidR="00C71D1C" w:rsidP="00263367" w:rsidRDefault="00C71D1C" w14:paraId="5BA10B9D" w14:textId="77777777">
            <w:pPr>
              <w:spacing w:line="276" w:lineRule="auto"/>
              <w:jc w:val="both"/>
              <w:rPr>
                <w:rFonts w:ascii="Calibri" w:hAnsi="Calibri" w:cs="Calibri"/>
                <w:sz w:val="22"/>
                <w:szCs w:val="22"/>
              </w:rPr>
            </w:pPr>
            <w:bookmarkStart w:name="_Toc41155340" w:id="720"/>
            <w:bookmarkStart w:name="_Toc41156471" w:id="721"/>
            <w:bookmarkStart w:name="_Toc41156845" w:id="722"/>
            <w:r w:rsidRPr="00263367">
              <w:rPr>
                <w:rFonts w:ascii="Calibri" w:hAnsi="Calibri" w:cs="Calibri"/>
                <w:sz w:val="22"/>
                <w:szCs w:val="22"/>
              </w:rPr>
              <w:t>Muestra del Afluente/ Muestra del Efluente</w:t>
            </w:r>
            <w:bookmarkEnd w:id="720"/>
            <w:bookmarkEnd w:id="721"/>
            <w:bookmarkEnd w:id="722"/>
          </w:p>
        </w:tc>
      </w:tr>
      <w:tr w:rsidRPr="00263367" w:rsidR="00C71D1C" w:rsidTr="004116A1" w14:paraId="350A3078" w14:textId="77777777">
        <w:trPr>
          <w:trHeight w:val="422"/>
        </w:trPr>
        <w:tc>
          <w:tcPr>
            <w:tcW w:w="1438" w:type="pct"/>
            <w:tcBorders>
              <w:top w:val="single" w:color="auto" w:sz="4" w:space="0"/>
              <w:left w:val="single" w:color="auto" w:sz="4" w:space="0"/>
              <w:bottom w:val="single" w:color="auto" w:sz="4" w:space="0"/>
              <w:right w:val="single" w:color="auto" w:sz="4" w:space="0"/>
            </w:tcBorders>
            <w:shd w:val="clear" w:color="auto" w:fill="auto"/>
            <w:noWrap/>
          </w:tcPr>
          <w:p w:rsidRPr="00263367" w:rsidR="00C71D1C" w:rsidP="00263367" w:rsidRDefault="00C71D1C" w14:paraId="6DD630C3" w14:textId="77777777">
            <w:pPr>
              <w:spacing w:line="276" w:lineRule="auto"/>
              <w:jc w:val="both"/>
              <w:rPr>
                <w:rFonts w:ascii="Calibri" w:hAnsi="Calibri" w:cs="Calibri"/>
                <w:b/>
                <w:bCs/>
                <w:sz w:val="22"/>
                <w:szCs w:val="22"/>
              </w:rPr>
            </w:pPr>
            <w:bookmarkStart w:name="_Toc41155341" w:id="723"/>
            <w:bookmarkStart w:name="_Toc41156472" w:id="724"/>
            <w:bookmarkStart w:name="_Toc41156846" w:id="725"/>
            <w:r w:rsidRPr="00263367">
              <w:rPr>
                <w:rFonts w:ascii="Calibri" w:hAnsi="Calibri" w:cs="Calibri"/>
                <w:b/>
                <w:bCs/>
                <w:sz w:val="22"/>
                <w:szCs w:val="22"/>
              </w:rPr>
              <w:t>Licor mezcla (SSLM)</w:t>
            </w:r>
            <w:bookmarkEnd w:id="723"/>
            <w:bookmarkEnd w:id="724"/>
            <w:bookmarkEnd w:id="725"/>
          </w:p>
        </w:tc>
        <w:tc>
          <w:tcPr>
            <w:tcW w:w="1366" w:type="pct"/>
            <w:tcBorders>
              <w:top w:val="single" w:color="auto" w:sz="4" w:space="0"/>
              <w:left w:val="single" w:color="auto" w:sz="4" w:space="0"/>
              <w:bottom w:val="single" w:color="auto" w:sz="4" w:space="0"/>
              <w:right w:val="single" w:color="auto" w:sz="4" w:space="0"/>
            </w:tcBorders>
            <w:shd w:val="clear" w:color="auto" w:fill="auto"/>
          </w:tcPr>
          <w:p w:rsidRPr="00263367" w:rsidR="00C71D1C" w:rsidP="00263367" w:rsidRDefault="00C71D1C" w14:paraId="4D199EB4" w14:textId="77777777">
            <w:pPr>
              <w:spacing w:line="276" w:lineRule="auto"/>
              <w:jc w:val="both"/>
              <w:rPr>
                <w:rFonts w:ascii="Calibri" w:hAnsi="Calibri" w:cs="Calibri"/>
                <w:sz w:val="22"/>
                <w:szCs w:val="22"/>
              </w:rPr>
            </w:pPr>
            <w:r w:rsidRPr="00263367">
              <w:rPr>
                <w:rFonts w:ascii="Calibri" w:hAnsi="Calibri" w:cs="Calibri"/>
                <w:sz w:val="22"/>
                <w:szCs w:val="22"/>
              </w:rPr>
              <w:t>Diaria</w:t>
            </w:r>
          </w:p>
        </w:tc>
        <w:tc>
          <w:tcPr>
            <w:tcW w:w="2196" w:type="pct"/>
            <w:tcBorders>
              <w:top w:val="single" w:color="auto" w:sz="4" w:space="0"/>
              <w:left w:val="single" w:color="auto" w:sz="4" w:space="0"/>
              <w:bottom w:val="single" w:color="auto" w:sz="4" w:space="0"/>
              <w:right w:val="single" w:color="auto" w:sz="4" w:space="0"/>
            </w:tcBorders>
            <w:shd w:val="clear" w:color="auto" w:fill="auto"/>
          </w:tcPr>
          <w:p w:rsidRPr="00263367" w:rsidR="00C71D1C" w:rsidP="00263367" w:rsidRDefault="00C71D1C" w14:paraId="6AEA2E96" w14:textId="77777777">
            <w:pPr>
              <w:spacing w:line="276" w:lineRule="auto"/>
              <w:jc w:val="both"/>
              <w:rPr>
                <w:rFonts w:ascii="Calibri" w:hAnsi="Calibri" w:cs="Calibri"/>
                <w:sz w:val="22"/>
                <w:szCs w:val="22"/>
              </w:rPr>
            </w:pPr>
            <w:bookmarkStart w:name="_Toc41155343" w:id="726"/>
            <w:bookmarkStart w:name="_Toc41156474" w:id="727"/>
            <w:bookmarkStart w:name="_Toc41156848" w:id="728"/>
            <w:r w:rsidRPr="00263367">
              <w:rPr>
                <w:rFonts w:ascii="Calibri" w:hAnsi="Calibri" w:cs="Calibri"/>
                <w:sz w:val="22"/>
                <w:szCs w:val="22"/>
              </w:rPr>
              <w:t>Muestra de 1 litro tomada en el reactor aerobio</w:t>
            </w:r>
            <w:bookmarkEnd w:id="726"/>
            <w:bookmarkEnd w:id="727"/>
            <w:bookmarkEnd w:id="728"/>
            <w:r w:rsidRPr="00263367">
              <w:rPr>
                <w:rFonts w:ascii="Calibri" w:hAnsi="Calibri" w:cs="Calibri"/>
                <w:sz w:val="22"/>
                <w:szCs w:val="22"/>
              </w:rPr>
              <w:t>, se usa cono IMHOFF.</w:t>
            </w:r>
          </w:p>
        </w:tc>
      </w:tr>
    </w:tbl>
    <w:p w:rsidRPr="00263367" w:rsidR="00C71D1C" w:rsidP="00263367" w:rsidRDefault="00C71D1C" w14:paraId="62F24EB9" w14:textId="77777777">
      <w:pPr>
        <w:spacing w:line="276" w:lineRule="auto"/>
        <w:jc w:val="both"/>
        <w:rPr>
          <w:rFonts w:ascii="Calibri" w:hAnsi="Calibri" w:cs="Calibri"/>
          <w:sz w:val="22"/>
          <w:szCs w:val="22"/>
        </w:rPr>
      </w:pPr>
    </w:p>
    <w:p w:rsidRPr="00821B84" w:rsidR="00E338A5" w:rsidP="5F146B15" w:rsidRDefault="5F146B15" w14:paraId="46F8C1E8" w14:textId="77777777">
      <w:pPr>
        <w:pStyle w:val="Ttulo2"/>
        <w:spacing w:before="0" w:line="276" w:lineRule="auto"/>
        <w:jc w:val="both"/>
        <w:rPr>
          <w:sz w:val="22"/>
          <w:szCs w:val="22"/>
          <w:lang w:val="es-EC"/>
        </w:rPr>
      </w:pPr>
      <w:bookmarkStart w:name="_Toc48298326" w:id="729"/>
      <w:bookmarkStart w:name="_Toc77852927" w:id="730"/>
      <w:bookmarkStart w:name="_Toc79485861" w:id="731"/>
      <w:bookmarkStart w:name="_Toc81839009" w:id="732"/>
      <w:bookmarkStart w:name="_Toc84177215" w:id="733"/>
      <w:bookmarkStart w:name="_Toc84181253" w:id="734"/>
      <w:bookmarkStart w:name="_Toc102140988" w:id="735"/>
      <w:bookmarkStart w:name="_Toc102141513" w:id="736"/>
      <w:bookmarkStart w:name="_Toc102142392" w:id="737"/>
      <w:bookmarkStart w:name="_Toc114580099" w:id="738"/>
      <w:r w:rsidRPr="5F146B15">
        <w:rPr>
          <w:sz w:val="22"/>
          <w:szCs w:val="22"/>
          <w:lang w:val="es-EC"/>
        </w:rPr>
        <w:t>Parámetros De Control</w:t>
      </w:r>
      <w:bookmarkEnd w:id="729"/>
      <w:bookmarkEnd w:id="730"/>
      <w:bookmarkEnd w:id="731"/>
      <w:bookmarkEnd w:id="732"/>
      <w:bookmarkEnd w:id="733"/>
      <w:bookmarkEnd w:id="734"/>
      <w:bookmarkEnd w:id="735"/>
      <w:bookmarkEnd w:id="736"/>
      <w:bookmarkEnd w:id="737"/>
      <w:bookmarkEnd w:id="738"/>
    </w:p>
    <w:p w:rsidRPr="00263367" w:rsidR="00C71D1C" w:rsidP="00263367" w:rsidRDefault="00C71D1C" w14:paraId="463C4E78" w14:textId="77777777">
      <w:pPr>
        <w:pStyle w:val="Ttulo2"/>
        <w:spacing w:before="0" w:line="276" w:lineRule="auto"/>
        <w:jc w:val="both"/>
        <w:rPr>
          <w:rFonts w:ascii="Calibri" w:hAnsi="Calibri" w:cs="Calibri"/>
          <w:b w:val="0"/>
          <w:bCs w:val="0"/>
          <w:color w:val="auto"/>
          <w:sz w:val="22"/>
          <w:szCs w:val="22"/>
        </w:rPr>
      </w:pPr>
    </w:p>
    <w:p w:rsidRPr="00263367" w:rsidR="00C71D1C" w:rsidP="00263367" w:rsidRDefault="00C71D1C" w14:paraId="129B27EA" w14:textId="77777777">
      <w:pPr>
        <w:spacing w:line="276" w:lineRule="auto"/>
        <w:jc w:val="both"/>
        <w:rPr>
          <w:rFonts w:ascii="Calibri" w:hAnsi="Calibri" w:cs="Calibri"/>
          <w:color w:val="333333"/>
          <w:sz w:val="22"/>
          <w:szCs w:val="22"/>
        </w:rPr>
      </w:pPr>
      <w:r w:rsidRPr="00263367">
        <w:rPr>
          <w:rFonts w:ascii="Calibri" w:hAnsi="Calibri" w:cs="Calibri"/>
          <w:color w:val="333333"/>
          <w:sz w:val="22"/>
          <w:szCs w:val="22"/>
        </w:rPr>
        <w:t xml:space="preserve">Las estructuras que conforman todo el sistema de tratamiento por si solas no garantizan su efectivo funcionamiento, se hace necesario que el operario esté al tanto de cada uno de los procesos que se llevan a cabo y evalúe algunos parámetros claves que le permiten concluir si los procesos se están dando de manera eficiente o no. Para entender mejor como se utilizan estos parámetros, a continuación, se hace una relación de cada uno de los parámetros de control y su principal significado, tanto para el control del proceso anaerobio como del aerobio. </w:t>
      </w:r>
    </w:p>
    <w:p w:rsidRPr="00263367" w:rsidR="00C71D1C" w:rsidP="00263367" w:rsidRDefault="00C71D1C" w14:paraId="6556F913" w14:textId="77777777">
      <w:pPr>
        <w:spacing w:line="276" w:lineRule="auto"/>
        <w:rPr>
          <w:rFonts w:ascii="Calibri" w:hAnsi="Calibri" w:cs="Calibri"/>
          <w:bCs/>
          <w:sz w:val="22"/>
          <w:szCs w:val="22"/>
        </w:rPr>
      </w:pPr>
      <w:bookmarkStart w:name="_Toc48298327" w:id="739"/>
    </w:p>
    <w:p w:rsidRPr="00821B84" w:rsidR="00E338A5" w:rsidP="5F146B15" w:rsidRDefault="5F146B15" w14:paraId="203A8D46" w14:textId="77777777">
      <w:pPr>
        <w:pStyle w:val="Ttulo2"/>
        <w:spacing w:before="0" w:line="276" w:lineRule="auto"/>
        <w:jc w:val="both"/>
        <w:rPr>
          <w:sz w:val="22"/>
          <w:szCs w:val="22"/>
          <w:lang w:val="es-EC"/>
        </w:rPr>
      </w:pPr>
      <w:bookmarkStart w:name="_Toc77852928" w:id="740"/>
      <w:bookmarkStart w:name="_Toc79485862" w:id="741"/>
      <w:bookmarkStart w:name="_Toc81839010" w:id="742"/>
      <w:bookmarkStart w:name="_Toc84177216" w:id="743"/>
      <w:bookmarkStart w:name="_Toc84181254" w:id="744"/>
      <w:bookmarkStart w:name="_Toc102140989" w:id="745"/>
      <w:bookmarkStart w:name="_Toc102141514" w:id="746"/>
      <w:bookmarkStart w:name="_Toc102142393" w:id="747"/>
      <w:bookmarkStart w:name="_Toc114580100" w:id="748"/>
      <w:bookmarkEnd w:id="739"/>
      <w:r w:rsidRPr="5F146B15">
        <w:rPr>
          <w:sz w:val="22"/>
          <w:szCs w:val="22"/>
          <w:lang w:val="es-EC"/>
        </w:rPr>
        <w:t>Oxígeno Disuelto</w:t>
      </w:r>
      <w:bookmarkEnd w:id="740"/>
      <w:bookmarkEnd w:id="741"/>
      <w:bookmarkEnd w:id="742"/>
      <w:bookmarkEnd w:id="743"/>
      <w:bookmarkEnd w:id="744"/>
      <w:bookmarkEnd w:id="745"/>
      <w:bookmarkEnd w:id="746"/>
      <w:bookmarkEnd w:id="747"/>
      <w:bookmarkEnd w:id="748"/>
      <w:r w:rsidRPr="5F146B15">
        <w:rPr>
          <w:sz w:val="22"/>
          <w:szCs w:val="22"/>
          <w:lang w:val="es-EC"/>
        </w:rPr>
        <w:t xml:space="preserve"> </w:t>
      </w:r>
    </w:p>
    <w:p w:rsidRPr="00263367" w:rsidR="00C71D1C" w:rsidP="00263367" w:rsidRDefault="00C71D1C" w14:paraId="529E133D" w14:textId="77777777">
      <w:pPr>
        <w:spacing w:line="276" w:lineRule="auto"/>
        <w:rPr>
          <w:rFonts w:ascii="Calibri" w:hAnsi="Calibri" w:cs="Calibri"/>
          <w:sz w:val="22"/>
          <w:szCs w:val="22"/>
        </w:rPr>
      </w:pPr>
    </w:p>
    <w:p w:rsidRPr="00263367" w:rsidR="00C71D1C" w:rsidP="00263367" w:rsidRDefault="00C71D1C" w14:paraId="1554E2FB" w14:textId="77777777">
      <w:pPr>
        <w:spacing w:line="276" w:lineRule="auto"/>
        <w:jc w:val="both"/>
        <w:rPr>
          <w:rFonts w:ascii="Calibri" w:hAnsi="Calibri" w:cs="Calibri"/>
          <w:color w:val="333333"/>
          <w:sz w:val="22"/>
          <w:szCs w:val="22"/>
        </w:rPr>
      </w:pPr>
      <w:r w:rsidRPr="00263367">
        <w:rPr>
          <w:rFonts w:ascii="Calibri" w:hAnsi="Calibri" w:cs="Calibri"/>
          <w:color w:val="333333"/>
          <w:sz w:val="22"/>
          <w:szCs w:val="22"/>
        </w:rPr>
        <w:t>Al menos una vez al día se deben hacer determinaciones de oxígeno disuelto a la entrada y salida de los tanques de aireación. También se deben hacer mediciones de oxígeno disuelto en puntos específicos de los tanques de aireación con el fin de conocer variaciones durante el día. La concentración de oxígeno disuelto en los tanques de aireación debe ser de 2 a 3 mg/l. Se debe utilizar un medidor de oxígeno.</w:t>
      </w:r>
    </w:p>
    <w:p w:rsidRPr="00263367" w:rsidR="00C71D1C" w:rsidP="00263367" w:rsidRDefault="00C71D1C" w14:paraId="74946629" w14:textId="77777777">
      <w:pPr>
        <w:spacing w:line="276" w:lineRule="auto"/>
        <w:rPr>
          <w:rFonts w:ascii="Calibri" w:hAnsi="Calibri" w:cs="Calibri"/>
          <w:sz w:val="22"/>
          <w:szCs w:val="22"/>
        </w:rPr>
      </w:pPr>
    </w:p>
    <w:p w:rsidRPr="00263367" w:rsidR="00C71D1C" w:rsidP="00263367" w:rsidRDefault="00C71D1C" w14:paraId="7C202ED3" w14:textId="77777777">
      <w:pPr>
        <w:spacing w:line="276" w:lineRule="auto"/>
        <w:rPr>
          <w:rFonts w:ascii="Calibri" w:hAnsi="Calibri" w:cs="Calibri"/>
          <w:sz w:val="22"/>
          <w:szCs w:val="22"/>
        </w:rPr>
      </w:pPr>
    </w:p>
    <w:p w:rsidRPr="00821B84" w:rsidR="00E338A5" w:rsidP="5F146B15" w:rsidRDefault="5F146B15" w14:paraId="1DA5C7A4" w14:textId="3D3E0BD3">
      <w:pPr>
        <w:pStyle w:val="Ttulo2"/>
        <w:spacing w:before="0" w:line="276" w:lineRule="auto"/>
        <w:jc w:val="both"/>
        <w:rPr>
          <w:sz w:val="22"/>
          <w:szCs w:val="22"/>
          <w:lang w:val="es-EC"/>
        </w:rPr>
      </w:pPr>
      <w:bookmarkStart w:name="_Toc48298328" w:id="749"/>
      <w:bookmarkStart w:name="_Toc77852929" w:id="750"/>
      <w:bookmarkStart w:name="_Toc79485863" w:id="751"/>
      <w:bookmarkStart w:name="_Toc81839011" w:id="752"/>
      <w:bookmarkStart w:name="_Toc84177217" w:id="753"/>
      <w:bookmarkStart w:name="_Toc84181255" w:id="754"/>
      <w:bookmarkStart w:name="_Toc102140990" w:id="755"/>
      <w:bookmarkStart w:name="_Toc102141515" w:id="756"/>
      <w:bookmarkStart w:name="_Toc102142394" w:id="757"/>
      <w:bookmarkStart w:name="_Toc114580101" w:id="758"/>
      <w:r w:rsidRPr="5F146B15">
        <w:rPr>
          <w:sz w:val="22"/>
          <w:szCs w:val="22"/>
          <w:lang w:val="es-EC"/>
        </w:rPr>
        <w:t>Sólidos Suspendidos Totales (SST)</w:t>
      </w:r>
      <w:bookmarkEnd w:id="749"/>
      <w:bookmarkEnd w:id="750"/>
      <w:bookmarkEnd w:id="751"/>
      <w:bookmarkEnd w:id="752"/>
      <w:bookmarkEnd w:id="753"/>
      <w:bookmarkEnd w:id="754"/>
      <w:bookmarkEnd w:id="755"/>
      <w:bookmarkEnd w:id="756"/>
      <w:bookmarkEnd w:id="757"/>
      <w:bookmarkEnd w:id="758"/>
      <w:r w:rsidRPr="5F146B15">
        <w:rPr>
          <w:sz w:val="22"/>
          <w:szCs w:val="22"/>
          <w:lang w:val="es-EC"/>
        </w:rPr>
        <w:t xml:space="preserve"> </w:t>
      </w:r>
    </w:p>
    <w:p w:rsidRPr="00263367" w:rsidR="00C71D1C" w:rsidP="00263367" w:rsidRDefault="00C71D1C" w14:paraId="1FD54C8E" w14:textId="77777777">
      <w:pPr>
        <w:spacing w:line="276" w:lineRule="auto"/>
        <w:rPr>
          <w:rFonts w:ascii="Calibri" w:hAnsi="Calibri" w:cs="Calibri"/>
          <w:sz w:val="22"/>
          <w:szCs w:val="22"/>
        </w:rPr>
      </w:pPr>
    </w:p>
    <w:p w:rsidRPr="00263367" w:rsidR="00C71D1C" w:rsidP="00263367" w:rsidRDefault="00C71D1C" w14:paraId="2DDF0B3E" w14:textId="037A18C3">
      <w:pPr>
        <w:spacing w:line="276" w:lineRule="auto"/>
        <w:jc w:val="both"/>
        <w:rPr>
          <w:rFonts w:ascii="Calibri" w:hAnsi="Calibri" w:cs="Calibri"/>
          <w:color w:val="333333"/>
          <w:sz w:val="22"/>
          <w:szCs w:val="22"/>
        </w:rPr>
      </w:pPr>
      <w:r w:rsidRPr="00263367">
        <w:rPr>
          <w:rFonts w:ascii="Calibri" w:hAnsi="Calibri" w:cs="Calibri"/>
          <w:color w:val="333333"/>
          <w:sz w:val="22"/>
          <w:szCs w:val="22"/>
        </w:rPr>
        <w:t xml:space="preserve">Los sólidos suspendidos totales se utilizan para conocer la calidad del efluente de la planta de tratamiento. Si la planta de tratamiento está bien operada la remoción de estos en la planta debe ser mayor del 90 %. </w:t>
      </w:r>
      <w:bookmarkStart w:name="_Toc48298329" w:id="759"/>
      <w:bookmarkStart w:name="_Toc77852930" w:id="760"/>
    </w:p>
    <w:p w:rsidRPr="00821B84" w:rsidR="00E338A5" w:rsidP="5F146B15" w:rsidRDefault="5F146B15" w14:paraId="720F4CA7" w14:textId="66E37142">
      <w:pPr>
        <w:pStyle w:val="Ttulo2"/>
        <w:spacing w:before="0" w:line="276" w:lineRule="auto"/>
        <w:jc w:val="both"/>
        <w:rPr>
          <w:sz w:val="22"/>
          <w:szCs w:val="22"/>
          <w:lang w:val="es-EC"/>
        </w:rPr>
      </w:pPr>
      <w:bookmarkStart w:name="_Toc79485864" w:id="761"/>
      <w:bookmarkStart w:name="_Toc81839012" w:id="762"/>
      <w:bookmarkStart w:name="_Toc84177218" w:id="763"/>
      <w:bookmarkStart w:name="_Toc84181256" w:id="764"/>
      <w:bookmarkStart w:name="_Toc102140991" w:id="765"/>
      <w:bookmarkStart w:name="_Toc102141516" w:id="766"/>
      <w:bookmarkStart w:name="_Toc102142395" w:id="767"/>
      <w:bookmarkStart w:name="_Toc114580102" w:id="768"/>
      <w:bookmarkEnd w:id="759"/>
      <w:bookmarkEnd w:id="760"/>
      <w:r w:rsidRPr="5F146B15">
        <w:rPr>
          <w:sz w:val="22"/>
          <w:szCs w:val="22"/>
          <w:lang w:val="es-EC"/>
        </w:rPr>
        <w:t>Sólidos Suspendidos En El Licor Mezclado (SSLM)</w:t>
      </w:r>
      <w:bookmarkEnd w:id="761"/>
      <w:bookmarkEnd w:id="762"/>
      <w:bookmarkEnd w:id="763"/>
      <w:bookmarkEnd w:id="764"/>
      <w:bookmarkEnd w:id="765"/>
      <w:bookmarkEnd w:id="766"/>
      <w:bookmarkEnd w:id="767"/>
      <w:bookmarkEnd w:id="768"/>
    </w:p>
    <w:p w:rsidRPr="00263367" w:rsidR="00C71D1C" w:rsidP="00263367" w:rsidRDefault="00C71D1C" w14:paraId="1F943A45" w14:textId="77777777">
      <w:pPr>
        <w:pStyle w:val="Ttulo2"/>
        <w:spacing w:before="0" w:line="276" w:lineRule="auto"/>
        <w:jc w:val="both"/>
        <w:rPr>
          <w:rFonts w:ascii="Calibri" w:hAnsi="Calibri" w:cs="Calibri"/>
          <w:b w:val="0"/>
          <w:bCs w:val="0"/>
          <w:color w:val="auto"/>
          <w:sz w:val="22"/>
          <w:szCs w:val="22"/>
        </w:rPr>
      </w:pPr>
    </w:p>
    <w:p w:rsidRPr="00263367" w:rsidR="00C71D1C" w:rsidP="00263367" w:rsidRDefault="00C71D1C" w14:paraId="148C2F6D" w14:textId="77777777">
      <w:pPr>
        <w:spacing w:line="276" w:lineRule="auto"/>
        <w:jc w:val="both"/>
        <w:rPr>
          <w:rFonts w:ascii="Calibri" w:hAnsi="Calibri" w:cs="Calibri"/>
          <w:color w:val="333333"/>
          <w:sz w:val="22"/>
          <w:szCs w:val="22"/>
        </w:rPr>
      </w:pPr>
      <w:r w:rsidRPr="00263367">
        <w:rPr>
          <w:rFonts w:ascii="Calibri" w:hAnsi="Calibri" w:cs="Calibri"/>
          <w:color w:val="333333"/>
          <w:sz w:val="22"/>
          <w:szCs w:val="22"/>
        </w:rPr>
        <w:t>Se utilizan para controlar la concentración de sólidos en el tanque de aireación con el fin de mantener las condicione operativas previstas en el diseño del proceso, además permite regular el bombeo de lodos de retorno.</w:t>
      </w:r>
    </w:p>
    <w:p w:rsidRPr="00263367" w:rsidR="00C71D1C" w:rsidP="00263367" w:rsidRDefault="00C71D1C" w14:paraId="61043193" w14:textId="77777777">
      <w:pPr>
        <w:pStyle w:val="Ttulo2"/>
        <w:spacing w:before="0" w:line="276" w:lineRule="auto"/>
        <w:rPr>
          <w:rFonts w:ascii="Calibri" w:hAnsi="Calibri" w:cs="Calibri"/>
          <w:bCs w:val="0"/>
          <w:sz w:val="22"/>
          <w:szCs w:val="22"/>
        </w:rPr>
      </w:pPr>
    </w:p>
    <w:p w:rsidRPr="00E338A5" w:rsidR="00C71D1C" w:rsidP="5F146B15" w:rsidRDefault="5F146B15" w14:paraId="78EED174" w14:textId="4BA33FE3">
      <w:pPr>
        <w:pStyle w:val="Ttulo2"/>
        <w:spacing w:before="0" w:line="276" w:lineRule="auto"/>
        <w:jc w:val="both"/>
        <w:rPr>
          <w:sz w:val="22"/>
          <w:szCs w:val="22"/>
          <w:lang w:val="es-EC"/>
        </w:rPr>
      </w:pPr>
      <w:bookmarkStart w:name="_Toc48298330" w:id="769"/>
      <w:bookmarkStart w:name="_Toc77852931" w:id="770"/>
      <w:bookmarkStart w:name="_Toc79485865" w:id="771"/>
      <w:bookmarkStart w:name="_Toc81839013" w:id="772"/>
      <w:bookmarkStart w:name="_Toc84177219" w:id="773"/>
      <w:bookmarkStart w:name="_Toc84181257" w:id="774"/>
      <w:bookmarkStart w:name="_Toc114580103" w:id="775"/>
      <w:r w:rsidRPr="5F146B15">
        <w:rPr>
          <w:sz w:val="22"/>
          <w:szCs w:val="22"/>
          <w:lang w:val="es-EC"/>
        </w:rPr>
        <w:t>Demanda Bioquímica De Oxigeno (DBO)</w:t>
      </w:r>
      <w:bookmarkEnd w:id="769"/>
      <w:bookmarkEnd w:id="770"/>
      <w:bookmarkEnd w:id="771"/>
      <w:bookmarkEnd w:id="772"/>
      <w:bookmarkEnd w:id="773"/>
      <w:bookmarkEnd w:id="774"/>
      <w:bookmarkEnd w:id="775"/>
      <w:r w:rsidRPr="5F146B15">
        <w:rPr>
          <w:sz w:val="22"/>
          <w:szCs w:val="22"/>
          <w:lang w:val="es-EC"/>
        </w:rPr>
        <w:t xml:space="preserve"> </w:t>
      </w:r>
    </w:p>
    <w:p w:rsidRPr="00263367" w:rsidR="00C71D1C" w:rsidP="00263367" w:rsidRDefault="00C71D1C" w14:paraId="7CE65569" w14:textId="77777777">
      <w:pPr>
        <w:spacing w:line="276" w:lineRule="auto"/>
        <w:rPr>
          <w:rFonts w:ascii="Calibri" w:hAnsi="Calibri" w:cs="Calibri"/>
          <w:sz w:val="22"/>
          <w:szCs w:val="22"/>
        </w:rPr>
      </w:pPr>
    </w:p>
    <w:p w:rsidRPr="00263367" w:rsidR="00C71D1C" w:rsidP="00263367" w:rsidRDefault="00C71D1C" w14:paraId="2B678A2B" w14:textId="77777777">
      <w:pPr>
        <w:spacing w:line="276" w:lineRule="auto"/>
        <w:jc w:val="both"/>
        <w:rPr>
          <w:rFonts w:ascii="Calibri" w:hAnsi="Calibri" w:cs="Calibri"/>
          <w:color w:val="333333"/>
          <w:sz w:val="22"/>
          <w:szCs w:val="22"/>
        </w:rPr>
      </w:pPr>
      <w:r w:rsidRPr="00263367">
        <w:rPr>
          <w:rFonts w:ascii="Calibri" w:hAnsi="Calibri" w:cs="Calibri"/>
          <w:color w:val="333333"/>
          <w:sz w:val="22"/>
          <w:szCs w:val="22"/>
        </w:rPr>
        <w:t xml:space="preserve">La DBO también se utiliza como en el caso de los sólidos suspendidos para evaluar la calidad del efluente. Se debe hacer un análisis de DBO en el afluente y efluente final </w:t>
      </w:r>
    </w:p>
    <w:p w:rsidRPr="00263367" w:rsidR="00C71D1C" w:rsidP="00263367" w:rsidRDefault="00C71D1C" w14:paraId="3E2C5230" w14:textId="77777777">
      <w:pPr>
        <w:spacing w:line="276" w:lineRule="auto"/>
        <w:rPr>
          <w:rFonts w:ascii="Calibri" w:hAnsi="Calibri" w:cs="Calibri"/>
          <w:sz w:val="22"/>
          <w:szCs w:val="22"/>
        </w:rPr>
      </w:pPr>
    </w:p>
    <w:p w:rsidRPr="00E338A5" w:rsidR="00C71D1C" w:rsidP="5F146B15" w:rsidRDefault="5F146B15" w14:paraId="4559C89D" w14:textId="57E5747A">
      <w:pPr>
        <w:pStyle w:val="Ttulo2"/>
        <w:spacing w:before="0" w:line="276" w:lineRule="auto"/>
        <w:jc w:val="both"/>
        <w:rPr>
          <w:sz w:val="22"/>
          <w:szCs w:val="22"/>
          <w:lang w:val="es-EC"/>
        </w:rPr>
      </w:pPr>
      <w:bookmarkStart w:name="_Toc48298331" w:id="776"/>
      <w:bookmarkStart w:name="_Toc77852932" w:id="777"/>
      <w:bookmarkStart w:name="_Toc79485866" w:id="778"/>
      <w:bookmarkStart w:name="_Toc81839014" w:id="779"/>
      <w:bookmarkStart w:name="_Toc84177220" w:id="780"/>
      <w:bookmarkStart w:name="_Toc84181258" w:id="781"/>
      <w:bookmarkStart w:name="_Toc114580104" w:id="782"/>
      <w:r w:rsidRPr="5F146B15">
        <w:rPr>
          <w:sz w:val="22"/>
          <w:szCs w:val="22"/>
          <w:lang w:val="es-EC"/>
        </w:rPr>
        <w:t>Demanda Química De Oxigeno (DQO)</w:t>
      </w:r>
      <w:bookmarkEnd w:id="776"/>
      <w:bookmarkEnd w:id="777"/>
      <w:bookmarkEnd w:id="778"/>
      <w:bookmarkEnd w:id="779"/>
      <w:bookmarkEnd w:id="780"/>
      <w:bookmarkEnd w:id="781"/>
      <w:bookmarkEnd w:id="782"/>
      <w:r w:rsidRPr="5F146B15">
        <w:rPr>
          <w:sz w:val="22"/>
          <w:szCs w:val="22"/>
          <w:lang w:val="es-EC"/>
        </w:rPr>
        <w:t xml:space="preserve"> </w:t>
      </w:r>
    </w:p>
    <w:p w:rsidRPr="00263367" w:rsidR="00C71D1C" w:rsidP="00263367" w:rsidRDefault="00C71D1C" w14:paraId="20720C53" w14:textId="77777777">
      <w:pPr>
        <w:pStyle w:val="Ttulo2"/>
        <w:spacing w:before="0" w:line="276" w:lineRule="auto"/>
        <w:jc w:val="both"/>
        <w:rPr>
          <w:rFonts w:ascii="Calibri" w:hAnsi="Calibri" w:cs="Calibri"/>
          <w:bCs w:val="0"/>
          <w:sz w:val="22"/>
          <w:szCs w:val="22"/>
        </w:rPr>
      </w:pPr>
    </w:p>
    <w:p w:rsidRPr="00263367" w:rsidR="00C71D1C" w:rsidP="00263367" w:rsidRDefault="00C71D1C" w14:paraId="524F8519" w14:textId="77777777">
      <w:pPr>
        <w:spacing w:line="276" w:lineRule="auto"/>
        <w:jc w:val="both"/>
        <w:rPr>
          <w:rFonts w:ascii="Calibri" w:hAnsi="Calibri" w:cs="Calibri"/>
          <w:color w:val="333333"/>
          <w:sz w:val="22"/>
          <w:szCs w:val="22"/>
        </w:rPr>
      </w:pPr>
      <w:r w:rsidRPr="00263367">
        <w:rPr>
          <w:rFonts w:ascii="Calibri" w:hAnsi="Calibri" w:cs="Calibri"/>
          <w:color w:val="333333"/>
          <w:sz w:val="22"/>
          <w:szCs w:val="22"/>
        </w:rPr>
        <w:t>La DQO también se utiliza como en el caso de la DBO y los sólidos suspendidos para evaluar la calidad del efluente. Se debe hacer un análisis de DQO en el afluente y efluente final. Tiene la ventaja de ser una prueba que requiere mucho menor tiempo que la DBO, y por lo tanto, permite conocer con mayor rapidez los resultados de la evaluación.</w:t>
      </w:r>
    </w:p>
    <w:p w:rsidR="00E338A5" w:rsidP="00E338A5" w:rsidRDefault="00E338A5" w14:paraId="3A25DA4F" w14:textId="77777777">
      <w:pPr>
        <w:pStyle w:val="Ttulo2"/>
        <w:spacing w:before="0" w:line="276" w:lineRule="auto"/>
        <w:jc w:val="both"/>
        <w:rPr>
          <w:rFonts w:cstheme="majorHAnsi"/>
          <w:sz w:val="22"/>
          <w:szCs w:val="22"/>
          <w:lang w:val="es-EC" w:eastAsia="es-ES_tradnl"/>
        </w:rPr>
      </w:pPr>
      <w:bookmarkStart w:name="_Toc48298332" w:id="783"/>
      <w:bookmarkStart w:name="_Toc77852933" w:id="784"/>
      <w:bookmarkStart w:name="_Toc79485867" w:id="785"/>
      <w:bookmarkStart w:name="_Toc81839015" w:id="786"/>
      <w:bookmarkStart w:name="_Toc84177221" w:id="787"/>
      <w:bookmarkStart w:name="_Toc84181259" w:id="788"/>
      <w:bookmarkStart w:name="_Toc102140994" w:id="789"/>
      <w:bookmarkStart w:name="_Toc102141519" w:id="790"/>
      <w:bookmarkStart w:name="_Toc102142398" w:id="791"/>
    </w:p>
    <w:p w:rsidRPr="00821B84" w:rsidR="00E338A5" w:rsidP="5F146B15" w:rsidRDefault="5F146B15" w14:paraId="775872F4" w14:textId="7871A076">
      <w:pPr>
        <w:pStyle w:val="Ttulo2"/>
        <w:spacing w:before="0" w:line="276" w:lineRule="auto"/>
        <w:jc w:val="both"/>
        <w:rPr>
          <w:sz w:val="22"/>
          <w:szCs w:val="22"/>
          <w:lang w:val="es-EC"/>
        </w:rPr>
      </w:pPr>
      <w:bookmarkStart w:name="_Toc114580105" w:id="792"/>
      <w:r w:rsidRPr="5F146B15">
        <w:rPr>
          <w:sz w:val="22"/>
          <w:szCs w:val="22"/>
          <w:lang w:val="es-EC"/>
        </w:rPr>
        <w:t>Temperatura</w:t>
      </w:r>
      <w:bookmarkEnd w:id="783"/>
      <w:bookmarkEnd w:id="784"/>
      <w:bookmarkEnd w:id="785"/>
      <w:bookmarkEnd w:id="786"/>
      <w:bookmarkEnd w:id="787"/>
      <w:bookmarkEnd w:id="788"/>
      <w:bookmarkEnd w:id="789"/>
      <w:bookmarkEnd w:id="790"/>
      <w:bookmarkEnd w:id="791"/>
      <w:bookmarkEnd w:id="792"/>
      <w:r w:rsidRPr="5F146B15">
        <w:rPr>
          <w:sz w:val="22"/>
          <w:szCs w:val="22"/>
          <w:lang w:val="es-EC"/>
        </w:rPr>
        <w:t xml:space="preserve"> </w:t>
      </w:r>
    </w:p>
    <w:p w:rsidRPr="00263367" w:rsidR="00C71D1C" w:rsidP="00263367" w:rsidRDefault="00C71D1C" w14:paraId="3BE6608C" w14:textId="77777777">
      <w:pPr>
        <w:pStyle w:val="Ttulo2"/>
        <w:spacing w:before="0" w:line="276" w:lineRule="auto"/>
        <w:jc w:val="both"/>
        <w:rPr>
          <w:rFonts w:ascii="Calibri" w:hAnsi="Calibri" w:cs="Calibri"/>
          <w:bCs w:val="0"/>
          <w:sz w:val="22"/>
          <w:szCs w:val="22"/>
        </w:rPr>
      </w:pPr>
    </w:p>
    <w:p w:rsidRPr="00263367" w:rsidR="00C71D1C" w:rsidP="00263367" w:rsidRDefault="00C71D1C" w14:paraId="1012B227" w14:textId="77777777">
      <w:pPr>
        <w:spacing w:line="276" w:lineRule="auto"/>
        <w:jc w:val="both"/>
        <w:rPr>
          <w:rFonts w:ascii="Calibri" w:hAnsi="Calibri" w:cs="Calibri"/>
          <w:color w:val="333333"/>
          <w:sz w:val="22"/>
          <w:szCs w:val="22"/>
        </w:rPr>
      </w:pPr>
      <w:r w:rsidRPr="00263367">
        <w:rPr>
          <w:rFonts w:ascii="Calibri" w:hAnsi="Calibri" w:cs="Calibri"/>
          <w:color w:val="333333"/>
          <w:sz w:val="22"/>
          <w:szCs w:val="22"/>
        </w:rPr>
        <w:t>Todas las actividades biológicas y las reacciones químicas están reguladas por la temperatura. En particular los procesos aerobios son muy sensibles a las bajas temperaturas e incrementan su actividad cuando la temperatura aumenta, se debe evitar el ingreso de aguas con temperaturas superiores a 32 grados celcius, ya que afectara a la biomasa presente en el reactor.</w:t>
      </w:r>
    </w:p>
    <w:p w:rsidRPr="00263367" w:rsidR="00C71D1C" w:rsidP="00263367" w:rsidRDefault="00C71D1C" w14:paraId="38494D19" w14:textId="77777777">
      <w:pPr>
        <w:pStyle w:val="Ttulo2"/>
        <w:spacing w:before="0" w:line="276" w:lineRule="auto"/>
        <w:jc w:val="both"/>
        <w:rPr>
          <w:rFonts w:ascii="Calibri" w:hAnsi="Calibri" w:cs="Calibri"/>
          <w:b w:val="0"/>
          <w:bCs w:val="0"/>
          <w:color w:val="auto"/>
          <w:sz w:val="22"/>
          <w:szCs w:val="22"/>
        </w:rPr>
      </w:pPr>
    </w:p>
    <w:p w:rsidRPr="00821B84" w:rsidR="00E338A5" w:rsidP="5F146B15" w:rsidRDefault="5F146B15" w14:paraId="6383BF41" w14:textId="77777777">
      <w:pPr>
        <w:pStyle w:val="Ttulo2"/>
        <w:spacing w:before="0" w:line="276" w:lineRule="auto"/>
        <w:jc w:val="both"/>
        <w:rPr>
          <w:sz w:val="22"/>
          <w:szCs w:val="22"/>
          <w:lang w:val="es-EC"/>
        </w:rPr>
      </w:pPr>
      <w:bookmarkStart w:name="_Toc48298333" w:id="793"/>
      <w:bookmarkStart w:name="_Toc77852934" w:id="794"/>
      <w:bookmarkStart w:name="_Toc79485868" w:id="795"/>
      <w:bookmarkStart w:name="_Toc81839016" w:id="796"/>
      <w:bookmarkStart w:name="_Toc84177222" w:id="797"/>
      <w:bookmarkStart w:name="_Toc84181260" w:id="798"/>
      <w:bookmarkStart w:name="_Toc102140995" w:id="799"/>
      <w:bookmarkStart w:name="_Toc102141520" w:id="800"/>
      <w:bookmarkStart w:name="_Toc102142399" w:id="801"/>
      <w:bookmarkStart w:name="_Toc114580106" w:id="802"/>
      <w:r w:rsidRPr="5F146B15">
        <w:rPr>
          <w:sz w:val="22"/>
          <w:szCs w:val="22"/>
          <w:lang w:val="es-EC"/>
        </w:rPr>
        <w:t>Ph</w:t>
      </w:r>
      <w:bookmarkEnd w:id="793"/>
      <w:bookmarkEnd w:id="794"/>
      <w:bookmarkEnd w:id="795"/>
      <w:bookmarkEnd w:id="796"/>
      <w:bookmarkEnd w:id="797"/>
      <w:bookmarkEnd w:id="798"/>
      <w:bookmarkEnd w:id="799"/>
      <w:bookmarkEnd w:id="800"/>
      <w:bookmarkEnd w:id="801"/>
      <w:bookmarkEnd w:id="802"/>
      <w:r w:rsidRPr="5F146B15">
        <w:rPr>
          <w:sz w:val="22"/>
          <w:szCs w:val="22"/>
          <w:lang w:val="es-EC"/>
        </w:rPr>
        <w:t xml:space="preserve"> </w:t>
      </w:r>
    </w:p>
    <w:p w:rsidRPr="00263367" w:rsidR="00C71D1C" w:rsidP="00263367" w:rsidRDefault="00C71D1C" w14:paraId="271CF434" w14:textId="77777777">
      <w:pPr>
        <w:spacing w:line="276" w:lineRule="auto"/>
        <w:rPr>
          <w:rFonts w:ascii="Calibri" w:hAnsi="Calibri" w:cs="Calibri"/>
          <w:sz w:val="22"/>
          <w:szCs w:val="22"/>
        </w:rPr>
      </w:pPr>
    </w:p>
    <w:p w:rsidRPr="00263367" w:rsidR="00C71D1C" w:rsidP="00263367" w:rsidRDefault="00C71D1C" w14:paraId="1CD13F71" w14:textId="77777777">
      <w:pPr>
        <w:spacing w:line="276" w:lineRule="auto"/>
        <w:jc w:val="both"/>
        <w:rPr>
          <w:rFonts w:ascii="Calibri" w:hAnsi="Calibri" w:cs="Calibri"/>
          <w:color w:val="333333"/>
          <w:sz w:val="22"/>
          <w:szCs w:val="22"/>
        </w:rPr>
      </w:pPr>
      <w:r w:rsidRPr="00263367">
        <w:rPr>
          <w:rFonts w:ascii="Calibri" w:hAnsi="Calibri" w:cs="Calibri"/>
          <w:color w:val="333333"/>
          <w:sz w:val="22"/>
          <w:szCs w:val="22"/>
        </w:rPr>
        <w:t xml:space="preserve">Al igual que en el caso anterior las actividades biológicas y las reacciones químicas están reguladas por el pH. En particular la remoción biológica de nitrógeno es más eficiente cuando el pH se mantiene en el rango de 7 a 8 </w:t>
      </w:r>
    </w:p>
    <w:p w:rsidRPr="00263367" w:rsidR="00C71D1C" w:rsidP="00263367" w:rsidRDefault="00C71D1C" w14:paraId="227B8FA5" w14:textId="77777777">
      <w:pPr>
        <w:spacing w:line="276" w:lineRule="auto"/>
        <w:rPr>
          <w:rFonts w:ascii="Calibri" w:hAnsi="Calibri" w:cs="Calibri"/>
          <w:sz w:val="22"/>
          <w:szCs w:val="22"/>
        </w:rPr>
      </w:pPr>
    </w:p>
    <w:p w:rsidRPr="00263367" w:rsidR="00C71D1C" w:rsidP="00263367" w:rsidRDefault="00C71D1C" w14:paraId="79426C41" w14:textId="77777777">
      <w:pPr>
        <w:spacing w:line="276" w:lineRule="auto"/>
        <w:jc w:val="both"/>
        <w:rPr>
          <w:rFonts w:ascii="Calibri" w:hAnsi="Calibri" w:cs="Calibri"/>
          <w:sz w:val="22"/>
          <w:szCs w:val="22"/>
        </w:rPr>
      </w:pPr>
      <w:r w:rsidRPr="00263367">
        <w:rPr>
          <w:rFonts w:ascii="Calibri" w:hAnsi="Calibri" w:cs="Calibri"/>
          <w:sz w:val="22"/>
          <w:szCs w:val="22"/>
        </w:rPr>
        <w:t>A continuación, se detalla las condiciones de conservación de muestras de los parámetros a revisar:</w:t>
      </w:r>
    </w:p>
    <w:p w:rsidRPr="00263367" w:rsidR="00C71D1C" w:rsidP="00263367" w:rsidRDefault="00C71D1C" w14:paraId="043FE61D" w14:textId="77777777">
      <w:pPr>
        <w:spacing w:line="276" w:lineRule="auto"/>
        <w:jc w:val="both"/>
        <w:rPr>
          <w:rFonts w:ascii="Calibri" w:hAnsi="Calibri" w:cs="Calibri"/>
          <w:sz w:val="22"/>
          <w:szCs w:val="22"/>
        </w:rPr>
      </w:pPr>
    </w:p>
    <w:tbl>
      <w:tblPr>
        <w:tblW w:w="6220" w:type="dxa"/>
        <w:jc w:val="center"/>
        <w:tblCellMar>
          <w:left w:w="70" w:type="dxa"/>
          <w:right w:w="70" w:type="dxa"/>
        </w:tblCellMar>
        <w:tblLook w:val="04A0" w:firstRow="1" w:lastRow="0" w:firstColumn="1" w:lastColumn="0" w:noHBand="0" w:noVBand="1"/>
      </w:tblPr>
      <w:tblGrid>
        <w:gridCol w:w="2060"/>
        <w:gridCol w:w="1800"/>
        <w:gridCol w:w="2360"/>
      </w:tblGrid>
      <w:tr w:rsidRPr="00263367" w:rsidR="00C71D1C" w:rsidTr="004116A1" w14:paraId="41751748" w14:textId="77777777">
        <w:trPr>
          <w:trHeight w:val="320"/>
          <w:jc w:val="center"/>
        </w:trPr>
        <w:tc>
          <w:tcPr>
            <w:tcW w:w="2060"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263367" w:rsidR="00C71D1C" w:rsidP="00263367" w:rsidRDefault="00C71D1C" w14:paraId="226B9A9D" w14:textId="77777777">
            <w:pPr>
              <w:spacing w:line="276" w:lineRule="auto"/>
              <w:rPr>
                <w:rFonts w:ascii="Calibri" w:hAnsi="Calibri" w:cs="Calibri"/>
                <w:b/>
                <w:bCs/>
                <w:sz w:val="22"/>
                <w:szCs w:val="22"/>
              </w:rPr>
            </w:pPr>
            <w:r w:rsidRPr="00263367">
              <w:rPr>
                <w:rFonts w:ascii="Calibri" w:hAnsi="Calibri" w:cs="Calibri"/>
                <w:b/>
                <w:bCs/>
                <w:sz w:val="22"/>
                <w:szCs w:val="22"/>
              </w:rPr>
              <w:t xml:space="preserve">Determinación </w:t>
            </w:r>
          </w:p>
        </w:tc>
        <w:tc>
          <w:tcPr>
            <w:tcW w:w="1800" w:type="dxa"/>
            <w:tcBorders>
              <w:top w:val="single" w:color="auto" w:sz="4" w:space="0"/>
              <w:left w:val="nil"/>
              <w:bottom w:val="single" w:color="auto" w:sz="4" w:space="0"/>
              <w:right w:val="single" w:color="auto" w:sz="4" w:space="0"/>
            </w:tcBorders>
            <w:shd w:val="clear" w:color="auto" w:fill="auto"/>
            <w:noWrap/>
            <w:vAlign w:val="bottom"/>
            <w:hideMark/>
          </w:tcPr>
          <w:p w:rsidRPr="00263367" w:rsidR="00C71D1C" w:rsidP="00263367" w:rsidRDefault="00C71D1C" w14:paraId="151735BB" w14:textId="77777777">
            <w:pPr>
              <w:spacing w:line="276" w:lineRule="auto"/>
              <w:rPr>
                <w:rFonts w:ascii="Calibri" w:hAnsi="Calibri" w:cs="Calibri"/>
                <w:b/>
                <w:bCs/>
                <w:sz w:val="22"/>
                <w:szCs w:val="22"/>
              </w:rPr>
            </w:pPr>
            <w:r w:rsidRPr="00263367">
              <w:rPr>
                <w:rFonts w:ascii="Calibri" w:hAnsi="Calibri" w:cs="Calibri"/>
                <w:b/>
                <w:bCs/>
                <w:sz w:val="22"/>
                <w:szCs w:val="22"/>
              </w:rPr>
              <w:t xml:space="preserve">Tipo de recipiente </w:t>
            </w:r>
          </w:p>
        </w:tc>
        <w:tc>
          <w:tcPr>
            <w:tcW w:w="2360" w:type="dxa"/>
            <w:tcBorders>
              <w:top w:val="single" w:color="auto" w:sz="4" w:space="0"/>
              <w:left w:val="nil"/>
              <w:bottom w:val="single" w:color="auto" w:sz="4" w:space="0"/>
              <w:right w:val="single" w:color="auto" w:sz="4" w:space="0"/>
            </w:tcBorders>
            <w:shd w:val="clear" w:color="auto" w:fill="auto"/>
            <w:noWrap/>
            <w:vAlign w:val="bottom"/>
            <w:hideMark/>
          </w:tcPr>
          <w:p w:rsidRPr="00263367" w:rsidR="00C71D1C" w:rsidP="00263367" w:rsidRDefault="00C71D1C" w14:paraId="3674FF5B" w14:textId="77777777">
            <w:pPr>
              <w:spacing w:line="276" w:lineRule="auto"/>
              <w:rPr>
                <w:rFonts w:ascii="Calibri" w:hAnsi="Calibri" w:cs="Calibri"/>
                <w:b/>
                <w:bCs/>
                <w:sz w:val="22"/>
                <w:szCs w:val="22"/>
              </w:rPr>
            </w:pPr>
            <w:r w:rsidRPr="00263367">
              <w:rPr>
                <w:rFonts w:ascii="Calibri" w:hAnsi="Calibri" w:cs="Calibri"/>
                <w:b/>
                <w:bCs/>
                <w:sz w:val="22"/>
                <w:szCs w:val="22"/>
              </w:rPr>
              <w:t xml:space="preserve">Almacenamiento </w:t>
            </w:r>
          </w:p>
        </w:tc>
      </w:tr>
      <w:tr w:rsidRPr="00263367" w:rsidR="00C71D1C" w:rsidTr="004116A1" w14:paraId="3648241D" w14:textId="77777777">
        <w:trPr>
          <w:trHeight w:val="320"/>
          <w:jc w:val="center"/>
        </w:trPr>
        <w:tc>
          <w:tcPr>
            <w:tcW w:w="2060" w:type="dxa"/>
            <w:tcBorders>
              <w:top w:val="nil"/>
              <w:left w:val="single" w:color="auto" w:sz="4" w:space="0"/>
              <w:bottom w:val="single" w:color="auto" w:sz="4" w:space="0"/>
              <w:right w:val="single" w:color="auto" w:sz="4" w:space="0"/>
            </w:tcBorders>
            <w:shd w:val="clear" w:color="auto" w:fill="auto"/>
            <w:noWrap/>
            <w:vAlign w:val="bottom"/>
            <w:hideMark/>
          </w:tcPr>
          <w:p w:rsidRPr="00263367" w:rsidR="00C71D1C" w:rsidP="00263367" w:rsidRDefault="00C71D1C" w14:paraId="440AFB19" w14:textId="77777777">
            <w:pPr>
              <w:spacing w:line="276" w:lineRule="auto"/>
              <w:rPr>
                <w:rFonts w:ascii="Calibri" w:hAnsi="Calibri" w:cs="Calibri"/>
                <w:sz w:val="22"/>
                <w:szCs w:val="22"/>
              </w:rPr>
            </w:pPr>
            <w:r w:rsidRPr="00263367">
              <w:rPr>
                <w:rFonts w:ascii="Calibri" w:hAnsi="Calibri" w:cs="Calibri"/>
                <w:sz w:val="22"/>
                <w:szCs w:val="22"/>
              </w:rPr>
              <w:t xml:space="preserve">Aceites y grasas </w:t>
            </w:r>
          </w:p>
        </w:tc>
        <w:tc>
          <w:tcPr>
            <w:tcW w:w="1800" w:type="dxa"/>
            <w:tcBorders>
              <w:top w:val="nil"/>
              <w:left w:val="nil"/>
              <w:bottom w:val="single" w:color="auto" w:sz="4" w:space="0"/>
              <w:right w:val="single" w:color="auto" w:sz="4" w:space="0"/>
            </w:tcBorders>
            <w:shd w:val="clear" w:color="auto" w:fill="auto"/>
            <w:noWrap/>
            <w:vAlign w:val="bottom"/>
            <w:hideMark/>
          </w:tcPr>
          <w:p w:rsidRPr="00263367" w:rsidR="00C71D1C" w:rsidP="00263367" w:rsidRDefault="00C71D1C" w14:paraId="744FD508" w14:textId="77777777">
            <w:pPr>
              <w:spacing w:line="276" w:lineRule="auto"/>
              <w:rPr>
                <w:rFonts w:ascii="Calibri" w:hAnsi="Calibri" w:cs="Calibri"/>
                <w:sz w:val="22"/>
                <w:szCs w:val="22"/>
              </w:rPr>
            </w:pPr>
            <w:r w:rsidRPr="00263367">
              <w:rPr>
                <w:rFonts w:ascii="Calibri" w:hAnsi="Calibri" w:cs="Calibri"/>
                <w:sz w:val="22"/>
                <w:szCs w:val="22"/>
              </w:rPr>
              <w:t xml:space="preserve">Vidrio </w:t>
            </w:r>
          </w:p>
        </w:tc>
        <w:tc>
          <w:tcPr>
            <w:tcW w:w="2360" w:type="dxa"/>
            <w:tcBorders>
              <w:top w:val="nil"/>
              <w:left w:val="nil"/>
              <w:bottom w:val="single" w:color="auto" w:sz="4" w:space="0"/>
              <w:right w:val="single" w:color="auto" w:sz="4" w:space="0"/>
            </w:tcBorders>
            <w:shd w:val="clear" w:color="auto" w:fill="auto"/>
            <w:noWrap/>
            <w:vAlign w:val="bottom"/>
            <w:hideMark/>
          </w:tcPr>
          <w:p w:rsidRPr="00263367" w:rsidR="00C71D1C" w:rsidP="00263367" w:rsidRDefault="00C71D1C" w14:paraId="35AC83C6" w14:textId="77777777">
            <w:pPr>
              <w:spacing w:line="276" w:lineRule="auto"/>
              <w:rPr>
                <w:rFonts w:ascii="Calibri" w:hAnsi="Calibri" w:cs="Calibri"/>
                <w:sz w:val="22"/>
                <w:szCs w:val="22"/>
              </w:rPr>
            </w:pPr>
            <w:r w:rsidRPr="00263367">
              <w:rPr>
                <w:rFonts w:ascii="Calibri" w:hAnsi="Calibri" w:cs="Calibri"/>
                <w:sz w:val="22"/>
                <w:szCs w:val="22"/>
              </w:rPr>
              <w:t xml:space="preserve">24 h, 2-5 oC </w:t>
            </w:r>
          </w:p>
        </w:tc>
      </w:tr>
      <w:tr w:rsidRPr="00263367" w:rsidR="00C71D1C" w:rsidTr="004116A1" w14:paraId="717980B0" w14:textId="77777777">
        <w:trPr>
          <w:trHeight w:val="320"/>
          <w:jc w:val="center"/>
        </w:trPr>
        <w:tc>
          <w:tcPr>
            <w:tcW w:w="2060" w:type="dxa"/>
            <w:tcBorders>
              <w:top w:val="nil"/>
              <w:left w:val="single" w:color="auto" w:sz="4" w:space="0"/>
              <w:bottom w:val="single" w:color="auto" w:sz="4" w:space="0"/>
              <w:right w:val="single" w:color="auto" w:sz="4" w:space="0"/>
            </w:tcBorders>
            <w:shd w:val="clear" w:color="auto" w:fill="auto"/>
            <w:noWrap/>
            <w:vAlign w:val="bottom"/>
            <w:hideMark/>
          </w:tcPr>
          <w:p w:rsidRPr="00263367" w:rsidR="00C71D1C" w:rsidP="00263367" w:rsidRDefault="00C71D1C" w14:paraId="089E3691" w14:textId="77777777">
            <w:pPr>
              <w:spacing w:line="276" w:lineRule="auto"/>
              <w:rPr>
                <w:rFonts w:ascii="Calibri" w:hAnsi="Calibri" w:cs="Calibri"/>
                <w:sz w:val="22"/>
                <w:szCs w:val="22"/>
              </w:rPr>
            </w:pPr>
            <w:r w:rsidRPr="00263367">
              <w:rPr>
                <w:rFonts w:ascii="Calibri" w:hAnsi="Calibri" w:cs="Calibri"/>
                <w:sz w:val="22"/>
                <w:szCs w:val="22"/>
              </w:rPr>
              <w:t xml:space="preserve">Color </w:t>
            </w:r>
          </w:p>
        </w:tc>
        <w:tc>
          <w:tcPr>
            <w:tcW w:w="1800" w:type="dxa"/>
            <w:tcBorders>
              <w:top w:val="nil"/>
              <w:left w:val="nil"/>
              <w:bottom w:val="single" w:color="auto" w:sz="4" w:space="0"/>
              <w:right w:val="single" w:color="auto" w:sz="4" w:space="0"/>
            </w:tcBorders>
            <w:shd w:val="clear" w:color="auto" w:fill="auto"/>
            <w:noWrap/>
            <w:vAlign w:val="bottom"/>
            <w:hideMark/>
          </w:tcPr>
          <w:p w:rsidRPr="00263367" w:rsidR="00C71D1C" w:rsidP="00263367" w:rsidRDefault="00C71D1C" w14:paraId="38A01DD6" w14:textId="77777777">
            <w:pPr>
              <w:spacing w:line="276" w:lineRule="auto"/>
              <w:rPr>
                <w:rFonts w:ascii="Calibri" w:hAnsi="Calibri" w:cs="Calibri"/>
                <w:sz w:val="22"/>
                <w:szCs w:val="22"/>
              </w:rPr>
            </w:pPr>
            <w:r w:rsidRPr="00263367">
              <w:rPr>
                <w:rFonts w:ascii="Calibri" w:hAnsi="Calibri" w:cs="Calibri"/>
                <w:sz w:val="22"/>
                <w:szCs w:val="22"/>
              </w:rPr>
              <w:t xml:space="preserve">Plástico o vidrio </w:t>
            </w:r>
          </w:p>
        </w:tc>
        <w:tc>
          <w:tcPr>
            <w:tcW w:w="2360" w:type="dxa"/>
            <w:tcBorders>
              <w:top w:val="nil"/>
              <w:left w:val="nil"/>
              <w:bottom w:val="single" w:color="auto" w:sz="4" w:space="0"/>
              <w:right w:val="single" w:color="auto" w:sz="4" w:space="0"/>
            </w:tcBorders>
            <w:shd w:val="clear" w:color="auto" w:fill="auto"/>
            <w:noWrap/>
            <w:vAlign w:val="bottom"/>
            <w:hideMark/>
          </w:tcPr>
          <w:p w:rsidRPr="00263367" w:rsidR="00C71D1C" w:rsidP="00263367" w:rsidRDefault="00C71D1C" w14:paraId="71A56751" w14:textId="77777777">
            <w:pPr>
              <w:spacing w:line="276" w:lineRule="auto"/>
              <w:rPr>
                <w:rFonts w:ascii="Calibri" w:hAnsi="Calibri" w:cs="Calibri"/>
                <w:sz w:val="22"/>
                <w:szCs w:val="22"/>
              </w:rPr>
            </w:pPr>
            <w:r w:rsidRPr="00263367">
              <w:rPr>
                <w:rFonts w:ascii="Calibri" w:hAnsi="Calibri" w:cs="Calibri"/>
                <w:sz w:val="22"/>
                <w:szCs w:val="22"/>
              </w:rPr>
              <w:t xml:space="preserve">24 h, 2-5 oC, oscuridad </w:t>
            </w:r>
          </w:p>
        </w:tc>
      </w:tr>
      <w:tr w:rsidRPr="00263367" w:rsidR="00C71D1C" w:rsidTr="004116A1" w14:paraId="0A4AC69A" w14:textId="77777777">
        <w:trPr>
          <w:trHeight w:val="320"/>
          <w:jc w:val="center"/>
        </w:trPr>
        <w:tc>
          <w:tcPr>
            <w:tcW w:w="2060" w:type="dxa"/>
            <w:tcBorders>
              <w:top w:val="nil"/>
              <w:left w:val="single" w:color="auto" w:sz="4" w:space="0"/>
              <w:bottom w:val="single" w:color="auto" w:sz="4" w:space="0"/>
              <w:right w:val="single" w:color="auto" w:sz="4" w:space="0"/>
            </w:tcBorders>
            <w:shd w:val="clear" w:color="auto" w:fill="auto"/>
            <w:noWrap/>
            <w:vAlign w:val="bottom"/>
            <w:hideMark/>
          </w:tcPr>
          <w:p w:rsidRPr="00263367" w:rsidR="00C71D1C" w:rsidP="00263367" w:rsidRDefault="00C71D1C" w14:paraId="5D4AE04A" w14:textId="77777777">
            <w:pPr>
              <w:spacing w:line="276" w:lineRule="auto"/>
              <w:rPr>
                <w:rFonts w:ascii="Calibri" w:hAnsi="Calibri" w:cs="Calibri"/>
                <w:sz w:val="22"/>
                <w:szCs w:val="22"/>
              </w:rPr>
            </w:pPr>
            <w:r w:rsidRPr="00263367">
              <w:rPr>
                <w:rFonts w:ascii="Calibri" w:hAnsi="Calibri" w:cs="Calibri"/>
                <w:sz w:val="22"/>
                <w:szCs w:val="22"/>
              </w:rPr>
              <w:t xml:space="preserve">Conductividad </w:t>
            </w:r>
          </w:p>
        </w:tc>
        <w:tc>
          <w:tcPr>
            <w:tcW w:w="1800" w:type="dxa"/>
            <w:tcBorders>
              <w:top w:val="nil"/>
              <w:left w:val="nil"/>
              <w:bottom w:val="single" w:color="auto" w:sz="4" w:space="0"/>
              <w:right w:val="single" w:color="auto" w:sz="4" w:space="0"/>
            </w:tcBorders>
            <w:shd w:val="clear" w:color="auto" w:fill="auto"/>
            <w:noWrap/>
            <w:vAlign w:val="bottom"/>
            <w:hideMark/>
          </w:tcPr>
          <w:p w:rsidRPr="00263367" w:rsidR="00C71D1C" w:rsidP="00263367" w:rsidRDefault="00C71D1C" w14:paraId="1C8B5692" w14:textId="77777777">
            <w:pPr>
              <w:spacing w:line="276" w:lineRule="auto"/>
              <w:rPr>
                <w:rFonts w:ascii="Calibri" w:hAnsi="Calibri" w:cs="Calibri"/>
                <w:sz w:val="22"/>
                <w:szCs w:val="22"/>
              </w:rPr>
            </w:pPr>
            <w:r w:rsidRPr="00263367">
              <w:rPr>
                <w:rFonts w:ascii="Calibri" w:hAnsi="Calibri" w:cs="Calibri"/>
                <w:sz w:val="22"/>
                <w:szCs w:val="22"/>
              </w:rPr>
              <w:t xml:space="preserve">Plástico </w:t>
            </w:r>
          </w:p>
        </w:tc>
        <w:tc>
          <w:tcPr>
            <w:tcW w:w="2360" w:type="dxa"/>
            <w:tcBorders>
              <w:top w:val="nil"/>
              <w:left w:val="nil"/>
              <w:bottom w:val="single" w:color="auto" w:sz="4" w:space="0"/>
              <w:right w:val="single" w:color="auto" w:sz="4" w:space="0"/>
            </w:tcBorders>
            <w:shd w:val="clear" w:color="auto" w:fill="auto"/>
            <w:noWrap/>
            <w:vAlign w:val="bottom"/>
            <w:hideMark/>
          </w:tcPr>
          <w:p w:rsidRPr="00263367" w:rsidR="00C71D1C" w:rsidP="00263367" w:rsidRDefault="00C71D1C" w14:paraId="2884D0CB" w14:textId="77777777">
            <w:pPr>
              <w:spacing w:line="276" w:lineRule="auto"/>
              <w:rPr>
                <w:rFonts w:ascii="Calibri" w:hAnsi="Calibri" w:cs="Calibri"/>
                <w:sz w:val="22"/>
                <w:szCs w:val="22"/>
              </w:rPr>
            </w:pPr>
            <w:r w:rsidRPr="00263367">
              <w:rPr>
                <w:rFonts w:ascii="Calibri" w:hAnsi="Calibri" w:cs="Calibri"/>
                <w:sz w:val="22"/>
                <w:szCs w:val="22"/>
              </w:rPr>
              <w:t xml:space="preserve">24 h, 2-5 oC </w:t>
            </w:r>
          </w:p>
        </w:tc>
      </w:tr>
      <w:tr w:rsidRPr="00263367" w:rsidR="00C71D1C" w:rsidTr="004116A1" w14:paraId="0376A63C" w14:textId="77777777">
        <w:trPr>
          <w:trHeight w:val="320"/>
          <w:jc w:val="center"/>
        </w:trPr>
        <w:tc>
          <w:tcPr>
            <w:tcW w:w="2060" w:type="dxa"/>
            <w:tcBorders>
              <w:top w:val="nil"/>
              <w:left w:val="single" w:color="auto" w:sz="4" w:space="0"/>
              <w:bottom w:val="single" w:color="auto" w:sz="4" w:space="0"/>
              <w:right w:val="single" w:color="auto" w:sz="4" w:space="0"/>
            </w:tcBorders>
            <w:shd w:val="clear" w:color="auto" w:fill="auto"/>
            <w:noWrap/>
            <w:vAlign w:val="bottom"/>
            <w:hideMark/>
          </w:tcPr>
          <w:p w:rsidRPr="00263367" w:rsidR="00C71D1C" w:rsidP="00263367" w:rsidRDefault="00C71D1C" w14:paraId="71B1C707" w14:textId="77777777">
            <w:pPr>
              <w:spacing w:line="276" w:lineRule="auto"/>
              <w:rPr>
                <w:rFonts w:ascii="Calibri" w:hAnsi="Calibri" w:cs="Calibri"/>
                <w:sz w:val="22"/>
                <w:szCs w:val="22"/>
              </w:rPr>
            </w:pPr>
            <w:r w:rsidRPr="00263367">
              <w:rPr>
                <w:rFonts w:ascii="Calibri" w:hAnsi="Calibri" w:cs="Calibri"/>
                <w:sz w:val="22"/>
                <w:szCs w:val="22"/>
              </w:rPr>
              <w:t xml:space="preserve">DBO </w:t>
            </w:r>
          </w:p>
        </w:tc>
        <w:tc>
          <w:tcPr>
            <w:tcW w:w="1800" w:type="dxa"/>
            <w:tcBorders>
              <w:top w:val="nil"/>
              <w:left w:val="nil"/>
              <w:bottom w:val="single" w:color="auto" w:sz="4" w:space="0"/>
              <w:right w:val="single" w:color="auto" w:sz="4" w:space="0"/>
            </w:tcBorders>
            <w:shd w:val="clear" w:color="auto" w:fill="auto"/>
            <w:noWrap/>
            <w:vAlign w:val="bottom"/>
            <w:hideMark/>
          </w:tcPr>
          <w:p w:rsidRPr="00263367" w:rsidR="00C71D1C" w:rsidP="00263367" w:rsidRDefault="00C71D1C" w14:paraId="4C2D4384" w14:textId="77777777">
            <w:pPr>
              <w:spacing w:line="276" w:lineRule="auto"/>
              <w:rPr>
                <w:rFonts w:ascii="Calibri" w:hAnsi="Calibri" w:cs="Calibri"/>
                <w:sz w:val="22"/>
                <w:szCs w:val="22"/>
              </w:rPr>
            </w:pPr>
            <w:r w:rsidRPr="00263367">
              <w:rPr>
                <w:rFonts w:ascii="Calibri" w:hAnsi="Calibri" w:cs="Calibri"/>
                <w:sz w:val="22"/>
                <w:szCs w:val="22"/>
              </w:rPr>
              <w:t>Plástico o vidrio</w:t>
            </w:r>
          </w:p>
        </w:tc>
        <w:tc>
          <w:tcPr>
            <w:tcW w:w="2360" w:type="dxa"/>
            <w:tcBorders>
              <w:top w:val="nil"/>
              <w:left w:val="nil"/>
              <w:bottom w:val="single" w:color="auto" w:sz="4" w:space="0"/>
              <w:right w:val="single" w:color="auto" w:sz="4" w:space="0"/>
            </w:tcBorders>
            <w:shd w:val="clear" w:color="auto" w:fill="auto"/>
            <w:noWrap/>
            <w:vAlign w:val="bottom"/>
            <w:hideMark/>
          </w:tcPr>
          <w:p w:rsidRPr="00263367" w:rsidR="00C71D1C" w:rsidP="00263367" w:rsidRDefault="00C71D1C" w14:paraId="7F83EF0C" w14:textId="77777777">
            <w:pPr>
              <w:spacing w:line="276" w:lineRule="auto"/>
              <w:rPr>
                <w:rFonts w:ascii="Calibri" w:hAnsi="Calibri" w:cs="Calibri"/>
                <w:sz w:val="22"/>
                <w:szCs w:val="22"/>
              </w:rPr>
            </w:pPr>
            <w:r w:rsidRPr="00263367">
              <w:rPr>
                <w:rFonts w:ascii="Calibri" w:hAnsi="Calibri" w:cs="Calibri"/>
                <w:sz w:val="22"/>
                <w:szCs w:val="22"/>
              </w:rPr>
              <w:t xml:space="preserve">24 h, 2-5 oC, oscuridad </w:t>
            </w:r>
          </w:p>
        </w:tc>
      </w:tr>
      <w:tr w:rsidRPr="00263367" w:rsidR="00C71D1C" w:rsidTr="004116A1" w14:paraId="365022D8" w14:textId="77777777">
        <w:trPr>
          <w:trHeight w:val="320"/>
          <w:jc w:val="center"/>
        </w:trPr>
        <w:tc>
          <w:tcPr>
            <w:tcW w:w="2060" w:type="dxa"/>
            <w:tcBorders>
              <w:top w:val="nil"/>
              <w:left w:val="single" w:color="auto" w:sz="4" w:space="0"/>
              <w:bottom w:val="single" w:color="auto" w:sz="4" w:space="0"/>
              <w:right w:val="single" w:color="auto" w:sz="4" w:space="0"/>
            </w:tcBorders>
            <w:shd w:val="clear" w:color="auto" w:fill="auto"/>
            <w:noWrap/>
            <w:vAlign w:val="bottom"/>
            <w:hideMark/>
          </w:tcPr>
          <w:p w:rsidRPr="00263367" w:rsidR="00C71D1C" w:rsidP="00263367" w:rsidRDefault="00C71D1C" w14:paraId="79D3FD79" w14:textId="77777777">
            <w:pPr>
              <w:spacing w:line="276" w:lineRule="auto"/>
              <w:rPr>
                <w:rFonts w:ascii="Calibri" w:hAnsi="Calibri" w:cs="Calibri"/>
                <w:sz w:val="22"/>
                <w:szCs w:val="22"/>
              </w:rPr>
            </w:pPr>
            <w:r w:rsidRPr="00263367">
              <w:rPr>
                <w:rFonts w:ascii="Calibri" w:hAnsi="Calibri" w:cs="Calibri"/>
                <w:sz w:val="22"/>
                <w:szCs w:val="22"/>
              </w:rPr>
              <w:t xml:space="preserve">DQO </w:t>
            </w:r>
          </w:p>
        </w:tc>
        <w:tc>
          <w:tcPr>
            <w:tcW w:w="1800" w:type="dxa"/>
            <w:tcBorders>
              <w:top w:val="nil"/>
              <w:left w:val="nil"/>
              <w:bottom w:val="single" w:color="auto" w:sz="4" w:space="0"/>
              <w:right w:val="single" w:color="auto" w:sz="4" w:space="0"/>
            </w:tcBorders>
            <w:shd w:val="clear" w:color="auto" w:fill="auto"/>
            <w:noWrap/>
            <w:vAlign w:val="bottom"/>
            <w:hideMark/>
          </w:tcPr>
          <w:p w:rsidRPr="00263367" w:rsidR="00C71D1C" w:rsidP="00263367" w:rsidRDefault="00C71D1C" w14:paraId="54AFF534" w14:textId="77777777">
            <w:pPr>
              <w:spacing w:line="276" w:lineRule="auto"/>
              <w:rPr>
                <w:rFonts w:ascii="Calibri" w:hAnsi="Calibri" w:cs="Calibri"/>
                <w:sz w:val="22"/>
                <w:szCs w:val="22"/>
              </w:rPr>
            </w:pPr>
            <w:r w:rsidRPr="00263367">
              <w:rPr>
                <w:rFonts w:ascii="Calibri" w:hAnsi="Calibri" w:cs="Calibri"/>
                <w:sz w:val="22"/>
                <w:szCs w:val="22"/>
              </w:rPr>
              <w:t>Plástico o vidrio</w:t>
            </w:r>
          </w:p>
        </w:tc>
        <w:tc>
          <w:tcPr>
            <w:tcW w:w="2360" w:type="dxa"/>
            <w:tcBorders>
              <w:top w:val="nil"/>
              <w:left w:val="nil"/>
              <w:bottom w:val="single" w:color="auto" w:sz="4" w:space="0"/>
              <w:right w:val="single" w:color="auto" w:sz="4" w:space="0"/>
            </w:tcBorders>
            <w:shd w:val="clear" w:color="auto" w:fill="auto"/>
            <w:noWrap/>
            <w:vAlign w:val="bottom"/>
            <w:hideMark/>
          </w:tcPr>
          <w:p w:rsidRPr="00263367" w:rsidR="00C71D1C" w:rsidP="00263367" w:rsidRDefault="00C71D1C" w14:paraId="7D5EBB9B" w14:textId="77777777">
            <w:pPr>
              <w:spacing w:line="276" w:lineRule="auto"/>
              <w:rPr>
                <w:rFonts w:ascii="Calibri" w:hAnsi="Calibri" w:cs="Calibri"/>
                <w:sz w:val="22"/>
                <w:szCs w:val="22"/>
              </w:rPr>
            </w:pPr>
            <w:r w:rsidRPr="00263367">
              <w:rPr>
                <w:rFonts w:ascii="Calibri" w:hAnsi="Calibri" w:cs="Calibri"/>
                <w:sz w:val="22"/>
                <w:szCs w:val="22"/>
              </w:rPr>
              <w:t xml:space="preserve">5 días, 2-5 oC, oscuridad </w:t>
            </w:r>
          </w:p>
        </w:tc>
      </w:tr>
      <w:tr w:rsidRPr="00263367" w:rsidR="00C71D1C" w:rsidTr="004116A1" w14:paraId="2B07A837" w14:textId="77777777">
        <w:trPr>
          <w:trHeight w:val="320"/>
          <w:jc w:val="center"/>
        </w:trPr>
        <w:tc>
          <w:tcPr>
            <w:tcW w:w="2060" w:type="dxa"/>
            <w:tcBorders>
              <w:top w:val="nil"/>
              <w:left w:val="single" w:color="auto" w:sz="4" w:space="0"/>
              <w:bottom w:val="single" w:color="auto" w:sz="4" w:space="0"/>
              <w:right w:val="single" w:color="auto" w:sz="4" w:space="0"/>
            </w:tcBorders>
            <w:shd w:val="clear" w:color="auto" w:fill="auto"/>
            <w:noWrap/>
            <w:vAlign w:val="bottom"/>
            <w:hideMark/>
          </w:tcPr>
          <w:p w:rsidRPr="00263367" w:rsidR="00C71D1C" w:rsidP="00263367" w:rsidRDefault="00C71D1C" w14:paraId="3B5583EC" w14:textId="77777777">
            <w:pPr>
              <w:spacing w:line="276" w:lineRule="auto"/>
              <w:rPr>
                <w:rFonts w:ascii="Calibri" w:hAnsi="Calibri" w:cs="Calibri"/>
                <w:sz w:val="22"/>
                <w:szCs w:val="22"/>
              </w:rPr>
            </w:pPr>
            <w:r w:rsidRPr="00263367">
              <w:rPr>
                <w:rFonts w:ascii="Calibri" w:hAnsi="Calibri" w:cs="Calibri"/>
                <w:sz w:val="22"/>
                <w:szCs w:val="22"/>
              </w:rPr>
              <w:t xml:space="preserve">Dureza </w:t>
            </w:r>
          </w:p>
        </w:tc>
        <w:tc>
          <w:tcPr>
            <w:tcW w:w="1800" w:type="dxa"/>
            <w:tcBorders>
              <w:top w:val="nil"/>
              <w:left w:val="nil"/>
              <w:bottom w:val="single" w:color="auto" w:sz="4" w:space="0"/>
              <w:right w:val="single" w:color="auto" w:sz="4" w:space="0"/>
            </w:tcBorders>
            <w:shd w:val="clear" w:color="auto" w:fill="auto"/>
            <w:noWrap/>
            <w:vAlign w:val="bottom"/>
            <w:hideMark/>
          </w:tcPr>
          <w:p w:rsidRPr="00263367" w:rsidR="00C71D1C" w:rsidP="00263367" w:rsidRDefault="00C71D1C" w14:paraId="5AB2CB33" w14:textId="77777777">
            <w:pPr>
              <w:spacing w:line="276" w:lineRule="auto"/>
              <w:rPr>
                <w:rFonts w:ascii="Calibri" w:hAnsi="Calibri" w:cs="Calibri"/>
                <w:sz w:val="22"/>
                <w:szCs w:val="22"/>
              </w:rPr>
            </w:pPr>
            <w:r w:rsidRPr="00263367">
              <w:rPr>
                <w:rFonts w:ascii="Calibri" w:hAnsi="Calibri" w:cs="Calibri"/>
                <w:sz w:val="22"/>
                <w:szCs w:val="22"/>
              </w:rPr>
              <w:t>Plástico o vidrio</w:t>
            </w:r>
          </w:p>
        </w:tc>
        <w:tc>
          <w:tcPr>
            <w:tcW w:w="2360" w:type="dxa"/>
            <w:tcBorders>
              <w:top w:val="nil"/>
              <w:left w:val="nil"/>
              <w:bottom w:val="single" w:color="auto" w:sz="4" w:space="0"/>
              <w:right w:val="single" w:color="auto" w:sz="4" w:space="0"/>
            </w:tcBorders>
            <w:shd w:val="clear" w:color="auto" w:fill="auto"/>
            <w:noWrap/>
            <w:vAlign w:val="bottom"/>
            <w:hideMark/>
          </w:tcPr>
          <w:p w:rsidRPr="00263367" w:rsidR="00C71D1C" w:rsidP="00263367" w:rsidRDefault="00C71D1C" w14:paraId="182A54E6" w14:textId="77777777">
            <w:pPr>
              <w:spacing w:line="276" w:lineRule="auto"/>
              <w:rPr>
                <w:rFonts w:ascii="Calibri" w:hAnsi="Calibri" w:cs="Calibri"/>
                <w:sz w:val="22"/>
                <w:szCs w:val="22"/>
              </w:rPr>
            </w:pPr>
            <w:r w:rsidRPr="00263367">
              <w:rPr>
                <w:rFonts w:ascii="Calibri" w:hAnsi="Calibri" w:cs="Calibri"/>
                <w:sz w:val="22"/>
                <w:szCs w:val="22"/>
              </w:rPr>
              <w:t xml:space="preserve">24 h </w:t>
            </w:r>
          </w:p>
        </w:tc>
      </w:tr>
      <w:tr w:rsidRPr="00263367" w:rsidR="00C71D1C" w:rsidTr="004116A1" w14:paraId="22D9DDA7" w14:textId="77777777">
        <w:trPr>
          <w:trHeight w:val="320"/>
          <w:jc w:val="center"/>
        </w:trPr>
        <w:tc>
          <w:tcPr>
            <w:tcW w:w="2060" w:type="dxa"/>
            <w:tcBorders>
              <w:top w:val="nil"/>
              <w:left w:val="single" w:color="auto" w:sz="4" w:space="0"/>
              <w:bottom w:val="single" w:color="auto" w:sz="4" w:space="0"/>
              <w:right w:val="single" w:color="auto" w:sz="4" w:space="0"/>
            </w:tcBorders>
            <w:shd w:val="clear" w:color="auto" w:fill="auto"/>
            <w:noWrap/>
            <w:vAlign w:val="bottom"/>
            <w:hideMark/>
          </w:tcPr>
          <w:p w:rsidRPr="00263367" w:rsidR="00C71D1C" w:rsidP="00263367" w:rsidRDefault="00C71D1C" w14:paraId="5FCD0358" w14:textId="77777777">
            <w:pPr>
              <w:spacing w:line="276" w:lineRule="auto"/>
              <w:rPr>
                <w:rFonts w:ascii="Calibri" w:hAnsi="Calibri" w:cs="Calibri"/>
                <w:sz w:val="22"/>
                <w:szCs w:val="22"/>
              </w:rPr>
            </w:pPr>
            <w:r w:rsidRPr="00263367">
              <w:rPr>
                <w:rFonts w:ascii="Calibri" w:hAnsi="Calibri" w:cs="Calibri"/>
                <w:sz w:val="22"/>
                <w:szCs w:val="22"/>
              </w:rPr>
              <w:t xml:space="preserve">Metales </w:t>
            </w:r>
          </w:p>
        </w:tc>
        <w:tc>
          <w:tcPr>
            <w:tcW w:w="1800" w:type="dxa"/>
            <w:tcBorders>
              <w:top w:val="nil"/>
              <w:left w:val="nil"/>
              <w:bottom w:val="single" w:color="auto" w:sz="4" w:space="0"/>
              <w:right w:val="single" w:color="auto" w:sz="4" w:space="0"/>
            </w:tcBorders>
            <w:shd w:val="clear" w:color="auto" w:fill="auto"/>
            <w:noWrap/>
            <w:vAlign w:val="bottom"/>
            <w:hideMark/>
          </w:tcPr>
          <w:p w:rsidRPr="00263367" w:rsidR="00C71D1C" w:rsidP="00263367" w:rsidRDefault="00C71D1C" w14:paraId="57063E1B" w14:textId="77777777">
            <w:pPr>
              <w:spacing w:line="276" w:lineRule="auto"/>
              <w:rPr>
                <w:rFonts w:ascii="Calibri" w:hAnsi="Calibri" w:cs="Calibri"/>
                <w:sz w:val="22"/>
                <w:szCs w:val="22"/>
              </w:rPr>
            </w:pPr>
            <w:r w:rsidRPr="00263367">
              <w:rPr>
                <w:rFonts w:ascii="Calibri" w:hAnsi="Calibri" w:cs="Calibri"/>
                <w:sz w:val="22"/>
                <w:szCs w:val="22"/>
              </w:rPr>
              <w:t>Plástico o vidrio</w:t>
            </w:r>
          </w:p>
        </w:tc>
        <w:tc>
          <w:tcPr>
            <w:tcW w:w="2360" w:type="dxa"/>
            <w:tcBorders>
              <w:top w:val="nil"/>
              <w:left w:val="nil"/>
              <w:bottom w:val="single" w:color="auto" w:sz="4" w:space="0"/>
              <w:right w:val="single" w:color="auto" w:sz="4" w:space="0"/>
            </w:tcBorders>
            <w:shd w:val="clear" w:color="auto" w:fill="auto"/>
            <w:noWrap/>
            <w:vAlign w:val="bottom"/>
            <w:hideMark/>
          </w:tcPr>
          <w:p w:rsidRPr="00263367" w:rsidR="00C71D1C" w:rsidP="00263367" w:rsidRDefault="00C71D1C" w14:paraId="2589644E" w14:textId="77777777">
            <w:pPr>
              <w:spacing w:line="276" w:lineRule="auto"/>
              <w:rPr>
                <w:rFonts w:ascii="Calibri" w:hAnsi="Calibri" w:cs="Calibri"/>
                <w:sz w:val="22"/>
                <w:szCs w:val="22"/>
              </w:rPr>
            </w:pPr>
            <w:r w:rsidRPr="00263367">
              <w:rPr>
                <w:rFonts w:ascii="Calibri" w:hAnsi="Calibri" w:cs="Calibri"/>
                <w:sz w:val="22"/>
                <w:szCs w:val="22"/>
              </w:rPr>
              <w:t xml:space="preserve">1 mes </w:t>
            </w:r>
          </w:p>
        </w:tc>
      </w:tr>
      <w:tr w:rsidRPr="00263367" w:rsidR="00C71D1C" w:rsidTr="004116A1" w14:paraId="2250E8DB" w14:textId="77777777">
        <w:trPr>
          <w:trHeight w:val="320"/>
          <w:jc w:val="center"/>
        </w:trPr>
        <w:tc>
          <w:tcPr>
            <w:tcW w:w="2060" w:type="dxa"/>
            <w:tcBorders>
              <w:top w:val="nil"/>
              <w:left w:val="single" w:color="auto" w:sz="4" w:space="0"/>
              <w:bottom w:val="single" w:color="auto" w:sz="4" w:space="0"/>
              <w:right w:val="single" w:color="auto" w:sz="4" w:space="0"/>
            </w:tcBorders>
            <w:shd w:val="clear" w:color="auto" w:fill="auto"/>
            <w:noWrap/>
            <w:vAlign w:val="bottom"/>
            <w:hideMark/>
          </w:tcPr>
          <w:p w:rsidRPr="00263367" w:rsidR="00C71D1C" w:rsidP="00263367" w:rsidRDefault="00C71D1C" w14:paraId="1B1916ED" w14:textId="77777777">
            <w:pPr>
              <w:spacing w:line="276" w:lineRule="auto"/>
              <w:rPr>
                <w:rFonts w:ascii="Calibri" w:hAnsi="Calibri" w:cs="Calibri"/>
                <w:sz w:val="22"/>
                <w:szCs w:val="22"/>
              </w:rPr>
            </w:pPr>
            <w:r w:rsidRPr="00263367">
              <w:rPr>
                <w:rFonts w:ascii="Calibri" w:hAnsi="Calibri" w:cs="Calibri"/>
                <w:sz w:val="22"/>
                <w:szCs w:val="22"/>
              </w:rPr>
              <w:t xml:space="preserve">Nitratos </w:t>
            </w:r>
          </w:p>
        </w:tc>
        <w:tc>
          <w:tcPr>
            <w:tcW w:w="1800" w:type="dxa"/>
            <w:tcBorders>
              <w:top w:val="nil"/>
              <w:left w:val="nil"/>
              <w:bottom w:val="single" w:color="auto" w:sz="4" w:space="0"/>
              <w:right w:val="single" w:color="auto" w:sz="4" w:space="0"/>
            </w:tcBorders>
            <w:shd w:val="clear" w:color="auto" w:fill="auto"/>
            <w:noWrap/>
            <w:hideMark/>
          </w:tcPr>
          <w:p w:rsidRPr="00263367" w:rsidR="00C71D1C" w:rsidP="00263367" w:rsidRDefault="00C71D1C" w14:paraId="2C9151F9" w14:textId="77777777">
            <w:pPr>
              <w:spacing w:line="276" w:lineRule="auto"/>
              <w:rPr>
                <w:rFonts w:ascii="Calibri" w:hAnsi="Calibri" w:cs="Calibri"/>
                <w:sz w:val="22"/>
                <w:szCs w:val="22"/>
              </w:rPr>
            </w:pPr>
            <w:r w:rsidRPr="00263367">
              <w:rPr>
                <w:rFonts w:ascii="Calibri" w:hAnsi="Calibri" w:cs="Calibri"/>
                <w:sz w:val="22"/>
                <w:szCs w:val="22"/>
              </w:rPr>
              <w:t xml:space="preserve">Plástico o vidrio </w:t>
            </w:r>
          </w:p>
        </w:tc>
        <w:tc>
          <w:tcPr>
            <w:tcW w:w="2360" w:type="dxa"/>
            <w:tcBorders>
              <w:top w:val="nil"/>
              <w:left w:val="nil"/>
              <w:bottom w:val="single" w:color="auto" w:sz="4" w:space="0"/>
              <w:right w:val="single" w:color="auto" w:sz="4" w:space="0"/>
            </w:tcBorders>
            <w:shd w:val="clear" w:color="auto" w:fill="auto"/>
            <w:noWrap/>
            <w:vAlign w:val="bottom"/>
            <w:hideMark/>
          </w:tcPr>
          <w:p w:rsidRPr="00263367" w:rsidR="00C71D1C" w:rsidP="00263367" w:rsidRDefault="00C71D1C" w14:paraId="5E02890F" w14:textId="77777777">
            <w:pPr>
              <w:spacing w:line="276" w:lineRule="auto"/>
              <w:rPr>
                <w:rFonts w:ascii="Calibri" w:hAnsi="Calibri" w:cs="Calibri"/>
                <w:sz w:val="22"/>
                <w:szCs w:val="22"/>
              </w:rPr>
            </w:pPr>
            <w:r w:rsidRPr="00263367">
              <w:rPr>
                <w:rFonts w:ascii="Calibri" w:hAnsi="Calibri" w:cs="Calibri"/>
                <w:sz w:val="22"/>
                <w:szCs w:val="22"/>
              </w:rPr>
              <w:t xml:space="preserve">24 h, 2-5 oC </w:t>
            </w:r>
          </w:p>
        </w:tc>
      </w:tr>
      <w:tr w:rsidRPr="00263367" w:rsidR="00C71D1C" w:rsidTr="004116A1" w14:paraId="32A02E24" w14:textId="77777777">
        <w:trPr>
          <w:trHeight w:val="320"/>
          <w:jc w:val="center"/>
        </w:trPr>
        <w:tc>
          <w:tcPr>
            <w:tcW w:w="2060" w:type="dxa"/>
            <w:tcBorders>
              <w:top w:val="nil"/>
              <w:left w:val="single" w:color="auto" w:sz="4" w:space="0"/>
              <w:bottom w:val="single" w:color="auto" w:sz="4" w:space="0"/>
              <w:right w:val="single" w:color="auto" w:sz="4" w:space="0"/>
            </w:tcBorders>
            <w:shd w:val="clear" w:color="auto" w:fill="auto"/>
            <w:noWrap/>
            <w:vAlign w:val="bottom"/>
            <w:hideMark/>
          </w:tcPr>
          <w:p w:rsidRPr="00263367" w:rsidR="00C71D1C" w:rsidP="00263367" w:rsidRDefault="00C71D1C" w14:paraId="1501DC53" w14:textId="77777777">
            <w:pPr>
              <w:spacing w:line="276" w:lineRule="auto"/>
              <w:rPr>
                <w:rFonts w:ascii="Calibri" w:hAnsi="Calibri" w:cs="Calibri"/>
                <w:sz w:val="22"/>
                <w:szCs w:val="22"/>
              </w:rPr>
            </w:pPr>
            <w:r w:rsidRPr="00263367">
              <w:rPr>
                <w:rFonts w:ascii="Calibri" w:hAnsi="Calibri" w:cs="Calibri"/>
                <w:sz w:val="22"/>
                <w:szCs w:val="22"/>
              </w:rPr>
              <w:t xml:space="preserve">Oxígeno disuelto </w:t>
            </w:r>
          </w:p>
        </w:tc>
        <w:tc>
          <w:tcPr>
            <w:tcW w:w="1800" w:type="dxa"/>
            <w:tcBorders>
              <w:top w:val="nil"/>
              <w:left w:val="nil"/>
              <w:bottom w:val="single" w:color="auto" w:sz="4" w:space="0"/>
              <w:right w:val="single" w:color="auto" w:sz="4" w:space="0"/>
            </w:tcBorders>
            <w:shd w:val="clear" w:color="auto" w:fill="auto"/>
            <w:noWrap/>
            <w:hideMark/>
          </w:tcPr>
          <w:p w:rsidRPr="00263367" w:rsidR="00C71D1C" w:rsidP="00263367" w:rsidRDefault="00C71D1C" w14:paraId="036E0990" w14:textId="77777777">
            <w:pPr>
              <w:spacing w:line="276" w:lineRule="auto"/>
              <w:rPr>
                <w:rFonts w:ascii="Calibri" w:hAnsi="Calibri" w:cs="Calibri"/>
                <w:sz w:val="22"/>
                <w:szCs w:val="22"/>
              </w:rPr>
            </w:pPr>
            <w:r w:rsidRPr="00263367">
              <w:rPr>
                <w:rFonts w:ascii="Calibri" w:hAnsi="Calibri" w:cs="Calibri"/>
                <w:sz w:val="22"/>
                <w:szCs w:val="22"/>
              </w:rPr>
              <w:t xml:space="preserve">Plástico o vidrio </w:t>
            </w:r>
          </w:p>
        </w:tc>
        <w:tc>
          <w:tcPr>
            <w:tcW w:w="2360" w:type="dxa"/>
            <w:tcBorders>
              <w:top w:val="nil"/>
              <w:left w:val="nil"/>
              <w:bottom w:val="single" w:color="auto" w:sz="4" w:space="0"/>
              <w:right w:val="single" w:color="auto" w:sz="4" w:space="0"/>
            </w:tcBorders>
            <w:shd w:val="clear" w:color="auto" w:fill="auto"/>
            <w:noWrap/>
            <w:vAlign w:val="bottom"/>
            <w:hideMark/>
          </w:tcPr>
          <w:p w:rsidRPr="00263367" w:rsidR="00C71D1C" w:rsidP="00263367" w:rsidRDefault="00C71D1C" w14:paraId="2F718FA3" w14:textId="77777777">
            <w:pPr>
              <w:spacing w:line="276" w:lineRule="auto"/>
              <w:rPr>
                <w:rFonts w:ascii="Calibri" w:hAnsi="Calibri" w:cs="Calibri"/>
                <w:sz w:val="22"/>
                <w:szCs w:val="22"/>
              </w:rPr>
            </w:pPr>
            <w:r w:rsidRPr="00263367">
              <w:rPr>
                <w:rFonts w:ascii="Calibri" w:hAnsi="Calibri" w:cs="Calibri"/>
                <w:sz w:val="22"/>
                <w:szCs w:val="22"/>
              </w:rPr>
              <w:t xml:space="preserve">Indiferente </w:t>
            </w:r>
          </w:p>
        </w:tc>
      </w:tr>
      <w:tr w:rsidRPr="00263367" w:rsidR="00C71D1C" w:rsidTr="004116A1" w14:paraId="67599288" w14:textId="77777777">
        <w:trPr>
          <w:trHeight w:val="320"/>
          <w:jc w:val="center"/>
        </w:trPr>
        <w:tc>
          <w:tcPr>
            <w:tcW w:w="2060" w:type="dxa"/>
            <w:tcBorders>
              <w:top w:val="nil"/>
              <w:left w:val="single" w:color="auto" w:sz="4" w:space="0"/>
              <w:bottom w:val="single" w:color="auto" w:sz="4" w:space="0"/>
              <w:right w:val="single" w:color="auto" w:sz="4" w:space="0"/>
            </w:tcBorders>
            <w:shd w:val="clear" w:color="auto" w:fill="auto"/>
            <w:noWrap/>
            <w:vAlign w:val="bottom"/>
            <w:hideMark/>
          </w:tcPr>
          <w:p w:rsidRPr="00263367" w:rsidR="00C71D1C" w:rsidP="00263367" w:rsidRDefault="00C71D1C" w14:paraId="4616F152" w14:textId="77777777">
            <w:pPr>
              <w:spacing w:line="276" w:lineRule="auto"/>
              <w:rPr>
                <w:rFonts w:ascii="Calibri" w:hAnsi="Calibri" w:cs="Calibri"/>
                <w:sz w:val="22"/>
                <w:szCs w:val="22"/>
              </w:rPr>
            </w:pPr>
            <w:r w:rsidRPr="00263367">
              <w:rPr>
                <w:rFonts w:ascii="Calibri" w:hAnsi="Calibri" w:cs="Calibri"/>
                <w:sz w:val="22"/>
                <w:szCs w:val="22"/>
              </w:rPr>
              <w:t xml:space="preserve">pH </w:t>
            </w:r>
          </w:p>
        </w:tc>
        <w:tc>
          <w:tcPr>
            <w:tcW w:w="1800" w:type="dxa"/>
            <w:tcBorders>
              <w:top w:val="nil"/>
              <w:left w:val="nil"/>
              <w:bottom w:val="single" w:color="auto" w:sz="4" w:space="0"/>
              <w:right w:val="single" w:color="auto" w:sz="4" w:space="0"/>
            </w:tcBorders>
            <w:shd w:val="clear" w:color="auto" w:fill="auto"/>
            <w:noWrap/>
            <w:hideMark/>
          </w:tcPr>
          <w:p w:rsidRPr="00263367" w:rsidR="00C71D1C" w:rsidP="00263367" w:rsidRDefault="00C71D1C" w14:paraId="7934B33F" w14:textId="77777777">
            <w:pPr>
              <w:spacing w:line="276" w:lineRule="auto"/>
              <w:rPr>
                <w:rFonts w:ascii="Calibri" w:hAnsi="Calibri" w:cs="Calibri"/>
                <w:sz w:val="22"/>
                <w:szCs w:val="22"/>
              </w:rPr>
            </w:pPr>
            <w:r w:rsidRPr="00263367">
              <w:rPr>
                <w:rFonts w:ascii="Calibri" w:hAnsi="Calibri" w:cs="Calibri"/>
                <w:sz w:val="22"/>
                <w:szCs w:val="22"/>
              </w:rPr>
              <w:t xml:space="preserve">Plástico o vidrio </w:t>
            </w:r>
          </w:p>
        </w:tc>
        <w:tc>
          <w:tcPr>
            <w:tcW w:w="2360" w:type="dxa"/>
            <w:tcBorders>
              <w:top w:val="nil"/>
              <w:left w:val="nil"/>
              <w:bottom w:val="single" w:color="auto" w:sz="4" w:space="0"/>
              <w:right w:val="single" w:color="auto" w:sz="4" w:space="0"/>
            </w:tcBorders>
            <w:shd w:val="clear" w:color="auto" w:fill="auto"/>
            <w:noWrap/>
            <w:vAlign w:val="bottom"/>
            <w:hideMark/>
          </w:tcPr>
          <w:p w:rsidRPr="00263367" w:rsidR="00C71D1C" w:rsidP="00263367" w:rsidRDefault="00C71D1C" w14:paraId="75CD7DA1" w14:textId="77777777">
            <w:pPr>
              <w:spacing w:line="276" w:lineRule="auto"/>
              <w:rPr>
                <w:rFonts w:ascii="Calibri" w:hAnsi="Calibri" w:cs="Calibri"/>
                <w:sz w:val="22"/>
                <w:szCs w:val="22"/>
              </w:rPr>
            </w:pPr>
            <w:r w:rsidRPr="00263367">
              <w:rPr>
                <w:rFonts w:ascii="Calibri" w:hAnsi="Calibri" w:cs="Calibri"/>
                <w:sz w:val="22"/>
                <w:szCs w:val="22"/>
              </w:rPr>
              <w:t xml:space="preserve">Indiferente </w:t>
            </w:r>
          </w:p>
        </w:tc>
      </w:tr>
      <w:tr w:rsidRPr="00263367" w:rsidR="00C71D1C" w:rsidTr="004116A1" w14:paraId="3EE384F2" w14:textId="77777777">
        <w:trPr>
          <w:trHeight w:val="320"/>
          <w:jc w:val="center"/>
        </w:trPr>
        <w:tc>
          <w:tcPr>
            <w:tcW w:w="2060" w:type="dxa"/>
            <w:tcBorders>
              <w:top w:val="nil"/>
              <w:left w:val="single" w:color="auto" w:sz="4" w:space="0"/>
              <w:bottom w:val="single" w:color="auto" w:sz="4" w:space="0"/>
              <w:right w:val="single" w:color="auto" w:sz="4" w:space="0"/>
            </w:tcBorders>
            <w:shd w:val="clear" w:color="auto" w:fill="auto"/>
            <w:noWrap/>
            <w:vAlign w:val="bottom"/>
            <w:hideMark/>
          </w:tcPr>
          <w:p w:rsidRPr="00263367" w:rsidR="00C71D1C" w:rsidP="00263367" w:rsidRDefault="00C71D1C" w14:paraId="72574DC9" w14:textId="77777777">
            <w:pPr>
              <w:spacing w:line="276" w:lineRule="auto"/>
              <w:rPr>
                <w:rFonts w:ascii="Calibri" w:hAnsi="Calibri" w:cs="Calibri"/>
                <w:sz w:val="22"/>
                <w:szCs w:val="22"/>
              </w:rPr>
            </w:pPr>
            <w:r w:rsidRPr="00263367">
              <w:rPr>
                <w:rFonts w:ascii="Calibri" w:hAnsi="Calibri" w:cs="Calibri"/>
                <w:sz w:val="22"/>
                <w:szCs w:val="22"/>
              </w:rPr>
              <w:t xml:space="preserve">Sólidos suspendidos </w:t>
            </w:r>
          </w:p>
        </w:tc>
        <w:tc>
          <w:tcPr>
            <w:tcW w:w="1800" w:type="dxa"/>
            <w:tcBorders>
              <w:top w:val="nil"/>
              <w:left w:val="nil"/>
              <w:bottom w:val="single" w:color="auto" w:sz="4" w:space="0"/>
              <w:right w:val="single" w:color="auto" w:sz="4" w:space="0"/>
            </w:tcBorders>
            <w:shd w:val="clear" w:color="auto" w:fill="auto"/>
            <w:noWrap/>
            <w:hideMark/>
          </w:tcPr>
          <w:p w:rsidRPr="00263367" w:rsidR="00C71D1C" w:rsidP="00263367" w:rsidRDefault="00C71D1C" w14:paraId="1A5004D1" w14:textId="77777777">
            <w:pPr>
              <w:spacing w:line="276" w:lineRule="auto"/>
              <w:rPr>
                <w:rFonts w:ascii="Calibri" w:hAnsi="Calibri" w:cs="Calibri"/>
                <w:sz w:val="22"/>
                <w:szCs w:val="22"/>
              </w:rPr>
            </w:pPr>
            <w:r w:rsidRPr="00263367">
              <w:rPr>
                <w:rFonts w:ascii="Calibri" w:hAnsi="Calibri" w:cs="Calibri"/>
                <w:sz w:val="22"/>
                <w:szCs w:val="22"/>
              </w:rPr>
              <w:t xml:space="preserve">Plástico o vidrio </w:t>
            </w:r>
          </w:p>
        </w:tc>
        <w:tc>
          <w:tcPr>
            <w:tcW w:w="2360" w:type="dxa"/>
            <w:tcBorders>
              <w:top w:val="nil"/>
              <w:left w:val="nil"/>
              <w:bottom w:val="single" w:color="auto" w:sz="4" w:space="0"/>
              <w:right w:val="single" w:color="auto" w:sz="4" w:space="0"/>
            </w:tcBorders>
            <w:shd w:val="clear" w:color="auto" w:fill="auto"/>
            <w:noWrap/>
            <w:vAlign w:val="bottom"/>
            <w:hideMark/>
          </w:tcPr>
          <w:p w:rsidRPr="00263367" w:rsidR="00C71D1C" w:rsidP="00263367" w:rsidRDefault="00C71D1C" w14:paraId="0AD595E1" w14:textId="77777777">
            <w:pPr>
              <w:spacing w:line="276" w:lineRule="auto"/>
              <w:rPr>
                <w:rFonts w:ascii="Calibri" w:hAnsi="Calibri" w:cs="Calibri"/>
                <w:sz w:val="22"/>
                <w:szCs w:val="22"/>
              </w:rPr>
            </w:pPr>
            <w:r w:rsidRPr="00263367">
              <w:rPr>
                <w:rFonts w:ascii="Calibri" w:hAnsi="Calibri" w:cs="Calibri"/>
                <w:sz w:val="22"/>
                <w:szCs w:val="22"/>
              </w:rPr>
              <w:t xml:space="preserve">24 h </w:t>
            </w:r>
          </w:p>
        </w:tc>
      </w:tr>
      <w:tr w:rsidRPr="00263367" w:rsidR="00C71D1C" w:rsidTr="004116A1" w14:paraId="4CF24DCF" w14:textId="77777777">
        <w:trPr>
          <w:trHeight w:val="320"/>
          <w:jc w:val="center"/>
        </w:trPr>
        <w:tc>
          <w:tcPr>
            <w:tcW w:w="2060" w:type="dxa"/>
            <w:tcBorders>
              <w:top w:val="nil"/>
              <w:left w:val="single" w:color="auto" w:sz="4" w:space="0"/>
              <w:bottom w:val="single" w:color="auto" w:sz="4" w:space="0"/>
              <w:right w:val="single" w:color="auto" w:sz="4" w:space="0"/>
            </w:tcBorders>
            <w:shd w:val="clear" w:color="auto" w:fill="auto"/>
            <w:noWrap/>
            <w:vAlign w:val="bottom"/>
            <w:hideMark/>
          </w:tcPr>
          <w:p w:rsidRPr="00263367" w:rsidR="00C71D1C" w:rsidP="00263367" w:rsidRDefault="00C71D1C" w14:paraId="39701833" w14:textId="77777777">
            <w:pPr>
              <w:spacing w:line="276" w:lineRule="auto"/>
              <w:rPr>
                <w:rFonts w:ascii="Calibri" w:hAnsi="Calibri" w:cs="Calibri"/>
                <w:sz w:val="22"/>
                <w:szCs w:val="22"/>
              </w:rPr>
            </w:pPr>
            <w:r w:rsidRPr="00263367">
              <w:rPr>
                <w:rFonts w:ascii="Calibri" w:hAnsi="Calibri" w:cs="Calibri"/>
                <w:sz w:val="22"/>
                <w:szCs w:val="22"/>
              </w:rPr>
              <w:t xml:space="preserve">Temperatura </w:t>
            </w:r>
          </w:p>
        </w:tc>
        <w:tc>
          <w:tcPr>
            <w:tcW w:w="1800" w:type="dxa"/>
            <w:tcBorders>
              <w:top w:val="nil"/>
              <w:left w:val="nil"/>
              <w:bottom w:val="single" w:color="auto" w:sz="4" w:space="0"/>
              <w:right w:val="single" w:color="auto" w:sz="4" w:space="0"/>
            </w:tcBorders>
            <w:shd w:val="clear" w:color="auto" w:fill="auto"/>
            <w:noWrap/>
            <w:hideMark/>
          </w:tcPr>
          <w:p w:rsidRPr="00263367" w:rsidR="00C71D1C" w:rsidP="00263367" w:rsidRDefault="00C71D1C" w14:paraId="1C5D1FAA" w14:textId="77777777">
            <w:pPr>
              <w:spacing w:line="276" w:lineRule="auto"/>
              <w:rPr>
                <w:rFonts w:ascii="Calibri" w:hAnsi="Calibri" w:cs="Calibri"/>
                <w:sz w:val="22"/>
                <w:szCs w:val="22"/>
              </w:rPr>
            </w:pPr>
            <w:r w:rsidRPr="00263367">
              <w:rPr>
                <w:rFonts w:ascii="Calibri" w:hAnsi="Calibri" w:cs="Calibri"/>
                <w:sz w:val="22"/>
                <w:szCs w:val="22"/>
              </w:rPr>
              <w:t xml:space="preserve">Plástico o vidrio </w:t>
            </w:r>
          </w:p>
        </w:tc>
        <w:tc>
          <w:tcPr>
            <w:tcW w:w="2360" w:type="dxa"/>
            <w:tcBorders>
              <w:top w:val="nil"/>
              <w:left w:val="nil"/>
              <w:bottom w:val="single" w:color="auto" w:sz="4" w:space="0"/>
              <w:right w:val="single" w:color="auto" w:sz="4" w:space="0"/>
            </w:tcBorders>
            <w:shd w:val="clear" w:color="auto" w:fill="auto"/>
            <w:noWrap/>
            <w:vAlign w:val="bottom"/>
            <w:hideMark/>
          </w:tcPr>
          <w:p w:rsidRPr="00263367" w:rsidR="00C71D1C" w:rsidP="00263367" w:rsidRDefault="00C71D1C" w14:paraId="3B948D02" w14:textId="77777777">
            <w:pPr>
              <w:spacing w:line="276" w:lineRule="auto"/>
              <w:rPr>
                <w:rFonts w:ascii="Calibri" w:hAnsi="Calibri" w:cs="Calibri"/>
                <w:sz w:val="22"/>
                <w:szCs w:val="22"/>
              </w:rPr>
            </w:pPr>
            <w:r w:rsidRPr="00263367">
              <w:rPr>
                <w:rFonts w:ascii="Calibri" w:hAnsi="Calibri" w:cs="Calibri"/>
                <w:sz w:val="22"/>
                <w:szCs w:val="22"/>
              </w:rPr>
              <w:t xml:space="preserve">Indiferente </w:t>
            </w:r>
          </w:p>
        </w:tc>
      </w:tr>
      <w:tr w:rsidRPr="00263367" w:rsidR="00C71D1C" w:rsidTr="004116A1" w14:paraId="266048A0" w14:textId="77777777">
        <w:trPr>
          <w:trHeight w:val="320"/>
          <w:jc w:val="center"/>
        </w:trPr>
        <w:tc>
          <w:tcPr>
            <w:tcW w:w="2060" w:type="dxa"/>
            <w:tcBorders>
              <w:top w:val="nil"/>
              <w:left w:val="single" w:color="auto" w:sz="4" w:space="0"/>
              <w:bottom w:val="single" w:color="auto" w:sz="4" w:space="0"/>
              <w:right w:val="single" w:color="auto" w:sz="4" w:space="0"/>
            </w:tcBorders>
            <w:shd w:val="clear" w:color="auto" w:fill="auto"/>
            <w:noWrap/>
            <w:vAlign w:val="bottom"/>
            <w:hideMark/>
          </w:tcPr>
          <w:p w:rsidRPr="00263367" w:rsidR="00C71D1C" w:rsidP="00263367" w:rsidRDefault="00C71D1C" w14:paraId="069FCE00" w14:textId="77777777">
            <w:pPr>
              <w:spacing w:line="276" w:lineRule="auto"/>
              <w:rPr>
                <w:rFonts w:ascii="Calibri" w:hAnsi="Calibri" w:cs="Calibri"/>
                <w:sz w:val="22"/>
                <w:szCs w:val="22"/>
              </w:rPr>
            </w:pPr>
            <w:r w:rsidRPr="00263367">
              <w:rPr>
                <w:rFonts w:ascii="Calibri" w:hAnsi="Calibri" w:cs="Calibri"/>
                <w:sz w:val="22"/>
                <w:szCs w:val="22"/>
              </w:rPr>
              <w:t xml:space="preserve">Bacterias totales </w:t>
            </w:r>
          </w:p>
        </w:tc>
        <w:tc>
          <w:tcPr>
            <w:tcW w:w="1800" w:type="dxa"/>
            <w:tcBorders>
              <w:top w:val="nil"/>
              <w:left w:val="nil"/>
              <w:bottom w:val="single" w:color="auto" w:sz="4" w:space="0"/>
              <w:right w:val="single" w:color="auto" w:sz="4" w:space="0"/>
            </w:tcBorders>
            <w:shd w:val="clear" w:color="auto" w:fill="auto"/>
            <w:noWrap/>
            <w:hideMark/>
          </w:tcPr>
          <w:p w:rsidRPr="00263367" w:rsidR="00C71D1C" w:rsidP="00263367" w:rsidRDefault="00C71D1C" w14:paraId="3BAE9AA3" w14:textId="77777777">
            <w:pPr>
              <w:spacing w:line="276" w:lineRule="auto"/>
              <w:rPr>
                <w:rFonts w:ascii="Calibri" w:hAnsi="Calibri" w:cs="Calibri"/>
                <w:sz w:val="22"/>
                <w:szCs w:val="22"/>
              </w:rPr>
            </w:pPr>
            <w:r w:rsidRPr="00263367">
              <w:rPr>
                <w:rFonts w:ascii="Calibri" w:hAnsi="Calibri" w:cs="Calibri"/>
                <w:sz w:val="22"/>
                <w:szCs w:val="22"/>
              </w:rPr>
              <w:t xml:space="preserve">Plástico o vidrio </w:t>
            </w:r>
          </w:p>
        </w:tc>
        <w:tc>
          <w:tcPr>
            <w:tcW w:w="2360" w:type="dxa"/>
            <w:tcBorders>
              <w:top w:val="nil"/>
              <w:left w:val="nil"/>
              <w:bottom w:val="single" w:color="auto" w:sz="4" w:space="0"/>
              <w:right w:val="single" w:color="auto" w:sz="4" w:space="0"/>
            </w:tcBorders>
            <w:shd w:val="clear" w:color="auto" w:fill="auto"/>
            <w:noWrap/>
            <w:vAlign w:val="bottom"/>
            <w:hideMark/>
          </w:tcPr>
          <w:p w:rsidRPr="00263367" w:rsidR="00C71D1C" w:rsidP="00263367" w:rsidRDefault="00C71D1C" w14:paraId="346F2161" w14:textId="77777777">
            <w:pPr>
              <w:spacing w:line="276" w:lineRule="auto"/>
              <w:rPr>
                <w:rFonts w:ascii="Calibri" w:hAnsi="Calibri" w:cs="Calibri"/>
                <w:sz w:val="22"/>
                <w:szCs w:val="22"/>
              </w:rPr>
            </w:pPr>
            <w:r w:rsidRPr="00263367">
              <w:rPr>
                <w:rFonts w:ascii="Calibri" w:hAnsi="Calibri" w:cs="Calibri"/>
                <w:sz w:val="22"/>
                <w:szCs w:val="22"/>
              </w:rPr>
              <w:t xml:space="preserve">24 h, pH&lt;7 </w:t>
            </w:r>
          </w:p>
        </w:tc>
      </w:tr>
    </w:tbl>
    <w:p w:rsidRPr="00263367" w:rsidR="00C71D1C" w:rsidP="00263367" w:rsidRDefault="00C71D1C" w14:paraId="56CEF96A" w14:textId="77777777">
      <w:pPr>
        <w:pStyle w:val="Textoindependiente"/>
        <w:spacing w:after="0" w:line="276" w:lineRule="auto"/>
        <w:rPr>
          <w:rFonts w:ascii="Calibri" w:hAnsi="Calibri" w:cs="Calibri"/>
          <w:sz w:val="22"/>
          <w:szCs w:val="22"/>
          <w:lang w:val="es-EC" w:eastAsia="es-ES_tradnl"/>
        </w:rPr>
      </w:pPr>
    </w:p>
    <w:p w:rsidRPr="00263367" w:rsidR="00C71D1C" w:rsidP="00263367" w:rsidRDefault="00C71D1C" w14:paraId="5D4348CC" w14:textId="77777777">
      <w:pPr>
        <w:spacing w:line="276" w:lineRule="auto"/>
        <w:jc w:val="both"/>
        <w:rPr>
          <w:rFonts w:ascii="Calibri" w:hAnsi="Calibri" w:cs="Calibri"/>
          <w:sz w:val="22"/>
          <w:szCs w:val="22"/>
        </w:rPr>
      </w:pPr>
      <w:r w:rsidRPr="00263367">
        <w:rPr>
          <w:rFonts w:ascii="Calibri" w:hAnsi="Calibri" w:cs="Calibri"/>
          <w:sz w:val="22"/>
          <w:szCs w:val="22"/>
        </w:rPr>
        <w:t xml:space="preserve">A continuación, se enumeran aspectos a considerar en el muestreo: </w:t>
      </w:r>
    </w:p>
    <w:p w:rsidRPr="00263367" w:rsidR="00C71D1C" w:rsidP="00263367" w:rsidRDefault="00C71D1C" w14:paraId="794CAC86" w14:textId="77777777">
      <w:pPr>
        <w:spacing w:line="276" w:lineRule="auto"/>
        <w:jc w:val="both"/>
        <w:rPr>
          <w:rFonts w:ascii="Calibri" w:hAnsi="Calibri" w:cs="Calibri"/>
          <w:sz w:val="22"/>
          <w:szCs w:val="22"/>
        </w:rPr>
      </w:pPr>
    </w:p>
    <w:p w:rsidRPr="00263367" w:rsidR="00C71D1C" w:rsidP="00D577B4" w:rsidRDefault="00C71D1C" w14:paraId="0D837889" w14:textId="77777777">
      <w:pPr>
        <w:pStyle w:val="Encabezado"/>
        <w:numPr>
          <w:ilvl w:val="0"/>
          <w:numId w:val="21"/>
        </w:numPr>
        <w:spacing w:line="276" w:lineRule="auto"/>
        <w:jc w:val="both"/>
        <w:rPr>
          <w:rFonts w:ascii="Calibri" w:hAnsi="Calibri" w:cs="Calibri"/>
          <w:sz w:val="22"/>
          <w:szCs w:val="22"/>
        </w:rPr>
      </w:pPr>
      <w:r w:rsidRPr="00263367">
        <w:rPr>
          <w:rFonts w:ascii="Calibri" w:hAnsi="Calibri" w:cs="Calibri"/>
          <w:sz w:val="22"/>
          <w:szCs w:val="22"/>
        </w:rPr>
        <w:t xml:space="preserve">El muestreador debe estar limpio y sin restos de agua de la muestra anterior. </w:t>
      </w:r>
    </w:p>
    <w:p w:rsidRPr="00263367" w:rsidR="00C71D1C" w:rsidP="00D577B4" w:rsidRDefault="00C71D1C" w14:paraId="07B3C9F5" w14:textId="77777777">
      <w:pPr>
        <w:pStyle w:val="Encabezado"/>
        <w:numPr>
          <w:ilvl w:val="0"/>
          <w:numId w:val="21"/>
        </w:numPr>
        <w:spacing w:line="276" w:lineRule="auto"/>
        <w:jc w:val="both"/>
        <w:rPr>
          <w:rFonts w:ascii="Calibri" w:hAnsi="Calibri" w:cs="Calibri"/>
          <w:sz w:val="22"/>
          <w:szCs w:val="22"/>
        </w:rPr>
      </w:pPr>
      <w:r w:rsidRPr="00263367">
        <w:rPr>
          <w:rFonts w:ascii="Calibri" w:hAnsi="Calibri" w:cs="Calibri"/>
          <w:sz w:val="22"/>
          <w:szCs w:val="22"/>
        </w:rPr>
        <w:t xml:space="preserve">Normalmente la recogida de muestras se realiza en envases de plástico, exceptuando las muestras de análisis de compuestos orgánicos volátiles en las que los envases deben ser de vidrio. </w:t>
      </w:r>
    </w:p>
    <w:p w:rsidRPr="00263367" w:rsidR="00C71D1C" w:rsidP="00D577B4" w:rsidRDefault="00C71D1C" w14:paraId="17577999" w14:textId="77777777">
      <w:pPr>
        <w:pStyle w:val="Encabezado"/>
        <w:numPr>
          <w:ilvl w:val="0"/>
          <w:numId w:val="21"/>
        </w:numPr>
        <w:spacing w:line="276" w:lineRule="auto"/>
        <w:jc w:val="both"/>
        <w:rPr>
          <w:rFonts w:ascii="Calibri" w:hAnsi="Calibri" w:cs="Calibri"/>
          <w:sz w:val="22"/>
          <w:szCs w:val="22"/>
        </w:rPr>
      </w:pPr>
      <w:r w:rsidRPr="00263367">
        <w:rPr>
          <w:rFonts w:ascii="Calibri" w:hAnsi="Calibri" w:cs="Calibri"/>
          <w:sz w:val="22"/>
          <w:szCs w:val="22"/>
        </w:rPr>
        <w:t xml:space="preserve">Se debe etiquetar los envases de la recogida de muestras, indicando en ellos los siguientes puntos: </w:t>
      </w:r>
    </w:p>
    <w:p w:rsidRPr="00263367" w:rsidR="00C71D1C" w:rsidP="00D577B4" w:rsidRDefault="00C71D1C" w14:paraId="11E0A1E6" w14:textId="77777777">
      <w:pPr>
        <w:pStyle w:val="Encabezado"/>
        <w:numPr>
          <w:ilvl w:val="0"/>
          <w:numId w:val="21"/>
        </w:numPr>
        <w:spacing w:line="276" w:lineRule="auto"/>
        <w:jc w:val="both"/>
        <w:rPr>
          <w:rFonts w:ascii="Calibri" w:hAnsi="Calibri" w:cs="Calibri"/>
          <w:sz w:val="22"/>
          <w:szCs w:val="22"/>
        </w:rPr>
      </w:pPr>
      <w:r w:rsidRPr="00263367">
        <w:rPr>
          <w:rFonts w:ascii="Calibri" w:hAnsi="Calibri" w:cs="Calibri"/>
          <w:sz w:val="22"/>
          <w:szCs w:val="22"/>
        </w:rPr>
        <w:t>Fecha de recogida</w:t>
      </w:r>
    </w:p>
    <w:p w:rsidRPr="00263367" w:rsidR="00C71D1C" w:rsidP="00D577B4" w:rsidRDefault="00C71D1C" w14:paraId="71AFBAAF" w14:textId="77777777">
      <w:pPr>
        <w:pStyle w:val="Encabezado"/>
        <w:numPr>
          <w:ilvl w:val="0"/>
          <w:numId w:val="21"/>
        </w:numPr>
        <w:spacing w:line="276" w:lineRule="auto"/>
        <w:jc w:val="both"/>
        <w:rPr>
          <w:rFonts w:ascii="Calibri" w:hAnsi="Calibri" w:cs="Calibri"/>
          <w:sz w:val="22"/>
          <w:szCs w:val="22"/>
        </w:rPr>
      </w:pPr>
      <w:r w:rsidRPr="00263367">
        <w:rPr>
          <w:rFonts w:ascii="Calibri" w:hAnsi="Calibri" w:cs="Calibri"/>
          <w:sz w:val="22"/>
          <w:szCs w:val="22"/>
        </w:rPr>
        <w:t>Hora del muestreo</w:t>
      </w:r>
    </w:p>
    <w:p w:rsidRPr="00263367" w:rsidR="00C71D1C" w:rsidP="00D577B4" w:rsidRDefault="00C71D1C" w14:paraId="7D99CC5F" w14:textId="77777777">
      <w:pPr>
        <w:pStyle w:val="Encabezado"/>
        <w:numPr>
          <w:ilvl w:val="0"/>
          <w:numId w:val="21"/>
        </w:numPr>
        <w:spacing w:line="276" w:lineRule="auto"/>
        <w:jc w:val="both"/>
        <w:rPr>
          <w:rFonts w:ascii="Calibri" w:hAnsi="Calibri" w:cs="Calibri"/>
          <w:sz w:val="22"/>
          <w:szCs w:val="22"/>
        </w:rPr>
      </w:pPr>
      <w:r w:rsidRPr="00263367">
        <w:rPr>
          <w:rFonts w:ascii="Calibri" w:hAnsi="Calibri" w:cs="Calibri"/>
          <w:sz w:val="22"/>
          <w:szCs w:val="22"/>
        </w:rPr>
        <w:t xml:space="preserve">Nombre y/o número de la muestra </w:t>
      </w:r>
    </w:p>
    <w:p w:rsidRPr="00263367" w:rsidR="00C71D1C" w:rsidP="00D577B4" w:rsidRDefault="00C71D1C" w14:paraId="10426202" w14:textId="77777777">
      <w:pPr>
        <w:pStyle w:val="Encabezado"/>
        <w:numPr>
          <w:ilvl w:val="0"/>
          <w:numId w:val="21"/>
        </w:numPr>
        <w:spacing w:line="276" w:lineRule="auto"/>
        <w:jc w:val="both"/>
        <w:rPr>
          <w:rFonts w:ascii="Calibri" w:hAnsi="Calibri" w:cs="Calibri"/>
          <w:sz w:val="22"/>
          <w:szCs w:val="22"/>
        </w:rPr>
      </w:pPr>
      <w:r w:rsidRPr="00263367">
        <w:rPr>
          <w:rFonts w:ascii="Calibri" w:hAnsi="Calibri" w:cs="Calibri"/>
          <w:sz w:val="22"/>
          <w:szCs w:val="22"/>
        </w:rPr>
        <w:t xml:space="preserve">Limpiar 2 o 3 veces el envase de recogida de muestras antes de llenarlo con el agua a analizar. </w:t>
      </w:r>
    </w:p>
    <w:p w:rsidRPr="00263367" w:rsidR="00C71D1C" w:rsidP="00D577B4" w:rsidRDefault="00C71D1C" w14:paraId="5DB6A630" w14:textId="77777777">
      <w:pPr>
        <w:pStyle w:val="Encabezado"/>
        <w:numPr>
          <w:ilvl w:val="0"/>
          <w:numId w:val="21"/>
        </w:numPr>
        <w:spacing w:line="276" w:lineRule="auto"/>
        <w:jc w:val="both"/>
        <w:rPr>
          <w:rFonts w:ascii="Calibri" w:hAnsi="Calibri" w:cs="Calibri"/>
          <w:sz w:val="22"/>
          <w:szCs w:val="22"/>
        </w:rPr>
      </w:pPr>
      <w:r w:rsidRPr="00263367">
        <w:rPr>
          <w:rFonts w:ascii="Calibri" w:hAnsi="Calibri" w:cs="Calibri"/>
          <w:sz w:val="22"/>
          <w:szCs w:val="22"/>
        </w:rPr>
        <w:t xml:space="preserve">Diversos parámetros como el pH, temperatura, conductividad y oxígeno disuelto deben de medirse “in situ”. </w:t>
      </w:r>
    </w:p>
    <w:p w:rsidRPr="00263367" w:rsidR="00C71D1C" w:rsidP="00D577B4" w:rsidRDefault="00C71D1C" w14:paraId="431279DF" w14:textId="77777777">
      <w:pPr>
        <w:pStyle w:val="Encabezado"/>
        <w:numPr>
          <w:ilvl w:val="0"/>
          <w:numId w:val="21"/>
        </w:numPr>
        <w:spacing w:line="276" w:lineRule="auto"/>
        <w:jc w:val="both"/>
        <w:rPr>
          <w:rFonts w:ascii="Calibri" w:hAnsi="Calibri" w:cs="Calibri"/>
          <w:sz w:val="22"/>
          <w:szCs w:val="22"/>
        </w:rPr>
      </w:pPr>
      <w:r w:rsidRPr="00263367">
        <w:rPr>
          <w:rFonts w:ascii="Calibri" w:hAnsi="Calibri" w:cs="Calibri"/>
          <w:sz w:val="22"/>
          <w:szCs w:val="22"/>
        </w:rPr>
        <w:t xml:space="preserve">La muestra siempre debe estar refrigerada hasta el momento del análisis. </w:t>
      </w:r>
    </w:p>
    <w:p w:rsidRPr="00263367" w:rsidR="00C71D1C" w:rsidP="00D577B4" w:rsidRDefault="00C71D1C" w14:paraId="36DA3235" w14:textId="77777777">
      <w:pPr>
        <w:pStyle w:val="Encabezado"/>
        <w:numPr>
          <w:ilvl w:val="0"/>
          <w:numId w:val="21"/>
        </w:numPr>
        <w:spacing w:line="276" w:lineRule="auto"/>
        <w:jc w:val="both"/>
        <w:rPr>
          <w:rFonts w:ascii="Calibri" w:hAnsi="Calibri" w:cs="Calibri"/>
          <w:sz w:val="22"/>
          <w:szCs w:val="22"/>
        </w:rPr>
      </w:pPr>
      <w:r w:rsidRPr="00263367">
        <w:rPr>
          <w:rFonts w:ascii="Calibri" w:hAnsi="Calibri" w:cs="Calibri"/>
          <w:sz w:val="22"/>
          <w:szCs w:val="22"/>
        </w:rPr>
        <w:t xml:space="preserve">Previo al análisis, debe atemperarse el agua. </w:t>
      </w:r>
    </w:p>
    <w:p w:rsidRPr="00263367" w:rsidR="00C71D1C" w:rsidP="00D577B4" w:rsidRDefault="00C71D1C" w14:paraId="6BC4FF0E" w14:textId="77777777">
      <w:pPr>
        <w:pStyle w:val="Encabezado"/>
        <w:numPr>
          <w:ilvl w:val="0"/>
          <w:numId w:val="21"/>
        </w:numPr>
        <w:spacing w:line="276" w:lineRule="auto"/>
        <w:jc w:val="both"/>
        <w:rPr>
          <w:rFonts w:ascii="Calibri" w:hAnsi="Calibri" w:cs="Calibri"/>
          <w:sz w:val="22"/>
          <w:szCs w:val="22"/>
        </w:rPr>
      </w:pPr>
      <w:r w:rsidRPr="00263367">
        <w:rPr>
          <w:rFonts w:ascii="Calibri" w:hAnsi="Calibri" w:cs="Calibri"/>
          <w:sz w:val="22"/>
          <w:szCs w:val="22"/>
        </w:rPr>
        <w:t xml:space="preserve">Agitar la muestra diversas veces antes de analizar el agua. </w:t>
      </w:r>
    </w:p>
    <w:p w:rsidRPr="00263367" w:rsidR="00C71D1C" w:rsidP="00D577B4" w:rsidRDefault="00C71D1C" w14:paraId="7F79BA30" w14:textId="77777777">
      <w:pPr>
        <w:pStyle w:val="Encabezado"/>
        <w:numPr>
          <w:ilvl w:val="0"/>
          <w:numId w:val="21"/>
        </w:numPr>
        <w:spacing w:line="276" w:lineRule="auto"/>
        <w:jc w:val="both"/>
        <w:rPr>
          <w:rFonts w:ascii="Calibri" w:hAnsi="Calibri" w:cs="Calibri"/>
          <w:sz w:val="22"/>
          <w:szCs w:val="22"/>
        </w:rPr>
      </w:pPr>
      <w:r w:rsidRPr="00263367">
        <w:rPr>
          <w:rFonts w:ascii="Calibri" w:hAnsi="Calibri" w:cs="Calibri"/>
          <w:sz w:val="22"/>
          <w:szCs w:val="22"/>
        </w:rPr>
        <w:t xml:space="preserve">Siempre hay que empezar a tomar las muestras con el agua más purificada </w:t>
      </w:r>
    </w:p>
    <w:p w:rsidRPr="00263367" w:rsidR="00C71D1C" w:rsidP="00D577B4" w:rsidRDefault="00C71D1C" w14:paraId="7BE8B83F" w14:textId="77777777">
      <w:pPr>
        <w:pStyle w:val="Encabezado"/>
        <w:numPr>
          <w:ilvl w:val="0"/>
          <w:numId w:val="21"/>
        </w:numPr>
        <w:spacing w:line="276" w:lineRule="auto"/>
        <w:jc w:val="both"/>
        <w:rPr>
          <w:rFonts w:ascii="Calibri" w:hAnsi="Calibri" w:cs="Calibri"/>
          <w:sz w:val="22"/>
          <w:szCs w:val="22"/>
        </w:rPr>
      </w:pPr>
      <w:r w:rsidRPr="00263367">
        <w:rPr>
          <w:rFonts w:ascii="Calibri" w:hAnsi="Calibri" w:cs="Calibri"/>
          <w:sz w:val="22"/>
          <w:szCs w:val="22"/>
        </w:rPr>
        <w:t xml:space="preserve">Tomar la muestra en la mitad del flujo de agua. Nunca se debe tocar el fondo o las paredes. Si se toca el fondo, los sedimentos en la muestra pueden provocar malos resultados. Por el contrario, el flujo superior contendría menos partículas que también pueden causar malos resultados. </w:t>
      </w:r>
    </w:p>
    <w:p w:rsidRPr="00263367" w:rsidR="00C71D1C" w:rsidP="00263367" w:rsidRDefault="00C71D1C" w14:paraId="29F14FFC" w14:textId="77777777">
      <w:pPr>
        <w:spacing w:line="276" w:lineRule="auto"/>
        <w:rPr>
          <w:rFonts w:ascii="Calibri" w:hAnsi="Calibri" w:cs="Calibri"/>
          <w:sz w:val="22"/>
          <w:szCs w:val="22"/>
          <w:lang w:val="es-ES"/>
        </w:rPr>
      </w:pPr>
    </w:p>
    <w:p w:rsidRPr="00462506" w:rsidR="00A34C53" w:rsidP="5F146B15" w:rsidRDefault="5F146B15" w14:paraId="5BDF5551" w14:textId="7DBDEBF8">
      <w:pPr>
        <w:pStyle w:val="Ttulo2"/>
        <w:numPr>
          <w:ilvl w:val="0"/>
          <w:numId w:val="44"/>
        </w:numPr>
        <w:spacing w:before="0" w:line="276" w:lineRule="auto"/>
        <w:ind w:left="360"/>
        <w:rPr>
          <w:color w:val="1F497D" w:themeColor="text2"/>
          <w:sz w:val="22"/>
          <w:szCs w:val="22"/>
          <w:highlight w:val="yellow"/>
          <w:lang w:val="es-EC"/>
        </w:rPr>
      </w:pPr>
      <w:bookmarkStart w:name="_Toc77852935" w:id="803"/>
      <w:bookmarkStart w:name="_Toc79592543" w:id="804"/>
      <w:bookmarkStart w:name="_Toc114580107" w:id="805"/>
      <w:r w:rsidRPr="00462506">
        <w:rPr>
          <w:color w:val="1F497D" w:themeColor="text2"/>
          <w:sz w:val="22"/>
          <w:szCs w:val="22"/>
          <w:highlight w:val="yellow"/>
          <w:lang w:val="es-EC"/>
        </w:rPr>
        <w:t>Identificación De Puntos De Muestreo</w:t>
      </w:r>
      <w:bookmarkEnd w:id="803"/>
      <w:bookmarkEnd w:id="804"/>
      <w:bookmarkEnd w:id="805"/>
    </w:p>
    <w:p w:rsidRPr="00263367" w:rsidR="00C71D1C" w:rsidP="00263367" w:rsidRDefault="2878F8EC" w14:paraId="03B6D8C0" w14:textId="5D7DEBBF">
      <w:pPr>
        <w:spacing w:line="276" w:lineRule="auto"/>
        <w:jc w:val="both"/>
        <w:rPr>
          <w:rFonts w:ascii="Calibri" w:hAnsi="Calibri" w:cs="Calibri"/>
          <w:sz w:val="22"/>
          <w:szCs w:val="22"/>
        </w:rPr>
      </w:pPr>
      <w:r w:rsidRPr="00462506">
        <w:rPr>
          <w:rFonts w:ascii="Calibri" w:hAnsi="Calibri" w:cs="Calibri"/>
          <w:sz w:val="22"/>
          <w:szCs w:val="22"/>
          <w:highlight w:val="yellow"/>
        </w:rPr>
        <w:t>La muestra para determinar la calidad del efluente de la PTAR debe ser recolectada luego del vertedero en V, ya que esta es la etapa final de depuración de agua.</w:t>
      </w:r>
    </w:p>
    <w:p w:rsidRPr="00263367" w:rsidR="00C71D1C" w:rsidP="00263367" w:rsidRDefault="00C71D1C" w14:paraId="18A5DD99" w14:textId="77777777">
      <w:pPr>
        <w:spacing w:line="276" w:lineRule="auto"/>
        <w:jc w:val="both"/>
        <w:rPr>
          <w:rFonts w:ascii="Calibri" w:hAnsi="Calibri" w:cs="Calibri"/>
          <w:b/>
          <w:bCs/>
          <w:sz w:val="22"/>
          <w:szCs w:val="22"/>
        </w:rPr>
      </w:pPr>
    </w:p>
    <w:p w:rsidRPr="00263367" w:rsidR="00C71D1C" w:rsidP="00263367" w:rsidRDefault="00C71D1C" w14:paraId="2E32F1A0" w14:textId="77777777">
      <w:pPr>
        <w:spacing w:line="276" w:lineRule="auto"/>
        <w:jc w:val="both"/>
        <w:rPr>
          <w:rFonts w:ascii="Calibri" w:hAnsi="Calibri" w:cs="Calibri"/>
          <w:b/>
          <w:bCs/>
          <w:sz w:val="22"/>
          <w:szCs w:val="22"/>
        </w:rPr>
      </w:pPr>
    </w:p>
    <w:p w:rsidRPr="00263367" w:rsidR="00C71D1C" w:rsidP="00263367" w:rsidRDefault="00C71D1C" w14:paraId="736C660E" w14:textId="77777777">
      <w:pPr>
        <w:spacing w:line="276" w:lineRule="auto"/>
        <w:jc w:val="both"/>
        <w:rPr>
          <w:rFonts w:ascii="Calibri" w:hAnsi="Calibri" w:cs="Calibri"/>
          <w:b/>
          <w:bCs/>
          <w:sz w:val="22"/>
          <w:szCs w:val="22"/>
        </w:rPr>
      </w:pPr>
    </w:p>
    <w:p w:rsidRPr="00263367" w:rsidR="00C71D1C" w:rsidP="00263367" w:rsidRDefault="00C71D1C" w14:paraId="20942C9C" w14:textId="77777777">
      <w:pPr>
        <w:spacing w:line="276" w:lineRule="auto"/>
        <w:jc w:val="both"/>
        <w:rPr>
          <w:rFonts w:ascii="Calibri" w:hAnsi="Calibri" w:cs="Calibri"/>
          <w:b/>
          <w:bCs/>
          <w:sz w:val="22"/>
          <w:szCs w:val="22"/>
        </w:rPr>
      </w:pPr>
    </w:p>
    <w:p w:rsidRPr="00263367" w:rsidR="00C71D1C" w:rsidP="00263367" w:rsidRDefault="00C71D1C" w14:paraId="6F802A85" w14:textId="77777777">
      <w:pPr>
        <w:spacing w:line="276" w:lineRule="auto"/>
        <w:jc w:val="both"/>
        <w:rPr>
          <w:rFonts w:ascii="Calibri" w:hAnsi="Calibri" w:cs="Calibri"/>
          <w:b/>
          <w:bCs/>
          <w:sz w:val="22"/>
          <w:szCs w:val="22"/>
        </w:rPr>
      </w:pPr>
    </w:p>
    <w:p w:rsidRPr="00263367" w:rsidR="00C71D1C" w:rsidP="00263367" w:rsidRDefault="00C71D1C" w14:paraId="22EC25F5" w14:textId="77777777">
      <w:pPr>
        <w:spacing w:line="276" w:lineRule="auto"/>
        <w:jc w:val="both"/>
        <w:rPr>
          <w:rFonts w:ascii="Calibri" w:hAnsi="Calibri" w:cs="Calibri"/>
          <w:b/>
          <w:bCs/>
          <w:sz w:val="22"/>
          <w:szCs w:val="22"/>
        </w:rPr>
      </w:pPr>
    </w:p>
    <w:p w:rsidRPr="00263367" w:rsidR="00C71D1C" w:rsidP="00263367" w:rsidRDefault="00C71D1C" w14:paraId="5878E25F" w14:textId="77777777">
      <w:pPr>
        <w:spacing w:line="276" w:lineRule="auto"/>
        <w:jc w:val="both"/>
        <w:rPr>
          <w:rFonts w:ascii="Calibri" w:hAnsi="Calibri" w:cs="Calibri"/>
          <w:b/>
          <w:bCs/>
          <w:sz w:val="22"/>
          <w:szCs w:val="22"/>
        </w:rPr>
      </w:pPr>
    </w:p>
    <w:p w:rsidRPr="00263367" w:rsidR="00C71D1C" w:rsidP="00263367" w:rsidRDefault="00C71D1C" w14:paraId="30914375" w14:textId="77777777">
      <w:pPr>
        <w:spacing w:line="276" w:lineRule="auto"/>
        <w:jc w:val="both"/>
        <w:rPr>
          <w:rFonts w:ascii="Calibri" w:hAnsi="Calibri" w:cs="Calibri"/>
          <w:b/>
          <w:bCs/>
          <w:sz w:val="22"/>
          <w:szCs w:val="22"/>
        </w:rPr>
      </w:pPr>
    </w:p>
    <w:p w:rsidRPr="00263367" w:rsidR="00C71D1C" w:rsidP="00263367" w:rsidRDefault="00C71D1C" w14:paraId="4FD5BD63" w14:textId="77777777">
      <w:pPr>
        <w:spacing w:line="276" w:lineRule="auto"/>
        <w:jc w:val="both"/>
        <w:rPr>
          <w:rFonts w:ascii="Calibri" w:hAnsi="Calibri" w:cs="Calibri"/>
          <w:b/>
          <w:bCs/>
          <w:sz w:val="22"/>
          <w:szCs w:val="22"/>
        </w:rPr>
      </w:pPr>
    </w:p>
    <w:p w:rsidRPr="00263367" w:rsidR="00C71D1C" w:rsidP="00263367" w:rsidRDefault="00C71D1C" w14:paraId="55CF6FA8" w14:textId="77777777">
      <w:pPr>
        <w:spacing w:line="276" w:lineRule="auto"/>
        <w:jc w:val="both"/>
        <w:rPr>
          <w:rFonts w:ascii="Calibri" w:hAnsi="Calibri" w:cs="Calibri"/>
          <w:b/>
          <w:bCs/>
          <w:sz w:val="22"/>
          <w:szCs w:val="22"/>
        </w:rPr>
      </w:pPr>
    </w:p>
    <w:p w:rsidRPr="00263367" w:rsidR="00C71D1C" w:rsidP="00263367" w:rsidRDefault="00C71D1C" w14:paraId="11FB6111" w14:textId="77777777">
      <w:pPr>
        <w:spacing w:line="276" w:lineRule="auto"/>
        <w:jc w:val="both"/>
        <w:rPr>
          <w:rFonts w:ascii="Calibri" w:hAnsi="Calibri" w:cs="Calibri"/>
          <w:b/>
          <w:bCs/>
          <w:sz w:val="22"/>
          <w:szCs w:val="22"/>
        </w:rPr>
      </w:pPr>
    </w:p>
    <w:p w:rsidR="00C71D1C" w:rsidP="00263367" w:rsidRDefault="00C71D1C" w14:paraId="73C78544" w14:textId="430D2650">
      <w:pPr>
        <w:spacing w:line="276" w:lineRule="auto"/>
        <w:jc w:val="both"/>
        <w:rPr>
          <w:rFonts w:ascii="Calibri" w:hAnsi="Calibri" w:cs="Calibri"/>
          <w:b/>
          <w:bCs/>
          <w:sz w:val="22"/>
          <w:szCs w:val="22"/>
        </w:rPr>
      </w:pPr>
    </w:p>
    <w:p w:rsidRPr="00263367" w:rsidR="00065160" w:rsidP="00263367" w:rsidRDefault="00065160" w14:paraId="6A83AECA" w14:textId="77777777">
      <w:pPr>
        <w:spacing w:line="276" w:lineRule="auto"/>
        <w:jc w:val="both"/>
        <w:rPr>
          <w:rFonts w:ascii="Calibri" w:hAnsi="Calibri" w:cs="Calibri"/>
          <w:b/>
          <w:bCs/>
          <w:sz w:val="22"/>
          <w:szCs w:val="22"/>
        </w:rPr>
      </w:pPr>
    </w:p>
    <w:p w:rsidRPr="00263367" w:rsidR="00C71D1C" w:rsidP="00263367" w:rsidRDefault="00C71D1C" w14:paraId="48507578" w14:textId="77777777">
      <w:pPr>
        <w:spacing w:line="276" w:lineRule="auto"/>
        <w:jc w:val="both"/>
        <w:rPr>
          <w:rFonts w:ascii="Calibri" w:hAnsi="Calibri" w:cs="Calibri"/>
          <w:b/>
          <w:bCs/>
          <w:sz w:val="22"/>
          <w:szCs w:val="22"/>
        </w:rPr>
      </w:pPr>
    </w:p>
    <w:p w:rsidRPr="00263367" w:rsidR="00C71D1C" w:rsidP="00263367" w:rsidRDefault="00C71D1C" w14:paraId="51B7487F" w14:textId="02DF4B95">
      <w:pPr>
        <w:spacing w:line="276" w:lineRule="auto"/>
        <w:jc w:val="both"/>
        <w:rPr>
          <w:rFonts w:ascii="Calibri" w:hAnsi="Calibri" w:cs="Calibri"/>
          <w:b/>
          <w:bCs/>
          <w:sz w:val="22"/>
          <w:szCs w:val="22"/>
        </w:rPr>
      </w:pPr>
    </w:p>
    <w:p w:rsidRPr="00263367" w:rsidR="00C71D1C" w:rsidP="00263367" w:rsidRDefault="00C71D1C" w14:paraId="4B6335D2" w14:textId="371794FD">
      <w:pPr>
        <w:spacing w:line="276" w:lineRule="auto"/>
        <w:jc w:val="both"/>
        <w:rPr>
          <w:rFonts w:ascii="Calibri" w:hAnsi="Calibri" w:cs="Calibri"/>
          <w:b/>
          <w:bCs/>
          <w:sz w:val="22"/>
          <w:szCs w:val="22"/>
        </w:rPr>
      </w:pPr>
    </w:p>
    <w:p w:rsidRPr="00263367" w:rsidR="00A34C53" w:rsidP="00263367" w:rsidRDefault="00A34C53" w14:paraId="1EBB88BA" w14:textId="77777777">
      <w:pPr>
        <w:spacing w:line="276" w:lineRule="auto"/>
        <w:jc w:val="both"/>
        <w:rPr>
          <w:rFonts w:ascii="Calibri" w:hAnsi="Calibri" w:cs="Calibri"/>
          <w:b/>
          <w:bCs/>
          <w:sz w:val="22"/>
          <w:szCs w:val="22"/>
        </w:rPr>
      </w:pPr>
    </w:p>
    <w:p w:rsidRPr="00263367" w:rsidR="00C71D1C" w:rsidP="00263367" w:rsidRDefault="00C71D1C" w14:paraId="7F650A0C" w14:textId="77777777">
      <w:pPr>
        <w:spacing w:line="276" w:lineRule="auto"/>
        <w:jc w:val="both"/>
        <w:rPr>
          <w:rFonts w:ascii="Calibri" w:hAnsi="Calibri" w:cs="Calibri"/>
          <w:b/>
          <w:bCs/>
          <w:sz w:val="22"/>
          <w:szCs w:val="22"/>
        </w:rPr>
      </w:pPr>
    </w:p>
    <w:p w:rsidRPr="00462506" w:rsidR="00C71D1C" w:rsidP="5F146B15" w:rsidRDefault="5F146B15" w14:paraId="623F6D5C" w14:textId="49CEC745">
      <w:pPr>
        <w:pStyle w:val="Ttulo2"/>
        <w:numPr>
          <w:ilvl w:val="0"/>
          <w:numId w:val="44"/>
        </w:numPr>
        <w:spacing w:before="0" w:line="276" w:lineRule="auto"/>
        <w:ind w:left="360"/>
        <w:rPr>
          <w:color w:val="1F497D" w:themeColor="text2"/>
          <w:sz w:val="22"/>
          <w:szCs w:val="22"/>
          <w:highlight w:val="yellow"/>
          <w:lang w:val="es-EC"/>
        </w:rPr>
      </w:pPr>
      <w:bookmarkStart w:name="_Toc79485870" w:id="806"/>
      <w:bookmarkStart w:name="_Toc81839018" w:id="807"/>
      <w:bookmarkStart w:name="_Toc84177223" w:id="808"/>
      <w:bookmarkStart w:name="_Toc84181261" w:id="809"/>
      <w:bookmarkStart w:name="_Toc114580108" w:id="810"/>
      <w:r w:rsidRPr="00462506">
        <w:rPr>
          <w:color w:val="1F497D" w:themeColor="text2"/>
          <w:sz w:val="22"/>
          <w:szCs w:val="22"/>
          <w:highlight w:val="yellow"/>
          <w:lang w:val="es-EC"/>
        </w:rPr>
        <w:t>Plan De Señalizacion Formatos Y Sitios</w:t>
      </w:r>
      <w:bookmarkEnd w:id="806"/>
      <w:bookmarkEnd w:id="807"/>
      <w:bookmarkEnd w:id="808"/>
      <w:bookmarkEnd w:id="809"/>
      <w:r w:rsidR="00462506">
        <w:rPr>
          <w:color w:val="1F497D" w:themeColor="text2"/>
          <w:sz w:val="22"/>
          <w:szCs w:val="22"/>
          <w:highlight w:val="yellow"/>
          <w:lang w:val="es-EC"/>
        </w:rPr>
        <w:t xml:space="preserve"> – ACTUALIZAR CON LO QUE SE PUSO</w:t>
      </w:r>
      <w:bookmarkEnd w:id="810"/>
    </w:p>
    <w:p w:rsidRPr="00263367" w:rsidR="00C71D1C" w:rsidP="00263367" w:rsidRDefault="00C71D1C" w14:paraId="36535E21" w14:textId="77777777">
      <w:pPr>
        <w:spacing w:line="276" w:lineRule="auto"/>
        <w:jc w:val="both"/>
        <w:rPr>
          <w:rFonts w:ascii="Calibri" w:hAnsi="Calibri" w:cs="Calibri"/>
          <w:b/>
          <w:bCs/>
          <w:sz w:val="22"/>
          <w:szCs w:val="22"/>
        </w:rPr>
      </w:pPr>
    </w:p>
    <w:p w:rsidRPr="00263367" w:rsidR="00C71D1C" w:rsidP="00263367" w:rsidRDefault="00C71D1C" w14:paraId="374EED8F" w14:textId="77777777">
      <w:pPr>
        <w:spacing w:line="276" w:lineRule="auto"/>
        <w:jc w:val="both"/>
        <w:rPr>
          <w:rFonts w:ascii="Calibri" w:hAnsi="Calibri" w:cs="Calibri"/>
          <w:sz w:val="22"/>
          <w:szCs w:val="22"/>
        </w:rPr>
      </w:pPr>
      <w:r w:rsidRPr="00263367">
        <w:rPr>
          <w:rFonts w:ascii="Calibri" w:hAnsi="Calibri" w:cs="Calibri"/>
          <w:sz w:val="22"/>
          <w:szCs w:val="22"/>
        </w:rPr>
        <w:t>Deben ser ubicados en la parte frontal o entrada a la planta para brindar la información necesaria al personal que ingresará al área de la PTAR.</w:t>
      </w:r>
    </w:p>
    <w:p w:rsidRPr="00263367" w:rsidR="00C71D1C" w:rsidP="00263367" w:rsidRDefault="00C71D1C" w14:paraId="1D63B92F" w14:textId="77777777">
      <w:pPr>
        <w:spacing w:line="276" w:lineRule="auto"/>
        <w:jc w:val="both"/>
        <w:rPr>
          <w:rFonts w:ascii="Calibri" w:hAnsi="Calibri" w:cs="Calibri"/>
          <w:sz w:val="22"/>
          <w:szCs w:val="22"/>
        </w:rPr>
      </w:pPr>
    </w:p>
    <w:tbl>
      <w:tblPr>
        <w:tblW w:w="0" w:type="auto"/>
        <w:tblInd w:w="135" w:type="dxa"/>
        <w:tblBorders>
          <w:top w:val="single" w:color="1F497C" w:sz="4" w:space="0"/>
          <w:left w:val="single" w:color="1F497C" w:sz="4" w:space="0"/>
          <w:bottom w:val="single" w:color="1F497C" w:sz="4" w:space="0"/>
          <w:right w:val="single" w:color="1F497C" w:sz="4" w:space="0"/>
          <w:insideH w:val="single" w:color="1F497C" w:sz="4" w:space="0"/>
          <w:insideV w:val="single" w:color="1F497C" w:sz="4" w:space="0"/>
        </w:tblBorders>
        <w:tblLayout w:type="fixed"/>
        <w:tblCellMar>
          <w:left w:w="0" w:type="dxa"/>
          <w:right w:w="0" w:type="dxa"/>
        </w:tblCellMar>
        <w:tblLook w:val="01E0" w:firstRow="1" w:lastRow="1" w:firstColumn="1" w:lastColumn="1" w:noHBand="0" w:noVBand="0"/>
      </w:tblPr>
      <w:tblGrid>
        <w:gridCol w:w="3671"/>
        <w:gridCol w:w="3446"/>
        <w:gridCol w:w="2204"/>
      </w:tblGrid>
      <w:tr w:rsidRPr="00263367" w:rsidR="00C71D1C" w:rsidTr="004116A1" w14:paraId="678CEF2D" w14:textId="77777777">
        <w:trPr>
          <w:trHeight w:val="723"/>
        </w:trPr>
        <w:tc>
          <w:tcPr>
            <w:tcW w:w="3671" w:type="dxa"/>
            <w:shd w:val="clear" w:color="auto" w:fill="95B3D7"/>
            <w:vAlign w:val="center"/>
          </w:tcPr>
          <w:p w:rsidRPr="00263367" w:rsidR="00C71D1C" w:rsidP="00263367" w:rsidRDefault="00C71D1C" w14:paraId="15C414BF" w14:textId="77777777">
            <w:pPr>
              <w:spacing w:line="276" w:lineRule="auto"/>
              <w:jc w:val="center"/>
              <w:rPr>
                <w:rFonts w:ascii="Calibri" w:hAnsi="Calibri" w:cs="Calibri"/>
                <w:sz w:val="22"/>
                <w:szCs w:val="22"/>
              </w:rPr>
            </w:pPr>
            <w:r w:rsidRPr="00263367">
              <w:rPr>
                <w:rFonts w:ascii="Calibri" w:hAnsi="Calibri" w:cs="Calibri"/>
                <w:sz w:val="22"/>
                <w:szCs w:val="22"/>
              </w:rPr>
              <w:t>INDICACIÓN</w:t>
            </w:r>
          </w:p>
        </w:tc>
        <w:tc>
          <w:tcPr>
            <w:tcW w:w="3446" w:type="dxa"/>
            <w:shd w:val="clear" w:color="auto" w:fill="95B3D7"/>
            <w:vAlign w:val="center"/>
          </w:tcPr>
          <w:p w:rsidRPr="00263367" w:rsidR="00C71D1C" w:rsidP="00263367" w:rsidRDefault="00C71D1C" w14:paraId="1E5CA09B" w14:textId="77777777">
            <w:pPr>
              <w:spacing w:line="276" w:lineRule="auto"/>
              <w:jc w:val="center"/>
              <w:rPr>
                <w:rFonts w:ascii="Calibri" w:hAnsi="Calibri" w:cs="Calibri"/>
                <w:sz w:val="22"/>
                <w:szCs w:val="22"/>
              </w:rPr>
            </w:pPr>
            <w:r w:rsidRPr="00263367">
              <w:rPr>
                <w:rFonts w:ascii="Calibri" w:hAnsi="Calibri" w:cs="Calibri"/>
                <w:sz w:val="22"/>
                <w:szCs w:val="22"/>
              </w:rPr>
              <w:t>CONTENIDO DE IMAGEN DEL SÍMBOLO</w:t>
            </w:r>
          </w:p>
        </w:tc>
        <w:tc>
          <w:tcPr>
            <w:tcW w:w="2204" w:type="dxa"/>
            <w:shd w:val="clear" w:color="auto" w:fill="95B3D7"/>
            <w:vAlign w:val="center"/>
          </w:tcPr>
          <w:p w:rsidRPr="00263367" w:rsidR="00C71D1C" w:rsidP="00263367" w:rsidRDefault="00C71D1C" w14:paraId="628A1D25" w14:textId="77777777">
            <w:pPr>
              <w:spacing w:line="276" w:lineRule="auto"/>
              <w:jc w:val="center"/>
              <w:rPr>
                <w:rFonts w:ascii="Calibri" w:hAnsi="Calibri" w:cs="Calibri"/>
                <w:sz w:val="22"/>
                <w:szCs w:val="22"/>
              </w:rPr>
            </w:pPr>
            <w:r w:rsidRPr="00263367">
              <w:rPr>
                <w:rFonts w:ascii="Calibri" w:hAnsi="Calibri" w:cs="Calibri"/>
                <w:sz w:val="22"/>
                <w:szCs w:val="22"/>
              </w:rPr>
              <w:t>SÍMBOLO</w:t>
            </w:r>
          </w:p>
        </w:tc>
      </w:tr>
      <w:tr w:rsidRPr="00263367" w:rsidR="00C71D1C" w:rsidTr="004116A1" w14:paraId="14CF038A" w14:textId="77777777">
        <w:trPr>
          <w:trHeight w:val="1205"/>
        </w:trPr>
        <w:tc>
          <w:tcPr>
            <w:tcW w:w="3671" w:type="dxa"/>
            <w:shd w:val="clear" w:color="auto" w:fill="auto"/>
            <w:vAlign w:val="center"/>
          </w:tcPr>
          <w:p w:rsidRPr="00263367" w:rsidR="00C71D1C" w:rsidP="00263367" w:rsidRDefault="00C71D1C" w14:paraId="24C09047" w14:textId="77777777">
            <w:pPr>
              <w:spacing w:line="276" w:lineRule="auto"/>
              <w:jc w:val="center"/>
              <w:rPr>
                <w:rFonts w:ascii="Calibri" w:hAnsi="Calibri" w:cs="Calibri"/>
                <w:sz w:val="22"/>
                <w:szCs w:val="22"/>
              </w:rPr>
            </w:pPr>
          </w:p>
          <w:p w:rsidRPr="00263367" w:rsidR="00C71D1C" w:rsidP="00263367" w:rsidRDefault="00C71D1C" w14:paraId="0A6BC219" w14:textId="77777777">
            <w:pPr>
              <w:spacing w:line="276" w:lineRule="auto"/>
              <w:jc w:val="center"/>
              <w:rPr>
                <w:rFonts w:ascii="Calibri" w:hAnsi="Calibri" w:cs="Calibri"/>
                <w:sz w:val="22"/>
                <w:szCs w:val="22"/>
              </w:rPr>
            </w:pPr>
          </w:p>
          <w:p w:rsidRPr="00263367" w:rsidR="00C71D1C" w:rsidP="00263367" w:rsidRDefault="00C71D1C" w14:paraId="6301E570" w14:textId="77777777">
            <w:pPr>
              <w:spacing w:line="276" w:lineRule="auto"/>
              <w:jc w:val="center"/>
              <w:rPr>
                <w:rFonts w:ascii="Calibri" w:hAnsi="Calibri" w:cs="Calibri"/>
                <w:sz w:val="22"/>
                <w:szCs w:val="22"/>
              </w:rPr>
            </w:pPr>
            <w:r w:rsidRPr="00263367">
              <w:rPr>
                <w:rFonts w:ascii="Calibri" w:hAnsi="Calibri" w:cs="Calibri"/>
                <w:sz w:val="22"/>
                <w:szCs w:val="22"/>
              </w:rPr>
              <w:t>Uso obligatorio de casco</w:t>
            </w:r>
          </w:p>
        </w:tc>
        <w:tc>
          <w:tcPr>
            <w:tcW w:w="3446" w:type="dxa"/>
            <w:shd w:val="clear" w:color="auto" w:fill="auto"/>
            <w:vAlign w:val="center"/>
          </w:tcPr>
          <w:p w:rsidRPr="00263367" w:rsidR="00C71D1C" w:rsidP="00263367" w:rsidRDefault="00C71D1C" w14:paraId="5ACBE7E8" w14:textId="77777777">
            <w:pPr>
              <w:spacing w:line="276" w:lineRule="auto"/>
              <w:jc w:val="center"/>
              <w:rPr>
                <w:rFonts w:ascii="Calibri" w:hAnsi="Calibri" w:cs="Calibri"/>
                <w:sz w:val="22"/>
                <w:szCs w:val="22"/>
              </w:rPr>
            </w:pPr>
          </w:p>
          <w:p w:rsidRPr="00263367" w:rsidR="00C71D1C" w:rsidP="00263367" w:rsidRDefault="00C71D1C" w14:paraId="5B8C9089" w14:textId="77777777">
            <w:pPr>
              <w:spacing w:line="276" w:lineRule="auto"/>
              <w:jc w:val="center"/>
              <w:rPr>
                <w:rFonts w:ascii="Calibri" w:hAnsi="Calibri" w:cs="Calibri"/>
                <w:sz w:val="22"/>
                <w:szCs w:val="22"/>
              </w:rPr>
            </w:pPr>
          </w:p>
          <w:p w:rsidRPr="00263367" w:rsidR="00C71D1C" w:rsidP="00263367" w:rsidRDefault="00C71D1C" w14:paraId="3A91CF22" w14:textId="77777777">
            <w:pPr>
              <w:spacing w:line="276" w:lineRule="auto"/>
              <w:jc w:val="center"/>
              <w:rPr>
                <w:rFonts w:ascii="Calibri" w:hAnsi="Calibri" w:cs="Calibri"/>
                <w:sz w:val="22"/>
                <w:szCs w:val="22"/>
              </w:rPr>
            </w:pPr>
            <w:r w:rsidRPr="00263367">
              <w:rPr>
                <w:rFonts w:ascii="Calibri" w:hAnsi="Calibri" w:cs="Calibri"/>
                <w:sz w:val="22"/>
                <w:szCs w:val="22"/>
              </w:rPr>
              <w:t>Cabeza portando casco</w:t>
            </w:r>
          </w:p>
        </w:tc>
        <w:tc>
          <w:tcPr>
            <w:tcW w:w="2204" w:type="dxa"/>
            <w:shd w:val="clear" w:color="auto" w:fill="auto"/>
            <w:vAlign w:val="center"/>
          </w:tcPr>
          <w:p w:rsidRPr="00263367" w:rsidR="00C71D1C" w:rsidP="00263367" w:rsidRDefault="00C71D1C" w14:paraId="06C40C65" w14:textId="77777777">
            <w:pPr>
              <w:spacing w:line="276" w:lineRule="auto"/>
              <w:jc w:val="center"/>
              <w:rPr>
                <w:rFonts w:ascii="Calibri" w:hAnsi="Calibri" w:cs="Calibri"/>
                <w:sz w:val="22"/>
                <w:szCs w:val="22"/>
              </w:rPr>
            </w:pPr>
          </w:p>
          <w:p w:rsidRPr="00263367" w:rsidR="00C71D1C" w:rsidP="00263367" w:rsidRDefault="00C71D1C" w14:paraId="2A1C2548" w14:textId="77777777">
            <w:pPr>
              <w:spacing w:line="276" w:lineRule="auto"/>
              <w:jc w:val="center"/>
              <w:rPr>
                <w:rFonts w:ascii="Calibri" w:hAnsi="Calibri" w:cs="Calibri"/>
                <w:sz w:val="22"/>
                <w:szCs w:val="22"/>
              </w:rPr>
            </w:pPr>
            <w:r w:rsidRPr="00263367">
              <w:rPr>
                <w:rFonts w:ascii="Calibri" w:hAnsi="Calibri" w:cs="Calibri"/>
                <w:noProof/>
                <w:sz w:val="22"/>
                <w:szCs w:val="22"/>
                <w:lang w:val="en-US" w:eastAsia="en-US"/>
              </w:rPr>
              <w:drawing>
                <wp:inline distT="0" distB="0" distL="0" distR="0" wp14:anchorId="4578878F" wp14:editId="3BF55EED">
                  <wp:extent cx="643255" cy="654685"/>
                  <wp:effectExtent l="0" t="0" r="0" b="0"/>
                  <wp:docPr id="29"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a:picLocks/>
                          </pic:cNvPicPr>
                        </pic:nvPicPr>
                        <pic:blipFill>
                          <a:blip r:embed="rId13">
                            <a:extLst>
                              <a:ext uri="{28A0092B-C50C-407E-A947-70E740481C1C}">
                                <a14:useLocalDpi xmlns:a14="http://schemas.microsoft.com/office/drawing/2010/main"/>
                              </a:ext>
                            </a:extLst>
                          </a:blip>
                          <a:srcRect/>
                          <a:stretch>
                            <a:fillRect/>
                          </a:stretch>
                        </pic:blipFill>
                        <pic:spPr bwMode="auto">
                          <a:xfrm>
                            <a:off x="0" y="0"/>
                            <a:ext cx="643255" cy="654685"/>
                          </a:xfrm>
                          <a:prstGeom prst="rect">
                            <a:avLst/>
                          </a:prstGeom>
                          <a:noFill/>
                          <a:ln>
                            <a:noFill/>
                          </a:ln>
                        </pic:spPr>
                      </pic:pic>
                    </a:graphicData>
                  </a:graphic>
                </wp:inline>
              </w:drawing>
            </w:r>
          </w:p>
        </w:tc>
      </w:tr>
      <w:tr w:rsidRPr="00263367" w:rsidR="00C71D1C" w:rsidTr="004116A1" w14:paraId="192732B3" w14:textId="77777777">
        <w:trPr>
          <w:trHeight w:val="1100"/>
        </w:trPr>
        <w:tc>
          <w:tcPr>
            <w:tcW w:w="3671" w:type="dxa"/>
            <w:shd w:val="clear" w:color="auto" w:fill="auto"/>
            <w:vAlign w:val="center"/>
          </w:tcPr>
          <w:p w:rsidRPr="00263367" w:rsidR="00C71D1C" w:rsidP="00263367" w:rsidRDefault="00C71D1C" w14:paraId="64C78A71" w14:textId="77777777">
            <w:pPr>
              <w:spacing w:line="276" w:lineRule="auto"/>
              <w:jc w:val="center"/>
              <w:rPr>
                <w:rFonts w:ascii="Calibri" w:hAnsi="Calibri" w:cs="Calibri"/>
                <w:sz w:val="22"/>
                <w:szCs w:val="22"/>
              </w:rPr>
            </w:pPr>
          </w:p>
          <w:p w:rsidRPr="00263367" w:rsidR="00C71D1C" w:rsidP="00263367" w:rsidRDefault="00C71D1C" w14:paraId="5616EB90" w14:textId="77777777">
            <w:pPr>
              <w:spacing w:line="276" w:lineRule="auto"/>
              <w:jc w:val="center"/>
              <w:rPr>
                <w:rFonts w:ascii="Calibri" w:hAnsi="Calibri" w:cs="Calibri"/>
                <w:sz w:val="22"/>
                <w:szCs w:val="22"/>
              </w:rPr>
            </w:pPr>
          </w:p>
          <w:p w:rsidRPr="00263367" w:rsidR="00C71D1C" w:rsidP="00263367" w:rsidRDefault="00C71D1C" w14:paraId="4857DD56" w14:textId="77777777">
            <w:pPr>
              <w:spacing w:line="276" w:lineRule="auto"/>
              <w:jc w:val="center"/>
              <w:rPr>
                <w:rFonts w:ascii="Calibri" w:hAnsi="Calibri" w:cs="Calibri"/>
                <w:sz w:val="22"/>
                <w:szCs w:val="22"/>
              </w:rPr>
            </w:pPr>
            <w:r w:rsidRPr="00263367">
              <w:rPr>
                <w:rFonts w:ascii="Calibri" w:hAnsi="Calibri" w:cs="Calibri"/>
                <w:sz w:val="22"/>
                <w:szCs w:val="22"/>
              </w:rPr>
              <w:t>Uso obligatorio de protección auditiva</w:t>
            </w:r>
          </w:p>
        </w:tc>
        <w:tc>
          <w:tcPr>
            <w:tcW w:w="3446" w:type="dxa"/>
            <w:shd w:val="clear" w:color="auto" w:fill="auto"/>
            <w:vAlign w:val="center"/>
          </w:tcPr>
          <w:p w:rsidRPr="00263367" w:rsidR="00C71D1C" w:rsidP="00263367" w:rsidRDefault="00C71D1C" w14:paraId="6DD306E7" w14:textId="77777777">
            <w:pPr>
              <w:spacing w:line="276" w:lineRule="auto"/>
              <w:jc w:val="center"/>
              <w:rPr>
                <w:rFonts w:ascii="Calibri" w:hAnsi="Calibri" w:cs="Calibri"/>
                <w:sz w:val="22"/>
                <w:szCs w:val="22"/>
              </w:rPr>
            </w:pPr>
          </w:p>
          <w:p w:rsidRPr="00263367" w:rsidR="00C71D1C" w:rsidP="00263367" w:rsidRDefault="00C71D1C" w14:paraId="53BCC3E1" w14:textId="77777777">
            <w:pPr>
              <w:spacing w:line="276" w:lineRule="auto"/>
              <w:jc w:val="center"/>
              <w:rPr>
                <w:rFonts w:ascii="Calibri" w:hAnsi="Calibri" w:cs="Calibri"/>
                <w:sz w:val="22"/>
                <w:szCs w:val="22"/>
              </w:rPr>
            </w:pPr>
          </w:p>
          <w:p w:rsidRPr="00263367" w:rsidR="00C71D1C" w:rsidP="00263367" w:rsidRDefault="00C71D1C" w14:paraId="0BB3613D" w14:textId="77777777">
            <w:pPr>
              <w:spacing w:line="276" w:lineRule="auto"/>
              <w:jc w:val="center"/>
              <w:rPr>
                <w:rFonts w:ascii="Calibri" w:hAnsi="Calibri" w:cs="Calibri"/>
                <w:sz w:val="22"/>
                <w:szCs w:val="22"/>
              </w:rPr>
            </w:pPr>
            <w:r w:rsidRPr="00263367">
              <w:rPr>
                <w:rFonts w:ascii="Calibri" w:hAnsi="Calibri" w:cs="Calibri"/>
                <w:sz w:val="22"/>
                <w:szCs w:val="22"/>
              </w:rPr>
              <w:t>Cabeza llevando elementos de protección auditiva</w:t>
            </w:r>
          </w:p>
        </w:tc>
        <w:tc>
          <w:tcPr>
            <w:tcW w:w="2204" w:type="dxa"/>
            <w:shd w:val="clear" w:color="auto" w:fill="auto"/>
            <w:vAlign w:val="center"/>
          </w:tcPr>
          <w:p w:rsidRPr="00263367" w:rsidR="00C71D1C" w:rsidP="00263367" w:rsidRDefault="00C71D1C" w14:paraId="7BA6141C" w14:textId="77777777">
            <w:pPr>
              <w:spacing w:line="276" w:lineRule="auto"/>
              <w:jc w:val="center"/>
              <w:rPr>
                <w:rFonts w:ascii="Calibri" w:hAnsi="Calibri" w:cs="Calibri"/>
                <w:sz w:val="22"/>
                <w:szCs w:val="22"/>
              </w:rPr>
            </w:pPr>
          </w:p>
          <w:p w:rsidRPr="00263367" w:rsidR="00C71D1C" w:rsidP="00263367" w:rsidRDefault="00C71D1C" w14:paraId="2D5E63CB" w14:textId="77777777">
            <w:pPr>
              <w:spacing w:line="276" w:lineRule="auto"/>
              <w:jc w:val="center"/>
              <w:rPr>
                <w:rFonts w:ascii="Calibri" w:hAnsi="Calibri" w:cs="Calibri"/>
                <w:sz w:val="22"/>
                <w:szCs w:val="22"/>
              </w:rPr>
            </w:pPr>
            <w:r w:rsidRPr="00263367">
              <w:rPr>
                <w:rFonts w:ascii="Calibri" w:hAnsi="Calibri" w:cs="Calibri"/>
                <w:noProof/>
                <w:sz w:val="22"/>
                <w:szCs w:val="22"/>
                <w:lang w:val="en-US" w:eastAsia="en-US"/>
              </w:rPr>
              <w:drawing>
                <wp:inline distT="0" distB="0" distL="0" distR="0" wp14:anchorId="4F478C1A" wp14:editId="06D6B1C4">
                  <wp:extent cx="654685" cy="654685"/>
                  <wp:effectExtent l="0" t="0" r="0" b="0"/>
                  <wp:docPr id="30"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a:picLocks/>
                          </pic:cNvPicPr>
                        </pic:nvPicPr>
                        <pic:blipFill>
                          <a:blip r:embed="rId14">
                            <a:extLst>
                              <a:ext uri="{28A0092B-C50C-407E-A947-70E740481C1C}">
                                <a14:useLocalDpi xmlns:a14="http://schemas.microsoft.com/office/drawing/2010/main"/>
                              </a:ext>
                            </a:extLst>
                          </a:blip>
                          <a:srcRect/>
                          <a:stretch>
                            <a:fillRect/>
                          </a:stretch>
                        </pic:blipFill>
                        <pic:spPr bwMode="auto">
                          <a:xfrm>
                            <a:off x="0" y="0"/>
                            <a:ext cx="654685" cy="654685"/>
                          </a:xfrm>
                          <a:prstGeom prst="rect">
                            <a:avLst/>
                          </a:prstGeom>
                          <a:noFill/>
                          <a:ln>
                            <a:noFill/>
                          </a:ln>
                        </pic:spPr>
                      </pic:pic>
                    </a:graphicData>
                  </a:graphic>
                </wp:inline>
              </w:drawing>
            </w:r>
          </w:p>
        </w:tc>
      </w:tr>
      <w:tr w:rsidRPr="00263367" w:rsidR="00C71D1C" w:rsidTr="004116A1" w14:paraId="61A2C53A" w14:textId="77777777">
        <w:trPr>
          <w:trHeight w:val="1359"/>
        </w:trPr>
        <w:tc>
          <w:tcPr>
            <w:tcW w:w="3671" w:type="dxa"/>
            <w:shd w:val="clear" w:color="auto" w:fill="auto"/>
            <w:vAlign w:val="center"/>
          </w:tcPr>
          <w:p w:rsidRPr="00263367" w:rsidR="00C71D1C" w:rsidP="00263367" w:rsidRDefault="00C71D1C" w14:paraId="0FD0A93D" w14:textId="77777777">
            <w:pPr>
              <w:spacing w:line="276" w:lineRule="auto"/>
              <w:jc w:val="center"/>
              <w:rPr>
                <w:rFonts w:ascii="Calibri" w:hAnsi="Calibri" w:cs="Calibri"/>
                <w:sz w:val="22"/>
                <w:szCs w:val="22"/>
              </w:rPr>
            </w:pPr>
          </w:p>
          <w:p w:rsidRPr="00263367" w:rsidR="00C71D1C" w:rsidP="00263367" w:rsidRDefault="00C71D1C" w14:paraId="52F94314" w14:textId="77777777">
            <w:pPr>
              <w:spacing w:line="276" w:lineRule="auto"/>
              <w:jc w:val="center"/>
              <w:rPr>
                <w:rFonts w:ascii="Calibri" w:hAnsi="Calibri" w:cs="Calibri"/>
                <w:sz w:val="22"/>
                <w:szCs w:val="22"/>
              </w:rPr>
            </w:pPr>
          </w:p>
          <w:p w:rsidRPr="00263367" w:rsidR="00C71D1C" w:rsidP="00263367" w:rsidRDefault="00C71D1C" w14:paraId="3F8F3FC4" w14:textId="77777777">
            <w:pPr>
              <w:spacing w:line="276" w:lineRule="auto"/>
              <w:jc w:val="center"/>
              <w:rPr>
                <w:rFonts w:ascii="Calibri" w:hAnsi="Calibri" w:cs="Calibri"/>
                <w:sz w:val="22"/>
                <w:szCs w:val="22"/>
              </w:rPr>
            </w:pPr>
            <w:r w:rsidRPr="00263367">
              <w:rPr>
                <w:rFonts w:ascii="Calibri" w:hAnsi="Calibri" w:cs="Calibri"/>
                <w:sz w:val="22"/>
                <w:szCs w:val="22"/>
              </w:rPr>
              <w:t>Uso obligatorio de protección respiratoria</w:t>
            </w:r>
          </w:p>
        </w:tc>
        <w:tc>
          <w:tcPr>
            <w:tcW w:w="3446" w:type="dxa"/>
            <w:shd w:val="clear" w:color="auto" w:fill="auto"/>
            <w:vAlign w:val="center"/>
          </w:tcPr>
          <w:p w:rsidRPr="00263367" w:rsidR="00C71D1C" w:rsidP="00263367" w:rsidRDefault="00C71D1C" w14:paraId="758E1273" w14:textId="77777777">
            <w:pPr>
              <w:spacing w:line="276" w:lineRule="auto"/>
              <w:jc w:val="center"/>
              <w:rPr>
                <w:rFonts w:ascii="Calibri" w:hAnsi="Calibri" w:cs="Calibri"/>
                <w:sz w:val="22"/>
                <w:szCs w:val="22"/>
              </w:rPr>
            </w:pPr>
          </w:p>
          <w:p w:rsidRPr="00263367" w:rsidR="00C71D1C" w:rsidP="00263367" w:rsidRDefault="00C71D1C" w14:paraId="6666B438" w14:textId="77777777">
            <w:pPr>
              <w:spacing w:line="276" w:lineRule="auto"/>
              <w:jc w:val="center"/>
              <w:rPr>
                <w:rFonts w:ascii="Calibri" w:hAnsi="Calibri" w:cs="Calibri"/>
                <w:sz w:val="22"/>
                <w:szCs w:val="22"/>
              </w:rPr>
            </w:pPr>
          </w:p>
          <w:p w:rsidRPr="00263367" w:rsidR="00C71D1C" w:rsidP="00263367" w:rsidRDefault="00C71D1C" w14:paraId="0D1CBEA9" w14:textId="77777777">
            <w:pPr>
              <w:spacing w:line="276" w:lineRule="auto"/>
              <w:jc w:val="center"/>
              <w:rPr>
                <w:rFonts w:ascii="Calibri" w:hAnsi="Calibri" w:cs="Calibri"/>
                <w:sz w:val="22"/>
                <w:szCs w:val="22"/>
              </w:rPr>
            </w:pPr>
            <w:r w:rsidRPr="00263367">
              <w:rPr>
                <w:rFonts w:ascii="Calibri" w:hAnsi="Calibri" w:cs="Calibri"/>
                <w:sz w:val="22"/>
                <w:szCs w:val="22"/>
              </w:rPr>
              <w:t>Cabeza llevando elementos de protección respiratoria.</w:t>
            </w:r>
          </w:p>
        </w:tc>
        <w:tc>
          <w:tcPr>
            <w:tcW w:w="2204" w:type="dxa"/>
            <w:shd w:val="clear" w:color="auto" w:fill="auto"/>
            <w:vAlign w:val="center"/>
          </w:tcPr>
          <w:p w:rsidRPr="00263367" w:rsidR="00C71D1C" w:rsidP="00263367" w:rsidRDefault="00C71D1C" w14:paraId="22CB059B" w14:textId="77777777">
            <w:pPr>
              <w:spacing w:line="276" w:lineRule="auto"/>
              <w:jc w:val="center"/>
              <w:rPr>
                <w:rFonts w:ascii="Calibri" w:hAnsi="Calibri" w:cs="Calibri"/>
                <w:sz w:val="22"/>
                <w:szCs w:val="22"/>
              </w:rPr>
            </w:pPr>
            <w:r w:rsidRPr="00263367">
              <w:rPr>
                <w:rFonts w:ascii="Calibri" w:hAnsi="Calibri" w:cs="Calibri"/>
                <w:noProof/>
                <w:sz w:val="22"/>
                <w:szCs w:val="22"/>
                <w:lang w:val="en-US" w:eastAsia="en-US"/>
              </w:rPr>
              <w:drawing>
                <wp:inline distT="0" distB="0" distL="0" distR="0" wp14:anchorId="756E6A64" wp14:editId="27F47564">
                  <wp:extent cx="824230" cy="824230"/>
                  <wp:effectExtent l="0" t="0" r="0" b="0"/>
                  <wp:docPr id="32" name="Imagen 89" descr="Uso obligatorio de mascarilla Señalética - La Cobach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89" descr="Uso obligatorio de mascarilla Señalética - La Cobacha"/>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824230" cy="824230"/>
                          </a:xfrm>
                          <a:prstGeom prst="rect">
                            <a:avLst/>
                          </a:prstGeom>
                          <a:noFill/>
                          <a:ln>
                            <a:noFill/>
                          </a:ln>
                        </pic:spPr>
                      </pic:pic>
                    </a:graphicData>
                  </a:graphic>
                </wp:inline>
              </w:drawing>
            </w:r>
          </w:p>
        </w:tc>
      </w:tr>
      <w:tr w:rsidRPr="00263367" w:rsidR="00C71D1C" w:rsidTr="004116A1" w14:paraId="0DB63A30" w14:textId="77777777">
        <w:trPr>
          <w:trHeight w:val="1266"/>
        </w:trPr>
        <w:tc>
          <w:tcPr>
            <w:tcW w:w="3671" w:type="dxa"/>
            <w:shd w:val="clear" w:color="auto" w:fill="auto"/>
            <w:vAlign w:val="center"/>
          </w:tcPr>
          <w:p w:rsidRPr="00263367" w:rsidR="00C71D1C" w:rsidP="00263367" w:rsidRDefault="00C71D1C" w14:paraId="3C752B92" w14:textId="77777777">
            <w:pPr>
              <w:spacing w:line="276" w:lineRule="auto"/>
              <w:jc w:val="center"/>
              <w:rPr>
                <w:rFonts w:ascii="Calibri" w:hAnsi="Calibri" w:cs="Calibri"/>
                <w:sz w:val="22"/>
                <w:szCs w:val="22"/>
              </w:rPr>
            </w:pPr>
          </w:p>
          <w:p w:rsidRPr="00263367" w:rsidR="00C71D1C" w:rsidP="00263367" w:rsidRDefault="00C71D1C" w14:paraId="76155049" w14:textId="77777777">
            <w:pPr>
              <w:spacing w:line="276" w:lineRule="auto"/>
              <w:jc w:val="center"/>
              <w:rPr>
                <w:rFonts w:ascii="Calibri" w:hAnsi="Calibri" w:cs="Calibri"/>
                <w:sz w:val="22"/>
                <w:szCs w:val="22"/>
              </w:rPr>
            </w:pPr>
          </w:p>
          <w:p w:rsidRPr="00263367" w:rsidR="00C71D1C" w:rsidP="00263367" w:rsidRDefault="00C71D1C" w14:paraId="2AB5EEF7" w14:textId="77777777">
            <w:pPr>
              <w:spacing w:line="276" w:lineRule="auto"/>
              <w:jc w:val="center"/>
              <w:rPr>
                <w:rFonts w:ascii="Calibri" w:hAnsi="Calibri" w:cs="Calibri"/>
                <w:sz w:val="22"/>
                <w:szCs w:val="22"/>
              </w:rPr>
            </w:pPr>
            <w:r w:rsidRPr="00263367">
              <w:rPr>
                <w:rFonts w:ascii="Calibri" w:hAnsi="Calibri" w:cs="Calibri"/>
                <w:sz w:val="22"/>
                <w:szCs w:val="22"/>
              </w:rPr>
              <w:t>Uso obligatorio de protección ocular</w:t>
            </w:r>
          </w:p>
        </w:tc>
        <w:tc>
          <w:tcPr>
            <w:tcW w:w="3446" w:type="dxa"/>
            <w:shd w:val="clear" w:color="auto" w:fill="auto"/>
            <w:vAlign w:val="center"/>
          </w:tcPr>
          <w:p w:rsidRPr="00263367" w:rsidR="00C71D1C" w:rsidP="00263367" w:rsidRDefault="00C71D1C" w14:paraId="209D49AE" w14:textId="77777777">
            <w:pPr>
              <w:spacing w:line="276" w:lineRule="auto"/>
              <w:jc w:val="center"/>
              <w:rPr>
                <w:rFonts w:ascii="Calibri" w:hAnsi="Calibri" w:cs="Calibri"/>
                <w:sz w:val="22"/>
                <w:szCs w:val="22"/>
              </w:rPr>
            </w:pPr>
          </w:p>
          <w:p w:rsidRPr="00263367" w:rsidR="00C71D1C" w:rsidP="00263367" w:rsidRDefault="00C71D1C" w14:paraId="4D206AC8" w14:textId="77777777">
            <w:pPr>
              <w:spacing w:line="276" w:lineRule="auto"/>
              <w:jc w:val="center"/>
              <w:rPr>
                <w:rFonts w:ascii="Calibri" w:hAnsi="Calibri" w:cs="Calibri"/>
                <w:sz w:val="22"/>
                <w:szCs w:val="22"/>
              </w:rPr>
            </w:pPr>
            <w:r w:rsidRPr="00263367">
              <w:rPr>
                <w:rFonts w:ascii="Calibri" w:hAnsi="Calibri" w:cs="Calibri"/>
                <w:sz w:val="22"/>
                <w:szCs w:val="22"/>
              </w:rPr>
              <w:t>Cabeza llevando anteojos de seguridad</w:t>
            </w:r>
          </w:p>
        </w:tc>
        <w:tc>
          <w:tcPr>
            <w:tcW w:w="2204" w:type="dxa"/>
            <w:shd w:val="clear" w:color="auto" w:fill="auto"/>
            <w:vAlign w:val="center"/>
          </w:tcPr>
          <w:p w:rsidRPr="00263367" w:rsidR="00C71D1C" w:rsidP="00263367" w:rsidRDefault="00C71D1C" w14:paraId="6FAD5AF0" w14:textId="77777777">
            <w:pPr>
              <w:spacing w:line="276" w:lineRule="auto"/>
              <w:jc w:val="center"/>
              <w:rPr>
                <w:rFonts w:ascii="Calibri" w:hAnsi="Calibri" w:cs="Calibri"/>
                <w:sz w:val="22"/>
                <w:szCs w:val="22"/>
              </w:rPr>
            </w:pPr>
          </w:p>
          <w:p w:rsidRPr="00263367" w:rsidR="00C71D1C" w:rsidP="00263367" w:rsidRDefault="00C71D1C" w14:paraId="688692AF" w14:textId="77777777">
            <w:pPr>
              <w:spacing w:line="276" w:lineRule="auto"/>
              <w:jc w:val="center"/>
              <w:rPr>
                <w:rFonts w:ascii="Calibri" w:hAnsi="Calibri" w:cs="Calibri"/>
                <w:sz w:val="22"/>
                <w:szCs w:val="22"/>
              </w:rPr>
            </w:pPr>
            <w:r w:rsidRPr="00263367">
              <w:rPr>
                <w:rFonts w:ascii="Calibri" w:hAnsi="Calibri" w:cs="Calibri"/>
                <w:noProof/>
                <w:sz w:val="22"/>
                <w:szCs w:val="22"/>
                <w:lang w:val="en-US" w:eastAsia="en-US"/>
              </w:rPr>
              <w:drawing>
                <wp:inline distT="0" distB="0" distL="0" distR="0" wp14:anchorId="684848EE" wp14:editId="3822B6DE">
                  <wp:extent cx="621030" cy="609600"/>
                  <wp:effectExtent l="0" t="0" r="0" b="0"/>
                  <wp:docPr id="33"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png"/>
                          <pic:cNvPicPr>
                            <a:picLocks/>
                          </pic:cNvPicPr>
                        </pic:nvPicPr>
                        <pic:blipFill>
                          <a:blip r:embed="rId16">
                            <a:extLst>
                              <a:ext uri="{28A0092B-C50C-407E-A947-70E740481C1C}">
                                <a14:useLocalDpi xmlns:a14="http://schemas.microsoft.com/office/drawing/2010/main"/>
                              </a:ext>
                            </a:extLst>
                          </a:blip>
                          <a:srcRect/>
                          <a:stretch>
                            <a:fillRect/>
                          </a:stretch>
                        </pic:blipFill>
                        <pic:spPr bwMode="auto">
                          <a:xfrm>
                            <a:off x="0" y="0"/>
                            <a:ext cx="621030" cy="609600"/>
                          </a:xfrm>
                          <a:prstGeom prst="rect">
                            <a:avLst/>
                          </a:prstGeom>
                          <a:noFill/>
                          <a:ln>
                            <a:noFill/>
                          </a:ln>
                        </pic:spPr>
                      </pic:pic>
                    </a:graphicData>
                  </a:graphic>
                </wp:inline>
              </w:drawing>
            </w:r>
          </w:p>
        </w:tc>
      </w:tr>
      <w:tr w:rsidRPr="00263367" w:rsidR="00C71D1C" w:rsidTr="004116A1" w14:paraId="51976674" w14:textId="77777777">
        <w:trPr>
          <w:trHeight w:val="1674"/>
        </w:trPr>
        <w:tc>
          <w:tcPr>
            <w:tcW w:w="3671" w:type="dxa"/>
            <w:shd w:val="clear" w:color="auto" w:fill="auto"/>
            <w:vAlign w:val="center"/>
          </w:tcPr>
          <w:p w:rsidRPr="00263367" w:rsidR="00C71D1C" w:rsidP="00263367" w:rsidRDefault="00C71D1C" w14:paraId="22E30B85" w14:textId="77777777">
            <w:pPr>
              <w:spacing w:line="276" w:lineRule="auto"/>
              <w:jc w:val="center"/>
              <w:rPr>
                <w:rFonts w:ascii="Calibri" w:hAnsi="Calibri" w:cs="Calibri"/>
                <w:sz w:val="22"/>
                <w:szCs w:val="22"/>
              </w:rPr>
            </w:pPr>
          </w:p>
          <w:p w:rsidRPr="00263367" w:rsidR="00C71D1C" w:rsidP="00263367" w:rsidRDefault="00C71D1C" w14:paraId="7B3DBD1D" w14:textId="77777777">
            <w:pPr>
              <w:spacing w:line="276" w:lineRule="auto"/>
              <w:jc w:val="center"/>
              <w:rPr>
                <w:rFonts w:ascii="Calibri" w:hAnsi="Calibri" w:cs="Calibri"/>
                <w:sz w:val="22"/>
                <w:szCs w:val="22"/>
              </w:rPr>
            </w:pPr>
            <w:r w:rsidRPr="00263367">
              <w:rPr>
                <w:rFonts w:ascii="Calibri" w:hAnsi="Calibri" w:cs="Calibri"/>
                <w:sz w:val="22"/>
                <w:szCs w:val="22"/>
              </w:rPr>
              <w:t>Uso obligatorio de calzado de seguridad</w:t>
            </w:r>
          </w:p>
        </w:tc>
        <w:tc>
          <w:tcPr>
            <w:tcW w:w="3446" w:type="dxa"/>
            <w:shd w:val="clear" w:color="auto" w:fill="auto"/>
            <w:vAlign w:val="center"/>
          </w:tcPr>
          <w:p w:rsidRPr="00263367" w:rsidR="00C71D1C" w:rsidP="00263367" w:rsidRDefault="00C71D1C" w14:paraId="0A8CEC89" w14:textId="77777777">
            <w:pPr>
              <w:spacing w:line="276" w:lineRule="auto"/>
              <w:jc w:val="center"/>
              <w:rPr>
                <w:rFonts w:ascii="Calibri" w:hAnsi="Calibri" w:cs="Calibri"/>
                <w:sz w:val="22"/>
                <w:szCs w:val="22"/>
              </w:rPr>
            </w:pPr>
          </w:p>
          <w:p w:rsidRPr="00263367" w:rsidR="00C71D1C" w:rsidP="00263367" w:rsidRDefault="00C71D1C" w14:paraId="5B5B05EE" w14:textId="77777777">
            <w:pPr>
              <w:spacing w:line="276" w:lineRule="auto"/>
              <w:jc w:val="center"/>
              <w:rPr>
                <w:rFonts w:ascii="Calibri" w:hAnsi="Calibri" w:cs="Calibri"/>
                <w:sz w:val="22"/>
                <w:szCs w:val="22"/>
              </w:rPr>
            </w:pPr>
          </w:p>
          <w:p w:rsidRPr="00263367" w:rsidR="00C71D1C" w:rsidP="00263367" w:rsidRDefault="00C71D1C" w14:paraId="4DFF6436" w14:textId="77777777">
            <w:pPr>
              <w:spacing w:line="276" w:lineRule="auto"/>
              <w:jc w:val="center"/>
              <w:rPr>
                <w:rFonts w:ascii="Calibri" w:hAnsi="Calibri" w:cs="Calibri"/>
                <w:sz w:val="22"/>
                <w:szCs w:val="22"/>
              </w:rPr>
            </w:pPr>
            <w:r w:rsidRPr="00263367">
              <w:rPr>
                <w:rFonts w:ascii="Calibri" w:hAnsi="Calibri" w:cs="Calibri"/>
                <w:sz w:val="22"/>
                <w:szCs w:val="22"/>
              </w:rPr>
              <w:t>Un zapato de seguridad</w:t>
            </w:r>
          </w:p>
        </w:tc>
        <w:tc>
          <w:tcPr>
            <w:tcW w:w="2204" w:type="dxa"/>
            <w:shd w:val="clear" w:color="auto" w:fill="auto"/>
            <w:vAlign w:val="center"/>
          </w:tcPr>
          <w:p w:rsidRPr="00263367" w:rsidR="00C71D1C" w:rsidP="00263367" w:rsidRDefault="00C71D1C" w14:paraId="59B442E8" w14:textId="77777777">
            <w:pPr>
              <w:spacing w:line="276" w:lineRule="auto"/>
              <w:jc w:val="center"/>
              <w:rPr>
                <w:rFonts w:ascii="Calibri" w:hAnsi="Calibri" w:cs="Calibri"/>
                <w:sz w:val="22"/>
                <w:szCs w:val="22"/>
              </w:rPr>
            </w:pPr>
          </w:p>
          <w:p w:rsidRPr="00263367" w:rsidR="00C71D1C" w:rsidP="00263367" w:rsidRDefault="00C71D1C" w14:paraId="7377AF92" w14:textId="77777777">
            <w:pPr>
              <w:spacing w:line="276" w:lineRule="auto"/>
              <w:jc w:val="center"/>
              <w:rPr>
                <w:rFonts w:ascii="Calibri" w:hAnsi="Calibri" w:cs="Calibri"/>
                <w:sz w:val="22"/>
                <w:szCs w:val="22"/>
              </w:rPr>
            </w:pPr>
            <w:r w:rsidRPr="00263367">
              <w:rPr>
                <w:rFonts w:ascii="Calibri" w:hAnsi="Calibri" w:cs="Calibri"/>
                <w:noProof/>
                <w:sz w:val="22"/>
                <w:szCs w:val="22"/>
                <w:lang w:val="en-US" w:eastAsia="en-US"/>
              </w:rPr>
              <w:drawing>
                <wp:inline distT="0" distB="0" distL="0" distR="0" wp14:anchorId="26CE2569" wp14:editId="4D7E00EA">
                  <wp:extent cx="643255" cy="621030"/>
                  <wp:effectExtent l="0" t="0" r="0" b="0"/>
                  <wp:docPr id="34"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4.png"/>
                          <pic:cNvPicPr>
                            <a:picLocks/>
                          </pic:cNvPicPr>
                        </pic:nvPicPr>
                        <pic:blipFill>
                          <a:blip r:embed="rId17">
                            <a:extLst>
                              <a:ext uri="{28A0092B-C50C-407E-A947-70E740481C1C}">
                                <a14:useLocalDpi xmlns:a14="http://schemas.microsoft.com/office/drawing/2010/main"/>
                              </a:ext>
                            </a:extLst>
                          </a:blip>
                          <a:srcRect/>
                          <a:stretch>
                            <a:fillRect/>
                          </a:stretch>
                        </pic:blipFill>
                        <pic:spPr bwMode="auto">
                          <a:xfrm>
                            <a:off x="0" y="0"/>
                            <a:ext cx="643255" cy="621030"/>
                          </a:xfrm>
                          <a:prstGeom prst="rect">
                            <a:avLst/>
                          </a:prstGeom>
                          <a:noFill/>
                          <a:ln>
                            <a:noFill/>
                          </a:ln>
                        </pic:spPr>
                      </pic:pic>
                    </a:graphicData>
                  </a:graphic>
                </wp:inline>
              </w:drawing>
            </w:r>
          </w:p>
        </w:tc>
      </w:tr>
      <w:tr w:rsidRPr="00263367" w:rsidR="00C71D1C" w:rsidTr="004116A1" w14:paraId="3C37B18A" w14:textId="77777777">
        <w:trPr>
          <w:trHeight w:val="1272"/>
        </w:trPr>
        <w:tc>
          <w:tcPr>
            <w:tcW w:w="3671" w:type="dxa"/>
            <w:shd w:val="clear" w:color="auto" w:fill="auto"/>
            <w:vAlign w:val="center"/>
          </w:tcPr>
          <w:p w:rsidRPr="00263367" w:rsidR="00C71D1C" w:rsidP="00263367" w:rsidRDefault="00C71D1C" w14:paraId="38425811" w14:textId="77777777">
            <w:pPr>
              <w:spacing w:line="276" w:lineRule="auto"/>
              <w:jc w:val="center"/>
              <w:rPr>
                <w:rFonts w:ascii="Calibri" w:hAnsi="Calibri" w:cs="Calibri"/>
                <w:sz w:val="22"/>
                <w:szCs w:val="22"/>
              </w:rPr>
            </w:pPr>
          </w:p>
          <w:p w:rsidRPr="00263367" w:rsidR="00C71D1C" w:rsidP="00263367" w:rsidRDefault="00C71D1C" w14:paraId="64395B8A" w14:textId="77777777">
            <w:pPr>
              <w:spacing w:line="276" w:lineRule="auto"/>
              <w:jc w:val="center"/>
              <w:rPr>
                <w:rFonts w:ascii="Calibri" w:hAnsi="Calibri" w:cs="Calibri"/>
                <w:sz w:val="22"/>
                <w:szCs w:val="22"/>
              </w:rPr>
            </w:pPr>
            <w:r w:rsidRPr="00263367">
              <w:rPr>
                <w:rFonts w:ascii="Calibri" w:hAnsi="Calibri" w:cs="Calibri"/>
                <w:sz w:val="22"/>
                <w:szCs w:val="22"/>
              </w:rPr>
              <w:t>Uso obligatorio de guantes de seguridad</w:t>
            </w:r>
          </w:p>
        </w:tc>
        <w:tc>
          <w:tcPr>
            <w:tcW w:w="3446" w:type="dxa"/>
            <w:shd w:val="clear" w:color="auto" w:fill="auto"/>
            <w:vAlign w:val="center"/>
          </w:tcPr>
          <w:p w:rsidRPr="00263367" w:rsidR="00C71D1C" w:rsidP="00263367" w:rsidRDefault="00C71D1C" w14:paraId="0779B566" w14:textId="77777777">
            <w:pPr>
              <w:spacing w:line="276" w:lineRule="auto"/>
              <w:jc w:val="center"/>
              <w:rPr>
                <w:rFonts w:ascii="Calibri" w:hAnsi="Calibri" w:cs="Calibri"/>
                <w:sz w:val="22"/>
                <w:szCs w:val="22"/>
              </w:rPr>
            </w:pPr>
          </w:p>
          <w:p w:rsidRPr="00263367" w:rsidR="00C71D1C" w:rsidP="00263367" w:rsidRDefault="00C71D1C" w14:paraId="6330AB9F" w14:textId="77777777">
            <w:pPr>
              <w:spacing w:line="276" w:lineRule="auto"/>
              <w:jc w:val="center"/>
              <w:rPr>
                <w:rFonts w:ascii="Calibri" w:hAnsi="Calibri" w:cs="Calibri"/>
                <w:sz w:val="22"/>
                <w:szCs w:val="22"/>
              </w:rPr>
            </w:pPr>
          </w:p>
          <w:p w:rsidRPr="00263367" w:rsidR="00C71D1C" w:rsidP="00263367" w:rsidRDefault="00C71D1C" w14:paraId="5D34DAFC" w14:textId="77777777">
            <w:pPr>
              <w:spacing w:line="276" w:lineRule="auto"/>
              <w:jc w:val="center"/>
              <w:rPr>
                <w:rFonts w:ascii="Calibri" w:hAnsi="Calibri" w:cs="Calibri"/>
                <w:sz w:val="22"/>
                <w:szCs w:val="22"/>
              </w:rPr>
            </w:pPr>
            <w:r w:rsidRPr="00263367">
              <w:rPr>
                <w:rFonts w:ascii="Calibri" w:hAnsi="Calibri" w:cs="Calibri"/>
                <w:sz w:val="22"/>
                <w:szCs w:val="22"/>
              </w:rPr>
              <w:t>Un par de guantes</w:t>
            </w:r>
          </w:p>
        </w:tc>
        <w:tc>
          <w:tcPr>
            <w:tcW w:w="2204" w:type="dxa"/>
            <w:shd w:val="clear" w:color="auto" w:fill="auto"/>
            <w:vAlign w:val="center"/>
          </w:tcPr>
          <w:p w:rsidRPr="00263367" w:rsidR="00C71D1C" w:rsidP="00263367" w:rsidRDefault="00C71D1C" w14:paraId="4FC1E8C9" w14:textId="77777777">
            <w:pPr>
              <w:spacing w:line="276" w:lineRule="auto"/>
              <w:jc w:val="center"/>
              <w:rPr>
                <w:rFonts w:ascii="Calibri" w:hAnsi="Calibri" w:cs="Calibri"/>
                <w:sz w:val="22"/>
                <w:szCs w:val="22"/>
              </w:rPr>
            </w:pPr>
          </w:p>
          <w:p w:rsidRPr="00263367" w:rsidR="00C71D1C" w:rsidP="00263367" w:rsidRDefault="00C71D1C" w14:paraId="5D0C4ECB" w14:textId="77777777">
            <w:pPr>
              <w:spacing w:line="276" w:lineRule="auto"/>
              <w:jc w:val="center"/>
              <w:rPr>
                <w:rFonts w:ascii="Calibri" w:hAnsi="Calibri" w:cs="Calibri"/>
                <w:sz w:val="22"/>
                <w:szCs w:val="22"/>
              </w:rPr>
            </w:pPr>
            <w:r w:rsidRPr="00263367">
              <w:rPr>
                <w:rFonts w:ascii="Calibri" w:hAnsi="Calibri" w:cs="Calibri"/>
                <w:noProof/>
                <w:sz w:val="22"/>
                <w:szCs w:val="22"/>
                <w:lang w:val="en-US" w:eastAsia="en-US"/>
              </w:rPr>
              <w:drawing>
                <wp:inline distT="0" distB="0" distL="0" distR="0" wp14:anchorId="75F5EDB1" wp14:editId="76AC9396">
                  <wp:extent cx="609600" cy="621030"/>
                  <wp:effectExtent l="0" t="0" r="0" b="0"/>
                  <wp:docPr id="35"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5.png"/>
                          <pic:cNvPicPr>
                            <a:picLocks/>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609600" cy="621030"/>
                          </a:xfrm>
                          <a:prstGeom prst="rect">
                            <a:avLst/>
                          </a:prstGeom>
                          <a:noFill/>
                          <a:ln>
                            <a:noFill/>
                          </a:ln>
                        </pic:spPr>
                      </pic:pic>
                    </a:graphicData>
                  </a:graphic>
                </wp:inline>
              </w:drawing>
            </w:r>
          </w:p>
        </w:tc>
      </w:tr>
      <w:tr w:rsidRPr="00263367" w:rsidR="00C71D1C" w:rsidTr="004116A1" w14:paraId="5BC33099" w14:textId="77777777">
        <w:trPr>
          <w:trHeight w:val="1272"/>
        </w:trPr>
        <w:tc>
          <w:tcPr>
            <w:tcW w:w="3671" w:type="dxa"/>
            <w:shd w:val="clear" w:color="auto" w:fill="auto"/>
            <w:vAlign w:val="center"/>
          </w:tcPr>
          <w:p w:rsidRPr="00263367" w:rsidR="00C71D1C" w:rsidP="00263367" w:rsidRDefault="00C71D1C" w14:paraId="3FA2D546" w14:textId="77777777">
            <w:pPr>
              <w:spacing w:line="276" w:lineRule="auto"/>
              <w:jc w:val="center"/>
              <w:rPr>
                <w:rFonts w:ascii="Calibri" w:hAnsi="Calibri" w:cs="Calibri"/>
                <w:sz w:val="22"/>
                <w:szCs w:val="22"/>
              </w:rPr>
            </w:pPr>
          </w:p>
          <w:p w:rsidRPr="00263367" w:rsidR="00C71D1C" w:rsidP="00263367" w:rsidRDefault="00C71D1C" w14:paraId="64DCA59C" w14:textId="77777777">
            <w:pPr>
              <w:spacing w:line="276" w:lineRule="auto"/>
              <w:jc w:val="center"/>
              <w:rPr>
                <w:rFonts w:ascii="Calibri" w:hAnsi="Calibri" w:cs="Calibri"/>
                <w:sz w:val="22"/>
                <w:szCs w:val="22"/>
              </w:rPr>
            </w:pPr>
          </w:p>
          <w:p w:rsidRPr="00263367" w:rsidR="00C71D1C" w:rsidP="00263367" w:rsidRDefault="00C71D1C" w14:paraId="7FCA40F0" w14:textId="77777777">
            <w:pPr>
              <w:spacing w:line="276" w:lineRule="auto"/>
              <w:jc w:val="center"/>
              <w:rPr>
                <w:rFonts w:ascii="Calibri" w:hAnsi="Calibri" w:cs="Calibri"/>
                <w:sz w:val="22"/>
                <w:szCs w:val="22"/>
              </w:rPr>
            </w:pPr>
            <w:r w:rsidRPr="00263367">
              <w:rPr>
                <w:rFonts w:ascii="Calibri" w:hAnsi="Calibri" w:cs="Calibri"/>
                <w:sz w:val="22"/>
                <w:szCs w:val="22"/>
              </w:rPr>
              <w:t>Prohibido fumar</w:t>
            </w:r>
          </w:p>
        </w:tc>
        <w:tc>
          <w:tcPr>
            <w:tcW w:w="3446" w:type="dxa"/>
            <w:shd w:val="clear" w:color="auto" w:fill="auto"/>
            <w:vAlign w:val="center"/>
          </w:tcPr>
          <w:p w:rsidRPr="00263367" w:rsidR="00C71D1C" w:rsidP="00263367" w:rsidRDefault="00C71D1C" w14:paraId="0D2A2D47" w14:textId="77777777">
            <w:pPr>
              <w:spacing w:line="276" w:lineRule="auto"/>
              <w:jc w:val="center"/>
              <w:rPr>
                <w:rFonts w:ascii="Calibri" w:hAnsi="Calibri" w:cs="Calibri"/>
                <w:sz w:val="22"/>
                <w:szCs w:val="22"/>
              </w:rPr>
            </w:pPr>
          </w:p>
          <w:p w:rsidRPr="00263367" w:rsidR="00C71D1C" w:rsidP="00263367" w:rsidRDefault="00C71D1C" w14:paraId="2617BA76" w14:textId="77777777">
            <w:pPr>
              <w:spacing w:line="276" w:lineRule="auto"/>
              <w:jc w:val="center"/>
              <w:rPr>
                <w:rFonts w:ascii="Calibri" w:hAnsi="Calibri" w:cs="Calibri"/>
                <w:sz w:val="22"/>
                <w:szCs w:val="22"/>
              </w:rPr>
            </w:pPr>
          </w:p>
          <w:p w:rsidRPr="00263367" w:rsidR="00C71D1C" w:rsidP="00263367" w:rsidRDefault="00C71D1C" w14:paraId="77590726" w14:textId="77777777">
            <w:pPr>
              <w:spacing w:line="276" w:lineRule="auto"/>
              <w:jc w:val="center"/>
              <w:rPr>
                <w:rFonts w:ascii="Calibri" w:hAnsi="Calibri" w:cs="Calibri"/>
                <w:sz w:val="22"/>
                <w:szCs w:val="22"/>
              </w:rPr>
            </w:pPr>
            <w:r w:rsidRPr="00263367">
              <w:rPr>
                <w:rFonts w:ascii="Calibri" w:hAnsi="Calibri" w:cs="Calibri"/>
                <w:sz w:val="22"/>
                <w:szCs w:val="22"/>
              </w:rPr>
              <w:t>Cigarrillo encendido</w:t>
            </w:r>
          </w:p>
        </w:tc>
        <w:tc>
          <w:tcPr>
            <w:tcW w:w="2204" w:type="dxa"/>
            <w:shd w:val="clear" w:color="auto" w:fill="auto"/>
            <w:vAlign w:val="center"/>
          </w:tcPr>
          <w:p w:rsidRPr="00263367" w:rsidR="00C71D1C" w:rsidP="00263367" w:rsidRDefault="00C71D1C" w14:paraId="2D74252E" w14:textId="77777777">
            <w:pPr>
              <w:spacing w:line="276" w:lineRule="auto"/>
              <w:jc w:val="center"/>
              <w:rPr>
                <w:rFonts w:ascii="Calibri" w:hAnsi="Calibri" w:cs="Calibri"/>
                <w:sz w:val="22"/>
                <w:szCs w:val="22"/>
              </w:rPr>
            </w:pPr>
            <w:r w:rsidRPr="00263367">
              <w:rPr>
                <w:rFonts w:ascii="Calibri" w:hAnsi="Calibri" w:cs="Calibri"/>
                <w:noProof/>
                <w:sz w:val="22"/>
                <w:szCs w:val="22"/>
                <w:lang w:val="en-US" w:eastAsia="en-US"/>
              </w:rPr>
              <w:drawing>
                <wp:anchor distT="0" distB="0" distL="114300" distR="114300" simplePos="0" relativeHeight="251673600" behindDoc="0" locked="0" layoutInCell="1" allowOverlap="1" wp14:anchorId="55A6DE19" wp14:editId="7DA3419D">
                  <wp:simplePos x="0" y="0"/>
                  <wp:positionH relativeFrom="column">
                    <wp:posOffset>372110</wp:posOffset>
                  </wp:positionH>
                  <wp:positionV relativeFrom="paragraph">
                    <wp:posOffset>134620</wp:posOffset>
                  </wp:positionV>
                  <wp:extent cx="603250" cy="594995"/>
                  <wp:effectExtent l="0" t="0" r="0" b="0"/>
                  <wp:wrapSquare wrapText="bothSides"/>
                  <wp:docPr id="36" name="image2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5.png"/>
                          <pic:cNvPicPr>
                            <a:picLocks/>
                          </pic:cNvPicPr>
                        </pic:nvPicPr>
                        <pic:blipFill>
                          <a:blip r:embed="rId19">
                            <a:extLst>
                              <a:ext uri="{28A0092B-C50C-407E-A947-70E740481C1C}">
                                <a14:useLocalDpi xmlns:a14="http://schemas.microsoft.com/office/drawing/2010/main"/>
                              </a:ext>
                            </a:extLst>
                          </a:blip>
                          <a:srcRect/>
                          <a:stretch>
                            <a:fillRect/>
                          </a:stretch>
                        </pic:blipFill>
                        <pic:spPr bwMode="auto">
                          <a:xfrm>
                            <a:off x="0" y="0"/>
                            <a:ext cx="603250" cy="5949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Pr="00263367" w:rsidR="00C71D1C" w:rsidTr="004116A1" w14:paraId="44043545" w14:textId="77777777">
        <w:trPr>
          <w:trHeight w:val="1272"/>
        </w:trPr>
        <w:tc>
          <w:tcPr>
            <w:tcW w:w="3671" w:type="dxa"/>
            <w:shd w:val="clear" w:color="auto" w:fill="auto"/>
            <w:vAlign w:val="center"/>
          </w:tcPr>
          <w:p w:rsidRPr="00263367" w:rsidR="00C71D1C" w:rsidP="00263367" w:rsidRDefault="00C71D1C" w14:paraId="6A2C4415" w14:textId="77777777">
            <w:pPr>
              <w:spacing w:line="276" w:lineRule="auto"/>
              <w:jc w:val="center"/>
              <w:rPr>
                <w:rFonts w:ascii="Calibri" w:hAnsi="Calibri" w:cs="Calibri"/>
                <w:sz w:val="22"/>
                <w:szCs w:val="22"/>
              </w:rPr>
            </w:pPr>
          </w:p>
          <w:p w:rsidRPr="00263367" w:rsidR="00C71D1C" w:rsidP="00263367" w:rsidRDefault="00C71D1C" w14:paraId="3F3CC60D" w14:textId="77777777">
            <w:pPr>
              <w:spacing w:line="276" w:lineRule="auto"/>
              <w:jc w:val="center"/>
              <w:rPr>
                <w:rFonts w:ascii="Calibri" w:hAnsi="Calibri" w:cs="Calibri"/>
                <w:sz w:val="22"/>
                <w:szCs w:val="22"/>
              </w:rPr>
            </w:pPr>
          </w:p>
          <w:p w:rsidRPr="00263367" w:rsidR="00C71D1C" w:rsidP="00263367" w:rsidRDefault="00C71D1C" w14:paraId="1986B432" w14:textId="77777777">
            <w:pPr>
              <w:spacing w:line="276" w:lineRule="auto"/>
              <w:jc w:val="center"/>
              <w:rPr>
                <w:rFonts w:ascii="Calibri" w:hAnsi="Calibri" w:cs="Calibri"/>
                <w:sz w:val="22"/>
                <w:szCs w:val="22"/>
              </w:rPr>
            </w:pPr>
            <w:r w:rsidRPr="00263367">
              <w:rPr>
                <w:rFonts w:ascii="Calibri" w:hAnsi="Calibri" w:cs="Calibri"/>
                <w:sz w:val="22"/>
                <w:szCs w:val="22"/>
              </w:rPr>
              <w:t>Prohibido el paso</w:t>
            </w:r>
          </w:p>
        </w:tc>
        <w:tc>
          <w:tcPr>
            <w:tcW w:w="3446" w:type="dxa"/>
            <w:shd w:val="clear" w:color="auto" w:fill="auto"/>
            <w:vAlign w:val="center"/>
          </w:tcPr>
          <w:p w:rsidRPr="00263367" w:rsidR="00C71D1C" w:rsidP="00263367" w:rsidRDefault="00C71D1C" w14:paraId="5FBBA2FA" w14:textId="77777777">
            <w:pPr>
              <w:spacing w:line="276" w:lineRule="auto"/>
              <w:jc w:val="center"/>
              <w:rPr>
                <w:rFonts w:ascii="Calibri" w:hAnsi="Calibri" w:cs="Calibri"/>
                <w:sz w:val="22"/>
                <w:szCs w:val="22"/>
              </w:rPr>
            </w:pPr>
          </w:p>
          <w:p w:rsidRPr="00263367" w:rsidR="00C71D1C" w:rsidP="00263367" w:rsidRDefault="00C71D1C" w14:paraId="3C682F3B" w14:textId="77777777">
            <w:pPr>
              <w:spacing w:line="276" w:lineRule="auto"/>
              <w:jc w:val="center"/>
              <w:rPr>
                <w:rFonts w:ascii="Calibri" w:hAnsi="Calibri" w:cs="Calibri"/>
                <w:sz w:val="22"/>
                <w:szCs w:val="22"/>
              </w:rPr>
            </w:pPr>
          </w:p>
          <w:p w:rsidRPr="00263367" w:rsidR="00C71D1C" w:rsidP="00263367" w:rsidRDefault="00C71D1C" w14:paraId="03E8BF2E" w14:textId="77777777">
            <w:pPr>
              <w:spacing w:line="276" w:lineRule="auto"/>
              <w:jc w:val="center"/>
              <w:rPr>
                <w:rFonts w:ascii="Calibri" w:hAnsi="Calibri" w:cs="Calibri"/>
                <w:sz w:val="22"/>
                <w:szCs w:val="22"/>
              </w:rPr>
            </w:pPr>
            <w:r w:rsidRPr="00263367">
              <w:rPr>
                <w:rFonts w:ascii="Calibri" w:hAnsi="Calibri" w:cs="Calibri"/>
                <w:sz w:val="22"/>
                <w:szCs w:val="22"/>
              </w:rPr>
              <w:t>Silueta humana caminando</w:t>
            </w:r>
          </w:p>
        </w:tc>
        <w:tc>
          <w:tcPr>
            <w:tcW w:w="2204" w:type="dxa"/>
            <w:shd w:val="clear" w:color="auto" w:fill="auto"/>
            <w:vAlign w:val="center"/>
          </w:tcPr>
          <w:p w:rsidRPr="00263367" w:rsidR="00C71D1C" w:rsidP="00263367" w:rsidRDefault="00C71D1C" w14:paraId="12FB0BE6" w14:textId="77777777">
            <w:pPr>
              <w:spacing w:line="276" w:lineRule="auto"/>
              <w:jc w:val="center"/>
              <w:rPr>
                <w:rFonts w:ascii="Calibri" w:hAnsi="Calibri" w:cs="Calibri"/>
                <w:sz w:val="22"/>
                <w:szCs w:val="22"/>
              </w:rPr>
            </w:pPr>
            <w:r w:rsidRPr="00263367">
              <w:rPr>
                <w:rFonts w:ascii="Calibri" w:hAnsi="Calibri" w:cs="Calibri"/>
                <w:noProof/>
                <w:sz w:val="22"/>
                <w:szCs w:val="22"/>
                <w:lang w:val="en-US" w:eastAsia="en-US"/>
              </w:rPr>
              <w:drawing>
                <wp:anchor distT="0" distB="0" distL="114300" distR="114300" simplePos="0" relativeHeight="251674624" behindDoc="1" locked="0" layoutInCell="1" allowOverlap="1" wp14:anchorId="7B1930BF" wp14:editId="10701463">
                  <wp:simplePos x="0" y="0"/>
                  <wp:positionH relativeFrom="column">
                    <wp:posOffset>83820</wp:posOffset>
                  </wp:positionH>
                  <wp:positionV relativeFrom="paragraph">
                    <wp:posOffset>119380</wp:posOffset>
                  </wp:positionV>
                  <wp:extent cx="1174750" cy="586740"/>
                  <wp:effectExtent l="0" t="0" r="0" b="0"/>
                  <wp:wrapTight wrapText="bothSides">
                    <wp:wrapPolygon edited="0">
                      <wp:start x="0" y="0"/>
                      <wp:lineTo x="0" y="21039"/>
                      <wp:lineTo x="21483" y="21039"/>
                      <wp:lineTo x="21483" y="0"/>
                      <wp:lineTo x="0" y="0"/>
                    </wp:wrapPolygon>
                  </wp:wrapTight>
                  <wp:docPr id="26" name="image2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7.png"/>
                          <pic:cNvPicPr>
                            <a:picLocks/>
                          </pic:cNvPicPr>
                        </pic:nvPicPr>
                        <pic:blipFill>
                          <a:blip r:embed="rId20">
                            <a:extLst>
                              <a:ext uri="{28A0092B-C50C-407E-A947-70E740481C1C}">
                                <a14:useLocalDpi xmlns:a14="http://schemas.microsoft.com/office/drawing/2010/main"/>
                              </a:ext>
                            </a:extLst>
                          </a:blip>
                          <a:srcRect/>
                          <a:stretch>
                            <a:fillRect/>
                          </a:stretch>
                        </pic:blipFill>
                        <pic:spPr bwMode="auto">
                          <a:xfrm>
                            <a:off x="0" y="0"/>
                            <a:ext cx="1174750" cy="58674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Pr="00263367" w:rsidR="00C71D1C" w:rsidP="00263367" w:rsidRDefault="00C71D1C" w14:paraId="707C732D" w14:textId="77777777">
      <w:pPr>
        <w:spacing w:line="276" w:lineRule="auto"/>
        <w:jc w:val="both"/>
        <w:rPr>
          <w:rFonts w:ascii="Calibri" w:hAnsi="Calibri" w:cs="Calibri"/>
          <w:sz w:val="22"/>
          <w:szCs w:val="22"/>
        </w:rPr>
      </w:pPr>
    </w:p>
    <w:p w:rsidRPr="00263367" w:rsidR="00C71D1C" w:rsidP="00263367" w:rsidRDefault="00C71D1C" w14:paraId="715B80C0" w14:textId="77777777">
      <w:pPr>
        <w:spacing w:line="276" w:lineRule="auto"/>
        <w:jc w:val="both"/>
        <w:rPr>
          <w:rFonts w:ascii="Calibri" w:hAnsi="Calibri" w:cs="Calibri"/>
          <w:sz w:val="22"/>
          <w:szCs w:val="22"/>
        </w:rPr>
      </w:pPr>
      <w:r w:rsidRPr="00263367">
        <w:rPr>
          <w:rFonts w:ascii="Calibri" w:hAnsi="Calibri" w:cs="Calibri"/>
          <w:sz w:val="22"/>
          <w:szCs w:val="22"/>
        </w:rPr>
        <w:t>Deben ser ubicados en el área cercana en donde será instalado el cuadro eléctrico a la planta para brindar la información necesaria al personal que ingresará al área de la PTAR.</w:t>
      </w:r>
    </w:p>
    <w:p w:rsidRPr="00263367" w:rsidR="00C71D1C" w:rsidP="00263367" w:rsidRDefault="00C71D1C" w14:paraId="5E674C3F" w14:textId="77777777">
      <w:pPr>
        <w:spacing w:line="276" w:lineRule="auto"/>
        <w:jc w:val="both"/>
        <w:rPr>
          <w:rFonts w:ascii="Calibri" w:hAnsi="Calibri" w:cs="Calibri"/>
          <w:sz w:val="22"/>
          <w:szCs w:val="22"/>
        </w:rPr>
      </w:pPr>
    </w:p>
    <w:tbl>
      <w:tblPr>
        <w:tblW w:w="0" w:type="auto"/>
        <w:tblInd w:w="141" w:type="dxa"/>
        <w:tblBorders>
          <w:top w:val="single" w:color="1F497C" w:sz="4" w:space="0"/>
          <w:left w:val="single" w:color="1F497C" w:sz="4" w:space="0"/>
          <w:bottom w:val="single" w:color="1F497C" w:sz="4" w:space="0"/>
          <w:right w:val="single" w:color="1F497C" w:sz="4" w:space="0"/>
          <w:insideH w:val="single" w:color="1F497C" w:sz="4" w:space="0"/>
          <w:insideV w:val="single" w:color="1F497C" w:sz="4" w:space="0"/>
        </w:tblBorders>
        <w:tblLayout w:type="fixed"/>
        <w:tblCellMar>
          <w:left w:w="0" w:type="dxa"/>
          <w:right w:w="0" w:type="dxa"/>
        </w:tblCellMar>
        <w:tblLook w:val="01E0" w:firstRow="1" w:lastRow="1" w:firstColumn="1" w:lastColumn="1" w:noHBand="0" w:noVBand="0"/>
      </w:tblPr>
      <w:tblGrid>
        <w:gridCol w:w="3168"/>
        <w:gridCol w:w="3968"/>
        <w:gridCol w:w="1929"/>
      </w:tblGrid>
      <w:tr w:rsidRPr="00263367" w:rsidR="00C71D1C" w:rsidTr="004116A1" w14:paraId="085C921A" w14:textId="77777777">
        <w:trPr>
          <w:trHeight w:val="723"/>
        </w:trPr>
        <w:tc>
          <w:tcPr>
            <w:tcW w:w="3168" w:type="dxa"/>
            <w:shd w:val="clear" w:color="auto" w:fill="95B3D7"/>
            <w:vAlign w:val="center"/>
          </w:tcPr>
          <w:p w:rsidRPr="00263367" w:rsidR="00C71D1C" w:rsidP="00263367" w:rsidRDefault="00C71D1C" w14:paraId="3BE4E886" w14:textId="77777777">
            <w:pPr>
              <w:spacing w:line="276" w:lineRule="auto"/>
              <w:jc w:val="center"/>
              <w:rPr>
                <w:rFonts w:ascii="Calibri" w:hAnsi="Calibri" w:cs="Calibri"/>
                <w:sz w:val="22"/>
                <w:szCs w:val="22"/>
              </w:rPr>
            </w:pPr>
            <w:r w:rsidRPr="00263367">
              <w:rPr>
                <w:rFonts w:ascii="Calibri" w:hAnsi="Calibri" w:cs="Calibri"/>
                <w:sz w:val="22"/>
                <w:szCs w:val="22"/>
              </w:rPr>
              <w:t>INDICACIÓN</w:t>
            </w:r>
          </w:p>
        </w:tc>
        <w:tc>
          <w:tcPr>
            <w:tcW w:w="3968" w:type="dxa"/>
            <w:shd w:val="clear" w:color="auto" w:fill="95B3D7"/>
            <w:vAlign w:val="center"/>
          </w:tcPr>
          <w:p w:rsidRPr="00263367" w:rsidR="00C71D1C" w:rsidP="00263367" w:rsidRDefault="00C71D1C" w14:paraId="57B93C23" w14:textId="77777777">
            <w:pPr>
              <w:spacing w:line="276" w:lineRule="auto"/>
              <w:jc w:val="center"/>
              <w:rPr>
                <w:rFonts w:ascii="Calibri" w:hAnsi="Calibri" w:cs="Calibri"/>
                <w:sz w:val="22"/>
                <w:szCs w:val="22"/>
              </w:rPr>
            </w:pPr>
            <w:r w:rsidRPr="00263367">
              <w:rPr>
                <w:rFonts w:ascii="Calibri" w:hAnsi="Calibri" w:cs="Calibri"/>
                <w:sz w:val="22"/>
                <w:szCs w:val="22"/>
              </w:rPr>
              <w:t>CONTENIDO DE IMAGEN DEL SÍMBOLO</w:t>
            </w:r>
          </w:p>
        </w:tc>
        <w:tc>
          <w:tcPr>
            <w:tcW w:w="1929" w:type="dxa"/>
            <w:shd w:val="clear" w:color="auto" w:fill="95B3D7"/>
            <w:vAlign w:val="center"/>
          </w:tcPr>
          <w:p w:rsidRPr="00263367" w:rsidR="00C71D1C" w:rsidP="00263367" w:rsidRDefault="00C71D1C" w14:paraId="7844F449" w14:textId="77777777">
            <w:pPr>
              <w:spacing w:line="276" w:lineRule="auto"/>
              <w:jc w:val="center"/>
              <w:rPr>
                <w:rFonts w:ascii="Calibri" w:hAnsi="Calibri" w:cs="Calibri"/>
                <w:sz w:val="22"/>
                <w:szCs w:val="22"/>
              </w:rPr>
            </w:pPr>
            <w:r w:rsidRPr="00263367">
              <w:rPr>
                <w:rFonts w:ascii="Calibri" w:hAnsi="Calibri" w:cs="Calibri"/>
                <w:sz w:val="22"/>
                <w:szCs w:val="22"/>
              </w:rPr>
              <w:t>SÍMBOLO</w:t>
            </w:r>
          </w:p>
        </w:tc>
      </w:tr>
      <w:tr w:rsidRPr="00263367" w:rsidR="00C71D1C" w:rsidTr="004116A1" w14:paraId="11FA98E9" w14:textId="77777777">
        <w:trPr>
          <w:trHeight w:val="1112"/>
        </w:trPr>
        <w:tc>
          <w:tcPr>
            <w:tcW w:w="3168" w:type="dxa"/>
            <w:shd w:val="clear" w:color="auto" w:fill="auto"/>
            <w:vAlign w:val="center"/>
          </w:tcPr>
          <w:p w:rsidRPr="00263367" w:rsidR="00C71D1C" w:rsidP="00263367" w:rsidRDefault="00C71D1C" w14:paraId="625DB367" w14:textId="77777777">
            <w:pPr>
              <w:spacing w:line="276" w:lineRule="auto"/>
              <w:jc w:val="center"/>
              <w:rPr>
                <w:rFonts w:ascii="Calibri" w:hAnsi="Calibri" w:cs="Calibri"/>
                <w:sz w:val="22"/>
                <w:szCs w:val="22"/>
              </w:rPr>
            </w:pPr>
          </w:p>
          <w:p w:rsidRPr="00263367" w:rsidR="00C71D1C" w:rsidP="00263367" w:rsidRDefault="00C71D1C" w14:paraId="3FB86CF4" w14:textId="77777777">
            <w:pPr>
              <w:spacing w:line="276" w:lineRule="auto"/>
              <w:jc w:val="center"/>
              <w:rPr>
                <w:rFonts w:ascii="Calibri" w:hAnsi="Calibri" w:cs="Calibri"/>
                <w:sz w:val="22"/>
                <w:szCs w:val="22"/>
              </w:rPr>
            </w:pPr>
            <w:r w:rsidRPr="00263367">
              <w:rPr>
                <w:rFonts w:ascii="Calibri" w:hAnsi="Calibri" w:cs="Calibri"/>
                <w:sz w:val="22"/>
                <w:szCs w:val="22"/>
              </w:rPr>
              <w:t>Precaución, riesgo de choque eléctrico</w:t>
            </w:r>
          </w:p>
        </w:tc>
        <w:tc>
          <w:tcPr>
            <w:tcW w:w="3968" w:type="dxa"/>
            <w:shd w:val="clear" w:color="auto" w:fill="auto"/>
            <w:vAlign w:val="center"/>
          </w:tcPr>
          <w:p w:rsidRPr="00263367" w:rsidR="00C71D1C" w:rsidP="00263367" w:rsidRDefault="00C71D1C" w14:paraId="2138B41E" w14:textId="77777777">
            <w:pPr>
              <w:spacing w:line="276" w:lineRule="auto"/>
              <w:jc w:val="center"/>
              <w:rPr>
                <w:rFonts w:ascii="Calibri" w:hAnsi="Calibri" w:cs="Calibri"/>
                <w:sz w:val="22"/>
                <w:szCs w:val="22"/>
              </w:rPr>
            </w:pPr>
          </w:p>
          <w:p w:rsidRPr="00263367" w:rsidR="00C71D1C" w:rsidP="00263367" w:rsidRDefault="00C71D1C" w14:paraId="1762B6D2" w14:textId="77777777">
            <w:pPr>
              <w:spacing w:line="276" w:lineRule="auto"/>
              <w:jc w:val="center"/>
              <w:rPr>
                <w:rFonts w:ascii="Calibri" w:hAnsi="Calibri" w:cs="Calibri"/>
                <w:sz w:val="22"/>
                <w:szCs w:val="22"/>
              </w:rPr>
            </w:pPr>
            <w:r w:rsidRPr="00263367">
              <w:rPr>
                <w:rFonts w:ascii="Calibri" w:hAnsi="Calibri" w:cs="Calibri"/>
                <w:sz w:val="22"/>
                <w:szCs w:val="22"/>
              </w:rPr>
              <w:t>Flecha cortada en posición vertical hacia abajo</w:t>
            </w:r>
          </w:p>
        </w:tc>
        <w:tc>
          <w:tcPr>
            <w:tcW w:w="1929" w:type="dxa"/>
            <w:shd w:val="clear" w:color="auto" w:fill="auto"/>
            <w:vAlign w:val="center"/>
          </w:tcPr>
          <w:p w:rsidRPr="00263367" w:rsidR="00C71D1C" w:rsidP="00263367" w:rsidRDefault="00C71D1C" w14:paraId="410C5A8D" w14:textId="77777777">
            <w:pPr>
              <w:spacing w:line="276" w:lineRule="auto"/>
              <w:jc w:val="center"/>
              <w:rPr>
                <w:rFonts w:ascii="Calibri" w:hAnsi="Calibri" w:cs="Calibri"/>
                <w:sz w:val="22"/>
                <w:szCs w:val="22"/>
              </w:rPr>
            </w:pPr>
            <w:r w:rsidRPr="00263367">
              <w:rPr>
                <w:rFonts w:ascii="Calibri" w:hAnsi="Calibri" w:cs="Calibri"/>
                <w:noProof/>
                <w:sz w:val="22"/>
                <w:szCs w:val="22"/>
                <w:lang w:val="en-US" w:eastAsia="en-US"/>
              </w:rPr>
              <w:drawing>
                <wp:anchor distT="0" distB="0" distL="114300" distR="114300" simplePos="0" relativeHeight="251675648" behindDoc="0" locked="0" layoutInCell="1" allowOverlap="1" wp14:anchorId="36CADD54" wp14:editId="1F999E4F">
                  <wp:simplePos x="0" y="0"/>
                  <wp:positionH relativeFrom="column">
                    <wp:posOffset>179070</wp:posOffset>
                  </wp:positionH>
                  <wp:positionV relativeFrom="paragraph">
                    <wp:posOffset>74295</wp:posOffset>
                  </wp:positionV>
                  <wp:extent cx="822960" cy="889635"/>
                  <wp:effectExtent l="0" t="0" r="0" b="0"/>
                  <wp:wrapSquare wrapText="bothSides"/>
                  <wp:docPr id="37" name="Imagen 117" descr="Qúe EPIs necesitan los trabajos con Riesgo Eléctric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17" descr="Qúe EPIs necesitan los trabajos con Riesgo Eléctrico"/>
                          <pic:cNvPicPr>
                            <a:picLocks/>
                          </pic:cNvPicPr>
                        </pic:nvPicPr>
                        <pic:blipFill>
                          <a:blip r:embed="rId21">
                            <a:extLst>
                              <a:ext uri="{28A0092B-C50C-407E-A947-70E740481C1C}">
                                <a14:useLocalDpi xmlns:a14="http://schemas.microsoft.com/office/drawing/2010/main"/>
                              </a:ext>
                            </a:extLst>
                          </a:blip>
                          <a:srcRect/>
                          <a:stretch>
                            <a:fillRect/>
                          </a:stretch>
                        </pic:blipFill>
                        <pic:spPr bwMode="auto">
                          <a:xfrm>
                            <a:off x="0" y="0"/>
                            <a:ext cx="822960" cy="8896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Pr="00263367" w:rsidR="00C71D1C" w:rsidP="00263367" w:rsidRDefault="00C71D1C" w14:paraId="7446D65E" w14:textId="77777777">
      <w:pPr>
        <w:spacing w:line="276" w:lineRule="auto"/>
        <w:jc w:val="both"/>
        <w:rPr>
          <w:rFonts w:ascii="Calibri" w:hAnsi="Calibri" w:cs="Calibri"/>
          <w:sz w:val="22"/>
          <w:szCs w:val="22"/>
        </w:rPr>
      </w:pPr>
    </w:p>
    <w:p w:rsidRPr="00263367" w:rsidR="00C71D1C" w:rsidP="00263367" w:rsidRDefault="00C71D1C" w14:paraId="5C9ABA80" w14:textId="77777777">
      <w:pPr>
        <w:spacing w:line="276" w:lineRule="auto"/>
        <w:jc w:val="both"/>
        <w:rPr>
          <w:rFonts w:ascii="Calibri" w:hAnsi="Calibri" w:cs="Calibri"/>
          <w:sz w:val="22"/>
          <w:szCs w:val="22"/>
        </w:rPr>
      </w:pPr>
    </w:p>
    <w:p w:rsidRPr="00263367" w:rsidR="00C71D1C" w:rsidP="00263367" w:rsidRDefault="00C71D1C" w14:paraId="36F19F23" w14:textId="77777777">
      <w:pPr>
        <w:spacing w:line="276" w:lineRule="auto"/>
        <w:jc w:val="both"/>
        <w:rPr>
          <w:rFonts w:ascii="Calibri" w:hAnsi="Calibri" w:cs="Calibri"/>
          <w:sz w:val="22"/>
          <w:szCs w:val="22"/>
        </w:rPr>
      </w:pPr>
      <w:r w:rsidRPr="00263367">
        <w:rPr>
          <w:rFonts w:ascii="Calibri" w:hAnsi="Calibri" w:cs="Calibri"/>
          <w:sz w:val="22"/>
          <w:szCs w:val="22"/>
        </w:rPr>
        <w:t>La señal de Extintor debe ser ubicados en el área cercana en donde será instalado el cuadro eléctrico a la planta para brindar la información necesaria al personal que ingresará al área de la PTAR</w:t>
      </w:r>
    </w:p>
    <w:p w:rsidRPr="00263367" w:rsidR="00C71D1C" w:rsidP="00263367" w:rsidRDefault="00C71D1C" w14:paraId="6E72C4FF" w14:textId="77777777">
      <w:pPr>
        <w:spacing w:line="276" w:lineRule="auto"/>
        <w:jc w:val="both"/>
        <w:rPr>
          <w:rFonts w:ascii="Calibri" w:hAnsi="Calibri" w:cs="Calibri"/>
          <w:sz w:val="22"/>
          <w:szCs w:val="22"/>
        </w:rPr>
      </w:pPr>
    </w:p>
    <w:tbl>
      <w:tblPr>
        <w:tblW w:w="8932" w:type="dxa"/>
        <w:jc w:val="center"/>
        <w:tblBorders>
          <w:top w:val="single" w:color="1F497C" w:sz="4" w:space="0"/>
          <w:left w:val="single" w:color="1F497C" w:sz="4" w:space="0"/>
          <w:bottom w:val="single" w:color="1F497C" w:sz="4" w:space="0"/>
          <w:right w:val="single" w:color="1F497C" w:sz="4" w:space="0"/>
          <w:insideH w:val="single" w:color="1F497C" w:sz="4" w:space="0"/>
          <w:insideV w:val="single" w:color="1F497C" w:sz="4" w:space="0"/>
        </w:tblBorders>
        <w:tblLayout w:type="fixed"/>
        <w:tblCellMar>
          <w:left w:w="0" w:type="dxa"/>
          <w:right w:w="0" w:type="dxa"/>
        </w:tblCellMar>
        <w:tblLook w:val="01E0" w:firstRow="1" w:lastRow="1" w:firstColumn="1" w:lastColumn="1" w:noHBand="0" w:noVBand="0"/>
      </w:tblPr>
      <w:tblGrid>
        <w:gridCol w:w="2582"/>
        <w:gridCol w:w="4501"/>
        <w:gridCol w:w="1849"/>
      </w:tblGrid>
      <w:tr w:rsidRPr="00263367" w:rsidR="00C71D1C" w:rsidTr="004116A1" w14:paraId="2E58DF74" w14:textId="77777777">
        <w:trPr>
          <w:trHeight w:val="477"/>
          <w:jc w:val="center"/>
        </w:trPr>
        <w:tc>
          <w:tcPr>
            <w:tcW w:w="2582" w:type="dxa"/>
            <w:shd w:val="clear" w:color="auto" w:fill="95B3D7"/>
          </w:tcPr>
          <w:p w:rsidRPr="00263367" w:rsidR="00C71D1C" w:rsidP="00263367" w:rsidRDefault="00C71D1C" w14:paraId="43FC6F2F" w14:textId="77777777">
            <w:pPr>
              <w:spacing w:line="276" w:lineRule="auto"/>
              <w:jc w:val="center"/>
              <w:rPr>
                <w:rFonts w:ascii="Calibri" w:hAnsi="Calibri" w:cs="Calibri"/>
                <w:sz w:val="22"/>
                <w:szCs w:val="22"/>
              </w:rPr>
            </w:pPr>
            <w:r w:rsidRPr="00263367">
              <w:rPr>
                <w:rFonts w:ascii="Calibri" w:hAnsi="Calibri" w:cs="Calibri"/>
                <w:sz w:val="22"/>
                <w:szCs w:val="22"/>
              </w:rPr>
              <w:t>INDICACIÓN</w:t>
            </w:r>
          </w:p>
        </w:tc>
        <w:tc>
          <w:tcPr>
            <w:tcW w:w="4501" w:type="dxa"/>
            <w:shd w:val="clear" w:color="auto" w:fill="95B3D7"/>
            <w:vAlign w:val="center"/>
          </w:tcPr>
          <w:p w:rsidRPr="00263367" w:rsidR="00C71D1C" w:rsidP="00263367" w:rsidRDefault="00C71D1C" w14:paraId="4642445A" w14:textId="77777777">
            <w:pPr>
              <w:spacing w:line="276" w:lineRule="auto"/>
              <w:jc w:val="center"/>
              <w:rPr>
                <w:rFonts w:ascii="Calibri" w:hAnsi="Calibri" w:cs="Calibri"/>
                <w:sz w:val="22"/>
                <w:szCs w:val="22"/>
              </w:rPr>
            </w:pPr>
            <w:r w:rsidRPr="00263367">
              <w:rPr>
                <w:rFonts w:ascii="Calibri" w:hAnsi="Calibri" w:cs="Calibri"/>
                <w:sz w:val="22"/>
                <w:szCs w:val="22"/>
              </w:rPr>
              <w:t>CONTENIDO DE IMAGEN DEL SÍMBOLO</w:t>
            </w:r>
          </w:p>
        </w:tc>
        <w:tc>
          <w:tcPr>
            <w:tcW w:w="1849" w:type="dxa"/>
            <w:shd w:val="clear" w:color="auto" w:fill="95B3D7"/>
          </w:tcPr>
          <w:p w:rsidRPr="00263367" w:rsidR="00C71D1C" w:rsidP="00263367" w:rsidRDefault="00C71D1C" w14:paraId="77450835" w14:textId="77777777">
            <w:pPr>
              <w:spacing w:line="276" w:lineRule="auto"/>
              <w:jc w:val="both"/>
              <w:rPr>
                <w:rFonts w:ascii="Calibri" w:hAnsi="Calibri" w:cs="Calibri"/>
                <w:sz w:val="22"/>
                <w:szCs w:val="22"/>
              </w:rPr>
            </w:pPr>
            <w:r w:rsidRPr="00263367">
              <w:rPr>
                <w:rFonts w:ascii="Calibri" w:hAnsi="Calibri" w:cs="Calibri"/>
                <w:sz w:val="22"/>
                <w:szCs w:val="22"/>
              </w:rPr>
              <w:t>SÍMBOLO</w:t>
            </w:r>
          </w:p>
        </w:tc>
      </w:tr>
      <w:tr w:rsidRPr="00263367" w:rsidR="00C71D1C" w:rsidTr="004116A1" w14:paraId="5A71C6A2" w14:textId="77777777">
        <w:trPr>
          <w:trHeight w:val="1506"/>
          <w:jc w:val="center"/>
        </w:trPr>
        <w:tc>
          <w:tcPr>
            <w:tcW w:w="2582" w:type="dxa"/>
            <w:shd w:val="clear" w:color="auto" w:fill="auto"/>
          </w:tcPr>
          <w:p w:rsidRPr="00263367" w:rsidR="00C71D1C" w:rsidP="00263367" w:rsidRDefault="00C71D1C" w14:paraId="228124E8" w14:textId="77777777">
            <w:pPr>
              <w:spacing w:line="276" w:lineRule="auto"/>
              <w:jc w:val="center"/>
              <w:rPr>
                <w:rFonts w:ascii="Calibri" w:hAnsi="Calibri" w:cs="Calibri"/>
                <w:sz w:val="22"/>
                <w:szCs w:val="22"/>
              </w:rPr>
            </w:pPr>
          </w:p>
          <w:p w:rsidRPr="00263367" w:rsidR="00C71D1C" w:rsidP="00263367" w:rsidRDefault="00C71D1C" w14:paraId="4F71A1DC" w14:textId="77777777">
            <w:pPr>
              <w:spacing w:line="276" w:lineRule="auto"/>
              <w:jc w:val="center"/>
              <w:rPr>
                <w:rFonts w:ascii="Calibri" w:hAnsi="Calibri" w:cs="Calibri"/>
                <w:sz w:val="22"/>
                <w:szCs w:val="22"/>
              </w:rPr>
            </w:pPr>
          </w:p>
          <w:p w:rsidRPr="00263367" w:rsidR="00C71D1C" w:rsidP="00263367" w:rsidRDefault="00C71D1C" w14:paraId="555B5CFF" w14:textId="77777777">
            <w:pPr>
              <w:spacing w:line="276" w:lineRule="auto"/>
              <w:jc w:val="center"/>
              <w:rPr>
                <w:rFonts w:ascii="Calibri" w:hAnsi="Calibri" w:cs="Calibri"/>
                <w:sz w:val="22"/>
                <w:szCs w:val="22"/>
              </w:rPr>
            </w:pPr>
            <w:r w:rsidRPr="00263367">
              <w:rPr>
                <w:rFonts w:ascii="Calibri" w:hAnsi="Calibri" w:cs="Calibri"/>
                <w:sz w:val="22"/>
                <w:szCs w:val="22"/>
              </w:rPr>
              <w:t>Ubicación de extintor</w:t>
            </w:r>
          </w:p>
        </w:tc>
        <w:tc>
          <w:tcPr>
            <w:tcW w:w="4501" w:type="dxa"/>
            <w:shd w:val="clear" w:color="auto" w:fill="auto"/>
            <w:vAlign w:val="center"/>
          </w:tcPr>
          <w:p w:rsidRPr="00263367" w:rsidR="00C71D1C" w:rsidP="00263367" w:rsidRDefault="00C71D1C" w14:paraId="2D0B87F1" w14:textId="77777777">
            <w:pPr>
              <w:spacing w:line="276" w:lineRule="auto"/>
              <w:jc w:val="center"/>
              <w:rPr>
                <w:rFonts w:ascii="Calibri" w:hAnsi="Calibri" w:cs="Calibri"/>
                <w:sz w:val="22"/>
                <w:szCs w:val="22"/>
              </w:rPr>
            </w:pPr>
          </w:p>
          <w:p w:rsidRPr="00263367" w:rsidR="00C71D1C" w:rsidP="00263367" w:rsidRDefault="00C71D1C" w14:paraId="2E6AF235" w14:textId="77777777">
            <w:pPr>
              <w:spacing w:line="276" w:lineRule="auto"/>
              <w:jc w:val="center"/>
              <w:rPr>
                <w:rFonts w:ascii="Calibri" w:hAnsi="Calibri" w:cs="Calibri"/>
                <w:sz w:val="22"/>
                <w:szCs w:val="22"/>
              </w:rPr>
            </w:pPr>
          </w:p>
          <w:p w:rsidRPr="00263367" w:rsidR="00C71D1C" w:rsidP="00263367" w:rsidRDefault="00C71D1C" w14:paraId="57DAA3EF" w14:textId="77777777">
            <w:pPr>
              <w:spacing w:line="276" w:lineRule="auto"/>
              <w:jc w:val="center"/>
              <w:rPr>
                <w:rFonts w:ascii="Calibri" w:hAnsi="Calibri" w:cs="Calibri"/>
                <w:sz w:val="22"/>
                <w:szCs w:val="22"/>
              </w:rPr>
            </w:pPr>
            <w:r w:rsidRPr="00263367">
              <w:rPr>
                <w:rFonts w:ascii="Calibri" w:hAnsi="Calibri" w:cs="Calibri"/>
                <w:sz w:val="22"/>
                <w:szCs w:val="22"/>
              </w:rPr>
              <w:t>Silueta de un extintor con flecha direccional</w:t>
            </w:r>
          </w:p>
        </w:tc>
        <w:tc>
          <w:tcPr>
            <w:tcW w:w="1849" w:type="dxa"/>
            <w:shd w:val="clear" w:color="auto" w:fill="auto"/>
          </w:tcPr>
          <w:p w:rsidRPr="00263367" w:rsidR="00C71D1C" w:rsidP="00263367" w:rsidRDefault="00C71D1C" w14:paraId="79CFE901" w14:textId="77777777">
            <w:pPr>
              <w:spacing w:line="276" w:lineRule="auto"/>
              <w:jc w:val="both"/>
              <w:rPr>
                <w:rFonts w:ascii="Calibri" w:hAnsi="Calibri" w:cs="Calibri"/>
                <w:sz w:val="22"/>
                <w:szCs w:val="22"/>
              </w:rPr>
            </w:pPr>
            <w:r w:rsidRPr="00263367">
              <w:rPr>
                <w:rFonts w:ascii="Calibri" w:hAnsi="Calibri" w:cs="Calibri"/>
                <w:noProof/>
                <w:sz w:val="22"/>
                <w:szCs w:val="22"/>
                <w:lang w:val="en-US" w:eastAsia="en-US"/>
              </w:rPr>
              <w:drawing>
                <wp:anchor distT="0" distB="0" distL="114300" distR="114300" simplePos="0" relativeHeight="251676672" behindDoc="0" locked="0" layoutInCell="1" allowOverlap="1" wp14:anchorId="635AF86A" wp14:editId="33F8F1CB">
                  <wp:simplePos x="0" y="0"/>
                  <wp:positionH relativeFrom="column">
                    <wp:posOffset>271780</wp:posOffset>
                  </wp:positionH>
                  <wp:positionV relativeFrom="paragraph">
                    <wp:posOffset>152400</wp:posOffset>
                  </wp:positionV>
                  <wp:extent cx="745490" cy="745490"/>
                  <wp:effectExtent l="0" t="0" r="0" b="0"/>
                  <wp:wrapSquare wrapText="bothSides"/>
                  <wp:docPr id="38" name="Imagen 118" descr="Señalética Extintor - La Cobach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18" descr="Señalética Extintor - La Cobacha"/>
                          <pic:cNvPicPr>
                            <a:picLocks/>
                          </pic:cNvPicPr>
                        </pic:nvPicPr>
                        <pic:blipFill>
                          <a:blip r:embed="rId22">
                            <a:extLst>
                              <a:ext uri="{28A0092B-C50C-407E-A947-70E740481C1C}">
                                <a14:useLocalDpi xmlns:a14="http://schemas.microsoft.com/office/drawing/2010/main"/>
                              </a:ext>
                            </a:extLst>
                          </a:blip>
                          <a:srcRect/>
                          <a:stretch>
                            <a:fillRect/>
                          </a:stretch>
                        </pic:blipFill>
                        <pic:spPr bwMode="auto">
                          <a:xfrm>
                            <a:off x="0" y="0"/>
                            <a:ext cx="745490" cy="745490"/>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263367" w:rsidR="00C71D1C" w:rsidP="00263367" w:rsidRDefault="00C71D1C" w14:paraId="382ABBC2" w14:textId="77777777">
            <w:pPr>
              <w:spacing w:line="276" w:lineRule="auto"/>
              <w:jc w:val="both"/>
              <w:rPr>
                <w:rFonts w:ascii="Calibri" w:hAnsi="Calibri" w:cs="Calibri"/>
                <w:sz w:val="22"/>
                <w:szCs w:val="22"/>
              </w:rPr>
            </w:pPr>
          </w:p>
        </w:tc>
      </w:tr>
      <w:tr w:rsidRPr="00263367" w:rsidR="00C71D1C" w:rsidTr="004116A1" w14:paraId="1C8EBB47" w14:textId="77777777">
        <w:trPr>
          <w:trHeight w:val="1227"/>
          <w:jc w:val="center"/>
        </w:trPr>
        <w:tc>
          <w:tcPr>
            <w:tcW w:w="2582" w:type="dxa"/>
            <w:shd w:val="clear" w:color="auto" w:fill="auto"/>
          </w:tcPr>
          <w:p w:rsidRPr="00263367" w:rsidR="00C71D1C" w:rsidP="00263367" w:rsidRDefault="00C71D1C" w14:paraId="59DE27CA" w14:textId="77777777">
            <w:pPr>
              <w:spacing w:line="276" w:lineRule="auto"/>
              <w:jc w:val="center"/>
              <w:rPr>
                <w:rFonts w:ascii="Calibri" w:hAnsi="Calibri" w:cs="Calibri"/>
                <w:sz w:val="22"/>
                <w:szCs w:val="22"/>
              </w:rPr>
            </w:pPr>
          </w:p>
          <w:p w:rsidRPr="00263367" w:rsidR="00C71D1C" w:rsidP="00263367" w:rsidRDefault="00C71D1C" w14:paraId="3AA962A6" w14:textId="77777777">
            <w:pPr>
              <w:spacing w:line="276" w:lineRule="auto"/>
              <w:jc w:val="center"/>
              <w:rPr>
                <w:rFonts w:ascii="Calibri" w:hAnsi="Calibri" w:cs="Calibri"/>
                <w:sz w:val="22"/>
                <w:szCs w:val="22"/>
              </w:rPr>
            </w:pPr>
            <w:r w:rsidRPr="00263367">
              <w:rPr>
                <w:rFonts w:ascii="Calibri" w:hAnsi="Calibri" w:cs="Calibri"/>
                <w:sz w:val="22"/>
                <w:szCs w:val="22"/>
              </w:rPr>
              <w:t>Ubicación de salida de emergencia</w:t>
            </w:r>
          </w:p>
        </w:tc>
        <w:tc>
          <w:tcPr>
            <w:tcW w:w="4501" w:type="dxa"/>
            <w:shd w:val="clear" w:color="auto" w:fill="auto"/>
            <w:vAlign w:val="center"/>
          </w:tcPr>
          <w:p w:rsidRPr="00263367" w:rsidR="00C71D1C" w:rsidP="00263367" w:rsidRDefault="00C71D1C" w14:paraId="0F3A5439" w14:textId="77777777">
            <w:pPr>
              <w:spacing w:line="276" w:lineRule="auto"/>
              <w:jc w:val="center"/>
              <w:rPr>
                <w:rFonts w:ascii="Calibri" w:hAnsi="Calibri" w:cs="Calibri"/>
                <w:sz w:val="22"/>
                <w:szCs w:val="22"/>
              </w:rPr>
            </w:pPr>
          </w:p>
          <w:p w:rsidRPr="00263367" w:rsidR="00C71D1C" w:rsidP="00263367" w:rsidRDefault="00C71D1C" w14:paraId="4BBDC0FC" w14:textId="77777777">
            <w:pPr>
              <w:spacing w:line="276" w:lineRule="auto"/>
              <w:jc w:val="center"/>
              <w:rPr>
                <w:rFonts w:ascii="Calibri" w:hAnsi="Calibri" w:cs="Calibri"/>
                <w:sz w:val="22"/>
                <w:szCs w:val="22"/>
              </w:rPr>
            </w:pPr>
            <w:r w:rsidRPr="00263367">
              <w:rPr>
                <w:rFonts w:ascii="Calibri" w:hAnsi="Calibri" w:cs="Calibri"/>
                <w:sz w:val="22"/>
                <w:szCs w:val="22"/>
              </w:rPr>
              <w:t>Silueta humana avanzando hacia una salida de emergencia indicando con flecha direccional el sentido requerido</w:t>
            </w:r>
          </w:p>
        </w:tc>
        <w:tc>
          <w:tcPr>
            <w:tcW w:w="1849" w:type="dxa"/>
            <w:shd w:val="clear" w:color="auto" w:fill="auto"/>
          </w:tcPr>
          <w:p w:rsidRPr="00263367" w:rsidR="00C71D1C" w:rsidP="00263367" w:rsidRDefault="00C71D1C" w14:paraId="49A158D1" w14:textId="77777777">
            <w:pPr>
              <w:spacing w:line="276" w:lineRule="auto"/>
              <w:jc w:val="both"/>
              <w:rPr>
                <w:rFonts w:ascii="Calibri" w:hAnsi="Calibri" w:cs="Calibri"/>
                <w:sz w:val="22"/>
                <w:szCs w:val="22"/>
              </w:rPr>
            </w:pPr>
          </w:p>
          <w:p w:rsidRPr="00263367" w:rsidR="00C71D1C" w:rsidP="00263367" w:rsidRDefault="00C71D1C" w14:paraId="4DD91886" w14:textId="77777777">
            <w:pPr>
              <w:spacing w:line="276" w:lineRule="auto"/>
              <w:jc w:val="both"/>
              <w:rPr>
                <w:rFonts w:ascii="Calibri" w:hAnsi="Calibri" w:cs="Calibri"/>
                <w:sz w:val="22"/>
                <w:szCs w:val="22"/>
              </w:rPr>
            </w:pPr>
            <w:r w:rsidRPr="00263367">
              <w:rPr>
                <w:rFonts w:ascii="Calibri" w:hAnsi="Calibri" w:cs="Calibri"/>
                <w:noProof/>
                <w:sz w:val="22"/>
                <w:szCs w:val="22"/>
                <w:lang w:val="en-US" w:eastAsia="en-US"/>
              </w:rPr>
              <w:drawing>
                <wp:inline distT="0" distB="0" distL="0" distR="0" wp14:anchorId="7060D92D" wp14:editId="4E788AC8">
                  <wp:extent cx="824230" cy="575945"/>
                  <wp:effectExtent l="0" t="0" r="0" b="0"/>
                  <wp:docPr id="39" name="image3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8.png"/>
                          <pic:cNvPicPr>
                            <a:picLocks/>
                          </pic:cNvPicPr>
                        </pic:nvPicPr>
                        <pic:blipFill>
                          <a:blip r:embed="rId23">
                            <a:extLst>
                              <a:ext uri="{28A0092B-C50C-407E-A947-70E740481C1C}">
                                <a14:useLocalDpi xmlns:a14="http://schemas.microsoft.com/office/drawing/2010/main"/>
                              </a:ext>
                            </a:extLst>
                          </a:blip>
                          <a:srcRect/>
                          <a:stretch>
                            <a:fillRect/>
                          </a:stretch>
                        </pic:blipFill>
                        <pic:spPr bwMode="auto">
                          <a:xfrm>
                            <a:off x="0" y="0"/>
                            <a:ext cx="824230" cy="575945"/>
                          </a:xfrm>
                          <a:prstGeom prst="rect">
                            <a:avLst/>
                          </a:prstGeom>
                          <a:noFill/>
                          <a:ln>
                            <a:noFill/>
                          </a:ln>
                        </pic:spPr>
                      </pic:pic>
                    </a:graphicData>
                  </a:graphic>
                </wp:inline>
              </w:drawing>
            </w:r>
          </w:p>
        </w:tc>
      </w:tr>
    </w:tbl>
    <w:p w:rsidRPr="00263367" w:rsidR="00C71D1C" w:rsidP="00263367" w:rsidRDefault="00C71D1C" w14:paraId="2AB34A2B" w14:textId="77777777">
      <w:pPr>
        <w:spacing w:line="276" w:lineRule="auto"/>
        <w:jc w:val="both"/>
        <w:rPr>
          <w:rFonts w:ascii="Calibri" w:hAnsi="Calibri" w:cs="Calibri"/>
          <w:sz w:val="22"/>
          <w:szCs w:val="22"/>
        </w:rPr>
      </w:pPr>
    </w:p>
    <w:p w:rsidRPr="00263367" w:rsidR="00C71D1C" w:rsidP="00263367" w:rsidRDefault="00C71D1C" w14:paraId="3B311004" w14:textId="77777777">
      <w:pPr>
        <w:spacing w:line="276" w:lineRule="auto"/>
        <w:rPr>
          <w:rFonts w:ascii="Calibri" w:hAnsi="Calibri" w:cs="Calibri"/>
          <w:b/>
          <w:bCs/>
          <w:sz w:val="22"/>
          <w:szCs w:val="22"/>
        </w:rPr>
      </w:pPr>
    </w:p>
    <w:p w:rsidRPr="00263367" w:rsidR="00C71D1C" w:rsidP="00263367" w:rsidRDefault="00C71D1C" w14:paraId="64402C5D" w14:textId="77777777">
      <w:pPr>
        <w:spacing w:line="276" w:lineRule="auto"/>
        <w:rPr>
          <w:rFonts w:ascii="Calibri" w:hAnsi="Calibri" w:cs="Calibri"/>
          <w:b/>
          <w:bCs/>
          <w:sz w:val="22"/>
          <w:szCs w:val="22"/>
        </w:rPr>
      </w:pPr>
    </w:p>
    <w:p w:rsidRPr="00263367" w:rsidR="00C71D1C" w:rsidP="00263367" w:rsidRDefault="00C71D1C" w14:paraId="0CF2CD7F" w14:textId="77777777">
      <w:pPr>
        <w:spacing w:line="276" w:lineRule="auto"/>
        <w:rPr>
          <w:rFonts w:ascii="Calibri" w:hAnsi="Calibri" w:cs="Calibri"/>
          <w:b/>
          <w:bCs/>
          <w:sz w:val="22"/>
          <w:szCs w:val="22"/>
        </w:rPr>
      </w:pPr>
    </w:p>
    <w:p w:rsidRPr="00263367" w:rsidR="00C71D1C" w:rsidP="00263367" w:rsidRDefault="00C71D1C" w14:paraId="59C22F37" w14:textId="77777777">
      <w:pPr>
        <w:spacing w:line="276" w:lineRule="auto"/>
        <w:rPr>
          <w:rFonts w:ascii="Calibri" w:hAnsi="Calibri" w:cs="Calibri"/>
          <w:b/>
          <w:bCs/>
          <w:sz w:val="22"/>
          <w:szCs w:val="22"/>
        </w:rPr>
      </w:pPr>
    </w:p>
    <w:p w:rsidRPr="00263367" w:rsidR="00C71D1C" w:rsidP="00263367" w:rsidRDefault="00C71D1C" w14:paraId="099A4606" w14:textId="222C4B9E">
      <w:pPr>
        <w:spacing w:line="276" w:lineRule="auto"/>
        <w:rPr>
          <w:rFonts w:ascii="Calibri" w:hAnsi="Calibri" w:cs="Calibri"/>
          <w:b/>
          <w:bCs/>
          <w:sz w:val="22"/>
          <w:szCs w:val="22"/>
        </w:rPr>
      </w:pPr>
    </w:p>
    <w:p w:rsidRPr="00263367" w:rsidR="00A34C53" w:rsidP="00263367" w:rsidRDefault="00A34C53" w14:paraId="185DA186" w14:textId="5B0A6333">
      <w:pPr>
        <w:spacing w:line="276" w:lineRule="auto"/>
        <w:rPr>
          <w:rFonts w:ascii="Calibri" w:hAnsi="Calibri" w:cs="Calibri"/>
          <w:b/>
          <w:bCs/>
          <w:sz w:val="22"/>
          <w:szCs w:val="22"/>
        </w:rPr>
      </w:pPr>
    </w:p>
    <w:p w:rsidRPr="00263367" w:rsidR="00A34C53" w:rsidP="00263367" w:rsidRDefault="00A34C53" w14:paraId="388C8D58" w14:textId="03173F71">
      <w:pPr>
        <w:spacing w:line="276" w:lineRule="auto"/>
        <w:rPr>
          <w:rFonts w:ascii="Calibri" w:hAnsi="Calibri" w:cs="Calibri"/>
          <w:b/>
          <w:bCs/>
          <w:sz w:val="22"/>
          <w:szCs w:val="22"/>
        </w:rPr>
      </w:pPr>
    </w:p>
    <w:p w:rsidRPr="00263367" w:rsidR="00A34C53" w:rsidP="00263367" w:rsidRDefault="00A34C53" w14:paraId="2DE976B1" w14:textId="707B3752">
      <w:pPr>
        <w:spacing w:line="276" w:lineRule="auto"/>
        <w:rPr>
          <w:rFonts w:ascii="Calibri" w:hAnsi="Calibri" w:cs="Calibri"/>
          <w:b/>
          <w:bCs/>
          <w:sz w:val="22"/>
          <w:szCs w:val="22"/>
        </w:rPr>
      </w:pPr>
    </w:p>
    <w:p w:rsidRPr="00263367" w:rsidR="00A34C53" w:rsidP="00263367" w:rsidRDefault="00A34C53" w14:paraId="42063F86" w14:textId="04BFBF8A">
      <w:pPr>
        <w:spacing w:line="276" w:lineRule="auto"/>
        <w:rPr>
          <w:rFonts w:ascii="Calibri" w:hAnsi="Calibri" w:cs="Calibri"/>
          <w:b/>
          <w:bCs/>
          <w:sz w:val="22"/>
          <w:szCs w:val="22"/>
        </w:rPr>
      </w:pPr>
    </w:p>
    <w:p w:rsidRPr="00263367" w:rsidR="00A34C53" w:rsidP="00263367" w:rsidRDefault="00A34C53" w14:paraId="4B23CC07" w14:textId="3756F98B">
      <w:pPr>
        <w:spacing w:line="276" w:lineRule="auto"/>
        <w:rPr>
          <w:rFonts w:ascii="Calibri" w:hAnsi="Calibri" w:cs="Calibri"/>
          <w:b/>
          <w:bCs/>
          <w:sz w:val="22"/>
          <w:szCs w:val="22"/>
        </w:rPr>
      </w:pPr>
    </w:p>
    <w:p w:rsidRPr="00263367" w:rsidR="00A34C53" w:rsidP="00263367" w:rsidRDefault="00A34C53" w14:paraId="1EB00A89" w14:textId="6290F6B8">
      <w:pPr>
        <w:spacing w:line="276" w:lineRule="auto"/>
        <w:rPr>
          <w:rFonts w:ascii="Calibri" w:hAnsi="Calibri" w:cs="Calibri"/>
          <w:b/>
          <w:bCs/>
          <w:sz w:val="22"/>
          <w:szCs w:val="22"/>
        </w:rPr>
      </w:pPr>
    </w:p>
    <w:p w:rsidRPr="00263367" w:rsidR="00A34C53" w:rsidP="00263367" w:rsidRDefault="00A34C53" w14:paraId="6E55DF96" w14:textId="6F6F6929">
      <w:pPr>
        <w:spacing w:line="276" w:lineRule="auto"/>
        <w:rPr>
          <w:rFonts w:ascii="Calibri" w:hAnsi="Calibri" w:cs="Calibri"/>
          <w:b/>
          <w:bCs/>
          <w:sz w:val="22"/>
          <w:szCs w:val="22"/>
        </w:rPr>
      </w:pPr>
    </w:p>
    <w:p w:rsidRPr="00263367" w:rsidR="00A34C53" w:rsidP="00263367" w:rsidRDefault="00A34C53" w14:paraId="20224AD9" w14:textId="5E9E3189">
      <w:pPr>
        <w:spacing w:line="276" w:lineRule="auto"/>
        <w:rPr>
          <w:rFonts w:ascii="Calibri" w:hAnsi="Calibri" w:cs="Calibri"/>
          <w:b/>
          <w:bCs/>
          <w:sz w:val="22"/>
          <w:szCs w:val="22"/>
        </w:rPr>
      </w:pPr>
    </w:p>
    <w:p w:rsidRPr="00263367" w:rsidR="00A34C53" w:rsidP="00263367" w:rsidRDefault="00A34C53" w14:paraId="75DF3247" w14:textId="77777777">
      <w:pPr>
        <w:spacing w:line="276" w:lineRule="auto"/>
        <w:rPr>
          <w:rFonts w:ascii="Calibri" w:hAnsi="Calibri" w:cs="Calibri"/>
          <w:b/>
          <w:bCs/>
          <w:sz w:val="22"/>
          <w:szCs w:val="22"/>
        </w:rPr>
      </w:pPr>
    </w:p>
    <w:p w:rsidRPr="00263367" w:rsidR="00C71D1C" w:rsidP="00263367" w:rsidRDefault="00C71D1C" w14:paraId="7E7CFD03" w14:textId="77777777">
      <w:pPr>
        <w:spacing w:line="276" w:lineRule="auto"/>
        <w:rPr>
          <w:rFonts w:ascii="Calibri" w:hAnsi="Calibri" w:cs="Calibri"/>
          <w:b/>
          <w:bCs/>
          <w:sz w:val="22"/>
          <w:szCs w:val="22"/>
        </w:rPr>
      </w:pPr>
    </w:p>
    <w:p w:rsidRPr="00263367" w:rsidR="00C71D1C" w:rsidP="00263367" w:rsidRDefault="00C71D1C" w14:paraId="1C035C12" w14:textId="77777777">
      <w:pPr>
        <w:spacing w:line="276" w:lineRule="auto"/>
        <w:rPr>
          <w:rFonts w:ascii="Calibri" w:hAnsi="Calibri" w:cs="Calibri"/>
          <w:b/>
          <w:bCs/>
          <w:sz w:val="22"/>
          <w:szCs w:val="22"/>
        </w:rPr>
      </w:pPr>
    </w:p>
    <w:p w:rsidRPr="00263367" w:rsidR="00C71D1C" w:rsidP="00263367" w:rsidRDefault="00C71D1C" w14:paraId="47EFDB4E" w14:textId="77777777">
      <w:pPr>
        <w:spacing w:line="276" w:lineRule="auto"/>
        <w:rPr>
          <w:rFonts w:ascii="Calibri" w:hAnsi="Calibri" w:cs="Calibri"/>
          <w:b/>
          <w:bCs/>
          <w:sz w:val="22"/>
          <w:szCs w:val="22"/>
        </w:rPr>
      </w:pPr>
    </w:p>
    <w:p w:rsidRPr="00E338A5" w:rsidR="00C71D1C" w:rsidP="5F146B15" w:rsidRDefault="5F146B15" w14:paraId="57BD2516" w14:textId="680FB114">
      <w:pPr>
        <w:pStyle w:val="Ttulo2"/>
        <w:numPr>
          <w:ilvl w:val="0"/>
          <w:numId w:val="44"/>
        </w:numPr>
        <w:spacing w:before="0" w:line="276" w:lineRule="auto"/>
        <w:ind w:left="360"/>
        <w:rPr>
          <w:color w:val="1F497D" w:themeColor="text2"/>
          <w:sz w:val="22"/>
          <w:szCs w:val="22"/>
          <w:lang w:val="es-EC"/>
        </w:rPr>
      </w:pPr>
      <w:bookmarkStart w:name="_Toc79485871" w:id="811"/>
      <w:bookmarkStart w:name="_Toc81839019" w:id="812"/>
      <w:bookmarkStart w:name="_Toc84177224" w:id="813"/>
      <w:bookmarkStart w:name="_Toc84181262" w:id="814"/>
      <w:bookmarkStart w:name="_Toc114580109" w:id="815"/>
      <w:r w:rsidRPr="5F146B15">
        <w:rPr>
          <w:color w:val="1F497D" w:themeColor="text2"/>
          <w:sz w:val="22"/>
          <w:szCs w:val="22"/>
          <w:lang w:val="es-EC"/>
        </w:rPr>
        <w:t>Cantidad Y Perfil Del Personal Tecnico De La Estación.</w:t>
      </w:r>
      <w:bookmarkEnd w:id="811"/>
      <w:bookmarkEnd w:id="812"/>
      <w:bookmarkEnd w:id="813"/>
      <w:bookmarkEnd w:id="814"/>
      <w:bookmarkEnd w:id="815"/>
    </w:p>
    <w:p w:rsidRPr="00263367" w:rsidR="00C71D1C" w:rsidP="00263367" w:rsidRDefault="00C71D1C" w14:paraId="0E44B076" w14:textId="77777777">
      <w:pPr>
        <w:spacing w:line="276" w:lineRule="auto"/>
        <w:jc w:val="both"/>
        <w:rPr>
          <w:rFonts w:ascii="Calibri" w:hAnsi="Calibri" w:cs="Calibri"/>
          <w:b/>
          <w:bCs/>
          <w:sz w:val="22"/>
          <w:szCs w:val="22"/>
        </w:rPr>
      </w:pPr>
    </w:p>
    <w:p w:rsidRPr="00263367" w:rsidR="00C71D1C" w:rsidP="675D0FD9" w:rsidRDefault="00C71D1C" w14:paraId="7C324ED1" w14:textId="77777777" w14:noSpellErr="1">
      <w:pPr>
        <w:pStyle w:val="Encabezado"/>
        <w:numPr>
          <w:ilvl w:val="0"/>
          <w:numId w:val="19"/>
        </w:numPr>
        <w:spacing w:line="276" w:lineRule="auto"/>
        <w:jc w:val="both"/>
        <w:rPr>
          <w:rFonts w:ascii="Calibri" w:hAnsi="Calibri" w:cs="Calibri"/>
          <w:sz w:val="22"/>
          <w:szCs w:val="22"/>
          <w:lang w:val="es-ES"/>
        </w:rPr>
      </w:pPr>
      <w:r w:rsidRPr="675D0FD9" w:rsidR="00C71D1C">
        <w:rPr>
          <w:rFonts w:ascii="Calibri" w:hAnsi="Calibri" w:cs="Calibri"/>
          <w:sz w:val="22"/>
          <w:szCs w:val="22"/>
          <w:lang w:val="es-ES"/>
        </w:rPr>
        <w:t>La dirección y supervisión se debe realizar con un Ing. Químico o Ambiental, para lo cual en la planta se deben realizar análisis de muestras de diferentes puntos del proceso y su respectivo registro de los resultados obtenidos, además para de esta forma llevar el respectivo control y revisión de registros llenados por el personal técnico.</w:t>
      </w:r>
    </w:p>
    <w:p w:rsidRPr="00263367" w:rsidR="00C71D1C" w:rsidP="00D577B4" w:rsidRDefault="00C71D1C" w14:paraId="3106B1B8" w14:textId="77777777">
      <w:pPr>
        <w:pStyle w:val="Encabezado"/>
        <w:numPr>
          <w:ilvl w:val="0"/>
          <w:numId w:val="19"/>
        </w:numPr>
        <w:spacing w:line="276" w:lineRule="auto"/>
        <w:jc w:val="both"/>
        <w:rPr>
          <w:rFonts w:ascii="Calibri" w:hAnsi="Calibri" w:cs="Calibri"/>
          <w:sz w:val="22"/>
          <w:szCs w:val="22"/>
        </w:rPr>
      </w:pPr>
      <w:r w:rsidRPr="00263367">
        <w:rPr>
          <w:rFonts w:ascii="Calibri" w:hAnsi="Calibri" w:cs="Calibri"/>
          <w:sz w:val="22"/>
          <w:szCs w:val="22"/>
        </w:rPr>
        <w:t>La supervisión eléctrica debe hacerse mediante la acción de un ingeniero eléctrico y llevar el respectivo control y revisión de registros llenados por el personal técnico.</w:t>
      </w:r>
    </w:p>
    <w:p w:rsidRPr="00263367" w:rsidR="00C71D1C" w:rsidP="00D577B4" w:rsidRDefault="00C71D1C" w14:paraId="68DCBB2E" w14:textId="77777777">
      <w:pPr>
        <w:pStyle w:val="Encabezado"/>
        <w:numPr>
          <w:ilvl w:val="0"/>
          <w:numId w:val="19"/>
        </w:numPr>
        <w:spacing w:line="276" w:lineRule="auto"/>
        <w:jc w:val="both"/>
        <w:rPr>
          <w:rFonts w:ascii="Calibri" w:hAnsi="Calibri" w:cs="Calibri"/>
          <w:sz w:val="22"/>
          <w:szCs w:val="22"/>
        </w:rPr>
      </w:pPr>
      <w:r w:rsidRPr="00263367">
        <w:rPr>
          <w:rFonts w:ascii="Calibri" w:hAnsi="Calibri" w:cs="Calibri"/>
          <w:sz w:val="22"/>
          <w:szCs w:val="22"/>
        </w:rPr>
        <w:t>También debe contar con la asistencia de 2 personas con conocimiento en electricidad básica y mecánica industrial básica para que cumpla el rol de Técnico de manteniendo y limpieza.</w:t>
      </w:r>
    </w:p>
    <w:p w:rsidRPr="00263367" w:rsidR="00C71D1C" w:rsidP="00263367" w:rsidRDefault="00C71D1C" w14:paraId="7705BDA8" w14:textId="77777777">
      <w:pPr>
        <w:spacing w:line="276" w:lineRule="auto"/>
        <w:rPr>
          <w:rFonts w:ascii="Calibri" w:hAnsi="Calibri" w:cs="Calibri"/>
          <w:sz w:val="22"/>
          <w:szCs w:val="22"/>
        </w:rPr>
      </w:pPr>
    </w:p>
    <w:p w:rsidRPr="00263367" w:rsidR="00C71D1C" w:rsidP="00263367" w:rsidRDefault="00C71D1C" w14:paraId="3249D017" w14:textId="77777777">
      <w:pPr>
        <w:spacing w:line="276" w:lineRule="auto"/>
        <w:rPr>
          <w:rFonts w:ascii="Calibri" w:hAnsi="Calibri" w:cs="Calibri"/>
          <w:sz w:val="22"/>
          <w:szCs w:val="22"/>
        </w:rPr>
      </w:pPr>
    </w:p>
    <w:p w:rsidRPr="00E338A5" w:rsidR="00C71D1C" w:rsidP="5F146B15" w:rsidRDefault="5F146B15" w14:paraId="54C0D826" w14:textId="06ACFB60">
      <w:pPr>
        <w:pStyle w:val="Ttulo2"/>
        <w:numPr>
          <w:ilvl w:val="0"/>
          <w:numId w:val="44"/>
        </w:numPr>
        <w:spacing w:before="0" w:line="276" w:lineRule="auto"/>
        <w:ind w:left="360"/>
        <w:rPr>
          <w:color w:val="1F497D" w:themeColor="text2"/>
          <w:sz w:val="22"/>
          <w:szCs w:val="22"/>
          <w:lang w:val="es-EC"/>
        </w:rPr>
      </w:pPr>
      <w:bookmarkStart w:name="_Toc77852939" w:id="816"/>
      <w:bookmarkStart w:name="_Toc79485872" w:id="817"/>
      <w:bookmarkStart w:name="_Toc81839020" w:id="818"/>
      <w:bookmarkStart w:name="_Toc84177225" w:id="819"/>
      <w:bookmarkStart w:name="_Toc84181263" w:id="820"/>
      <w:bookmarkStart w:name="_Toc114580110" w:id="821"/>
      <w:r w:rsidRPr="5F146B15">
        <w:rPr>
          <w:color w:val="1F497D" w:themeColor="text2"/>
          <w:sz w:val="22"/>
          <w:szCs w:val="22"/>
          <w:lang w:val="es-EC"/>
        </w:rPr>
        <w:t>Sugerencia De Equipos E Implementos Para Operación Y Mantenimiento</w:t>
      </w:r>
      <w:bookmarkEnd w:id="816"/>
      <w:bookmarkEnd w:id="817"/>
      <w:bookmarkEnd w:id="818"/>
      <w:bookmarkEnd w:id="819"/>
      <w:bookmarkEnd w:id="820"/>
      <w:bookmarkEnd w:id="821"/>
      <w:r w:rsidRPr="5F146B15">
        <w:rPr>
          <w:color w:val="1F497D" w:themeColor="text2"/>
          <w:sz w:val="22"/>
          <w:szCs w:val="22"/>
          <w:lang w:val="es-EC"/>
        </w:rPr>
        <w:t xml:space="preserve"> </w:t>
      </w:r>
    </w:p>
    <w:p w:rsidRPr="00263367" w:rsidR="00C71D1C" w:rsidP="00263367" w:rsidRDefault="00C71D1C" w14:paraId="053102D3" w14:textId="77777777">
      <w:pPr>
        <w:spacing w:line="276" w:lineRule="auto"/>
        <w:jc w:val="both"/>
        <w:rPr>
          <w:rFonts w:ascii="Calibri" w:hAnsi="Calibri" w:cs="Calibri"/>
          <w:bCs/>
          <w:sz w:val="22"/>
          <w:szCs w:val="22"/>
        </w:rPr>
      </w:pPr>
    </w:p>
    <w:p w:rsidRPr="00263367" w:rsidR="00C71D1C" w:rsidP="00263367" w:rsidRDefault="00C71D1C" w14:paraId="44460409" w14:textId="77777777">
      <w:pPr>
        <w:spacing w:line="276" w:lineRule="auto"/>
        <w:jc w:val="both"/>
        <w:rPr>
          <w:rFonts w:ascii="Calibri" w:hAnsi="Calibri" w:cs="Calibri"/>
          <w:bCs/>
          <w:sz w:val="22"/>
          <w:szCs w:val="22"/>
        </w:rPr>
      </w:pPr>
      <w:r w:rsidRPr="00263367">
        <w:rPr>
          <w:rFonts w:ascii="Calibri" w:hAnsi="Calibri" w:cs="Calibri"/>
          <w:bCs/>
          <w:sz w:val="22"/>
          <w:szCs w:val="22"/>
        </w:rPr>
        <w:t>Se recomienda que el área del laboratorio sea de 2 x 3 metros. Adicional a un mesón y un lavadero.</w:t>
      </w:r>
    </w:p>
    <w:p w:rsidRPr="00263367" w:rsidR="00C71D1C" w:rsidP="00263367" w:rsidRDefault="00C71D1C" w14:paraId="4D15ADA0" w14:textId="77777777">
      <w:pPr>
        <w:spacing w:line="276" w:lineRule="auto"/>
        <w:jc w:val="both"/>
        <w:rPr>
          <w:rFonts w:ascii="Calibri" w:hAnsi="Calibri" w:cs="Calibri"/>
          <w:bCs/>
          <w:sz w:val="22"/>
          <w:szCs w:val="22"/>
        </w:rPr>
      </w:pPr>
      <w:r w:rsidRPr="00263367">
        <w:rPr>
          <w:rFonts w:ascii="Calibri" w:hAnsi="Calibri" w:cs="Calibri"/>
          <w:bCs/>
          <w:sz w:val="22"/>
          <w:szCs w:val="22"/>
        </w:rPr>
        <w:t xml:space="preserve">Se sugiere que el cliente adquiera: </w:t>
      </w:r>
    </w:p>
    <w:p w:rsidRPr="00263367" w:rsidR="00C71D1C" w:rsidP="00263367" w:rsidRDefault="00C71D1C" w14:paraId="53B2C397" w14:textId="77777777">
      <w:pPr>
        <w:shd w:val="clear" w:color="auto" w:fill="FFFFFF"/>
        <w:spacing w:line="276" w:lineRule="auto"/>
        <w:textAlignment w:val="baseline"/>
        <w:rPr>
          <w:rFonts w:ascii="Calibri" w:hAnsi="Calibri" w:cs="Calibri"/>
          <w:color w:val="000000"/>
          <w:sz w:val="22"/>
          <w:szCs w:val="22"/>
          <w:lang w:val="es-ES"/>
        </w:rPr>
      </w:pPr>
    </w:p>
    <w:p w:rsidRPr="00263367" w:rsidR="00C71D1C" w:rsidP="00D577B4" w:rsidRDefault="105D9BF3" w14:paraId="0C066A59" w14:textId="59CAFA1B">
      <w:pPr>
        <w:pStyle w:val="Prrafodelista"/>
        <w:numPr>
          <w:ilvl w:val="0"/>
          <w:numId w:val="29"/>
        </w:numPr>
        <w:spacing w:line="276" w:lineRule="auto"/>
        <w:jc w:val="both"/>
        <w:rPr>
          <w:rFonts w:ascii="Calibri" w:hAnsi="Calibri" w:cs="Calibri"/>
          <w:sz w:val="22"/>
          <w:szCs w:val="22"/>
        </w:rPr>
      </w:pPr>
      <w:r w:rsidRPr="105D9BF3">
        <w:rPr>
          <w:rFonts w:ascii="Calibri" w:hAnsi="Calibri" w:cs="Calibri"/>
          <w:sz w:val="22"/>
          <w:szCs w:val="22"/>
        </w:rPr>
        <w:t>Colorímetro marca Hach Modelo dr900</w:t>
      </w:r>
    </w:p>
    <w:p w:rsidRPr="00263367" w:rsidR="00C71D1C" w:rsidP="675D0FD9" w:rsidRDefault="00C71D1C" w14:paraId="6D2AA0C9" w14:textId="77777777">
      <w:pPr>
        <w:pStyle w:val="Prrafodelista"/>
        <w:numPr>
          <w:ilvl w:val="0"/>
          <w:numId w:val="29"/>
        </w:numPr>
        <w:spacing w:line="276" w:lineRule="auto"/>
        <w:jc w:val="both"/>
        <w:rPr>
          <w:rFonts w:ascii="Calibri" w:hAnsi="Calibri" w:cs="Calibri"/>
          <w:sz w:val="22"/>
          <w:szCs w:val="22"/>
          <w:lang w:val="es-ES"/>
        </w:rPr>
      </w:pPr>
      <w:r w:rsidRPr="675D0FD9" w:rsidR="00C71D1C">
        <w:rPr>
          <w:rFonts w:ascii="Calibri" w:hAnsi="Calibri" w:cs="Calibri"/>
          <w:sz w:val="22"/>
          <w:szCs w:val="22"/>
          <w:lang w:val="es-ES"/>
        </w:rPr>
        <w:t xml:space="preserve">Digestor marca </w:t>
      </w:r>
      <w:r w:rsidRPr="675D0FD9" w:rsidR="00C71D1C">
        <w:rPr>
          <w:rFonts w:ascii="Calibri" w:hAnsi="Calibri" w:cs="Calibri"/>
          <w:sz w:val="22"/>
          <w:szCs w:val="22"/>
          <w:lang w:val="es-ES"/>
        </w:rPr>
        <w:t>hach</w:t>
      </w:r>
      <w:r w:rsidRPr="675D0FD9" w:rsidR="00C71D1C">
        <w:rPr>
          <w:rFonts w:ascii="Calibri" w:hAnsi="Calibri" w:cs="Calibri"/>
          <w:sz w:val="22"/>
          <w:szCs w:val="22"/>
          <w:lang w:val="es-ES"/>
        </w:rPr>
        <w:t xml:space="preserve"> modelo </w:t>
      </w:r>
      <w:r w:rsidRPr="675D0FD9" w:rsidR="00C71D1C">
        <w:rPr>
          <w:rFonts w:ascii="Calibri" w:hAnsi="Calibri" w:cs="Calibri"/>
          <w:sz w:val="22"/>
          <w:szCs w:val="22"/>
          <w:lang w:val="es-ES"/>
        </w:rPr>
        <w:t>drb</w:t>
      </w:r>
      <w:r w:rsidRPr="675D0FD9" w:rsidR="00C71D1C">
        <w:rPr>
          <w:rFonts w:ascii="Calibri" w:hAnsi="Calibri" w:cs="Calibri"/>
          <w:sz w:val="22"/>
          <w:szCs w:val="22"/>
          <w:lang w:val="es-ES"/>
        </w:rPr>
        <w:t xml:space="preserve"> 200</w:t>
      </w:r>
    </w:p>
    <w:p w:rsidRPr="00263367" w:rsidR="00C71D1C" w:rsidP="675D0FD9" w:rsidRDefault="00C71D1C" w14:paraId="176731AA" w14:textId="77777777">
      <w:pPr>
        <w:pStyle w:val="Prrafodelista"/>
        <w:numPr>
          <w:ilvl w:val="0"/>
          <w:numId w:val="29"/>
        </w:numPr>
        <w:spacing w:line="276" w:lineRule="auto"/>
        <w:jc w:val="both"/>
        <w:rPr>
          <w:rFonts w:ascii="Calibri" w:hAnsi="Calibri" w:cs="Calibri"/>
          <w:sz w:val="22"/>
          <w:szCs w:val="22"/>
          <w:lang w:val="es-ES"/>
        </w:rPr>
      </w:pPr>
      <w:r w:rsidRPr="675D0FD9" w:rsidR="00C71D1C">
        <w:rPr>
          <w:rFonts w:ascii="Calibri" w:hAnsi="Calibri" w:cs="Calibri"/>
          <w:sz w:val="22"/>
          <w:szCs w:val="22"/>
          <w:lang w:val="es-ES"/>
        </w:rPr>
        <w:t>Phmetro</w:t>
      </w:r>
    </w:p>
    <w:p w:rsidRPr="00263367" w:rsidR="00C71D1C" w:rsidP="00D577B4" w:rsidRDefault="00C71D1C" w14:paraId="6CE8F6EF" w14:textId="77777777">
      <w:pPr>
        <w:pStyle w:val="Prrafodelista"/>
        <w:numPr>
          <w:ilvl w:val="0"/>
          <w:numId w:val="29"/>
        </w:numPr>
        <w:spacing w:line="276" w:lineRule="auto"/>
        <w:jc w:val="both"/>
        <w:rPr>
          <w:rFonts w:ascii="Calibri" w:hAnsi="Calibri" w:cs="Calibri"/>
          <w:bCs/>
          <w:sz w:val="22"/>
          <w:szCs w:val="22"/>
        </w:rPr>
      </w:pPr>
      <w:r w:rsidRPr="00263367">
        <w:rPr>
          <w:rFonts w:ascii="Calibri" w:hAnsi="Calibri" w:cs="Calibri"/>
          <w:bCs/>
          <w:sz w:val="22"/>
          <w:szCs w:val="22"/>
        </w:rPr>
        <w:t>Medidor de conductividad en el agua.</w:t>
      </w:r>
    </w:p>
    <w:p w:rsidRPr="00263367" w:rsidR="00C71D1C" w:rsidP="00D577B4" w:rsidRDefault="00C71D1C" w14:paraId="40562729" w14:textId="77777777">
      <w:pPr>
        <w:pStyle w:val="Prrafodelista"/>
        <w:numPr>
          <w:ilvl w:val="0"/>
          <w:numId w:val="29"/>
        </w:numPr>
        <w:spacing w:line="276" w:lineRule="auto"/>
        <w:jc w:val="both"/>
        <w:rPr>
          <w:rFonts w:ascii="Calibri" w:hAnsi="Calibri" w:cs="Calibri"/>
          <w:bCs/>
          <w:sz w:val="22"/>
          <w:szCs w:val="22"/>
        </w:rPr>
      </w:pPr>
      <w:r w:rsidRPr="00263367">
        <w:rPr>
          <w:rFonts w:ascii="Calibri" w:hAnsi="Calibri" w:cs="Calibri"/>
          <w:bCs/>
          <w:sz w:val="22"/>
          <w:szCs w:val="22"/>
        </w:rPr>
        <w:t>Cono Imhoff</w:t>
      </w:r>
    </w:p>
    <w:p w:rsidRPr="00263367" w:rsidR="00C71D1C" w:rsidP="00263367" w:rsidRDefault="00C71D1C" w14:paraId="44291EF2" w14:textId="77777777">
      <w:pPr>
        <w:spacing w:line="276" w:lineRule="auto"/>
        <w:rPr>
          <w:rFonts w:ascii="Calibri" w:hAnsi="Calibri" w:cs="Calibri"/>
          <w:sz w:val="22"/>
          <w:szCs w:val="22"/>
        </w:rPr>
      </w:pPr>
    </w:p>
    <w:p w:rsidRPr="00263367" w:rsidR="00C71D1C" w:rsidP="00263367" w:rsidRDefault="00C71D1C" w14:paraId="059E8D3B" w14:textId="77777777">
      <w:pPr>
        <w:spacing w:line="276" w:lineRule="auto"/>
        <w:rPr>
          <w:rFonts w:ascii="Calibri" w:hAnsi="Calibri" w:cs="Calibri"/>
          <w:sz w:val="22"/>
          <w:szCs w:val="22"/>
        </w:rPr>
      </w:pPr>
    </w:p>
    <w:p w:rsidRPr="00263367" w:rsidR="00C71D1C" w:rsidP="00263367" w:rsidRDefault="00C71D1C" w14:paraId="2E9CCF26" w14:textId="77777777">
      <w:pPr>
        <w:spacing w:line="276" w:lineRule="auto"/>
        <w:rPr>
          <w:rFonts w:ascii="Calibri" w:hAnsi="Calibri" w:cs="Calibri"/>
          <w:sz w:val="22"/>
          <w:szCs w:val="22"/>
        </w:rPr>
      </w:pPr>
    </w:p>
    <w:p w:rsidRPr="00263367" w:rsidR="00C71D1C" w:rsidP="00263367" w:rsidRDefault="00C71D1C" w14:paraId="50C3BFEB" w14:textId="77777777">
      <w:pPr>
        <w:spacing w:line="276" w:lineRule="auto"/>
        <w:rPr>
          <w:rFonts w:ascii="Calibri" w:hAnsi="Calibri" w:cs="Calibri"/>
          <w:sz w:val="22"/>
          <w:szCs w:val="22"/>
        </w:rPr>
      </w:pPr>
    </w:p>
    <w:p w:rsidRPr="00263367" w:rsidR="00C71D1C" w:rsidP="00263367" w:rsidRDefault="00C71D1C" w14:paraId="00A66F6B" w14:textId="77777777">
      <w:pPr>
        <w:spacing w:line="276" w:lineRule="auto"/>
        <w:rPr>
          <w:rFonts w:ascii="Calibri" w:hAnsi="Calibri" w:cs="Calibri"/>
          <w:sz w:val="22"/>
          <w:szCs w:val="22"/>
        </w:rPr>
      </w:pPr>
    </w:p>
    <w:p w:rsidRPr="00263367" w:rsidR="00C71D1C" w:rsidP="00263367" w:rsidRDefault="00C71D1C" w14:paraId="0C0D1592" w14:textId="77777777">
      <w:pPr>
        <w:spacing w:line="276" w:lineRule="auto"/>
        <w:rPr>
          <w:rFonts w:ascii="Calibri" w:hAnsi="Calibri" w:cs="Calibri"/>
          <w:sz w:val="22"/>
          <w:szCs w:val="22"/>
        </w:rPr>
      </w:pPr>
    </w:p>
    <w:p w:rsidRPr="00263367" w:rsidR="00C71D1C" w:rsidP="00263367" w:rsidRDefault="00C71D1C" w14:paraId="6D013045" w14:textId="77777777">
      <w:pPr>
        <w:spacing w:line="276" w:lineRule="auto"/>
        <w:rPr>
          <w:rFonts w:ascii="Calibri" w:hAnsi="Calibri" w:cs="Calibri"/>
          <w:sz w:val="22"/>
          <w:szCs w:val="22"/>
        </w:rPr>
      </w:pPr>
    </w:p>
    <w:p w:rsidRPr="00263367" w:rsidR="00C71D1C" w:rsidP="00263367" w:rsidRDefault="00C71D1C" w14:paraId="61A5AF2D" w14:textId="77777777">
      <w:pPr>
        <w:spacing w:line="276" w:lineRule="auto"/>
        <w:rPr>
          <w:rFonts w:ascii="Calibri" w:hAnsi="Calibri" w:cs="Calibri"/>
          <w:sz w:val="22"/>
          <w:szCs w:val="22"/>
        </w:rPr>
      </w:pPr>
    </w:p>
    <w:p w:rsidRPr="00263367" w:rsidR="00C71D1C" w:rsidP="00263367" w:rsidRDefault="00C71D1C" w14:paraId="2C3E4D5B" w14:textId="77777777">
      <w:pPr>
        <w:spacing w:line="276" w:lineRule="auto"/>
        <w:rPr>
          <w:rFonts w:ascii="Calibri" w:hAnsi="Calibri" w:cs="Calibri"/>
          <w:sz w:val="22"/>
          <w:szCs w:val="22"/>
        </w:rPr>
      </w:pPr>
    </w:p>
    <w:p w:rsidRPr="00263367" w:rsidR="00FB1E2F" w:rsidP="00263367" w:rsidRDefault="00FB1E2F" w14:paraId="16BEC69C" w14:textId="77777777">
      <w:pPr>
        <w:spacing w:line="276" w:lineRule="auto"/>
        <w:rPr>
          <w:rFonts w:ascii="Calibri" w:hAnsi="Calibri" w:cs="Calibri"/>
          <w:sz w:val="22"/>
          <w:szCs w:val="22"/>
        </w:rPr>
      </w:pPr>
    </w:p>
    <w:p w:rsidRPr="00263367" w:rsidR="00FB1E2F" w:rsidP="00263367" w:rsidRDefault="00FB1E2F" w14:paraId="2FD61209" w14:textId="77777777">
      <w:pPr>
        <w:spacing w:line="276" w:lineRule="auto"/>
        <w:rPr>
          <w:rFonts w:ascii="Calibri" w:hAnsi="Calibri" w:cs="Calibri"/>
          <w:sz w:val="22"/>
          <w:szCs w:val="22"/>
        </w:rPr>
      </w:pPr>
    </w:p>
    <w:p w:rsidRPr="00263367" w:rsidR="00FB1E2F" w:rsidP="00263367" w:rsidRDefault="00FB1E2F" w14:paraId="427EA20F" w14:textId="77777777">
      <w:pPr>
        <w:spacing w:line="276" w:lineRule="auto"/>
        <w:rPr>
          <w:rFonts w:ascii="Calibri" w:hAnsi="Calibri" w:cs="Calibri"/>
          <w:sz w:val="22"/>
          <w:szCs w:val="22"/>
        </w:rPr>
      </w:pPr>
    </w:p>
    <w:p w:rsidRPr="00263367" w:rsidR="00FB1E2F" w:rsidP="00263367" w:rsidRDefault="00FB1E2F" w14:paraId="0F1BFB89" w14:textId="77777777">
      <w:pPr>
        <w:spacing w:line="276" w:lineRule="auto"/>
        <w:rPr>
          <w:rFonts w:ascii="Calibri" w:hAnsi="Calibri" w:cs="Calibri"/>
          <w:sz w:val="22"/>
          <w:szCs w:val="22"/>
        </w:rPr>
      </w:pPr>
    </w:p>
    <w:p w:rsidRPr="00263367" w:rsidR="00FB1E2F" w:rsidP="00263367" w:rsidRDefault="00FB1E2F" w14:paraId="3F8D6154" w14:textId="77777777">
      <w:pPr>
        <w:spacing w:line="276" w:lineRule="auto"/>
        <w:rPr>
          <w:rFonts w:ascii="Calibri" w:hAnsi="Calibri" w:cs="Calibri"/>
          <w:sz w:val="22"/>
          <w:szCs w:val="22"/>
        </w:rPr>
      </w:pPr>
    </w:p>
    <w:p w:rsidRPr="00263367" w:rsidR="00DF0EAC" w:rsidP="00263367" w:rsidRDefault="00DF0EAC" w14:paraId="2DDBB3F3" w14:textId="77777777">
      <w:pPr>
        <w:spacing w:line="276" w:lineRule="auto"/>
        <w:rPr>
          <w:rFonts w:ascii="Calibri" w:hAnsi="Calibri" w:cs="Calibri"/>
          <w:sz w:val="22"/>
          <w:szCs w:val="22"/>
        </w:rPr>
      </w:pPr>
    </w:p>
    <w:p w:rsidRPr="00263367" w:rsidR="00DF0EAC" w:rsidP="00263367" w:rsidRDefault="00DF0EAC" w14:paraId="60934259" w14:textId="77777777">
      <w:pPr>
        <w:spacing w:line="276" w:lineRule="auto"/>
        <w:rPr>
          <w:rFonts w:ascii="Calibri" w:hAnsi="Calibri" w:cs="Calibri"/>
          <w:sz w:val="22"/>
          <w:szCs w:val="22"/>
        </w:rPr>
      </w:pPr>
    </w:p>
    <w:p w:rsidRPr="00263367" w:rsidR="00DF0EAC" w:rsidP="00263367" w:rsidRDefault="00DF0EAC" w14:paraId="0C653EB4" w14:textId="77777777">
      <w:pPr>
        <w:spacing w:line="276" w:lineRule="auto"/>
        <w:rPr>
          <w:rFonts w:ascii="Calibri" w:hAnsi="Calibri" w:cs="Calibri"/>
          <w:sz w:val="22"/>
          <w:szCs w:val="22"/>
        </w:rPr>
      </w:pPr>
    </w:p>
    <w:p w:rsidRPr="00263367" w:rsidR="0018376C" w:rsidP="00263367" w:rsidRDefault="0018376C" w14:paraId="23234839" w14:textId="77777777">
      <w:pPr>
        <w:spacing w:line="276" w:lineRule="auto"/>
        <w:rPr>
          <w:rFonts w:ascii="Calibri" w:hAnsi="Calibri" w:cs="Calibri"/>
          <w:sz w:val="22"/>
          <w:szCs w:val="22"/>
        </w:rPr>
      </w:pPr>
    </w:p>
    <w:p w:rsidRPr="00263367" w:rsidR="0018376C" w:rsidP="00263367" w:rsidRDefault="0018376C" w14:paraId="1B967B77" w14:textId="77777777">
      <w:pPr>
        <w:spacing w:line="276" w:lineRule="auto"/>
        <w:rPr>
          <w:rFonts w:ascii="Calibri" w:hAnsi="Calibri" w:cs="Calibri"/>
          <w:sz w:val="22"/>
          <w:szCs w:val="22"/>
        </w:rPr>
      </w:pPr>
    </w:p>
    <w:p w:rsidRPr="00263367" w:rsidR="0018376C" w:rsidP="00263367" w:rsidRDefault="0018376C" w14:paraId="770B4604" w14:textId="77777777">
      <w:pPr>
        <w:spacing w:line="276" w:lineRule="auto"/>
        <w:rPr>
          <w:rFonts w:ascii="Calibri" w:hAnsi="Calibri" w:cs="Calibri"/>
          <w:sz w:val="22"/>
          <w:szCs w:val="22"/>
        </w:rPr>
      </w:pPr>
    </w:p>
    <w:p w:rsidRPr="00263367" w:rsidR="0018376C" w:rsidP="00263367" w:rsidRDefault="0018376C" w14:paraId="0689F3BA" w14:textId="77777777">
      <w:pPr>
        <w:spacing w:line="276" w:lineRule="auto"/>
        <w:rPr>
          <w:rFonts w:ascii="Calibri" w:hAnsi="Calibri" w:cs="Calibri"/>
          <w:sz w:val="22"/>
          <w:szCs w:val="22"/>
        </w:rPr>
      </w:pPr>
    </w:p>
    <w:p w:rsidRPr="00263367" w:rsidR="0018376C" w:rsidP="00263367" w:rsidRDefault="0018376C" w14:paraId="7D4DB5D5" w14:textId="77777777">
      <w:pPr>
        <w:spacing w:line="276" w:lineRule="auto"/>
        <w:rPr>
          <w:rFonts w:ascii="Calibri" w:hAnsi="Calibri" w:cs="Calibri"/>
          <w:sz w:val="22"/>
          <w:szCs w:val="22"/>
        </w:rPr>
      </w:pPr>
    </w:p>
    <w:p w:rsidRPr="00263367" w:rsidR="0018376C" w:rsidP="00263367" w:rsidRDefault="0018376C" w14:paraId="2945AEE8" w14:textId="77777777">
      <w:pPr>
        <w:spacing w:line="276" w:lineRule="auto"/>
        <w:rPr>
          <w:rFonts w:ascii="Calibri" w:hAnsi="Calibri" w:cs="Calibri"/>
          <w:sz w:val="22"/>
          <w:szCs w:val="22"/>
        </w:rPr>
      </w:pPr>
    </w:p>
    <w:p w:rsidRPr="00263367" w:rsidR="00C742FC" w:rsidP="00263367" w:rsidRDefault="00C742FC" w14:paraId="7153BDF0" w14:textId="77777777">
      <w:pPr>
        <w:spacing w:line="276" w:lineRule="auto"/>
        <w:rPr>
          <w:rFonts w:ascii="Calibri" w:hAnsi="Calibri" w:cs="Calibri"/>
          <w:sz w:val="22"/>
          <w:szCs w:val="22"/>
        </w:rPr>
      </w:pPr>
    </w:p>
    <w:p w:rsidRPr="00263367" w:rsidR="00816C34" w:rsidP="00263367" w:rsidRDefault="00816C34" w14:paraId="34AAA137" w14:textId="77777777">
      <w:pPr>
        <w:spacing w:line="276" w:lineRule="auto"/>
        <w:rPr>
          <w:rFonts w:ascii="Calibri" w:hAnsi="Calibri" w:cs="Calibri"/>
          <w:sz w:val="22"/>
          <w:szCs w:val="22"/>
        </w:rPr>
      </w:pPr>
    </w:p>
    <w:p w:rsidRPr="00263367" w:rsidR="00816C34" w:rsidP="00263367" w:rsidRDefault="00816C34" w14:paraId="10F78CBB" w14:textId="77777777">
      <w:pPr>
        <w:spacing w:line="276" w:lineRule="auto"/>
        <w:rPr>
          <w:rFonts w:ascii="Calibri" w:hAnsi="Calibri" w:cs="Calibri"/>
          <w:sz w:val="22"/>
          <w:szCs w:val="22"/>
        </w:rPr>
      </w:pPr>
    </w:p>
    <w:p w:rsidRPr="00263367" w:rsidR="00816C34" w:rsidP="00263367" w:rsidRDefault="00816C34" w14:paraId="03DE9BEF" w14:textId="77777777">
      <w:pPr>
        <w:spacing w:line="276" w:lineRule="auto"/>
        <w:rPr>
          <w:rFonts w:ascii="Calibri" w:hAnsi="Calibri" w:cs="Calibri"/>
          <w:sz w:val="22"/>
          <w:szCs w:val="22"/>
        </w:rPr>
      </w:pPr>
    </w:p>
    <w:p w:rsidRPr="00263367" w:rsidR="00816C34" w:rsidP="00263367" w:rsidRDefault="00816C34" w14:paraId="0E10C392" w14:textId="77777777">
      <w:pPr>
        <w:spacing w:line="276" w:lineRule="auto"/>
        <w:rPr>
          <w:rFonts w:ascii="Calibri" w:hAnsi="Calibri" w:cs="Calibri"/>
          <w:sz w:val="22"/>
          <w:szCs w:val="22"/>
        </w:rPr>
      </w:pPr>
    </w:p>
    <w:p w:rsidRPr="00263367" w:rsidR="00816C34" w:rsidP="00263367" w:rsidRDefault="00816C34" w14:paraId="342B5DCE" w14:textId="77777777">
      <w:pPr>
        <w:spacing w:line="276" w:lineRule="auto"/>
        <w:rPr>
          <w:rFonts w:ascii="Calibri" w:hAnsi="Calibri" w:cs="Calibri"/>
          <w:sz w:val="22"/>
          <w:szCs w:val="22"/>
        </w:rPr>
      </w:pPr>
    </w:p>
    <w:p w:rsidRPr="00263367" w:rsidR="00816C34" w:rsidP="00263367" w:rsidRDefault="00816C34" w14:paraId="7EBA704A" w14:textId="77777777">
      <w:pPr>
        <w:spacing w:line="276" w:lineRule="auto"/>
        <w:rPr>
          <w:rFonts w:ascii="Calibri" w:hAnsi="Calibri" w:cs="Calibri"/>
          <w:sz w:val="22"/>
          <w:szCs w:val="22"/>
        </w:rPr>
      </w:pPr>
    </w:p>
    <w:p w:rsidRPr="00263367" w:rsidR="00C742FC" w:rsidP="00263367" w:rsidRDefault="00C742FC" w14:paraId="5172B986" w14:textId="77777777">
      <w:pPr>
        <w:spacing w:line="276" w:lineRule="auto"/>
        <w:rPr>
          <w:rFonts w:ascii="Calibri" w:hAnsi="Calibri" w:cs="Calibri"/>
          <w:sz w:val="22"/>
          <w:szCs w:val="22"/>
        </w:rPr>
      </w:pPr>
    </w:p>
    <w:sectPr w:rsidRPr="00263367" w:rsidR="00C742FC" w:rsidSect="00263367">
      <w:headerReference w:type="default" r:id="rId24"/>
      <w:footerReference w:type="default" r:id="rId25"/>
      <w:pgSz w:w="11900" w:h="16840" w:orient="portrait"/>
      <w:pgMar w:top="1418" w:right="1077" w:bottom="1247" w:left="1077" w:header="284"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E54A2" w:rsidP="00A054C4" w:rsidRDefault="008E54A2" w14:paraId="233C65EC" w14:textId="77777777">
      <w:r>
        <w:separator/>
      </w:r>
    </w:p>
  </w:endnote>
  <w:endnote w:type="continuationSeparator" w:id="0">
    <w:p w:rsidR="008E54A2" w:rsidP="00A054C4" w:rsidRDefault="008E54A2" w14:paraId="39E245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PS">
    <w:altName w:val="Courier New"/>
    <w:panose1 w:val="020B0604020202020204"/>
    <w:charset w:val="00"/>
    <w:family w:val="roman"/>
    <w:pitch w:val="default"/>
  </w:font>
  <w:font w:name="Fira Sans">
    <w:panose1 w:val="020B0604020202020204"/>
    <w:charset w:val="00"/>
    <w:family w:val="swiss"/>
    <w:pitch w:val="variable"/>
    <w:sig w:usb0="600002FF"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venir Next Regular">
    <w:altName w:val="Avenir Next"/>
    <w:panose1 w:val="020B0503020202020204"/>
    <w:charset w:val="00"/>
    <w:family w:val="auto"/>
    <w:pitch w:val="variable"/>
    <w:sig w:usb0="8000002F" w:usb1="5000204A" w:usb2="00000000" w:usb3="00000000" w:csb0="0000009B" w:csb1="00000000"/>
  </w:font>
  <w:font w:name="Arial Hebrew">
    <w:panose1 w:val="00000000000000000000"/>
    <w:charset w:val="B1"/>
    <w:family w:val="auto"/>
    <w:pitch w:val="variable"/>
    <w:sig w:usb0="80000843" w:usb1="4000000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71D1C" w:rsidP="0030710D" w:rsidRDefault="00C71D1C" w14:paraId="0A22FE08" w14:textId="09D2FAF3">
    <w:pPr>
      <w:pStyle w:val="Piedepgina"/>
      <w:framePr w:wrap="none" w:hAnchor="margin" w:vAnchor="text"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347526">
      <w:rPr>
        <w:rStyle w:val="Nmerodepgina"/>
        <w:noProof/>
      </w:rPr>
      <w:t>1</w:t>
    </w:r>
    <w:r>
      <w:rPr>
        <w:rStyle w:val="Nmerodepgina"/>
      </w:rPr>
      <w:fldChar w:fldCharType="end"/>
    </w:r>
  </w:p>
  <w:p w:rsidR="00C71D1C" w:rsidRDefault="00C71D1C" w14:paraId="7B78324C" w14:textId="7777777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464819144"/>
      <w:docPartObj>
        <w:docPartGallery w:val="Page Numbers (Bottom of Page)"/>
        <w:docPartUnique/>
      </w:docPartObj>
    </w:sdtPr>
    <w:sdtContent>
      <w:p w:rsidR="00C71D1C" w:rsidP="005B6698" w:rsidRDefault="00C71D1C" w14:paraId="0ECC6D43" w14:textId="77777777">
        <w:pPr>
          <w:pStyle w:val="Piedepgina"/>
          <w:framePr w:wrap="none" w:hAnchor="margin" w:vAnchor="text"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EndPr>
      <w:rPr>
        <w:rStyle w:val="Nmerodepgina"/>
      </w:rPr>
    </w:sdtEndPr>
  </w:sdt>
  <w:p w:rsidRPr="00B32A57" w:rsidR="00C71D1C" w:rsidP="675D0FD9" w:rsidRDefault="00C71D1C" w14:paraId="53884967" w14:textId="77777777">
    <w:pPr>
      <w:pStyle w:val="Piedepgina"/>
      <w:ind w:right="360"/>
      <w:jc w:val="center"/>
      <w:rPr>
        <w:rFonts w:ascii="Arial" w:hAnsi="Arial" w:cs="Arial"/>
        <w:i w:val="1"/>
        <w:iCs w:val="1"/>
        <w:sz w:val="18"/>
        <w:szCs w:val="18"/>
        <w:lang w:val="es-ES"/>
      </w:rPr>
    </w:pPr>
    <w:r w:rsidRPr="675D0FD9" w:rsidR="675D0FD9">
      <w:rPr>
        <w:rFonts w:ascii="Arial" w:hAnsi="Arial" w:cs="Arial"/>
        <w:i w:val="1"/>
        <w:iCs w:val="1"/>
        <w:sz w:val="18"/>
        <w:szCs w:val="18"/>
        <w:lang w:val="es-ES"/>
      </w:rPr>
      <w:t xml:space="preserve">Bálsamos 118 y calle Única, Urdesa.  Edificio </w:t>
    </w:r>
    <w:r w:rsidRPr="675D0FD9" w:rsidR="675D0FD9">
      <w:rPr>
        <w:rFonts w:ascii="Arial" w:hAnsi="Arial" w:cs="Arial"/>
        <w:i w:val="1"/>
        <w:iCs w:val="1"/>
        <w:sz w:val="18"/>
        <w:szCs w:val="18"/>
        <w:lang w:val="es-ES"/>
      </w:rPr>
      <w:t>Semgroup</w:t>
    </w:r>
    <w:r w:rsidRPr="675D0FD9" w:rsidR="675D0FD9">
      <w:rPr>
        <w:rFonts w:ascii="Arial" w:hAnsi="Arial" w:cs="Arial"/>
        <w:i w:val="1"/>
        <w:iCs w:val="1"/>
        <w:sz w:val="18"/>
        <w:szCs w:val="18"/>
        <w:lang w:val="es-ES"/>
      </w:rPr>
      <w:t xml:space="preserve"> </w:t>
    </w:r>
    <w:r w:rsidRPr="675D0FD9" w:rsidR="675D0FD9">
      <w:rPr>
        <w:rFonts w:ascii="Arial" w:hAnsi="Arial" w:cs="Arial"/>
        <w:i w:val="1"/>
        <w:iCs w:val="1"/>
        <w:sz w:val="18"/>
        <w:szCs w:val="18"/>
        <w:lang w:val="es-ES"/>
      </w:rPr>
      <w:t>MediaLab</w:t>
    </w:r>
    <w:r w:rsidRPr="675D0FD9" w:rsidR="675D0FD9">
      <w:rPr>
        <w:rFonts w:ascii="Arial" w:hAnsi="Arial" w:cs="Arial"/>
        <w:i w:val="1"/>
        <w:iCs w:val="1"/>
        <w:sz w:val="18"/>
        <w:szCs w:val="18"/>
        <w:lang w:val="es-ES"/>
      </w:rPr>
      <w:t xml:space="preserve"> - Guayaquil, Ecuador</w:t>
    </w:r>
  </w:p>
  <w:p w:rsidR="00C71D1C" w:rsidP="0030710D" w:rsidRDefault="00C71D1C" w14:paraId="2E74D8C0" w14:textId="50107665">
    <w:pPr>
      <w:pStyle w:val="Piedepgina"/>
      <w:ind w:right="360"/>
      <w:jc w:val="center"/>
      <w:rPr>
        <w:rFonts w:ascii="Arial" w:hAnsi="Arial" w:cs="Arial"/>
        <w:i/>
        <w:sz w:val="18"/>
        <w:szCs w:val="18"/>
      </w:rPr>
    </w:pPr>
    <w:r w:rsidRPr="00F41D36">
      <w:rPr>
        <w:rFonts w:ascii="Arial" w:hAnsi="Arial" w:cs="Arial"/>
        <w:i/>
        <w:sz w:val="18"/>
        <w:szCs w:val="18"/>
      </w:rPr>
      <w:t>www.semgroup.la</w:t>
    </w:r>
  </w:p>
  <w:p w:rsidRPr="0030710D" w:rsidR="00C71D1C" w:rsidP="0030710D" w:rsidRDefault="00C71D1C" w14:paraId="53ABF98B" w14:textId="77777777">
    <w:pPr>
      <w:pStyle w:val="Piedepgina"/>
      <w:ind w:right="360"/>
      <w:jc w:val="center"/>
      <w:rPr>
        <w:lang w:val="es-EC"/>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459D4" w:rsidR="00C71D1C" w:rsidP="00C73644" w:rsidRDefault="00C71D1C" w14:paraId="31BFF702" w14:textId="77777777">
    <w:pPr>
      <w:pStyle w:val="TtuloTDC"/>
      <w:jc w:val="right"/>
      <w:rPr>
        <w:rFonts w:ascii="Tahoma" w:hAnsi="Tahoma" w:cs="Tahoma"/>
        <w:sz w:val="16"/>
        <w:szCs w:val="16"/>
      </w:rPr>
    </w:pPr>
    <w:r w:rsidRPr="003459D4">
      <w:rPr>
        <w:rFonts w:ascii="Tahoma" w:hAnsi="Tahoma" w:cs="Tahoma"/>
        <w:sz w:val="16"/>
        <w:szCs w:val="16"/>
      </w:rPr>
      <w:t xml:space="preserve">Página </w:t>
    </w:r>
    <w:r w:rsidRPr="003459D4">
      <w:rPr>
        <w:rFonts w:ascii="Tahoma" w:hAnsi="Tahoma" w:cs="Tahoma"/>
        <w:b w:val="0"/>
        <w:sz w:val="16"/>
        <w:szCs w:val="16"/>
      </w:rPr>
      <w:fldChar w:fldCharType="begin"/>
    </w:r>
    <w:r w:rsidRPr="003459D4">
      <w:rPr>
        <w:rFonts w:ascii="Tahoma" w:hAnsi="Tahoma" w:cs="Tahoma"/>
        <w:b w:val="0"/>
        <w:sz w:val="16"/>
        <w:szCs w:val="16"/>
      </w:rPr>
      <w:instrText xml:space="preserve"> </w:instrText>
    </w:r>
    <w:r>
      <w:rPr>
        <w:rFonts w:ascii="Tahoma" w:hAnsi="Tahoma" w:cs="Tahoma"/>
        <w:b w:val="0"/>
        <w:sz w:val="16"/>
        <w:szCs w:val="16"/>
      </w:rPr>
      <w:instrText>PAGE</w:instrText>
    </w:r>
    <w:r w:rsidRPr="003459D4">
      <w:rPr>
        <w:rFonts w:ascii="Tahoma" w:hAnsi="Tahoma" w:cs="Tahoma"/>
        <w:b w:val="0"/>
        <w:sz w:val="16"/>
        <w:szCs w:val="16"/>
      </w:rPr>
      <w:instrText xml:space="preserve"> </w:instrText>
    </w:r>
    <w:r w:rsidRPr="003459D4">
      <w:rPr>
        <w:rFonts w:ascii="Tahoma" w:hAnsi="Tahoma" w:cs="Tahoma"/>
        <w:b w:val="0"/>
        <w:sz w:val="16"/>
        <w:szCs w:val="16"/>
      </w:rPr>
      <w:fldChar w:fldCharType="separate"/>
    </w:r>
    <w:r>
      <w:rPr>
        <w:rFonts w:ascii="Tahoma" w:hAnsi="Tahoma" w:cs="Tahoma"/>
        <w:b w:val="0"/>
        <w:noProof/>
        <w:sz w:val="16"/>
        <w:szCs w:val="16"/>
      </w:rPr>
      <w:t>56</w:t>
    </w:r>
    <w:r w:rsidRPr="003459D4">
      <w:rPr>
        <w:rFonts w:ascii="Tahoma" w:hAnsi="Tahoma" w:cs="Tahoma"/>
        <w:b w:val="0"/>
        <w:sz w:val="16"/>
        <w:szCs w:val="16"/>
      </w:rPr>
      <w:fldChar w:fldCharType="end"/>
    </w:r>
    <w:r>
      <w:rPr>
        <w:rFonts w:ascii="Tahoma" w:hAnsi="Tahoma" w:cs="Tahoma"/>
        <w:b w:val="0"/>
        <w:sz w:val="16"/>
        <w:szCs w:val="16"/>
      </w:rPr>
      <w:t xml:space="preserve"> de 18</w:t>
    </w:r>
  </w:p>
  <w:p w:rsidR="00C71D1C" w:rsidRDefault="00C71D1C" w14:paraId="2C73E251"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32A57" w:rsidR="00CD7578" w:rsidP="00A054C4" w:rsidRDefault="00CD7578" w14:paraId="39C648A4" w14:textId="77777777">
    <w:pPr>
      <w:jc w:val="center"/>
      <w:rPr>
        <w:rFonts w:ascii="Arial" w:hAnsi="Arial" w:cs="Arial"/>
        <w:i/>
        <w:sz w:val="18"/>
        <w:szCs w:val="18"/>
      </w:rPr>
    </w:pPr>
    <w:r w:rsidRPr="00B32A57">
      <w:rPr>
        <w:rFonts w:ascii="Arial" w:hAnsi="Arial" w:cs="Arial"/>
        <w:i/>
        <w:sz w:val="18"/>
        <w:szCs w:val="18"/>
      </w:rPr>
      <w:t>Bálsamos 118 y calle Única, Urdesa.  Edificio Semgroup MediaLab - Guayaquil, Ecuador</w:t>
    </w:r>
  </w:p>
  <w:p w:rsidRPr="0067653C" w:rsidR="00CD7578" w:rsidP="00A054C4" w:rsidRDefault="00CD7578" w14:paraId="06DD9A37" w14:textId="77777777">
    <w:pPr>
      <w:ind w:right="360"/>
      <w:jc w:val="center"/>
    </w:pPr>
    <w:r>
      <w:rPr>
        <w:rFonts w:ascii="Arial" w:hAnsi="Arial" w:cs="Arial"/>
        <w:i/>
        <w:sz w:val="18"/>
        <w:szCs w:val="18"/>
      </w:rPr>
      <w:t>www.semgroup.la</w:t>
    </w:r>
  </w:p>
  <w:p w:rsidR="00CD7578" w:rsidP="007750BA" w:rsidRDefault="00CD7578" w14:paraId="748E55E3" w14:textId="039EED50">
    <w:pPr>
      <w:jc w:val="right"/>
    </w:pPr>
    <w:r>
      <w:fldChar w:fldCharType="begin"/>
    </w:r>
    <w:r>
      <w:instrText xml:space="preserve"> PAGE </w:instrText>
    </w:r>
    <w:r>
      <w:fldChar w:fldCharType="separate"/>
    </w:r>
    <w:r w:rsidR="002E0331">
      <w:rPr>
        <w:noProof/>
      </w:rPr>
      <w:t>19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E54A2" w:rsidP="00A054C4" w:rsidRDefault="008E54A2" w14:paraId="08C343AE" w14:textId="77777777">
      <w:r>
        <w:separator/>
      </w:r>
    </w:p>
  </w:footnote>
  <w:footnote w:type="continuationSeparator" w:id="0">
    <w:p w:rsidR="008E54A2" w:rsidP="00A054C4" w:rsidRDefault="008E54A2" w14:paraId="40BB16D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C71D1C" w:rsidP="00C73644" w:rsidRDefault="00C71D1C" w14:paraId="65BAAF46" w14:textId="77777777">
    <w:pPr>
      <w:pStyle w:val="Encabezado"/>
      <w:jc w:val="right"/>
    </w:pPr>
    <w:r>
      <w:rPr>
        <w:noProof/>
      </w:rPr>
      <w:drawing>
        <wp:anchor distT="0" distB="0" distL="114300" distR="114300" simplePos="0" relativeHeight="251659264" behindDoc="0" locked="0" layoutInCell="1" allowOverlap="1" wp14:anchorId="3947D7A1" wp14:editId="14280D8A">
          <wp:simplePos x="0" y="0"/>
          <wp:positionH relativeFrom="column">
            <wp:posOffset>3277870</wp:posOffset>
          </wp:positionH>
          <wp:positionV relativeFrom="paragraph">
            <wp:posOffset>450215</wp:posOffset>
          </wp:positionV>
          <wp:extent cx="2179320" cy="605155"/>
          <wp:effectExtent l="0" t="0" r="5080" b="4445"/>
          <wp:wrapSquare wrapText="bothSides"/>
          <wp:docPr id="42"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9320" cy="60515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750BA" w:rsidR="00CD7578" w:rsidP="007750BA" w:rsidRDefault="00CD7578" w14:paraId="4908E653" w14:textId="2A63C877">
    <w:pPr>
      <w:ind w:left="1440"/>
      <w:jc w:val="right"/>
      <w:rPr>
        <w:rFonts w:ascii="Avenir Next Regular" w:hAnsi="Avenir Next Regular" w:cs="Arial Hebrew"/>
        <w:sz w:val="16"/>
        <w:szCs w:val="16"/>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12904"/>
    <w:multiLevelType w:val="hybridMultilevel"/>
    <w:tmpl w:val="6B16B382"/>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 w15:restartNumberingAfterBreak="0">
    <w:nsid w:val="06BD3C10"/>
    <w:multiLevelType w:val="multilevel"/>
    <w:tmpl w:val="EBB07876"/>
    <w:lvl w:ilvl="0">
      <w:start w:val="1"/>
      <w:numFmt w:val="decimal"/>
      <w:lvlText w:val="%1."/>
      <w:lvlJc w:val="left"/>
      <w:pPr>
        <w:ind w:left="-1080" w:hanging="360"/>
      </w:pPr>
      <w:rPr>
        <w:rFonts w:hint="default"/>
      </w:rPr>
    </w:lvl>
    <w:lvl w:ilvl="1">
      <w:start w:val="3"/>
      <w:numFmt w:val="decimal"/>
      <w:isLgl/>
      <w:lvlText w:val="%1.%2"/>
      <w:lvlJc w:val="left"/>
      <w:pPr>
        <w:ind w:left="-760" w:hanging="680"/>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360" w:hanging="1080"/>
      </w:pPr>
      <w:rPr>
        <w:rFonts w:hint="default"/>
      </w:rPr>
    </w:lvl>
    <w:lvl w:ilvl="5">
      <w:start w:val="1"/>
      <w:numFmt w:val="decimal"/>
      <w:isLgl/>
      <w:lvlText w:val="%1.%2.%3.%4.%5.%6"/>
      <w:lvlJc w:val="left"/>
      <w:pPr>
        <w:ind w:left="-360" w:hanging="1080"/>
      </w:pPr>
      <w:rPr>
        <w:rFonts w:hint="default"/>
      </w:rPr>
    </w:lvl>
    <w:lvl w:ilvl="6">
      <w:start w:val="1"/>
      <w:numFmt w:val="decimal"/>
      <w:isLgl/>
      <w:lvlText w:val="%1.%2.%3.%4.%5.%6.%7"/>
      <w:lvlJc w:val="left"/>
      <w:pPr>
        <w:ind w:left="0" w:hanging="1440"/>
      </w:pPr>
      <w:rPr>
        <w:rFonts w:hint="default"/>
      </w:rPr>
    </w:lvl>
    <w:lvl w:ilvl="7">
      <w:start w:val="1"/>
      <w:numFmt w:val="decimal"/>
      <w:isLgl/>
      <w:lvlText w:val="%1.%2.%3.%4.%5.%6.%7.%8"/>
      <w:lvlJc w:val="left"/>
      <w:pPr>
        <w:ind w:left="0" w:hanging="1440"/>
      </w:pPr>
      <w:rPr>
        <w:rFonts w:hint="default"/>
      </w:rPr>
    </w:lvl>
    <w:lvl w:ilvl="8">
      <w:start w:val="1"/>
      <w:numFmt w:val="decimal"/>
      <w:isLgl/>
      <w:lvlText w:val="%1.%2.%3.%4.%5.%6.%7.%8.%9"/>
      <w:lvlJc w:val="left"/>
      <w:pPr>
        <w:ind w:left="360" w:hanging="1800"/>
      </w:pPr>
      <w:rPr>
        <w:rFonts w:hint="default"/>
      </w:rPr>
    </w:lvl>
  </w:abstractNum>
  <w:abstractNum w:abstractNumId="2" w15:restartNumberingAfterBreak="0">
    <w:nsid w:val="0A435D7D"/>
    <w:multiLevelType w:val="hybridMultilevel"/>
    <w:tmpl w:val="C3948B46"/>
    <w:lvl w:ilvl="0" w:tplc="0C0A0005">
      <w:start w:val="1"/>
      <w:numFmt w:val="bullet"/>
      <w:lvlText w:val=""/>
      <w:lvlJc w:val="left"/>
      <w:pPr>
        <w:tabs>
          <w:tab w:val="num" w:pos="1440"/>
        </w:tabs>
        <w:ind w:left="1440" w:hanging="360"/>
      </w:pPr>
      <w:rPr>
        <w:rFonts w:hint="default" w:ascii="Wingdings" w:hAnsi="Wingdings"/>
      </w:rPr>
    </w:lvl>
    <w:lvl w:ilvl="1" w:tplc="0C0A0003" w:tentative="1">
      <w:start w:val="1"/>
      <w:numFmt w:val="bullet"/>
      <w:lvlText w:val="o"/>
      <w:lvlJc w:val="left"/>
      <w:pPr>
        <w:tabs>
          <w:tab w:val="num" w:pos="2160"/>
        </w:tabs>
        <w:ind w:left="2160" w:hanging="360"/>
      </w:pPr>
      <w:rPr>
        <w:rFonts w:hint="default" w:ascii="Courier New" w:hAnsi="Courier New" w:cs="Courier New"/>
      </w:rPr>
    </w:lvl>
    <w:lvl w:ilvl="2" w:tplc="0C0A0005" w:tentative="1">
      <w:start w:val="1"/>
      <w:numFmt w:val="bullet"/>
      <w:lvlText w:val=""/>
      <w:lvlJc w:val="left"/>
      <w:pPr>
        <w:tabs>
          <w:tab w:val="num" w:pos="2880"/>
        </w:tabs>
        <w:ind w:left="2880" w:hanging="360"/>
      </w:pPr>
      <w:rPr>
        <w:rFonts w:hint="default" w:ascii="Wingdings" w:hAnsi="Wingdings"/>
      </w:rPr>
    </w:lvl>
    <w:lvl w:ilvl="3" w:tplc="0C0A0001" w:tentative="1">
      <w:start w:val="1"/>
      <w:numFmt w:val="bullet"/>
      <w:lvlText w:val=""/>
      <w:lvlJc w:val="left"/>
      <w:pPr>
        <w:tabs>
          <w:tab w:val="num" w:pos="3600"/>
        </w:tabs>
        <w:ind w:left="3600" w:hanging="360"/>
      </w:pPr>
      <w:rPr>
        <w:rFonts w:hint="default" w:ascii="Symbol" w:hAnsi="Symbol"/>
      </w:rPr>
    </w:lvl>
    <w:lvl w:ilvl="4" w:tplc="0C0A0003" w:tentative="1">
      <w:start w:val="1"/>
      <w:numFmt w:val="bullet"/>
      <w:lvlText w:val="o"/>
      <w:lvlJc w:val="left"/>
      <w:pPr>
        <w:tabs>
          <w:tab w:val="num" w:pos="4320"/>
        </w:tabs>
        <w:ind w:left="4320" w:hanging="360"/>
      </w:pPr>
      <w:rPr>
        <w:rFonts w:hint="default" w:ascii="Courier New" w:hAnsi="Courier New" w:cs="Courier New"/>
      </w:rPr>
    </w:lvl>
    <w:lvl w:ilvl="5" w:tplc="0C0A0005" w:tentative="1">
      <w:start w:val="1"/>
      <w:numFmt w:val="bullet"/>
      <w:lvlText w:val=""/>
      <w:lvlJc w:val="left"/>
      <w:pPr>
        <w:tabs>
          <w:tab w:val="num" w:pos="5040"/>
        </w:tabs>
        <w:ind w:left="5040" w:hanging="360"/>
      </w:pPr>
      <w:rPr>
        <w:rFonts w:hint="default" w:ascii="Wingdings" w:hAnsi="Wingdings"/>
      </w:rPr>
    </w:lvl>
    <w:lvl w:ilvl="6" w:tplc="0C0A0001" w:tentative="1">
      <w:start w:val="1"/>
      <w:numFmt w:val="bullet"/>
      <w:lvlText w:val=""/>
      <w:lvlJc w:val="left"/>
      <w:pPr>
        <w:tabs>
          <w:tab w:val="num" w:pos="5760"/>
        </w:tabs>
        <w:ind w:left="5760" w:hanging="360"/>
      </w:pPr>
      <w:rPr>
        <w:rFonts w:hint="default" w:ascii="Symbol" w:hAnsi="Symbol"/>
      </w:rPr>
    </w:lvl>
    <w:lvl w:ilvl="7" w:tplc="0C0A0003" w:tentative="1">
      <w:start w:val="1"/>
      <w:numFmt w:val="bullet"/>
      <w:lvlText w:val="o"/>
      <w:lvlJc w:val="left"/>
      <w:pPr>
        <w:tabs>
          <w:tab w:val="num" w:pos="6480"/>
        </w:tabs>
        <w:ind w:left="6480" w:hanging="360"/>
      </w:pPr>
      <w:rPr>
        <w:rFonts w:hint="default" w:ascii="Courier New" w:hAnsi="Courier New" w:cs="Courier New"/>
      </w:rPr>
    </w:lvl>
    <w:lvl w:ilvl="8" w:tplc="0C0A0005" w:tentative="1">
      <w:start w:val="1"/>
      <w:numFmt w:val="bullet"/>
      <w:lvlText w:val=""/>
      <w:lvlJc w:val="left"/>
      <w:pPr>
        <w:tabs>
          <w:tab w:val="num" w:pos="7200"/>
        </w:tabs>
        <w:ind w:left="7200" w:hanging="360"/>
      </w:pPr>
      <w:rPr>
        <w:rFonts w:hint="default" w:ascii="Wingdings" w:hAnsi="Wingdings"/>
      </w:rPr>
    </w:lvl>
  </w:abstractNum>
  <w:abstractNum w:abstractNumId="3" w15:restartNumberingAfterBreak="0">
    <w:nsid w:val="0CD454F6"/>
    <w:multiLevelType w:val="hybridMultilevel"/>
    <w:tmpl w:val="460ED89E"/>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4" w15:restartNumberingAfterBreak="0">
    <w:nsid w:val="0E1209B3"/>
    <w:multiLevelType w:val="hybridMultilevel"/>
    <w:tmpl w:val="8FD8D37E"/>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5" w15:restartNumberingAfterBreak="0">
    <w:nsid w:val="0EEA5AC4"/>
    <w:multiLevelType w:val="hybridMultilevel"/>
    <w:tmpl w:val="A3661C8A"/>
    <w:lvl w:ilvl="0" w:tplc="040A0001">
      <w:start w:val="1"/>
      <w:numFmt w:val="bullet"/>
      <w:lvlText w:val=""/>
      <w:lvlJc w:val="left"/>
      <w:pPr>
        <w:ind w:left="1506" w:hanging="360"/>
      </w:pPr>
      <w:rPr>
        <w:rFonts w:hint="default" w:ascii="Symbol" w:hAnsi="Symbol"/>
      </w:rPr>
    </w:lvl>
    <w:lvl w:ilvl="1" w:tplc="040A0003">
      <w:start w:val="1"/>
      <w:numFmt w:val="bullet"/>
      <w:lvlText w:val="o"/>
      <w:lvlJc w:val="left"/>
      <w:pPr>
        <w:ind w:left="2226" w:hanging="360"/>
      </w:pPr>
      <w:rPr>
        <w:rFonts w:hint="default" w:ascii="Courier New" w:hAnsi="Courier New"/>
      </w:rPr>
    </w:lvl>
    <w:lvl w:ilvl="2" w:tplc="040A0005" w:tentative="1">
      <w:start w:val="1"/>
      <w:numFmt w:val="bullet"/>
      <w:lvlText w:val=""/>
      <w:lvlJc w:val="left"/>
      <w:pPr>
        <w:ind w:left="2946" w:hanging="360"/>
      </w:pPr>
      <w:rPr>
        <w:rFonts w:hint="default" w:ascii="Wingdings" w:hAnsi="Wingdings"/>
      </w:rPr>
    </w:lvl>
    <w:lvl w:ilvl="3" w:tplc="040A0001" w:tentative="1">
      <w:start w:val="1"/>
      <w:numFmt w:val="bullet"/>
      <w:lvlText w:val=""/>
      <w:lvlJc w:val="left"/>
      <w:pPr>
        <w:ind w:left="3666" w:hanging="360"/>
      </w:pPr>
      <w:rPr>
        <w:rFonts w:hint="default" w:ascii="Symbol" w:hAnsi="Symbol"/>
      </w:rPr>
    </w:lvl>
    <w:lvl w:ilvl="4" w:tplc="040A0003" w:tentative="1">
      <w:start w:val="1"/>
      <w:numFmt w:val="bullet"/>
      <w:lvlText w:val="o"/>
      <w:lvlJc w:val="left"/>
      <w:pPr>
        <w:ind w:left="4386" w:hanging="360"/>
      </w:pPr>
      <w:rPr>
        <w:rFonts w:hint="default" w:ascii="Courier New" w:hAnsi="Courier New"/>
      </w:rPr>
    </w:lvl>
    <w:lvl w:ilvl="5" w:tplc="040A0005" w:tentative="1">
      <w:start w:val="1"/>
      <w:numFmt w:val="bullet"/>
      <w:lvlText w:val=""/>
      <w:lvlJc w:val="left"/>
      <w:pPr>
        <w:ind w:left="5106" w:hanging="360"/>
      </w:pPr>
      <w:rPr>
        <w:rFonts w:hint="default" w:ascii="Wingdings" w:hAnsi="Wingdings"/>
      </w:rPr>
    </w:lvl>
    <w:lvl w:ilvl="6" w:tplc="040A0001" w:tentative="1">
      <w:start w:val="1"/>
      <w:numFmt w:val="bullet"/>
      <w:lvlText w:val=""/>
      <w:lvlJc w:val="left"/>
      <w:pPr>
        <w:ind w:left="5826" w:hanging="360"/>
      </w:pPr>
      <w:rPr>
        <w:rFonts w:hint="default" w:ascii="Symbol" w:hAnsi="Symbol"/>
      </w:rPr>
    </w:lvl>
    <w:lvl w:ilvl="7" w:tplc="040A0003" w:tentative="1">
      <w:start w:val="1"/>
      <w:numFmt w:val="bullet"/>
      <w:lvlText w:val="o"/>
      <w:lvlJc w:val="left"/>
      <w:pPr>
        <w:ind w:left="6546" w:hanging="360"/>
      </w:pPr>
      <w:rPr>
        <w:rFonts w:hint="default" w:ascii="Courier New" w:hAnsi="Courier New"/>
      </w:rPr>
    </w:lvl>
    <w:lvl w:ilvl="8" w:tplc="040A0005" w:tentative="1">
      <w:start w:val="1"/>
      <w:numFmt w:val="bullet"/>
      <w:lvlText w:val=""/>
      <w:lvlJc w:val="left"/>
      <w:pPr>
        <w:ind w:left="7266" w:hanging="360"/>
      </w:pPr>
      <w:rPr>
        <w:rFonts w:hint="default" w:ascii="Wingdings" w:hAnsi="Wingdings"/>
      </w:rPr>
    </w:lvl>
  </w:abstractNum>
  <w:abstractNum w:abstractNumId="6" w15:restartNumberingAfterBreak="0">
    <w:nsid w:val="12395448"/>
    <w:multiLevelType w:val="hybridMultilevel"/>
    <w:tmpl w:val="4538D96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7" w15:restartNumberingAfterBreak="0">
    <w:nsid w:val="1482775B"/>
    <w:multiLevelType w:val="multilevel"/>
    <w:tmpl w:val="F556AE7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7F65C1F"/>
    <w:multiLevelType w:val="hybridMultilevel"/>
    <w:tmpl w:val="CBFADF04"/>
    <w:lvl w:ilvl="0" w:tplc="386CF3AA">
      <w:start w:val="1"/>
      <w:numFmt w:val="bullet"/>
      <w:lvlText w:val="-"/>
      <w:lvlJc w:val="left"/>
      <w:pPr>
        <w:ind w:left="720" w:hanging="360"/>
      </w:pPr>
      <w:rPr>
        <w:rFonts w:hint="default" w:ascii="Calibri" w:hAnsi="Calibri"/>
      </w:rPr>
    </w:lvl>
    <w:lvl w:ilvl="1" w:tplc="6AE8C3CA">
      <w:start w:val="1"/>
      <w:numFmt w:val="bullet"/>
      <w:lvlText w:val="o"/>
      <w:lvlJc w:val="left"/>
      <w:pPr>
        <w:ind w:left="1440" w:hanging="360"/>
      </w:pPr>
      <w:rPr>
        <w:rFonts w:hint="default" w:ascii="Courier New" w:hAnsi="Courier New"/>
      </w:rPr>
    </w:lvl>
    <w:lvl w:ilvl="2" w:tplc="AE5C7E50">
      <w:start w:val="1"/>
      <w:numFmt w:val="bullet"/>
      <w:lvlText w:val=""/>
      <w:lvlJc w:val="left"/>
      <w:pPr>
        <w:ind w:left="2160" w:hanging="360"/>
      </w:pPr>
      <w:rPr>
        <w:rFonts w:hint="default" w:ascii="Wingdings" w:hAnsi="Wingdings"/>
      </w:rPr>
    </w:lvl>
    <w:lvl w:ilvl="3" w:tplc="3DDC8E30">
      <w:start w:val="1"/>
      <w:numFmt w:val="bullet"/>
      <w:lvlText w:val=""/>
      <w:lvlJc w:val="left"/>
      <w:pPr>
        <w:ind w:left="2880" w:hanging="360"/>
      </w:pPr>
      <w:rPr>
        <w:rFonts w:hint="default" w:ascii="Symbol" w:hAnsi="Symbol"/>
      </w:rPr>
    </w:lvl>
    <w:lvl w:ilvl="4" w:tplc="4FA030F6">
      <w:start w:val="1"/>
      <w:numFmt w:val="bullet"/>
      <w:lvlText w:val="o"/>
      <w:lvlJc w:val="left"/>
      <w:pPr>
        <w:ind w:left="3600" w:hanging="360"/>
      </w:pPr>
      <w:rPr>
        <w:rFonts w:hint="default" w:ascii="Courier New" w:hAnsi="Courier New"/>
      </w:rPr>
    </w:lvl>
    <w:lvl w:ilvl="5" w:tplc="CCD48EBA">
      <w:start w:val="1"/>
      <w:numFmt w:val="bullet"/>
      <w:lvlText w:val=""/>
      <w:lvlJc w:val="left"/>
      <w:pPr>
        <w:ind w:left="4320" w:hanging="360"/>
      </w:pPr>
      <w:rPr>
        <w:rFonts w:hint="default" w:ascii="Wingdings" w:hAnsi="Wingdings"/>
      </w:rPr>
    </w:lvl>
    <w:lvl w:ilvl="6" w:tplc="E174C1C4">
      <w:start w:val="1"/>
      <w:numFmt w:val="bullet"/>
      <w:lvlText w:val=""/>
      <w:lvlJc w:val="left"/>
      <w:pPr>
        <w:ind w:left="5040" w:hanging="360"/>
      </w:pPr>
      <w:rPr>
        <w:rFonts w:hint="default" w:ascii="Symbol" w:hAnsi="Symbol"/>
      </w:rPr>
    </w:lvl>
    <w:lvl w:ilvl="7" w:tplc="02748C7C">
      <w:start w:val="1"/>
      <w:numFmt w:val="bullet"/>
      <w:lvlText w:val="o"/>
      <w:lvlJc w:val="left"/>
      <w:pPr>
        <w:ind w:left="5760" w:hanging="360"/>
      </w:pPr>
      <w:rPr>
        <w:rFonts w:hint="default" w:ascii="Courier New" w:hAnsi="Courier New"/>
      </w:rPr>
    </w:lvl>
    <w:lvl w:ilvl="8" w:tplc="D29E8AB2">
      <w:start w:val="1"/>
      <w:numFmt w:val="bullet"/>
      <w:lvlText w:val=""/>
      <w:lvlJc w:val="left"/>
      <w:pPr>
        <w:ind w:left="6480" w:hanging="360"/>
      </w:pPr>
      <w:rPr>
        <w:rFonts w:hint="default" w:ascii="Wingdings" w:hAnsi="Wingdings"/>
      </w:rPr>
    </w:lvl>
  </w:abstractNum>
  <w:abstractNum w:abstractNumId="9" w15:restartNumberingAfterBreak="0">
    <w:nsid w:val="1B4842E4"/>
    <w:multiLevelType w:val="hybridMultilevel"/>
    <w:tmpl w:val="D7266CD0"/>
    <w:lvl w:ilvl="0" w:tplc="040A0005">
      <w:start w:val="1"/>
      <w:numFmt w:val="bullet"/>
      <w:lvlText w:val=""/>
      <w:lvlJc w:val="left"/>
      <w:pPr>
        <w:ind w:left="720" w:hanging="360"/>
      </w:pPr>
      <w:rPr>
        <w:rFonts w:hint="default" w:ascii="Wingdings" w:hAnsi="Wingdings"/>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0" w15:restartNumberingAfterBreak="0">
    <w:nsid w:val="1BBD68D2"/>
    <w:multiLevelType w:val="hybridMultilevel"/>
    <w:tmpl w:val="248A41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EDB7BE9"/>
    <w:multiLevelType w:val="hybridMultilevel"/>
    <w:tmpl w:val="B3F2C32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EFC5875"/>
    <w:multiLevelType w:val="hybridMultilevel"/>
    <w:tmpl w:val="9180710E"/>
    <w:lvl w:ilvl="0" w:tplc="040A0001">
      <w:start w:val="1"/>
      <w:numFmt w:val="bullet"/>
      <w:lvlText w:val=""/>
      <w:lvlJc w:val="left"/>
      <w:pPr>
        <w:ind w:left="765" w:hanging="360"/>
      </w:pPr>
      <w:rPr>
        <w:rFonts w:hint="default" w:ascii="Symbol" w:hAnsi="Symbol"/>
      </w:rPr>
    </w:lvl>
    <w:lvl w:ilvl="1" w:tplc="040A0003" w:tentative="1">
      <w:start w:val="1"/>
      <w:numFmt w:val="bullet"/>
      <w:lvlText w:val="o"/>
      <w:lvlJc w:val="left"/>
      <w:pPr>
        <w:ind w:left="1485" w:hanging="360"/>
      </w:pPr>
      <w:rPr>
        <w:rFonts w:hint="default" w:ascii="Courier New" w:hAnsi="Courier New" w:cs="Courier New"/>
      </w:rPr>
    </w:lvl>
    <w:lvl w:ilvl="2" w:tplc="040A0005" w:tentative="1">
      <w:start w:val="1"/>
      <w:numFmt w:val="bullet"/>
      <w:lvlText w:val=""/>
      <w:lvlJc w:val="left"/>
      <w:pPr>
        <w:ind w:left="2205" w:hanging="360"/>
      </w:pPr>
      <w:rPr>
        <w:rFonts w:hint="default" w:ascii="Wingdings" w:hAnsi="Wingdings"/>
      </w:rPr>
    </w:lvl>
    <w:lvl w:ilvl="3" w:tplc="040A0001" w:tentative="1">
      <w:start w:val="1"/>
      <w:numFmt w:val="bullet"/>
      <w:lvlText w:val=""/>
      <w:lvlJc w:val="left"/>
      <w:pPr>
        <w:ind w:left="2925" w:hanging="360"/>
      </w:pPr>
      <w:rPr>
        <w:rFonts w:hint="default" w:ascii="Symbol" w:hAnsi="Symbol"/>
      </w:rPr>
    </w:lvl>
    <w:lvl w:ilvl="4" w:tplc="040A0003" w:tentative="1">
      <w:start w:val="1"/>
      <w:numFmt w:val="bullet"/>
      <w:lvlText w:val="o"/>
      <w:lvlJc w:val="left"/>
      <w:pPr>
        <w:ind w:left="3645" w:hanging="360"/>
      </w:pPr>
      <w:rPr>
        <w:rFonts w:hint="default" w:ascii="Courier New" w:hAnsi="Courier New" w:cs="Courier New"/>
      </w:rPr>
    </w:lvl>
    <w:lvl w:ilvl="5" w:tplc="040A0005" w:tentative="1">
      <w:start w:val="1"/>
      <w:numFmt w:val="bullet"/>
      <w:lvlText w:val=""/>
      <w:lvlJc w:val="left"/>
      <w:pPr>
        <w:ind w:left="4365" w:hanging="360"/>
      </w:pPr>
      <w:rPr>
        <w:rFonts w:hint="default" w:ascii="Wingdings" w:hAnsi="Wingdings"/>
      </w:rPr>
    </w:lvl>
    <w:lvl w:ilvl="6" w:tplc="040A0001" w:tentative="1">
      <w:start w:val="1"/>
      <w:numFmt w:val="bullet"/>
      <w:lvlText w:val=""/>
      <w:lvlJc w:val="left"/>
      <w:pPr>
        <w:ind w:left="5085" w:hanging="360"/>
      </w:pPr>
      <w:rPr>
        <w:rFonts w:hint="default" w:ascii="Symbol" w:hAnsi="Symbol"/>
      </w:rPr>
    </w:lvl>
    <w:lvl w:ilvl="7" w:tplc="040A0003" w:tentative="1">
      <w:start w:val="1"/>
      <w:numFmt w:val="bullet"/>
      <w:lvlText w:val="o"/>
      <w:lvlJc w:val="left"/>
      <w:pPr>
        <w:ind w:left="5805" w:hanging="360"/>
      </w:pPr>
      <w:rPr>
        <w:rFonts w:hint="default" w:ascii="Courier New" w:hAnsi="Courier New" w:cs="Courier New"/>
      </w:rPr>
    </w:lvl>
    <w:lvl w:ilvl="8" w:tplc="040A0005" w:tentative="1">
      <w:start w:val="1"/>
      <w:numFmt w:val="bullet"/>
      <w:lvlText w:val=""/>
      <w:lvlJc w:val="left"/>
      <w:pPr>
        <w:ind w:left="6525" w:hanging="360"/>
      </w:pPr>
      <w:rPr>
        <w:rFonts w:hint="default" w:ascii="Wingdings" w:hAnsi="Wingdings"/>
      </w:rPr>
    </w:lvl>
  </w:abstractNum>
  <w:abstractNum w:abstractNumId="13" w15:restartNumberingAfterBreak="0">
    <w:nsid w:val="20243E9C"/>
    <w:multiLevelType w:val="hybridMultilevel"/>
    <w:tmpl w:val="BF1652E0"/>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20476C68"/>
    <w:multiLevelType w:val="hybridMultilevel"/>
    <w:tmpl w:val="24FC1DAE"/>
    <w:lvl w:ilvl="0" w:tplc="040A0001">
      <w:start w:val="1"/>
      <w:numFmt w:val="bullet"/>
      <w:lvlText w:val=""/>
      <w:lvlJc w:val="left"/>
      <w:pPr>
        <w:ind w:left="1117" w:hanging="360"/>
      </w:pPr>
      <w:rPr>
        <w:rFonts w:hint="default" w:ascii="Symbol" w:hAnsi="Symbol"/>
      </w:rPr>
    </w:lvl>
    <w:lvl w:ilvl="1" w:tplc="040A0003">
      <w:start w:val="1"/>
      <w:numFmt w:val="bullet"/>
      <w:lvlText w:val="o"/>
      <w:lvlJc w:val="left"/>
      <w:pPr>
        <w:ind w:left="1837" w:hanging="360"/>
      </w:pPr>
      <w:rPr>
        <w:rFonts w:hint="default" w:ascii="Courier New" w:hAnsi="Courier New" w:cs="Courier New"/>
      </w:rPr>
    </w:lvl>
    <w:lvl w:ilvl="2" w:tplc="040A0005">
      <w:start w:val="1"/>
      <w:numFmt w:val="bullet"/>
      <w:lvlText w:val=""/>
      <w:lvlJc w:val="left"/>
      <w:pPr>
        <w:ind w:left="2557" w:hanging="360"/>
      </w:pPr>
      <w:rPr>
        <w:rFonts w:hint="default" w:ascii="Wingdings" w:hAnsi="Wingdings"/>
      </w:rPr>
    </w:lvl>
    <w:lvl w:ilvl="3" w:tplc="040A0001" w:tentative="1">
      <w:start w:val="1"/>
      <w:numFmt w:val="bullet"/>
      <w:lvlText w:val=""/>
      <w:lvlJc w:val="left"/>
      <w:pPr>
        <w:ind w:left="3277" w:hanging="360"/>
      </w:pPr>
      <w:rPr>
        <w:rFonts w:hint="default" w:ascii="Symbol" w:hAnsi="Symbol"/>
      </w:rPr>
    </w:lvl>
    <w:lvl w:ilvl="4" w:tplc="040A0003" w:tentative="1">
      <w:start w:val="1"/>
      <w:numFmt w:val="bullet"/>
      <w:lvlText w:val="o"/>
      <w:lvlJc w:val="left"/>
      <w:pPr>
        <w:ind w:left="3997" w:hanging="360"/>
      </w:pPr>
      <w:rPr>
        <w:rFonts w:hint="default" w:ascii="Courier New" w:hAnsi="Courier New" w:cs="Courier New"/>
      </w:rPr>
    </w:lvl>
    <w:lvl w:ilvl="5" w:tplc="040A0005" w:tentative="1">
      <w:start w:val="1"/>
      <w:numFmt w:val="bullet"/>
      <w:lvlText w:val=""/>
      <w:lvlJc w:val="left"/>
      <w:pPr>
        <w:ind w:left="4717" w:hanging="360"/>
      </w:pPr>
      <w:rPr>
        <w:rFonts w:hint="default" w:ascii="Wingdings" w:hAnsi="Wingdings"/>
      </w:rPr>
    </w:lvl>
    <w:lvl w:ilvl="6" w:tplc="040A0001" w:tentative="1">
      <w:start w:val="1"/>
      <w:numFmt w:val="bullet"/>
      <w:lvlText w:val=""/>
      <w:lvlJc w:val="left"/>
      <w:pPr>
        <w:ind w:left="5437" w:hanging="360"/>
      </w:pPr>
      <w:rPr>
        <w:rFonts w:hint="default" w:ascii="Symbol" w:hAnsi="Symbol"/>
      </w:rPr>
    </w:lvl>
    <w:lvl w:ilvl="7" w:tplc="040A0003" w:tentative="1">
      <w:start w:val="1"/>
      <w:numFmt w:val="bullet"/>
      <w:lvlText w:val="o"/>
      <w:lvlJc w:val="left"/>
      <w:pPr>
        <w:ind w:left="6157" w:hanging="360"/>
      </w:pPr>
      <w:rPr>
        <w:rFonts w:hint="default" w:ascii="Courier New" w:hAnsi="Courier New" w:cs="Courier New"/>
      </w:rPr>
    </w:lvl>
    <w:lvl w:ilvl="8" w:tplc="040A0005" w:tentative="1">
      <w:start w:val="1"/>
      <w:numFmt w:val="bullet"/>
      <w:lvlText w:val=""/>
      <w:lvlJc w:val="left"/>
      <w:pPr>
        <w:ind w:left="6877" w:hanging="360"/>
      </w:pPr>
      <w:rPr>
        <w:rFonts w:hint="default" w:ascii="Wingdings" w:hAnsi="Wingdings"/>
      </w:rPr>
    </w:lvl>
  </w:abstractNum>
  <w:abstractNum w:abstractNumId="15" w15:restartNumberingAfterBreak="0">
    <w:nsid w:val="2329105A"/>
    <w:multiLevelType w:val="hybridMultilevel"/>
    <w:tmpl w:val="F8324E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6B682C"/>
    <w:multiLevelType w:val="hybridMultilevel"/>
    <w:tmpl w:val="458C5B56"/>
    <w:lvl w:ilvl="0" w:tplc="04090003">
      <w:start w:val="1"/>
      <w:numFmt w:val="bullet"/>
      <w:lvlText w:val="o"/>
      <w:lvlJc w:val="left"/>
      <w:pPr>
        <w:ind w:left="720" w:hanging="360"/>
      </w:pPr>
      <w:rPr>
        <w:rFonts w:hint="default" w:ascii="Courier New" w:hAnsi="Courier New"/>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FEB0025"/>
    <w:multiLevelType w:val="hybridMultilevel"/>
    <w:tmpl w:val="844E1A72"/>
    <w:lvl w:ilvl="0" w:tplc="2F08C58A">
      <w:start w:val="1"/>
      <w:numFmt w:val="bullet"/>
      <w:lvlText w:val=""/>
      <w:lvlJc w:val="left"/>
      <w:pPr>
        <w:tabs>
          <w:tab w:val="num" w:pos="720"/>
        </w:tabs>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322617C"/>
    <w:multiLevelType w:val="hybridMultilevel"/>
    <w:tmpl w:val="535ED74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9" w15:restartNumberingAfterBreak="0">
    <w:nsid w:val="34FF61E2"/>
    <w:multiLevelType w:val="hybridMultilevel"/>
    <w:tmpl w:val="CABC20A8"/>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0" w15:restartNumberingAfterBreak="0">
    <w:nsid w:val="352D4FFE"/>
    <w:multiLevelType w:val="hybridMultilevel"/>
    <w:tmpl w:val="FA3C74E0"/>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1" w15:restartNumberingAfterBreak="0">
    <w:nsid w:val="38C47233"/>
    <w:multiLevelType w:val="hybridMultilevel"/>
    <w:tmpl w:val="BBFAF738"/>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22" w15:restartNumberingAfterBreak="0">
    <w:nsid w:val="3D5E72E0"/>
    <w:multiLevelType w:val="hybridMultilevel"/>
    <w:tmpl w:val="A10A9D1C"/>
    <w:lvl w:ilvl="0" w:tplc="0409000F">
      <w:start w:val="1"/>
      <w:numFmt w:val="decimal"/>
      <w:lvlText w:val="%1."/>
      <w:lvlJc w:val="left"/>
      <w:pPr>
        <w:ind w:left="720" w:hanging="360"/>
      </w:pPr>
      <w:rPr>
        <w:rFonts w:hint="default"/>
      </w:rPr>
    </w:lvl>
    <w:lvl w:ilvl="1" w:tplc="04090001">
      <w:start w:val="1"/>
      <w:numFmt w:val="bullet"/>
      <w:lvlText w:val=""/>
      <w:lvlJc w:val="left"/>
      <w:pPr>
        <w:ind w:left="1080" w:hanging="360"/>
      </w:pPr>
      <w:rPr>
        <w:rFonts w:hint="default" w:ascii="Symbol" w:hAnsi="Symbol"/>
      </w:rPr>
    </w:lvl>
    <w:lvl w:ilvl="2" w:tplc="040A0005">
      <w:start w:val="1"/>
      <w:numFmt w:val="bullet"/>
      <w:lvlText w:val=""/>
      <w:lvlJc w:val="left"/>
      <w:pPr>
        <w:ind w:left="2340" w:hanging="360"/>
      </w:pPr>
      <w:rPr>
        <w:rFonts w:hint="default" w:ascii="Wingdings" w:hAnsi="Wingdings"/>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A9733C"/>
    <w:multiLevelType w:val="hybridMultilevel"/>
    <w:tmpl w:val="09926328"/>
    <w:lvl w:ilvl="0" w:tplc="7564DCDC">
      <w:start w:val="1"/>
      <w:numFmt w:val="bullet"/>
      <w:pStyle w:val="SVietas2"/>
      <w:lvlText w:val="o"/>
      <w:lvlJc w:val="left"/>
      <w:pPr>
        <w:ind w:left="1080" w:hanging="360"/>
      </w:pPr>
      <w:rPr>
        <w:rFonts w:hint="default" w:ascii="Courier New" w:hAnsi="Courier New" w:cs="Courier New"/>
      </w:rPr>
    </w:lvl>
    <w:lvl w:ilvl="1" w:tplc="0C0A0003">
      <w:start w:val="1"/>
      <w:numFmt w:val="bullet"/>
      <w:lvlText w:val="o"/>
      <w:lvlJc w:val="left"/>
      <w:pPr>
        <w:ind w:left="1800" w:hanging="360"/>
      </w:pPr>
      <w:rPr>
        <w:rFonts w:hint="default" w:ascii="Courier New" w:hAnsi="Courier New" w:cs="Courier New"/>
      </w:rPr>
    </w:lvl>
    <w:lvl w:ilvl="2" w:tplc="0C0A0005">
      <w:start w:val="1"/>
      <w:numFmt w:val="bullet"/>
      <w:lvlText w:val=""/>
      <w:lvlJc w:val="left"/>
      <w:pPr>
        <w:ind w:left="2520" w:hanging="360"/>
      </w:pPr>
      <w:rPr>
        <w:rFonts w:hint="default" w:ascii="Wingdings" w:hAnsi="Wingdings"/>
      </w:rPr>
    </w:lvl>
    <w:lvl w:ilvl="3" w:tplc="0C0A0001">
      <w:start w:val="1"/>
      <w:numFmt w:val="bullet"/>
      <w:lvlText w:val=""/>
      <w:lvlJc w:val="left"/>
      <w:pPr>
        <w:ind w:left="3240" w:hanging="360"/>
      </w:pPr>
      <w:rPr>
        <w:rFonts w:hint="default" w:ascii="Symbol" w:hAnsi="Symbol"/>
      </w:rPr>
    </w:lvl>
    <w:lvl w:ilvl="4" w:tplc="0C0A0003">
      <w:start w:val="1"/>
      <w:numFmt w:val="bullet"/>
      <w:lvlText w:val="o"/>
      <w:lvlJc w:val="left"/>
      <w:pPr>
        <w:ind w:left="3960" w:hanging="360"/>
      </w:pPr>
      <w:rPr>
        <w:rFonts w:hint="default" w:ascii="Courier New" w:hAnsi="Courier New" w:cs="Courier New"/>
      </w:rPr>
    </w:lvl>
    <w:lvl w:ilvl="5" w:tplc="0C0A0005">
      <w:start w:val="1"/>
      <w:numFmt w:val="bullet"/>
      <w:lvlText w:val=""/>
      <w:lvlJc w:val="left"/>
      <w:pPr>
        <w:ind w:left="4680" w:hanging="360"/>
      </w:pPr>
      <w:rPr>
        <w:rFonts w:hint="default" w:ascii="Wingdings" w:hAnsi="Wingdings"/>
      </w:rPr>
    </w:lvl>
    <w:lvl w:ilvl="6" w:tplc="0C0A0001">
      <w:start w:val="1"/>
      <w:numFmt w:val="bullet"/>
      <w:lvlText w:val=""/>
      <w:lvlJc w:val="left"/>
      <w:pPr>
        <w:ind w:left="5400" w:hanging="360"/>
      </w:pPr>
      <w:rPr>
        <w:rFonts w:hint="default" w:ascii="Symbol" w:hAnsi="Symbol"/>
      </w:rPr>
    </w:lvl>
    <w:lvl w:ilvl="7" w:tplc="0C0A0003">
      <w:start w:val="1"/>
      <w:numFmt w:val="bullet"/>
      <w:lvlText w:val="o"/>
      <w:lvlJc w:val="left"/>
      <w:pPr>
        <w:ind w:left="6120" w:hanging="360"/>
      </w:pPr>
      <w:rPr>
        <w:rFonts w:hint="default" w:ascii="Courier New" w:hAnsi="Courier New" w:cs="Courier New"/>
      </w:rPr>
    </w:lvl>
    <w:lvl w:ilvl="8" w:tplc="0C0A0005">
      <w:start w:val="1"/>
      <w:numFmt w:val="bullet"/>
      <w:lvlText w:val=""/>
      <w:lvlJc w:val="left"/>
      <w:pPr>
        <w:ind w:left="6840" w:hanging="360"/>
      </w:pPr>
      <w:rPr>
        <w:rFonts w:hint="default" w:ascii="Wingdings" w:hAnsi="Wingdings"/>
      </w:rPr>
    </w:lvl>
  </w:abstractNum>
  <w:abstractNum w:abstractNumId="24" w15:restartNumberingAfterBreak="0">
    <w:nsid w:val="4C1808F5"/>
    <w:multiLevelType w:val="hybridMultilevel"/>
    <w:tmpl w:val="05225F72"/>
    <w:lvl w:ilvl="0" w:tplc="040A0001">
      <w:start w:val="1"/>
      <w:numFmt w:val="bullet"/>
      <w:lvlText w:val=""/>
      <w:lvlJc w:val="left"/>
      <w:pPr>
        <w:ind w:left="777" w:hanging="360"/>
      </w:pPr>
      <w:rPr>
        <w:rFonts w:hint="default" w:ascii="Symbol" w:hAnsi="Symbol"/>
      </w:rPr>
    </w:lvl>
    <w:lvl w:ilvl="1" w:tplc="040A0003">
      <w:start w:val="1"/>
      <w:numFmt w:val="bullet"/>
      <w:lvlText w:val="o"/>
      <w:lvlJc w:val="left"/>
      <w:pPr>
        <w:ind w:left="1497" w:hanging="360"/>
      </w:pPr>
      <w:rPr>
        <w:rFonts w:hint="default" w:ascii="Courier New" w:hAnsi="Courier New" w:cs="Courier New"/>
      </w:rPr>
    </w:lvl>
    <w:lvl w:ilvl="2" w:tplc="040A0005" w:tentative="1">
      <w:start w:val="1"/>
      <w:numFmt w:val="bullet"/>
      <w:lvlText w:val=""/>
      <w:lvlJc w:val="left"/>
      <w:pPr>
        <w:ind w:left="2217" w:hanging="360"/>
      </w:pPr>
      <w:rPr>
        <w:rFonts w:hint="default" w:ascii="Wingdings" w:hAnsi="Wingdings"/>
      </w:rPr>
    </w:lvl>
    <w:lvl w:ilvl="3" w:tplc="040A0001" w:tentative="1">
      <w:start w:val="1"/>
      <w:numFmt w:val="bullet"/>
      <w:lvlText w:val=""/>
      <w:lvlJc w:val="left"/>
      <w:pPr>
        <w:ind w:left="2937" w:hanging="360"/>
      </w:pPr>
      <w:rPr>
        <w:rFonts w:hint="default" w:ascii="Symbol" w:hAnsi="Symbol"/>
      </w:rPr>
    </w:lvl>
    <w:lvl w:ilvl="4" w:tplc="040A0003" w:tentative="1">
      <w:start w:val="1"/>
      <w:numFmt w:val="bullet"/>
      <w:lvlText w:val="o"/>
      <w:lvlJc w:val="left"/>
      <w:pPr>
        <w:ind w:left="3657" w:hanging="360"/>
      </w:pPr>
      <w:rPr>
        <w:rFonts w:hint="default" w:ascii="Courier New" w:hAnsi="Courier New" w:cs="Courier New"/>
      </w:rPr>
    </w:lvl>
    <w:lvl w:ilvl="5" w:tplc="040A0005" w:tentative="1">
      <w:start w:val="1"/>
      <w:numFmt w:val="bullet"/>
      <w:lvlText w:val=""/>
      <w:lvlJc w:val="left"/>
      <w:pPr>
        <w:ind w:left="4377" w:hanging="360"/>
      </w:pPr>
      <w:rPr>
        <w:rFonts w:hint="default" w:ascii="Wingdings" w:hAnsi="Wingdings"/>
      </w:rPr>
    </w:lvl>
    <w:lvl w:ilvl="6" w:tplc="040A0001" w:tentative="1">
      <w:start w:val="1"/>
      <w:numFmt w:val="bullet"/>
      <w:lvlText w:val=""/>
      <w:lvlJc w:val="left"/>
      <w:pPr>
        <w:ind w:left="5097" w:hanging="360"/>
      </w:pPr>
      <w:rPr>
        <w:rFonts w:hint="default" w:ascii="Symbol" w:hAnsi="Symbol"/>
      </w:rPr>
    </w:lvl>
    <w:lvl w:ilvl="7" w:tplc="040A0003" w:tentative="1">
      <w:start w:val="1"/>
      <w:numFmt w:val="bullet"/>
      <w:lvlText w:val="o"/>
      <w:lvlJc w:val="left"/>
      <w:pPr>
        <w:ind w:left="5817" w:hanging="360"/>
      </w:pPr>
      <w:rPr>
        <w:rFonts w:hint="default" w:ascii="Courier New" w:hAnsi="Courier New" w:cs="Courier New"/>
      </w:rPr>
    </w:lvl>
    <w:lvl w:ilvl="8" w:tplc="040A0005" w:tentative="1">
      <w:start w:val="1"/>
      <w:numFmt w:val="bullet"/>
      <w:lvlText w:val=""/>
      <w:lvlJc w:val="left"/>
      <w:pPr>
        <w:ind w:left="6537" w:hanging="360"/>
      </w:pPr>
      <w:rPr>
        <w:rFonts w:hint="default" w:ascii="Wingdings" w:hAnsi="Wingdings"/>
      </w:rPr>
    </w:lvl>
  </w:abstractNum>
  <w:abstractNum w:abstractNumId="25" w15:restartNumberingAfterBreak="0">
    <w:nsid w:val="4C4B1561"/>
    <w:multiLevelType w:val="hybridMultilevel"/>
    <w:tmpl w:val="B560DC0E"/>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6" w15:restartNumberingAfterBreak="0">
    <w:nsid w:val="51BC4FE1"/>
    <w:multiLevelType w:val="hybridMultilevel"/>
    <w:tmpl w:val="506A4EE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7" w15:restartNumberingAfterBreak="0">
    <w:nsid w:val="53FD6492"/>
    <w:multiLevelType w:val="hybridMultilevel"/>
    <w:tmpl w:val="1826DC8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58BD1346"/>
    <w:multiLevelType w:val="hybridMultilevel"/>
    <w:tmpl w:val="46F49366"/>
    <w:lvl w:ilvl="0" w:tplc="04090001">
      <w:start w:val="1"/>
      <w:numFmt w:val="bullet"/>
      <w:lvlText w:val=""/>
      <w:lvlJc w:val="left"/>
      <w:pPr>
        <w:ind w:left="777" w:hanging="360"/>
      </w:pPr>
      <w:rPr>
        <w:rFonts w:hint="default" w:ascii="Symbol" w:hAnsi="Symbol"/>
      </w:rPr>
    </w:lvl>
    <w:lvl w:ilvl="1" w:tplc="04090003">
      <w:start w:val="1"/>
      <w:numFmt w:val="bullet"/>
      <w:lvlText w:val="o"/>
      <w:lvlJc w:val="left"/>
      <w:pPr>
        <w:ind w:left="1497" w:hanging="360"/>
      </w:pPr>
      <w:rPr>
        <w:rFonts w:hint="default" w:ascii="Courier New" w:hAnsi="Courier New"/>
      </w:rPr>
    </w:lvl>
    <w:lvl w:ilvl="2" w:tplc="04090005">
      <w:start w:val="1"/>
      <w:numFmt w:val="bullet"/>
      <w:lvlText w:val=""/>
      <w:lvlJc w:val="left"/>
      <w:pPr>
        <w:ind w:left="2217" w:hanging="360"/>
      </w:pPr>
      <w:rPr>
        <w:rFonts w:hint="default" w:ascii="Wingdings" w:hAnsi="Wingdings"/>
      </w:rPr>
    </w:lvl>
    <w:lvl w:ilvl="3" w:tplc="04090001">
      <w:start w:val="1"/>
      <w:numFmt w:val="bullet"/>
      <w:lvlText w:val=""/>
      <w:lvlJc w:val="left"/>
      <w:pPr>
        <w:ind w:left="2937" w:hanging="360"/>
      </w:pPr>
      <w:rPr>
        <w:rFonts w:hint="default" w:ascii="Symbol" w:hAnsi="Symbol"/>
      </w:rPr>
    </w:lvl>
    <w:lvl w:ilvl="4" w:tplc="04090003" w:tentative="1">
      <w:start w:val="1"/>
      <w:numFmt w:val="bullet"/>
      <w:lvlText w:val="o"/>
      <w:lvlJc w:val="left"/>
      <w:pPr>
        <w:ind w:left="3657" w:hanging="360"/>
      </w:pPr>
      <w:rPr>
        <w:rFonts w:hint="default" w:ascii="Courier New" w:hAnsi="Courier New"/>
      </w:rPr>
    </w:lvl>
    <w:lvl w:ilvl="5" w:tplc="04090005" w:tentative="1">
      <w:start w:val="1"/>
      <w:numFmt w:val="bullet"/>
      <w:lvlText w:val=""/>
      <w:lvlJc w:val="left"/>
      <w:pPr>
        <w:ind w:left="4377" w:hanging="360"/>
      </w:pPr>
      <w:rPr>
        <w:rFonts w:hint="default" w:ascii="Wingdings" w:hAnsi="Wingdings"/>
      </w:rPr>
    </w:lvl>
    <w:lvl w:ilvl="6" w:tplc="04090001" w:tentative="1">
      <w:start w:val="1"/>
      <w:numFmt w:val="bullet"/>
      <w:lvlText w:val=""/>
      <w:lvlJc w:val="left"/>
      <w:pPr>
        <w:ind w:left="5097" w:hanging="360"/>
      </w:pPr>
      <w:rPr>
        <w:rFonts w:hint="default" w:ascii="Symbol" w:hAnsi="Symbol"/>
      </w:rPr>
    </w:lvl>
    <w:lvl w:ilvl="7" w:tplc="04090003" w:tentative="1">
      <w:start w:val="1"/>
      <w:numFmt w:val="bullet"/>
      <w:lvlText w:val="o"/>
      <w:lvlJc w:val="left"/>
      <w:pPr>
        <w:ind w:left="5817" w:hanging="360"/>
      </w:pPr>
      <w:rPr>
        <w:rFonts w:hint="default" w:ascii="Courier New" w:hAnsi="Courier New"/>
      </w:rPr>
    </w:lvl>
    <w:lvl w:ilvl="8" w:tplc="04090005" w:tentative="1">
      <w:start w:val="1"/>
      <w:numFmt w:val="bullet"/>
      <w:lvlText w:val=""/>
      <w:lvlJc w:val="left"/>
      <w:pPr>
        <w:ind w:left="6537" w:hanging="360"/>
      </w:pPr>
      <w:rPr>
        <w:rFonts w:hint="default" w:ascii="Wingdings" w:hAnsi="Wingdings"/>
      </w:rPr>
    </w:lvl>
  </w:abstractNum>
  <w:abstractNum w:abstractNumId="29" w15:restartNumberingAfterBreak="0">
    <w:nsid w:val="5DF54FEC"/>
    <w:multiLevelType w:val="singleLevel"/>
    <w:tmpl w:val="D9426A4C"/>
    <w:lvl w:ilvl="0">
      <w:start w:val="1"/>
      <w:numFmt w:val="bullet"/>
      <w:pStyle w:val="SVietas1"/>
      <w:lvlText w:val=""/>
      <w:lvlJc w:val="left"/>
      <w:pPr>
        <w:tabs>
          <w:tab w:val="num" w:pos="360"/>
        </w:tabs>
        <w:ind w:left="360" w:hanging="360"/>
      </w:pPr>
      <w:rPr>
        <w:rFonts w:hint="default" w:ascii="Symbol" w:hAnsi="Symbol"/>
      </w:rPr>
    </w:lvl>
  </w:abstractNum>
  <w:abstractNum w:abstractNumId="30" w15:restartNumberingAfterBreak="0">
    <w:nsid w:val="5E40135F"/>
    <w:multiLevelType w:val="hybridMultilevel"/>
    <w:tmpl w:val="B5B435A8"/>
    <w:lvl w:ilvl="0" w:tplc="040A0001">
      <w:start w:val="1"/>
      <w:numFmt w:val="bullet"/>
      <w:lvlText w:val=""/>
      <w:lvlJc w:val="left"/>
      <w:pPr>
        <w:ind w:left="777" w:hanging="360"/>
      </w:pPr>
      <w:rPr>
        <w:rFonts w:hint="default" w:ascii="Symbol" w:hAnsi="Symbol"/>
      </w:rPr>
    </w:lvl>
    <w:lvl w:ilvl="1" w:tplc="040A0003">
      <w:start w:val="1"/>
      <w:numFmt w:val="bullet"/>
      <w:lvlText w:val="o"/>
      <w:lvlJc w:val="left"/>
      <w:pPr>
        <w:ind w:left="1497" w:hanging="360"/>
      </w:pPr>
      <w:rPr>
        <w:rFonts w:hint="default" w:ascii="Courier New" w:hAnsi="Courier New" w:cs="Courier New"/>
      </w:rPr>
    </w:lvl>
    <w:lvl w:ilvl="2" w:tplc="040A0005">
      <w:start w:val="1"/>
      <w:numFmt w:val="bullet"/>
      <w:lvlText w:val=""/>
      <w:lvlJc w:val="left"/>
      <w:pPr>
        <w:ind w:left="2217" w:hanging="360"/>
      </w:pPr>
      <w:rPr>
        <w:rFonts w:hint="default" w:ascii="Wingdings" w:hAnsi="Wingdings"/>
      </w:rPr>
    </w:lvl>
    <w:lvl w:ilvl="3" w:tplc="040A0001" w:tentative="1">
      <w:start w:val="1"/>
      <w:numFmt w:val="bullet"/>
      <w:lvlText w:val=""/>
      <w:lvlJc w:val="left"/>
      <w:pPr>
        <w:ind w:left="2937" w:hanging="360"/>
      </w:pPr>
      <w:rPr>
        <w:rFonts w:hint="default" w:ascii="Symbol" w:hAnsi="Symbol"/>
      </w:rPr>
    </w:lvl>
    <w:lvl w:ilvl="4" w:tplc="040A0003" w:tentative="1">
      <w:start w:val="1"/>
      <w:numFmt w:val="bullet"/>
      <w:lvlText w:val="o"/>
      <w:lvlJc w:val="left"/>
      <w:pPr>
        <w:ind w:left="3657" w:hanging="360"/>
      </w:pPr>
      <w:rPr>
        <w:rFonts w:hint="default" w:ascii="Courier New" w:hAnsi="Courier New" w:cs="Courier New"/>
      </w:rPr>
    </w:lvl>
    <w:lvl w:ilvl="5" w:tplc="040A0005" w:tentative="1">
      <w:start w:val="1"/>
      <w:numFmt w:val="bullet"/>
      <w:lvlText w:val=""/>
      <w:lvlJc w:val="left"/>
      <w:pPr>
        <w:ind w:left="4377" w:hanging="360"/>
      </w:pPr>
      <w:rPr>
        <w:rFonts w:hint="default" w:ascii="Wingdings" w:hAnsi="Wingdings"/>
      </w:rPr>
    </w:lvl>
    <w:lvl w:ilvl="6" w:tplc="040A0001" w:tentative="1">
      <w:start w:val="1"/>
      <w:numFmt w:val="bullet"/>
      <w:lvlText w:val=""/>
      <w:lvlJc w:val="left"/>
      <w:pPr>
        <w:ind w:left="5097" w:hanging="360"/>
      </w:pPr>
      <w:rPr>
        <w:rFonts w:hint="default" w:ascii="Symbol" w:hAnsi="Symbol"/>
      </w:rPr>
    </w:lvl>
    <w:lvl w:ilvl="7" w:tplc="040A0003" w:tentative="1">
      <w:start w:val="1"/>
      <w:numFmt w:val="bullet"/>
      <w:lvlText w:val="o"/>
      <w:lvlJc w:val="left"/>
      <w:pPr>
        <w:ind w:left="5817" w:hanging="360"/>
      </w:pPr>
      <w:rPr>
        <w:rFonts w:hint="default" w:ascii="Courier New" w:hAnsi="Courier New" w:cs="Courier New"/>
      </w:rPr>
    </w:lvl>
    <w:lvl w:ilvl="8" w:tplc="040A0005" w:tentative="1">
      <w:start w:val="1"/>
      <w:numFmt w:val="bullet"/>
      <w:lvlText w:val=""/>
      <w:lvlJc w:val="left"/>
      <w:pPr>
        <w:ind w:left="6537" w:hanging="360"/>
      </w:pPr>
      <w:rPr>
        <w:rFonts w:hint="default" w:ascii="Wingdings" w:hAnsi="Wingdings"/>
      </w:rPr>
    </w:lvl>
  </w:abstractNum>
  <w:abstractNum w:abstractNumId="31" w15:restartNumberingAfterBreak="0">
    <w:nsid w:val="5F5A5A6D"/>
    <w:multiLevelType w:val="hybridMultilevel"/>
    <w:tmpl w:val="C470723C"/>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32" w15:restartNumberingAfterBreak="0">
    <w:nsid w:val="60137118"/>
    <w:multiLevelType w:val="hybridMultilevel"/>
    <w:tmpl w:val="5A2A6248"/>
    <w:lvl w:ilvl="0" w:tplc="0C0A000F">
      <w:start w:val="1"/>
      <w:numFmt w:val="decimal"/>
      <w:lvlText w:val="%1."/>
      <w:lvlJc w:val="left"/>
      <w:pPr>
        <w:tabs>
          <w:tab w:val="num" w:pos="720"/>
        </w:tabs>
        <w:ind w:left="720" w:hanging="360"/>
      </w:pPr>
      <w:rPr>
        <w:rFonts w:hint="default"/>
      </w:rPr>
    </w:lvl>
    <w:lvl w:ilvl="1" w:tplc="0C0A0003">
      <w:start w:val="1"/>
      <w:numFmt w:val="bullet"/>
      <w:lvlText w:val="o"/>
      <w:lvlJc w:val="left"/>
      <w:pPr>
        <w:tabs>
          <w:tab w:val="num" w:pos="1440"/>
        </w:tabs>
        <w:ind w:left="1440" w:hanging="360"/>
      </w:pPr>
      <w:rPr>
        <w:rFonts w:hint="default" w:ascii="Courier New" w:hAnsi="Courier New" w:cs="Courier New"/>
      </w:rPr>
    </w:lvl>
    <w:lvl w:ilvl="2" w:tplc="0C0A0005">
      <w:start w:val="1"/>
      <w:numFmt w:val="bullet"/>
      <w:lvlText w:val=""/>
      <w:lvlJc w:val="left"/>
      <w:pPr>
        <w:tabs>
          <w:tab w:val="num" w:pos="2160"/>
        </w:tabs>
        <w:ind w:left="2160" w:hanging="360"/>
      </w:pPr>
      <w:rPr>
        <w:rFonts w:hint="default" w:ascii="Wingdings" w:hAnsi="Wingdings"/>
      </w:rPr>
    </w:lvl>
    <w:lvl w:ilvl="3" w:tplc="0C0A000B">
      <w:start w:val="1"/>
      <w:numFmt w:val="bullet"/>
      <w:lvlText w:val=""/>
      <w:lvlJc w:val="left"/>
      <w:pPr>
        <w:tabs>
          <w:tab w:val="num" w:pos="2880"/>
        </w:tabs>
        <w:ind w:left="2880" w:hanging="360"/>
      </w:pPr>
      <w:rPr>
        <w:rFonts w:hint="default" w:ascii="Wingdings" w:hAnsi="Wingdings"/>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66FF1E1F"/>
    <w:multiLevelType w:val="hybridMultilevel"/>
    <w:tmpl w:val="815AED46"/>
    <w:lvl w:ilvl="0" w:tplc="2F08C58A">
      <w:start w:val="1"/>
      <w:numFmt w:val="bullet"/>
      <w:lvlText w:val=""/>
      <w:lvlJc w:val="left"/>
      <w:pPr>
        <w:tabs>
          <w:tab w:val="num" w:pos="720"/>
        </w:tabs>
        <w:ind w:left="720" w:hanging="360"/>
      </w:pPr>
      <w:rPr>
        <w:rFonts w:hint="default" w:ascii="Wingdings" w:hAnsi="Wingdings"/>
      </w:rPr>
    </w:lvl>
    <w:lvl w:ilvl="1" w:tplc="0C0A0003">
      <w:start w:val="1"/>
      <w:numFmt w:val="bullet"/>
      <w:lvlText w:val="o"/>
      <w:lvlJc w:val="left"/>
      <w:pPr>
        <w:tabs>
          <w:tab w:val="num" w:pos="1440"/>
        </w:tabs>
        <w:ind w:left="1440" w:hanging="360"/>
      </w:pPr>
      <w:rPr>
        <w:rFonts w:hint="default" w:ascii="Courier New" w:hAnsi="Courier New" w:cs="Courier New"/>
      </w:rPr>
    </w:lvl>
    <w:lvl w:ilvl="2" w:tplc="0C0A0005">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34" w15:restartNumberingAfterBreak="0">
    <w:nsid w:val="671605FC"/>
    <w:multiLevelType w:val="hybridMultilevel"/>
    <w:tmpl w:val="FF10A1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8722955"/>
    <w:multiLevelType w:val="multilevel"/>
    <w:tmpl w:val="9F8A0C0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B6C5FF5"/>
    <w:multiLevelType w:val="hybridMultilevel"/>
    <w:tmpl w:val="2D4E5CB2"/>
    <w:lvl w:ilvl="0" w:tplc="040A0001">
      <w:start w:val="1"/>
      <w:numFmt w:val="bullet"/>
      <w:lvlText w:val=""/>
      <w:lvlJc w:val="left"/>
      <w:pPr>
        <w:ind w:left="720" w:hanging="360"/>
      </w:pPr>
      <w:rPr>
        <w:rFonts w:hint="default" w:ascii="Symbol" w:hAnsi="Symbol"/>
      </w:rPr>
    </w:lvl>
    <w:lvl w:ilvl="1" w:tplc="040A0003">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37" w15:restartNumberingAfterBreak="0">
    <w:nsid w:val="6BB71D30"/>
    <w:multiLevelType w:val="hybridMultilevel"/>
    <w:tmpl w:val="E2C8D72E"/>
    <w:lvl w:ilvl="0" w:tplc="040A0001">
      <w:start w:val="1"/>
      <w:numFmt w:val="bullet"/>
      <w:lvlText w:val=""/>
      <w:lvlJc w:val="left"/>
      <w:pPr>
        <w:ind w:left="720" w:hanging="360"/>
      </w:pPr>
      <w:rPr>
        <w:rFonts w:hint="default" w:ascii="Symbol" w:hAnsi="Symbol"/>
      </w:rPr>
    </w:lvl>
    <w:lvl w:ilvl="1" w:tplc="040A0003">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38" w15:restartNumberingAfterBreak="0">
    <w:nsid w:val="6C2A50F2"/>
    <w:multiLevelType w:val="hybridMultilevel"/>
    <w:tmpl w:val="57664548"/>
    <w:lvl w:ilvl="0" w:tplc="84788358">
      <w:numFmt w:val="bullet"/>
      <w:lvlText w:val=""/>
      <w:lvlJc w:val="left"/>
      <w:pPr>
        <w:tabs>
          <w:tab w:val="num" w:pos="1117"/>
        </w:tabs>
        <w:ind w:left="1117" w:hanging="360"/>
      </w:pPr>
      <w:rPr>
        <w:rFonts w:hint="default" w:ascii="Symbol" w:hAnsi="Symbol" w:eastAsia="Times New Roman" w:cs="Times New Roman"/>
        <w:b/>
      </w:rPr>
    </w:lvl>
    <w:lvl w:ilvl="1" w:tplc="0C0A0003">
      <w:start w:val="1"/>
      <w:numFmt w:val="bullet"/>
      <w:lvlText w:val="o"/>
      <w:lvlJc w:val="left"/>
      <w:pPr>
        <w:ind w:left="1837" w:hanging="360"/>
      </w:pPr>
      <w:rPr>
        <w:rFonts w:hint="default" w:ascii="Courier New" w:hAnsi="Courier New"/>
      </w:rPr>
    </w:lvl>
    <w:lvl w:ilvl="2" w:tplc="0C0A0005" w:tentative="1">
      <w:start w:val="1"/>
      <w:numFmt w:val="bullet"/>
      <w:lvlText w:val=""/>
      <w:lvlJc w:val="left"/>
      <w:pPr>
        <w:ind w:left="2557" w:hanging="360"/>
      </w:pPr>
      <w:rPr>
        <w:rFonts w:hint="default" w:ascii="Wingdings" w:hAnsi="Wingdings"/>
      </w:rPr>
    </w:lvl>
    <w:lvl w:ilvl="3" w:tplc="0C0A0001" w:tentative="1">
      <w:start w:val="1"/>
      <w:numFmt w:val="bullet"/>
      <w:lvlText w:val=""/>
      <w:lvlJc w:val="left"/>
      <w:pPr>
        <w:ind w:left="3277" w:hanging="360"/>
      </w:pPr>
      <w:rPr>
        <w:rFonts w:hint="default" w:ascii="Symbol" w:hAnsi="Symbol"/>
      </w:rPr>
    </w:lvl>
    <w:lvl w:ilvl="4" w:tplc="0C0A0003" w:tentative="1">
      <w:start w:val="1"/>
      <w:numFmt w:val="bullet"/>
      <w:lvlText w:val="o"/>
      <w:lvlJc w:val="left"/>
      <w:pPr>
        <w:ind w:left="3997" w:hanging="360"/>
      </w:pPr>
      <w:rPr>
        <w:rFonts w:hint="default" w:ascii="Courier New" w:hAnsi="Courier New"/>
      </w:rPr>
    </w:lvl>
    <w:lvl w:ilvl="5" w:tplc="0C0A0005" w:tentative="1">
      <w:start w:val="1"/>
      <w:numFmt w:val="bullet"/>
      <w:lvlText w:val=""/>
      <w:lvlJc w:val="left"/>
      <w:pPr>
        <w:ind w:left="4717" w:hanging="360"/>
      </w:pPr>
      <w:rPr>
        <w:rFonts w:hint="default" w:ascii="Wingdings" w:hAnsi="Wingdings"/>
      </w:rPr>
    </w:lvl>
    <w:lvl w:ilvl="6" w:tplc="0C0A0001" w:tentative="1">
      <w:start w:val="1"/>
      <w:numFmt w:val="bullet"/>
      <w:lvlText w:val=""/>
      <w:lvlJc w:val="left"/>
      <w:pPr>
        <w:ind w:left="5437" w:hanging="360"/>
      </w:pPr>
      <w:rPr>
        <w:rFonts w:hint="default" w:ascii="Symbol" w:hAnsi="Symbol"/>
      </w:rPr>
    </w:lvl>
    <w:lvl w:ilvl="7" w:tplc="0C0A0003" w:tentative="1">
      <w:start w:val="1"/>
      <w:numFmt w:val="bullet"/>
      <w:lvlText w:val="o"/>
      <w:lvlJc w:val="left"/>
      <w:pPr>
        <w:ind w:left="6157" w:hanging="360"/>
      </w:pPr>
      <w:rPr>
        <w:rFonts w:hint="default" w:ascii="Courier New" w:hAnsi="Courier New"/>
      </w:rPr>
    </w:lvl>
    <w:lvl w:ilvl="8" w:tplc="0C0A0005" w:tentative="1">
      <w:start w:val="1"/>
      <w:numFmt w:val="bullet"/>
      <w:lvlText w:val=""/>
      <w:lvlJc w:val="left"/>
      <w:pPr>
        <w:ind w:left="6877" w:hanging="360"/>
      </w:pPr>
      <w:rPr>
        <w:rFonts w:hint="default" w:ascii="Wingdings" w:hAnsi="Wingdings"/>
      </w:rPr>
    </w:lvl>
  </w:abstractNum>
  <w:abstractNum w:abstractNumId="39" w15:restartNumberingAfterBreak="0">
    <w:nsid w:val="6DC72FF8"/>
    <w:multiLevelType w:val="hybridMultilevel"/>
    <w:tmpl w:val="17AA244C"/>
    <w:lvl w:ilvl="0" w:tplc="040A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6EDD6AE0"/>
    <w:multiLevelType w:val="hybridMultilevel"/>
    <w:tmpl w:val="03C62BFC"/>
    <w:lvl w:ilvl="0" w:tplc="84788358">
      <w:numFmt w:val="bullet"/>
      <w:lvlText w:val=""/>
      <w:lvlJc w:val="left"/>
      <w:pPr>
        <w:tabs>
          <w:tab w:val="num" w:pos="720"/>
        </w:tabs>
        <w:ind w:left="720" w:hanging="360"/>
      </w:pPr>
      <w:rPr>
        <w:rFonts w:hint="default" w:ascii="Symbol" w:hAnsi="Symbol" w:eastAsia="Times New Roman" w:cs="Times New Roman"/>
        <w:b/>
      </w:rPr>
    </w:lvl>
    <w:lvl w:ilvl="1" w:tplc="0C0A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b/>
      </w:rPr>
    </w:lvl>
    <w:lvl w:ilvl="3" w:tplc="040A0005">
      <w:start w:val="1"/>
      <w:numFmt w:val="bullet"/>
      <w:lvlText w:val=""/>
      <w:lvlJc w:val="left"/>
      <w:pPr>
        <w:ind w:left="2880" w:hanging="360"/>
      </w:pPr>
      <w:rPr>
        <w:rFonts w:hint="default" w:ascii="Wingdings" w:hAnsi="Wingdings"/>
      </w:r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41" w15:restartNumberingAfterBreak="0">
    <w:nsid w:val="709F521B"/>
    <w:multiLevelType w:val="multilevel"/>
    <w:tmpl w:val="44166E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4E37F55"/>
    <w:multiLevelType w:val="hybridMultilevel"/>
    <w:tmpl w:val="61DCB910"/>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43" w15:restartNumberingAfterBreak="0">
    <w:nsid w:val="752616A1"/>
    <w:multiLevelType w:val="hybridMultilevel"/>
    <w:tmpl w:val="B1C6880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44" w15:restartNumberingAfterBreak="0">
    <w:nsid w:val="75B575EB"/>
    <w:multiLevelType w:val="hybridMultilevel"/>
    <w:tmpl w:val="FB2A29E0"/>
    <w:lvl w:ilvl="0" w:tplc="04090001">
      <w:start w:val="1"/>
      <w:numFmt w:val="bullet"/>
      <w:lvlText w:val=""/>
      <w:lvlJc w:val="left"/>
      <w:pPr>
        <w:ind w:left="777" w:hanging="360"/>
      </w:pPr>
      <w:rPr>
        <w:rFonts w:hint="default" w:ascii="Symbol" w:hAnsi="Symbol"/>
      </w:rPr>
    </w:lvl>
    <w:lvl w:ilvl="1" w:tplc="04090003">
      <w:start w:val="1"/>
      <w:numFmt w:val="bullet"/>
      <w:lvlText w:val="o"/>
      <w:lvlJc w:val="left"/>
      <w:pPr>
        <w:ind w:left="1353" w:hanging="360"/>
      </w:pPr>
      <w:rPr>
        <w:rFonts w:hint="default" w:ascii="Courier New" w:hAnsi="Courier New"/>
      </w:rPr>
    </w:lvl>
    <w:lvl w:ilvl="2" w:tplc="04090005">
      <w:start w:val="1"/>
      <w:numFmt w:val="bullet"/>
      <w:lvlText w:val=""/>
      <w:lvlJc w:val="left"/>
      <w:pPr>
        <w:ind w:left="2217" w:hanging="360"/>
      </w:pPr>
      <w:rPr>
        <w:rFonts w:hint="default" w:ascii="Wingdings" w:hAnsi="Wingdings"/>
      </w:rPr>
    </w:lvl>
    <w:lvl w:ilvl="3" w:tplc="04090001" w:tentative="1">
      <w:start w:val="1"/>
      <w:numFmt w:val="bullet"/>
      <w:lvlText w:val=""/>
      <w:lvlJc w:val="left"/>
      <w:pPr>
        <w:ind w:left="2937" w:hanging="360"/>
      </w:pPr>
      <w:rPr>
        <w:rFonts w:hint="default" w:ascii="Symbol" w:hAnsi="Symbol"/>
      </w:rPr>
    </w:lvl>
    <w:lvl w:ilvl="4" w:tplc="04090003" w:tentative="1">
      <w:start w:val="1"/>
      <w:numFmt w:val="bullet"/>
      <w:lvlText w:val="o"/>
      <w:lvlJc w:val="left"/>
      <w:pPr>
        <w:ind w:left="3657" w:hanging="360"/>
      </w:pPr>
      <w:rPr>
        <w:rFonts w:hint="default" w:ascii="Courier New" w:hAnsi="Courier New"/>
      </w:rPr>
    </w:lvl>
    <w:lvl w:ilvl="5" w:tplc="04090005" w:tentative="1">
      <w:start w:val="1"/>
      <w:numFmt w:val="bullet"/>
      <w:lvlText w:val=""/>
      <w:lvlJc w:val="left"/>
      <w:pPr>
        <w:ind w:left="4377" w:hanging="360"/>
      </w:pPr>
      <w:rPr>
        <w:rFonts w:hint="default" w:ascii="Wingdings" w:hAnsi="Wingdings"/>
      </w:rPr>
    </w:lvl>
    <w:lvl w:ilvl="6" w:tplc="04090001" w:tentative="1">
      <w:start w:val="1"/>
      <w:numFmt w:val="bullet"/>
      <w:lvlText w:val=""/>
      <w:lvlJc w:val="left"/>
      <w:pPr>
        <w:ind w:left="5097" w:hanging="360"/>
      </w:pPr>
      <w:rPr>
        <w:rFonts w:hint="default" w:ascii="Symbol" w:hAnsi="Symbol"/>
      </w:rPr>
    </w:lvl>
    <w:lvl w:ilvl="7" w:tplc="04090003" w:tentative="1">
      <w:start w:val="1"/>
      <w:numFmt w:val="bullet"/>
      <w:lvlText w:val="o"/>
      <w:lvlJc w:val="left"/>
      <w:pPr>
        <w:ind w:left="5817" w:hanging="360"/>
      </w:pPr>
      <w:rPr>
        <w:rFonts w:hint="default" w:ascii="Courier New" w:hAnsi="Courier New"/>
      </w:rPr>
    </w:lvl>
    <w:lvl w:ilvl="8" w:tplc="04090005" w:tentative="1">
      <w:start w:val="1"/>
      <w:numFmt w:val="bullet"/>
      <w:lvlText w:val=""/>
      <w:lvlJc w:val="left"/>
      <w:pPr>
        <w:ind w:left="6537" w:hanging="360"/>
      </w:pPr>
      <w:rPr>
        <w:rFonts w:hint="default" w:ascii="Wingdings" w:hAnsi="Wingdings"/>
      </w:rPr>
    </w:lvl>
  </w:abstractNum>
  <w:abstractNum w:abstractNumId="45" w15:restartNumberingAfterBreak="0">
    <w:nsid w:val="7B09510A"/>
    <w:multiLevelType w:val="hybridMultilevel"/>
    <w:tmpl w:val="42644C5A"/>
    <w:lvl w:ilvl="0" w:tplc="9552D93C">
      <w:start w:val="1"/>
      <w:numFmt w:val="bullet"/>
      <w:lvlText w:val=""/>
      <w:lvlJc w:val="left"/>
      <w:pPr>
        <w:ind w:left="720" w:hanging="360"/>
      </w:pPr>
      <w:rPr>
        <w:rFonts w:hint="default" w:ascii="Symbol" w:hAnsi="Symbol"/>
      </w:rPr>
    </w:lvl>
    <w:lvl w:ilvl="1" w:tplc="58589D28">
      <w:start w:val="1"/>
      <w:numFmt w:val="bullet"/>
      <w:lvlText w:val="o"/>
      <w:lvlJc w:val="left"/>
      <w:pPr>
        <w:ind w:left="1440" w:hanging="360"/>
      </w:pPr>
      <w:rPr>
        <w:rFonts w:hint="default" w:ascii="Courier New" w:hAnsi="Courier New"/>
      </w:rPr>
    </w:lvl>
    <w:lvl w:ilvl="2" w:tplc="B45A65D0">
      <w:start w:val="1"/>
      <w:numFmt w:val="bullet"/>
      <w:lvlText w:val=""/>
      <w:lvlJc w:val="left"/>
      <w:pPr>
        <w:ind w:left="2160" w:hanging="360"/>
      </w:pPr>
      <w:rPr>
        <w:rFonts w:hint="default" w:ascii="Wingdings" w:hAnsi="Wingdings"/>
      </w:rPr>
    </w:lvl>
    <w:lvl w:ilvl="3" w:tplc="4B16045E">
      <w:start w:val="1"/>
      <w:numFmt w:val="bullet"/>
      <w:lvlText w:val=""/>
      <w:lvlJc w:val="left"/>
      <w:pPr>
        <w:ind w:left="2880" w:hanging="360"/>
      </w:pPr>
      <w:rPr>
        <w:rFonts w:hint="default" w:ascii="Symbol" w:hAnsi="Symbol"/>
      </w:rPr>
    </w:lvl>
    <w:lvl w:ilvl="4" w:tplc="0068FBBE">
      <w:start w:val="1"/>
      <w:numFmt w:val="bullet"/>
      <w:lvlText w:val="o"/>
      <w:lvlJc w:val="left"/>
      <w:pPr>
        <w:ind w:left="3600" w:hanging="360"/>
      </w:pPr>
      <w:rPr>
        <w:rFonts w:hint="default" w:ascii="Courier New" w:hAnsi="Courier New"/>
      </w:rPr>
    </w:lvl>
    <w:lvl w:ilvl="5" w:tplc="40E87678">
      <w:start w:val="1"/>
      <w:numFmt w:val="bullet"/>
      <w:lvlText w:val=""/>
      <w:lvlJc w:val="left"/>
      <w:pPr>
        <w:ind w:left="4320" w:hanging="360"/>
      </w:pPr>
      <w:rPr>
        <w:rFonts w:hint="default" w:ascii="Wingdings" w:hAnsi="Wingdings"/>
      </w:rPr>
    </w:lvl>
    <w:lvl w:ilvl="6" w:tplc="3AEE19B6">
      <w:start w:val="1"/>
      <w:numFmt w:val="bullet"/>
      <w:lvlText w:val=""/>
      <w:lvlJc w:val="left"/>
      <w:pPr>
        <w:ind w:left="5040" w:hanging="360"/>
      </w:pPr>
      <w:rPr>
        <w:rFonts w:hint="default" w:ascii="Symbol" w:hAnsi="Symbol"/>
      </w:rPr>
    </w:lvl>
    <w:lvl w:ilvl="7" w:tplc="A07C6294">
      <w:start w:val="1"/>
      <w:numFmt w:val="bullet"/>
      <w:lvlText w:val="o"/>
      <w:lvlJc w:val="left"/>
      <w:pPr>
        <w:ind w:left="5760" w:hanging="360"/>
      </w:pPr>
      <w:rPr>
        <w:rFonts w:hint="default" w:ascii="Courier New" w:hAnsi="Courier New"/>
      </w:rPr>
    </w:lvl>
    <w:lvl w:ilvl="8" w:tplc="5A68DD0E">
      <w:start w:val="1"/>
      <w:numFmt w:val="bullet"/>
      <w:lvlText w:val=""/>
      <w:lvlJc w:val="left"/>
      <w:pPr>
        <w:ind w:left="6480" w:hanging="360"/>
      </w:pPr>
      <w:rPr>
        <w:rFonts w:hint="default" w:ascii="Wingdings" w:hAnsi="Wingdings"/>
      </w:rPr>
    </w:lvl>
  </w:abstractNum>
  <w:num w:numId="1" w16cid:durableId="2123381441">
    <w:abstractNumId w:val="8"/>
  </w:num>
  <w:num w:numId="2" w16cid:durableId="1534925377">
    <w:abstractNumId w:val="45"/>
  </w:num>
  <w:num w:numId="3" w16cid:durableId="722367650">
    <w:abstractNumId w:val="44"/>
  </w:num>
  <w:num w:numId="4" w16cid:durableId="1578859934">
    <w:abstractNumId w:val="40"/>
  </w:num>
  <w:num w:numId="5" w16cid:durableId="953707756">
    <w:abstractNumId w:val="33"/>
  </w:num>
  <w:num w:numId="6" w16cid:durableId="57017944">
    <w:abstractNumId w:val="28"/>
  </w:num>
  <w:num w:numId="7" w16cid:durableId="512692763">
    <w:abstractNumId w:val="16"/>
  </w:num>
  <w:num w:numId="8" w16cid:durableId="38823764">
    <w:abstractNumId w:val="2"/>
  </w:num>
  <w:num w:numId="9" w16cid:durableId="3436551">
    <w:abstractNumId w:val="32"/>
  </w:num>
  <w:num w:numId="10" w16cid:durableId="1815369724">
    <w:abstractNumId w:val="17"/>
  </w:num>
  <w:num w:numId="11" w16cid:durableId="1697729022">
    <w:abstractNumId w:val="5"/>
  </w:num>
  <w:num w:numId="12" w16cid:durableId="1281648467">
    <w:abstractNumId w:val="29"/>
  </w:num>
  <w:num w:numId="13" w16cid:durableId="1082408385">
    <w:abstractNumId w:val="4"/>
  </w:num>
  <w:num w:numId="14" w16cid:durableId="638997468">
    <w:abstractNumId w:val="0"/>
  </w:num>
  <w:num w:numId="15" w16cid:durableId="716129009">
    <w:abstractNumId w:val="42"/>
  </w:num>
  <w:num w:numId="16" w16cid:durableId="874586062">
    <w:abstractNumId w:val="25"/>
  </w:num>
  <w:num w:numId="17" w16cid:durableId="1620649322">
    <w:abstractNumId w:val="26"/>
  </w:num>
  <w:num w:numId="18" w16cid:durableId="4213075">
    <w:abstractNumId w:val="19"/>
  </w:num>
  <w:num w:numId="19" w16cid:durableId="108280388">
    <w:abstractNumId w:val="6"/>
  </w:num>
  <w:num w:numId="20" w16cid:durableId="1084256599">
    <w:abstractNumId w:val="23"/>
  </w:num>
  <w:num w:numId="21" w16cid:durableId="1217426466">
    <w:abstractNumId w:val="9"/>
  </w:num>
  <w:num w:numId="22" w16cid:durableId="2141222979">
    <w:abstractNumId w:val="34"/>
  </w:num>
  <w:num w:numId="23" w16cid:durableId="1385180471">
    <w:abstractNumId w:val="7"/>
  </w:num>
  <w:num w:numId="24" w16cid:durableId="252787728">
    <w:abstractNumId w:val="36"/>
  </w:num>
  <w:num w:numId="25" w16cid:durableId="1441290780">
    <w:abstractNumId w:val="37"/>
  </w:num>
  <w:num w:numId="26" w16cid:durableId="839463902">
    <w:abstractNumId w:val="27"/>
  </w:num>
  <w:num w:numId="27" w16cid:durableId="1139109146">
    <w:abstractNumId w:val="21"/>
  </w:num>
  <w:num w:numId="28" w16cid:durableId="50273899">
    <w:abstractNumId w:val="39"/>
  </w:num>
  <w:num w:numId="29" w16cid:durableId="452553350">
    <w:abstractNumId w:val="31"/>
  </w:num>
  <w:num w:numId="30" w16cid:durableId="1204367268">
    <w:abstractNumId w:val="11"/>
  </w:num>
  <w:num w:numId="31" w16cid:durableId="1464807537">
    <w:abstractNumId w:val="10"/>
  </w:num>
  <w:num w:numId="32" w16cid:durableId="441456727">
    <w:abstractNumId w:val="3"/>
  </w:num>
  <w:num w:numId="33" w16cid:durableId="966282033">
    <w:abstractNumId w:val="14"/>
  </w:num>
  <w:num w:numId="34" w16cid:durableId="1110855784">
    <w:abstractNumId w:val="35"/>
  </w:num>
  <w:num w:numId="35" w16cid:durableId="1649551906">
    <w:abstractNumId w:val="20"/>
  </w:num>
  <w:num w:numId="36" w16cid:durableId="1063482297">
    <w:abstractNumId w:val="12"/>
  </w:num>
  <w:num w:numId="37" w16cid:durableId="879628819">
    <w:abstractNumId w:val="24"/>
  </w:num>
  <w:num w:numId="38" w16cid:durableId="1254819319">
    <w:abstractNumId w:val="30"/>
  </w:num>
  <w:num w:numId="39" w16cid:durableId="1696418547">
    <w:abstractNumId w:val="41"/>
  </w:num>
  <w:num w:numId="40" w16cid:durableId="613371102">
    <w:abstractNumId w:val="38"/>
  </w:num>
  <w:num w:numId="41" w16cid:durableId="1619800947">
    <w:abstractNumId w:val="13"/>
  </w:num>
  <w:num w:numId="42" w16cid:durableId="821308354">
    <w:abstractNumId w:val="15"/>
  </w:num>
  <w:num w:numId="43" w16cid:durableId="223100264">
    <w:abstractNumId w:val="22"/>
  </w:num>
  <w:num w:numId="44" w16cid:durableId="2023043799">
    <w:abstractNumId w:val="1"/>
  </w:num>
  <w:num w:numId="45" w16cid:durableId="57870060">
    <w:abstractNumId w:val="18"/>
  </w:num>
  <w:num w:numId="46" w16cid:durableId="1251154646">
    <w:abstractNumId w:val="43"/>
  </w:num>
  <w:numIdMacAtCleanup w:val="4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8"/>
  <w:activeWritingStyle w:lang="es-ES" w:vendorID="64" w:dllVersion="0" w:nlCheck="1" w:checkStyle="0" w:appName="MSWord"/>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4C4"/>
    <w:rsid w:val="00033F43"/>
    <w:rsid w:val="00035BB9"/>
    <w:rsid w:val="00065160"/>
    <w:rsid w:val="000750BB"/>
    <w:rsid w:val="000805A0"/>
    <w:rsid w:val="0008533A"/>
    <w:rsid w:val="00085E22"/>
    <w:rsid w:val="00091C9F"/>
    <w:rsid w:val="00097DB9"/>
    <w:rsid w:val="000A3619"/>
    <w:rsid w:val="000A552C"/>
    <w:rsid w:val="000A6288"/>
    <w:rsid w:val="000A6A14"/>
    <w:rsid w:val="000B038C"/>
    <w:rsid w:val="000B0393"/>
    <w:rsid w:val="000B420C"/>
    <w:rsid w:val="000C50B7"/>
    <w:rsid w:val="000C54F7"/>
    <w:rsid w:val="000C5CDC"/>
    <w:rsid w:val="000C5DC5"/>
    <w:rsid w:val="000C6540"/>
    <w:rsid w:val="000D2701"/>
    <w:rsid w:val="000D5C11"/>
    <w:rsid w:val="000D7C61"/>
    <w:rsid w:val="000E4CF2"/>
    <w:rsid w:val="000F22EA"/>
    <w:rsid w:val="000F5223"/>
    <w:rsid w:val="0010042C"/>
    <w:rsid w:val="00100B5B"/>
    <w:rsid w:val="001037ED"/>
    <w:rsid w:val="00105707"/>
    <w:rsid w:val="001101FC"/>
    <w:rsid w:val="00116B01"/>
    <w:rsid w:val="00117A91"/>
    <w:rsid w:val="001307D4"/>
    <w:rsid w:val="0013132F"/>
    <w:rsid w:val="001325A2"/>
    <w:rsid w:val="00133C48"/>
    <w:rsid w:val="00133E35"/>
    <w:rsid w:val="00143F17"/>
    <w:rsid w:val="00151B68"/>
    <w:rsid w:val="001536BB"/>
    <w:rsid w:val="00163D83"/>
    <w:rsid w:val="00164DEB"/>
    <w:rsid w:val="00165348"/>
    <w:rsid w:val="0016745B"/>
    <w:rsid w:val="0017084A"/>
    <w:rsid w:val="00171D48"/>
    <w:rsid w:val="00175A24"/>
    <w:rsid w:val="00175DD7"/>
    <w:rsid w:val="0018376C"/>
    <w:rsid w:val="0018515D"/>
    <w:rsid w:val="0018599E"/>
    <w:rsid w:val="001869B7"/>
    <w:rsid w:val="001A2FE0"/>
    <w:rsid w:val="001B4FE7"/>
    <w:rsid w:val="001C67FD"/>
    <w:rsid w:val="001D2885"/>
    <w:rsid w:val="001D50FC"/>
    <w:rsid w:val="001E388B"/>
    <w:rsid w:val="001F0439"/>
    <w:rsid w:val="001F0A51"/>
    <w:rsid w:val="001F320C"/>
    <w:rsid w:val="00204C3E"/>
    <w:rsid w:val="002331E7"/>
    <w:rsid w:val="00237319"/>
    <w:rsid w:val="002474D7"/>
    <w:rsid w:val="0025191F"/>
    <w:rsid w:val="00254A48"/>
    <w:rsid w:val="00262C95"/>
    <w:rsid w:val="00263367"/>
    <w:rsid w:val="00263841"/>
    <w:rsid w:val="002746A5"/>
    <w:rsid w:val="00275709"/>
    <w:rsid w:val="0028284E"/>
    <w:rsid w:val="0028702D"/>
    <w:rsid w:val="00295FA6"/>
    <w:rsid w:val="002A3E78"/>
    <w:rsid w:val="002A61A8"/>
    <w:rsid w:val="002B0DAF"/>
    <w:rsid w:val="002B247F"/>
    <w:rsid w:val="002D0511"/>
    <w:rsid w:val="002D1640"/>
    <w:rsid w:val="002D4B34"/>
    <w:rsid w:val="002E0331"/>
    <w:rsid w:val="002E55FB"/>
    <w:rsid w:val="002E5882"/>
    <w:rsid w:val="002E6773"/>
    <w:rsid w:val="002F073F"/>
    <w:rsid w:val="0030001F"/>
    <w:rsid w:val="003049BF"/>
    <w:rsid w:val="003136AE"/>
    <w:rsid w:val="00314A63"/>
    <w:rsid w:val="00320FB0"/>
    <w:rsid w:val="00321EA4"/>
    <w:rsid w:val="00326413"/>
    <w:rsid w:val="0034298A"/>
    <w:rsid w:val="00344561"/>
    <w:rsid w:val="00347526"/>
    <w:rsid w:val="00347B17"/>
    <w:rsid w:val="003529A6"/>
    <w:rsid w:val="00361520"/>
    <w:rsid w:val="00366592"/>
    <w:rsid w:val="00366FF2"/>
    <w:rsid w:val="003701A5"/>
    <w:rsid w:val="00370AE9"/>
    <w:rsid w:val="00374DB1"/>
    <w:rsid w:val="00380A8D"/>
    <w:rsid w:val="00383592"/>
    <w:rsid w:val="00384FC9"/>
    <w:rsid w:val="003873B4"/>
    <w:rsid w:val="00393060"/>
    <w:rsid w:val="003A1966"/>
    <w:rsid w:val="003A4060"/>
    <w:rsid w:val="003A4BF5"/>
    <w:rsid w:val="003A6804"/>
    <w:rsid w:val="003A7388"/>
    <w:rsid w:val="003B1601"/>
    <w:rsid w:val="003B217C"/>
    <w:rsid w:val="003B3DD7"/>
    <w:rsid w:val="003B516D"/>
    <w:rsid w:val="003C2FD1"/>
    <w:rsid w:val="003C5258"/>
    <w:rsid w:val="003C6C5C"/>
    <w:rsid w:val="003D6C3B"/>
    <w:rsid w:val="003D71B5"/>
    <w:rsid w:val="003D78FD"/>
    <w:rsid w:val="003D79D5"/>
    <w:rsid w:val="003E134E"/>
    <w:rsid w:val="003E200C"/>
    <w:rsid w:val="003E3A9C"/>
    <w:rsid w:val="003F37D6"/>
    <w:rsid w:val="00405761"/>
    <w:rsid w:val="00411039"/>
    <w:rsid w:val="00412183"/>
    <w:rsid w:val="0041470B"/>
    <w:rsid w:val="0042291E"/>
    <w:rsid w:val="00424AB1"/>
    <w:rsid w:val="00426ECB"/>
    <w:rsid w:val="004274AF"/>
    <w:rsid w:val="00430BC1"/>
    <w:rsid w:val="00431728"/>
    <w:rsid w:val="00440F24"/>
    <w:rsid w:val="0044613D"/>
    <w:rsid w:val="00451F90"/>
    <w:rsid w:val="004520B8"/>
    <w:rsid w:val="0045394C"/>
    <w:rsid w:val="00461669"/>
    <w:rsid w:val="00462506"/>
    <w:rsid w:val="004673D7"/>
    <w:rsid w:val="00476129"/>
    <w:rsid w:val="00491579"/>
    <w:rsid w:val="004935F4"/>
    <w:rsid w:val="00494CB3"/>
    <w:rsid w:val="004967A4"/>
    <w:rsid w:val="004A125E"/>
    <w:rsid w:val="004B444B"/>
    <w:rsid w:val="004C1F18"/>
    <w:rsid w:val="004C3EFA"/>
    <w:rsid w:val="004C5909"/>
    <w:rsid w:val="004C7912"/>
    <w:rsid w:val="004D1928"/>
    <w:rsid w:val="004D3B36"/>
    <w:rsid w:val="004D3F8D"/>
    <w:rsid w:val="004D74BD"/>
    <w:rsid w:val="004F6CA3"/>
    <w:rsid w:val="00525320"/>
    <w:rsid w:val="0053092A"/>
    <w:rsid w:val="00537B36"/>
    <w:rsid w:val="005454B7"/>
    <w:rsid w:val="00560F39"/>
    <w:rsid w:val="0057073F"/>
    <w:rsid w:val="00572D58"/>
    <w:rsid w:val="00590FAD"/>
    <w:rsid w:val="0059338D"/>
    <w:rsid w:val="00593AA3"/>
    <w:rsid w:val="005959BF"/>
    <w:rsid w:val="00595BAD"/>
    <w:rsid w:val="00596693"/>
    <w:rsid w:val="005A2F98"/>
    <w:rsid w:val="005A72F2"/>
    <w:rsid w:val="005A7455"/>
    <w:rsid w:val="005B43F0"/>
    <w:rsid w:val="005D6567"/>
    <w:rsid w:val="005D698F"/>
    <w:rsid w:val="005E1AF6"/>
    <w:rsid w:val="005F10FC"/>
    <w:rsid w:val="005F5080"/>
    <w:rsid w:val="005F772F"/>
    <w:rsid w:val="00604DB2"/>
    <w:rsid w:val="00605EF7"/>
    <w:rsid w:val="006079AC"/>
    <w:rsid w:val="00607ECA"/>
    <w:rsid w:val="00610183"/>
    <w:rsid w:val="006117AC"/>
    <w:rsid w:val="0061251C"/>
    <w:rsid w:val="00613FDA"/>
    <w:rsid w:val="00614A61"/>
    <w:rsid w:val="00614BAA"/>
    <w:rsid w:val="00623646"/>
    <w:rsid w:val="00624B93"/>
    <w:rsid w:val="00631529"/>
    <w:rsid w:val="00635DD3"/>
    <w:rsid w:val="006376AF"/>
    <w:rsid w:val="006410E5"/>
    <w:rsid w:val="0064126E"/>
    <w:rsid w:val="00644C1C"/>
    <w:rsid w:val="00646EB3"/>
    <w:rsid w:val="00650AD7"/>
    <w:rsid w:val="006674B3"/>
    <w:rsid w:val="00675B50"/>
    <w:rsid w:val="0067653C"/>
    <w:rsid w:val="006907A5"/>
    <w:rsid w:val="0069173B"/>
    <w:rsid w:val="0069730B"/>
    <w:rsid w:val="006A1114"/>
    <w:rsid w:val="006B7166"/>
    <w:rsid w:val="006C3BFC"/>
    <w:rsid w:val="006C6B8F"/>
    <w:rsid w:val="006C7B90"/>
    <w:rsid w:val="006D1E78"/>
    <w:rsid w:val="006D3161"/>
    <w:rsid w:val="006D3D56"/>
    <w:rsid w:val="006D5851"/>
    <w:rsid w:val="006F71B1"/>
    <w:rsid w:val="00703B5E"/>
    <w:rsid w:val="00704DDE"/>
    <w:rsid w:val="00734905"/>
    <w:rsid w:val="00740528"/>
    <w:rsid w:val="00741F6D"/>
    <w:rsid w:val="00750B63"/>
    <w:rsid w:val="00751D70"/>
    <w:rsid w:val="00754408"/>
    <w:rsid w:val="007546DE"/>
    <w:rsid w:val="00766DAB"/>
    <w:rsid w:val="007724CC"/>
    <w:rsid w:val="007729C5"/>
    <w:rsid w:val="007743E2"/>
    <w:rsid w:val="0077481E"/>
    <w:rsid w:val="007750BA"/>
    <w:rsid w:val="00783018"/>
    <w:rsid w:val="00784156"/>
    <w:rsid w:val="0078738E"/>
    <w:rsid w:val="00792E6B"/>
    <w:rsid w:val="007A2DBD"/>
    <w:rsid w:val="007B38FD"/>
    <w:rsid w:val="007C685B"/>
    <w:rsid w:val="007C6E8F"/>
    <w:rsid w:val="007D2837"/>
    <w:rsid w:val="007D49A6"/>
    <w:rsid w:val="007D7D06"/>
    <w:rsid w:val="007E116C"/>
    <w:rsid w:val="007E14A8"/>
    <w:rsid w:val="007E15C9"/>
    <w:rsid w:val="007E5214"/>
    <w:rsid w:val="007F1433"/>
    <w:rsid w:val="007F1987"/>
    <w:rsid w:val="00807D00"/>
    <w:rsid w:val="008113C2"/>
    <w:rsid w:val="00812FCE"/>
    <w:rsid w:val="00816C34"/>
    <w:rsid w:val="00822EA3"/>
    <w:rsid w:val="00831015"/>
    <w:rsid w:val="00841BFD"/>
    <w:rsid w:val="00843CD4"/>
    <w:rsid w:val="0085023D"/>
    <w:rsid w:val="00855434"/>
    <w:rsid w:val="0087312D"/>
    <w:rsid w:val="0087514D"/>
    <w:rsid w:val="0087783C"/>
    <w:rsid w:val="00887296"/>
    <w:rsid w:val="00896E6A"/>
    <w:rsid w:val="0089766D"/>
    <w:rsid w:val="008A1FD9"/>
    <w:rsid w:val="008B2674"/>
    <w:rsid w:val="008B3448"/>
    <w:rsid w:val="008B457D"/>
    <w:rsid w:val="008C038C"/>
    <w:rsid w:val="008C15E8"/>
    <w:rsid w:val="008D2317"/>
    <w:rsid w:val="008E0940"/>
    <w:rsid w:val="008E54A2"/>
    <w:rsid w:val="008F33D3"/>
    <w:rsid w:val="008F768C"/>
    <w:rsid w:val="00913358"/>
    <w:rsid w:val="00914984"/>
    <w:rsid w:val="00915DCD"/>
    <w:rsid w:val="00921383"/>
    <w:rsid w:val="00933492"/>
    <w:rsid w:val="00937B03"/>
    <w:rsid w:val="009414DE"/>
    <w:rsid w:val="00956969"/>
    <w:rsid w:val="00956ADE"/>
    <w:rsid w:val="00962A60"/>
    <w:rsid w:val="00963D1D"/>
    <w:rsid w:val="00963F20"/>
    <w:rsid w:val="00965917"/>
    <w:rsid w:val="009742EE"/>
    <w:rsid w:val="009754C6"/>
    <w:rsid w:val="00984BD1"/>
    <w:rsid w:val="009956EC"/>
    <w:rsid w:val="009A4DD0"/>
    <w:rsid w:val="009B1DDA"/>
    <w:rsid w:val="009B2A78"/>
    <w:rsid w:val="009B4EB7"/>
    <w:rsid w:val="009C5FCD"/>
    <w:rsid w:val="009D1DD2"/>
    <w:rsid w:val="009D26C1"/>
    <w:rsid w:val="009D6DDE"/>
    <w:rsid w:val="009D7D99"/>
    <w:rsid w:val="009E1F91"/>
    <w:rsid w:val="00A054C4"/>
    <w:rsid w:val="00A114EF"/>
    <w:rsid w:val="00A1551E"/>
    <w:rsid w:val="00A15532"/>
    <w:rsid w:val="00A212B5"/>
    <w:rsid w:val="00A25BF1"/>
    <w:rsid w:val="00A32CAE"/>
    <w:rsid w:val="00A33CAC"/>
    <w:rsid w:val="00A34C53"/>
    <w:rsid w:val="00A34C99"/>
    <w:rsid w:val="00A35DDF"/>
    <w:rsid w:val="00A436E9"/>
    <w:rsid w:val="00A51C59"/>
    <w:rsid w:val="00A53D5C"/>
    <w:rsid w:val="00A54B74"/>
    <w:rsid w:val="00A621D8"/>
    <w:rsid w:val="00A623B4"/>
    <w:rsid w:val="00A65B53"/>
    <w:rsid w:val="00A81EA1"/>
    <w:rsid w:val="00AA02E4"/>
    <w:rsid w:val="00AA2E93"/>
    <w:rsid w:val="00AA44F6"/>
    <w:rsid w:val="00AB078D"/>
    <w:rsid w:val="00AB7028"/>
    <w:rsid w:val="00AB7C51"/>
    <w:rsid w:val="00AC25FD"/>
    <w:rsid w:val="00AC2BB9"/>
    <w:rsid w:val="00AC7879"/>
    <w:rsid w:val="00AD01F7"/>
    <w:rsid w:val="00AE1D07"/>
    <w:rsid w:val="00AE2011"/>
    <w:rsid w:val="00AE3165"/>
    <w:rsid w:val="00AE5CA8"/>
    <w:rsid w:val="00AF1B25"/>
    <w:rsid w:val="00AF3F3B"/>
    <w:rsid w:val="00AF6ECD"/>
    <w:rsid w:val="00B00E0F"/>
    <w:rsid w:val="00B03D13"/>
    <w:rsid w:val="00B06104"/>
    <w:rsid w:val="00B13334"/>
    <w:rsid w:val="00B164A6"/>
    <w:rsid w:val="00B20DAE"/>
    <w:rsid w:val="00B22E9B"/>
    <w:rsid w:val="00B25D43"/>
    <w:rsid w:val="00B3374A"/>
    <w:rsid w:val="00B37E6B"/>
    <w:rsid w:val="00B4556B"/>
    <w:rsid w:val="00B5226F"/>
    <w:rsid w:val="00B535D5"/>
    <w:rsid w:val="00B54D95"/>
    <w:rsid w:val="00B64FCA"/>
    <w:rsid w:val="00B76289"/>
    <w:rsid w:val="00B77059"/>
    <w:rsid w:val="00B7795F"/>
    <w:rsid w:val="00B84F29"/>
    <w:rsid w:val="00B90A3B"/>
    <w:rsid w:val="00B97379"/>
    <w:rsid w:val="00BB47A6"/>
    <w:rsid w:val="00BB72C5"/>
    <w:rsid w:val="00BC24A8"/>
    <w:rsid w:val="00BC5366"/>
    <w:rsid w:val="00BD1DDF"/>
    <w:rsid w:val="00BE3BD8"/>
    <w:rsid w:val="00BE76AE"/>
    <w:rsid w:val="00BF0DA0"/>
    <w:rsid w:val="00BF286B"/>
    <w:rsid w:val="00BF6B48"/>
    <w:rsid w:val="00C013AD"/>
    <w:rsid w:val="00C01595"/>
    <w:rsid w:val="00C13AC9"/>
    <w:rsid w:val="00C24EF9"/>
    <w:rsid w:val="00C25CB1"/>
    <w:rsid w:val="00C35751"/>
    <w:rsid w:val="00C4544B"/>
    <w:rsid w:val="00C4793A"/>
    <w:rsid w:val="00C51E94"/>
    <w:rsid w:val="00C5275E"/>
    <w:rsid w:val="00C6119D"/>
    <w:rsid w:val="00C6628A"/>
    <w:rsid w:val="00C67870"/>
    <w:rsid w:val="00C7098F"/>
    <w:rsid w:val="00C70E8D"/>
    <w:rsid w:val="00C71D1C"/>
    <w:rsid w:val="00C742FC"/>
    <w:rsid w:val="00C77DBB"/>
    <w:rsid w:val="00C80F1F"/>
    <w:rsid w:val="00C821C6"/>
    <w:rsid w:val="00C90E5C"/>
    <w:rsid w:val="00CA205F"/>
    <w:rsid w:val="00CA2A8E"/>
    <w:rsid w:val="00CA70BD"/>
    <w:rsid w:val="00CC3DE7"/>
    <w:rsid w:val="00CD0587"/>
    <w:rsid w:val="00CD1F42"/>
    <w:rsid w:val="00CD7578"/>
    <w:rsid w:val="00CE1DD8"/>
    <w:rsid w:val="00D03CAF"/>
    <w:rsid w:val="00D05E63"/>
    <w:rsid w:val="00D15D2E"/>
    <w:rsid w:val="00D1716C"/>
    <w:rsid w:val="00D20225"/>
    <w:rsid w:val="00D24CE2"/>
    <w:rsid w:val="00D539AF"/>
    <w:rsid w:val="00D544FC"/>
    <w:rsid w:val="00D55078"/>
    <w:rsid w:val="00D577B4"/>
    <w:rsid w:val="00D60ADB"/>
    <w:rsid w:val="00D62A7A"/>
    <w:rsid w:val="00D6318F"/>
    <w:rsid w:val="00D660B7"/>
    <w:rsid w:val="00D706BB"/>
    <w:rsid w:val="00D70BE3"/>
    <w:rsid w:val="00D71CBC"/>
    <w:rsid w:val="00D720A7"/>
    <w:rsid w:val="00D74466"/>
    <w:rsid w:val="00D75626"/>
    <w:rsid w:val="00D8128A"/>
    <w:rsid w:val="00D83547"/>
    <w:rsid w:val="00D86976"/>
    <w:rsid w:val="00D9166C"/>
    <w:rsid w:val="00D92B64"/>
    <w:rsid w:val="00D954D2"/>
    <w:rsid w:val="00DA1791"/>
    <w:rsid w:val="00DA64BC"/>
    <w:rsid w:val="00DA750D"/>
    <w:rsid w:val="00DA7AE1"/>
    <w:rsid w:val="00DA7D14"/>
    <w:rsid w:val="00DB1F14"/>
    <w:rsid w:val="00DB230B"/>
    <w:rsid w:val="00DB3852"/>
    <w:rsid w:val="00DB4E76"/>
    <w:rsid w:val="00DC1784"/>
    <w:rsid w:val="00DC6E53"/>
    <w:rsid w:val="00DD2C90"/>
    <w:rsid w:val="00DD3988"/>
    <w:rsid w:val="00DD537E"/>
    <w:rsid w:val="00DE2161"/>
    <w:rsid w:val="00DE4A4C"/>
    <w:rsid w:val="00DF0EAC"/>
    <w:rsid w:val="00DF56F6"/>
    <w:rsid w:val="00DF6FC6"/>
    <w:rsid w:val="00E00373"/>
    <w:rsid w:val="00E00EDC"/>
    <w:rsid w:val="00E04611"/>
    <w:rsid w:val="00E17075"/>
    <w:rsid w:val="00E22E3C"/>
    <w:rsid w:val="00E237E7"/>
    <w:rsid w:val="00E338A5"/>
    <w:rsid w:val="00E3695F"/>
    <w:rsid w:val="00E37C22"/>
    <w:rsid w:val="00E44635"/>
    <w:rsid w:val="00E50F30"/>
    <w:rsid w:val="00E5182B"/>
    <w:rsid w:val="00E620FD"/>
    <w:rsid w:val="00E65A09"/>
    <w:rsid w:val="00E73C85"/>
    <w:rsid w:val="00E75795"/>
    <w:rsid w:val="00E85990"/>
    <w:rsid w:val="00E950C3"/>
    <w:rsid w:val="00EA0908"/>
    <w:rsid w:val="00EA095B"/>
    <w:rsid w:val="00EA3D7F"/>
    <w:rsid w:val="00EA415C"/>
    <w:rsid w:val="00EA4906"/>
    <w:rsid w:val="00EA5D7B"/>
    <w:rsid w:val="00EB65A9"/>
    <w:rsid w:val="00EC0401"/>
    <w:rsid w:val="00EC345B"/>
    <w:rsid w:val="00ED4594"/>
    <w:rsid w:val="00ED5578"/>
    <w:rsid w:val="00ED5D48"/>
    <w:rsid w:val="00EE5A54"/>
    <w:rsid w:val="00EE5D48"/>
    <w:rsid w:val="00EF54A2"/>
    <w:rsid w:val="00F02FB7"/>
    <w:rsid w:val="00F03567"/>
    <w:rsid w:val="00F07234"/>
    <w:rsid w:val="00F07899"/>
    <w:rsid w:val="00F07BC9"/>
    <w:rsid w:val="00F110D9"/>
    <w:rsid w:val="00F144BB"/>
    <w:rsid w:val="00F1505A"/>
    <w:rsid w:val="00F25858"/>
    <w:rsid w:val="00F309FA"/>
    <w:rsid w:val="00F32EC4"/>
    <w:rsid w:val="00F353E5"/>
    <w:rsid w:val="00F40FA5"/>
    <w:rsid w:val="00F41320"/>
    <w:rsid w:val="00F41D36"/>
    <w:rsid w:val="00F43FB1"/>
    <w:rsid w:val="00F44B1C"/>
    <w:rsid w:val="00F53DE5"/>
    <w:rsid w:val="00F555A8"/>
    <w:rsid w:val="00F57085"/>
    <w:rsid w:val="00F61BB0"/>
    <w:rsid w:val="00F62481"/>
    <w:rsid w:val="00F635CD"/>
    <w:rsid w:val="00F65C91"/>
    <w:rsid w:val="00F72DCC"/>
    <w:rsid w:val="00F77A83"/>
    <w:rsid w:val="00F80281"/>
    <w:rsid w:val="00FA577C"/>
    <w:rsid w:val="00FB1E2F"/>
    <w:rsid w:val="00FB477E"/>
    <w:rsid w:val="00FB6C87"/>
    <w:rsid w:val="00FC49AF"/>
    <w:rsid w:val="00FD4CFA"/>
    <w:rsid w:val="00FE09F0"/>
    <w:rsid w:val="00FE4E75"/>
    <w:rsid w:val="00FE6430"/>
    <w:rsid w:val="00FE707D"/>
    <w:rsid w:val="0FC54E78"/>
    <w:rsid w:val="105D9BF3"/>
    <w:rsid w:val="11E49C46"/>
    <w:rsid w:val="2878F8EC"/>
    <w:rsid w:val="5F146B15"/>
    <w:rsid w:val="675D0FD9"/>
  </w:rsids>
  <m:mathPr>
    <m:mathFont m:val="Cambria Math"/>
    <m:brkBin m:val="before"/>
    <m:brkBinSub m:val="--"/>
    <m:smallFrac m:val="0"/>
    <m:dispDef/>
    <m:lMargin m:val="0"/>
    <m:rMargin m:val="0"/>
    <m:defJc m:val="centerGroup"/>
    <m:wrapIndent m:val="1440"/>
    <m:intLim m:val="subSup"/>
    <m:naryLim m:val="undOvr"/>
  </m:mathPr>
  <w:themeFontLang w:val="es-EC"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EB9235"/>
  <w14:defaultImageDpi w14:val="300"/>
  <w15:docId w15:val="{BB354094-6172-744E-84BF-62ED6C79AA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s-EC"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376AF"/>
    <w:rPr>
      <w:rFonts w:ascii="Times New Roman" w:hAnsi="Times New Roman" w:eastAsia="Times New Roman" w:cs="Times New Roman"/>
      <w:lang w:eastAsia="es-ES_tradnl"/>
    </w:rPr>
  </w:style>
  <w:style w:type="paragraph" w:styleId="Ttulo1">
    <w:name w:val="heading 1"/>
    <w:basedOn w:val="Normal"/>
    <w:next w:val="Normal"/>
    <w:link w:val="Ttulo1Car"/>
    <w:qFormat/>
    <w:rsid w:val="008F768C"/>
    <w:pPr>
      <w:keepNext/>
      <w:keepLines/>
      <w:spacing w:before="480"/>
      <w:outlineLvl w:val="0"/>
    </w:pPr>
    <w:rPr>
      <w:rFonts w:asciiTheme="majorHAnsi" w:hAnsiTheme="majorHAnsi" w:eastAsiaTheme="majorEastAsia" w:cstheme="majorBidi"/>
      <w:b/>
      <w:bCs/>
      <w:color w:val="345A8A" w:themeColor="accent1" w:themeShade="B5"/>
      <w:sz w:val="32"/>
      <w:szCs w:val="32"/>
      <w:lang w:val="es-ES_tradnl" w:eastAsia="es-ES"/>
    </w:rPr>
  </w:style>
  <w:style w:type="paragraph" w:styleId="Ttulo2">
    <w:name w:val="heading 2"/>
    <w:basedOn w:val="Normal"/>
    <w:next w:val="Normal"/>
    <w:link w:val="Ttulo2Car"/>
    <w:uiPriority w:val="9"/>
    <w:unhideWhenUsed/>
    <w:qFormat/>
    <w:rsid w:val="00750B63"/>
    <w:pPr>
      <w:keepNext/>
      <w:keepLines/>
      <w:spacing w:before="200"/>
      <w:outlineLvl w:val="1"/>
    </w:pPr>
    <w:rPr>
      <w:rFonts w:asciiTheme="majorHAnsi" w:hAnsiTheme="majorHAnsi" w:eastAsiaTheme="majorEastAsia" w:cstheme="majorBidi"/>
      <w:b/>
      <w:bCs/>
      <w:color w:val="4F81BD" w:themeColor="accent1"/>
      <w:sz w:val="26"/>
      <w:szCs w:val="26"/>
      <w:lang w:val="es-ES_tradnl" w:eastAsia="es-ES"/>
    </w:rPr>
  </w:style>
  <w:style w:type="paragraph" w:styleId="Ttulo3">
    <w:name w:val="heading 3"/>
    <w:basedOn w:val="Normal"/>
    <w:next w:val="Normal"/>
    <w:link w:val="Ttulo3Car"/>
    <w:uiPriority w:val="9"/>
    <w:unhideWhenUsed/>
    <w:qFormat/>
    <w:rsid w:val="00D15D2E"/>
    <w:pPr>
      <w:keepNext/>
      <w:keepLines/>
      <w:spacing w:before="200"/>
      <w:outlineLvl w:val="2"/>
    </w:pPr>
    <w:rPr>
      <w:rFonts w:asciiTheme="majorHAnsi" w:hAnsiTheme="majorHAnsi" w:eastAsiaTheme="majorEastAsia" w:cstheme="majorBidi"/>
      <w:b/>
      <w:bCs/>
      <w:color w:val="4F81BD" w:themeColor="accent1"/>
      <w:szCs w:val="20"/>
      <w:lang w:val="es-ES_tradnl" w:eastAsia="es-ES"/>
    </w:rPr>
  </w:style>
  <w:style w:type="paragraph" w:styleId="Ttulo4">
    <w:name w:val="heading 4"/>
    <w:basedOn w:val="Normal"/>
    <w:next w:val="Normal"/>
    <w:link w:val="Ttulo4Car"/>
    <w:uiPriority w:val="9"/>
    <w:unhideWhenUsed/>
    <w:qFormat/>
    <w:rsid w:val="007D7D06"/>
    <w:pPr>
      <w:keepNext/>
      <w:keepLines/>
      <w:spacing w:before="200"/>
      <w:outlineLvl w:val="3"/>
    </w:pPr>
    <w:rPr>
      <w:rFonts w:asciiTheme="majorHAnsi" w:hAnsiTheme="majorHAnsi" w:eastAsiaTheme="majorEastAsia" w:cstheme="majorBidi"/>
      <w:b/>
      <w:bCs/>
      <w:i/>
      <w:iCs/>
      <w:color w:val="4F81BD" w:themeColor="accent1"/>
      <w:szCs w:val="20"/>
      <w:lang w:val="es-ES_tradnl" w:eastAsia="es-ES"/>
    </w:rPr>
  </w:style>
  <w:style w:type="paragraph" w:styleId="Ttulo5">
    <w:name w:val="heading 5"/>
    <w:basedOn w:val="Normal"/>
    <w:next w:val="Normal"/>
    <w:link w:val="Ttulo5Car"/>
    <w:uiPriority w:val="9"/>
    <w:unhideWhenUsed/>
    <w:qFormat/>
    <w:rsid w:val="0018376C"/>
    <w:pPr>
      <w:keepNext/>
      <w:keepLines/>
      <w:spacing w:before="40"/>
      <w:outlineLvl w:val="4"/>
    </w:pPr>
    <w:rPr>
      <w:rFonts w:asciiTheme="majorHAnsi" w:hAnsiTheme="majorHAnsi" w:eastAsiaTheme="majorEastAsia" w:cstheme="majorBidi"/>
      <w:color w:val="365F91" w:themeColor="accent1" w:themeShade="BF"/>
      <w:szCs w:val="20"/>
      <w:lang w:val="es-ES_tradnl" w:eastAsia="es-ES"/>
    </w:rPr>
  </w:style>
  <w:style w:type="paragraph" w:styleId="Ttulo6">
    <w:name w:val="heading 6"/>
    <w:basedOn w:val="Normal"/>
    <w:next w:val="Normal"/>
    <w:link w:val="Ttulo6Car"/>
    <w:uiPriority w:val="9"/>
    <w:qFormat/>
    <w:rsid w:val="001D50FC"/>
    <w:pPr>
      <w:keepNext/>
      <w:spacing w:line="360" w:lineRule="auto"/>
      <w:ind w:left="1800"/>
      <w:jc w:val="both"/>
      <w:outlineLvl w:val="5"/>
    </w:pPr>
    <w:rPr>
      <w:b/>
      <w:szCs w:val="20"/>
      <w:lang w:val="es-ES_tradnl" w:eastAsia="es-ES"/>
    </w:rPr>
  </w:style>
  <w:style w:type="paragraph" w:styleId="Ttulo7">
    <w:name w:val="heading 7"/>
    <w:basedOn w:val="Normal"/>
    <w:next w:val="Normal"/>
    <w:link w:val="Ttulo7Car"/>
    <w:uiPriority w:val="9"/>
    <w:qFormat/>
    <w:rsid w:val="001D50FC"/>
    <w:pPr>
      <w:keepNext/>
      <w:tabs>
        <w:tab w:val="left" w:pos="2112"/>
        <w:tab w:val="left" w:pos="2832"/>
        <w:tab w:val="left" w:pos="3552"/>
        <w:tab w:val="left" w:pos="4272"/>
        <w:tab w:val="left" w:pos="4992"/>
        <w:tab w:val="left" w:pos="5712"/>
        <w:tab w:val="left" w:pos="6432"/>
        <w:tab w:val="left" w:pos="7152"/>
        <w:tab w:val="left" w:pos="7872"/>
        <w:tab w:val="left" w:pos="8592"/>
        <w:tab w:val="left" w:pos="9312"/>
        <w:tab w:val="left" w:pos="10032"/>
        <w:tab w:val="left" w:pos="10752"/>
      </w:tabs>
      <w:spacing w:line="360" w:lineRule="atLeast"/>
      <w:ind w:left="2112" w:right="258"/>
      <w:jc w:val="both"/>
      <w:outlineLvl w:val="6"/>
    </w:pPr>
    <w:rPr>
      <w:b/>
      <w:color w:val="000000"/>
      <w:szCs w:val="20"/>
      <w:lang w:val="es-ES_tradnl" w:eastAsia="es-ES"/>
    </w:rPr>
  </w:style>
  <w:style w:type="paragraph" w:styleId="Ttulo8">
    <w:name w:val="heading 8"/>
    <w:basedOn w:val="Normal"/>
    <w:next w:val="Normal"/>
    <w:link w:val="Ttulo8Car"/>
    <w:uiPriority w:val="9"/>
    <w:qFormat/>
    <w:rsid w:val="001D50FC"/>
    <w:pPr>
      <w:keepNext/>
      <w:tabs>
        <w:tab w:val="left" w:pos="978"/>
        <w:tab w:val="left" w:pos="1698"/>
        <w:tab w:val="left" w:pos="2418"/>
        <w:tab w:val="left" w:pos="3138"/>
        <w:tab w:val="left" w:pos="3858"/>
        <w:tab w:val="left" w:pos="4578"/>
        <w:tab w:val="left" w:pos="5298"/>
        <w:tab w:val="left" w:pos="6018"/>
        <w:tab w:val="left" w:pos="6738"/>
        <w:tab w:val="left" w:pos="7458"/>
        <w:tab w:val="left" w:pos="8178"/>
        <w:tab w:val="left" w:pos="8898"/>
        <w:tab w:val="left" w:pos="9618"/>
        <w:tab w:val="left" w:pos="9781"/>
      </w:tabs>
      <w:spacing w:line="360" w:lineRule="atLeast"/>
      <w:ind w:left="1698" w:right="258"/>
      <w:jc w:val="both"/>
      <w:outlineLvl w:val="7"/>
    </w:pPr>
    <w:rPr>
      <w:rFonts w:ascii="Arial" w:hAnsi="Arial" w:cs="Arial"/>
      <w:b/>
      <w:bCs/>
      <w:sz w:val="20"/>
      <w:szCs w:val="20"/>
      <w:lang w:val="es-ES_tradnl" w:eastAsia="es-ES"/>
    </w:rPr>
  </w:style>
  <w:style w:type="paragraph" w:styleId="Ttulo9">
    <w:name w:val="heading 9"/>
    <w:basedOn w:val="Normal"/>
    <w:next w:val="Normal"/>
    <w:link w:val="Ttulo9Car"/>
    <w:uiPriority w:val="9"/>
    <w:qFormat/>
    <w:rsid w:val="001D50FC"/>
    <w:pPr>
      <w:keepNext/>
      <w:tabs>
        <w:tab w:val="left" w:pos="1701"/>
        <w:tab w:val="left" w:pos="2418"/>
        <w:tab w:val="left" w:pos="3138"/>
        <w:tab w:val="left" w:pos="3858"/>
        <w:tab w:val="left" w:pos="4578"/>
        <w:tab w:val="left" w:pos="5298"/>
        <w:tab w:val="left" w:pos="6018"/>
        <w:tab w:val="left" w:pos="6738"/>
        <w:tab w:val="left" w:pos="7458"/>
        <w:tab w:val="left" w:pos="8178"/>
        <w:tab w:val="left" w:pos="8898"/>
        <w:tab w:val="left" w:pos="9618"/>
      </w:tabs>
      <w:spacing w:line="360" w:lineRule="atLeast"/>
      <w:ind w:left="1701" w:right="-153"/>
      <w:jc w:val="both"/>
      <w:outlineLvl w:val="8"/>
    </w:pPr>
    <w:rPr>
      <w:b/>
      <w:color w:val="000000"/>
      <w:szCs w:val="20"/>
      <w:lang w:val="es-ES_tradnl"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rsid w:val="008F768C"/>
    <w:rPr>
      <w:rFonts w:asciiTheme="majorHAnsi" w:hAnsiTheme="majorHAnsi" w:eastAsiaTheme="majorEastAsia" w:cstheme="majorBidi"/>
      <w:b/>
      <w:bCs/>
      <w:color w:val="345A8A" w:themeColor="accent1" w:themeShade="B5"/>
      <w:sz w:val="32"/>
      <w:szCs w:val="32"/>
    </w:rPr>
  </w:style>
  <w:style w:type="character" w:styleId="Ttulo2Car" w:customStyle="1">
    <w:name w:val="Título 2 Car"/>
    <w:basedOn w:val="Fuentedeprrafopredeter"/>
    <w:link w:val="Ttulo2"/>
    <w:uiPriority w:val="9"/>
    <w:rsid w:val="00750B63"/>
    <w:rPr>
      <w:rFonts w:asciiTheme="majorHAnsi" w:hAnsiTheme="majorHAnsi" w:eastAsiaTheme="majorEastAsia" w:cstheme="majorBidi"/>
      <w:b/>
      <w:bCs/>
      <w:color w:val="4F81BD" w:themeColor="accent1"/>
      <w:sz w:val="26"/>
      <w:szCs w:val="26"/>
      <w:lang w:val="es-ES_tradnl" w:eastAsia="es-ES"/>
    </w:rPr>
  </w:style>
  <w:style w:type="character" w:styleId="Ttulo3Car" w:customStyle="1">
    <w:name w:val="Título 3 Car"/>
    <w:basedOn w:val="Fuentedeprrafopredeter"/>
    <w:link w:val="Ttulo3"/>
    <w:uiPriority w:val="9"/>
    <w:rsid w:val="00D15D2E"/>
    <w:rPr>
      <w:rFonts w:asciiTheme="majorHAnsi" w:hAnsiTheme="majorHAnsi" w:eastAsiaTheme="majorEastAsia" w:cstheme="majorBidi"/>
      <w:b/>
      <w:bCs/>
      <w:color w:val="4F81BD" w:themeColor="accent1"/>
      <w:szCs w:val="20"/>
      <w:lang w:val="es-ES_tradnl" w:eastAsia="es-ES"/>
    </w:rPr>
  </w:style>
  <w:style w:type="character" w:styleId="Ttulo4Car" w:customStyle="1">
    <w:name w:val="Título 4 Car"/>
    <w:basedOn w:val="Fuentedeprrafopredeter"/>
    <w:link w:val="Ttulo4"/>
    <w:uiPriority w:val="9"/>
    <w:rsid w:val="007D7D06"/>
    <w:rPr>
      <w:rFonts w:asciiTheme="majorHAnsi" w:hAnsiTheme="majorHAnsi" w:eastAsiaTheme="majorEastAsia" w:cstheme="majorBidi"/>
      <w:b/>
      <w:bCs/>
      <w:i/>
      <w:iCs/>
      <w:color w:val="4F81BD" w:themeColor="accent1"/>
      <w:szCs w:val="20"/>
      <w:lang w:val="es-ES_tradnl" w:eastAsia="es-ES"/>
    </w:rPr>
  </w:style>
  <w:style w:type="character" w:styleId="Ttulo5Car" w:customStyle="1">
    <w:name w:val="Título 5 Car"/>
    <w:basedOn w:val="Fuentedeprrafopredeter"/>
    <w:link w:val="Ttulo5"/>
    <w:uiPriority w:val="9"/>
    <w:rsid w:val="0018376C"/>
    <w:rPr>
      <w:rFonts w:asciiTheme="majorHAnsi" w:hAnsiTheme="majorHAnsi" w:eastAsiaTheme="majorEastAsia" w:cstheme="majorBidi"/>
      <w:color w:val="365F91" w:themeColor="accent1" w:themeShade="BF"/>
      <w:szCs w:val="20"/>
      <w:lang w:val="es-ES_tradnl" w:eastAsia="es-ES"/>
    </w:rPr>
  </w:style>
  <w:style w:type="character" w:styleId="Ttulo6Car" w:customStyle="1">
    <w:name w:val="Título 6 Car"/>
    <w:basedOn w:val="Fuentedeprrafopredeter"/>
    <w:link w:val="Ttulo6"/>
    <w:uiPriority w:val="9"/>
    <w:rsid w:val="001D50FC"/>
    <w:rPr>
      <w:rFonts w:ascii="Times New Roman" w:hAnsi="Times New Roman" w:eastAsia="Times New Roman" w:cs="Times New Roman"/>
      <w:b/>
      <w:szCs w:val="20"/>
      <w:lang w:val="es-ES_tradnl" w:eastAsia="es-ES"/>
    </w:rPr>
  </w:style>
  <w:style w:type="character" w:styleId="Ttulo7Car" w:customStyle="1">
    <w:name w:val="Título 7 Car"/>
    <w:basedOn w:val="Fuentedeprrafopredeter"/>
    <w:link w:val="Ttulo7"/>
    <w:uiPriority w:val="9"/>
    <w:rsid w:val="001D50FC"/>
    <w:rPr>
      <w:rFonts w:ascii="Times New Roman" w:hAnsi="Times New Roman" w:eastAsia="Times New Roman" w:cs="Times New Roman"/>
      <w:b/>
      <w:color w:val="000000"/>
      <w:szCs w:val="20"/>
      <w:lang w:val="es-ES_tradnl" w:eastAsia="es-ES"/>
    </w:rPr>
  </w:style>
  <w:style w:type="character" w:styleId="Ttulo8Car" w:customStyle="1">
    <w:name w:val="Título 8 Car"/>
    <w:basedOn w:val="Fuentedeprrafopredeter"/>
    <w:link w:val="Ttulo8"/>
    <w:uiPriority w:val="9"/>
    <w:rsid w:val="001D50FC"/>
    <w:rPr>
      <w:rFonts w:ascii="Arial" w:hAnsi="Arial" w:eastAsia="Times New Roman" w:cs="Arial"/>
      <w:b/>
      <w:bCs/>
      <w:sz w:val="20"/>
      <w:szCs w:val="20"/>
      <w:lang w:val="es-ES_tradnl" w:eastAsia="es-ES"/>
    </w:rPr>
  </w:style>
  <w:style w:type="character" w:styleId="Ttulo9Car" w:customStyle="1">
    <w:name w:val="Título 9 Car"/>
    <w:basedOn w:val="Fuentedeprrafopredeter"/>
    <w:link w:val="Ttulo9"/>
    <w:uiPriority w:val="9"/>
    <w:rsid w:val="001D50FC"/>
    <w:rPr>
      <w:rFonts w:ascii="Times New Roman" w:hAnsi="Times New Roman" w:eastAsia="Times New Roman" w:cs="Times New Roman"/>
      <w:b/>
      <w:color w:val="000000"/>
      <w:szCs w:val="20"/>
      <w:lang w:val="es-ES_tradnl" w:eastAsia="es-ES"/>
    </w:rPr>
  </w:style>
  <w:style w:type="paragraph" w:styleId="Ttulo">
    <w:name w:val="Title"/>
    <w:basedOn w:val="TtuloTDC"/>
    <w:next w:val="Normal"/>
    <w:link w:val="TtuloCar"/>
    <w:autoRedefine/>
    <w:uiPriority w:val="10"/>
    <w:qFormat/>
    <w:rsid w:val="008F768C"/>
    <w:pPr>
      <w:pBdr>
        <w:bottom w:val="single" w:color="4F81BD" w:themeColor="accent1" w:sz="8" w:space="4"/>
      </w:pBdr>
      <w:spacing w:before="600" w:after="300" w:line="276" w:lineRule="auto"/>
      <w:contextualSpacing/>
      <w:jc w:val="both"/>
    </w:pPr>
    <w:rPr>
      <w:rFonts w:ascii="Tahoma" w:hAnsi="Tahoma"/>
      <w:b w:val="0"/>
      <w:color w:val="17365D" w:themeColor="text2" w:themeShade="BF"/>
      <w:spacing w:val="5"/>
      <w:kern w:val="28"/>
      <w:sz w:val="36"/>
      <w:szCs w:val="52"/>
      <w:lang w:val="en-US"/>
    </w:rPr>
  </w:style>
  <w:style w:type="paragraph" w:styleId="TtuloTDC">
    <w:name w:val="TOC Heading"/>
    <w:basedOn w:val="Ttulo1"/>
    <w:next w:val="Normal"/>
    <w:uiPriority w:val="39"/>
    <w:unhideWhenUsed/>
    <w:qFormat/>
    <w:rsid w:val="008F768C"/>
    <w:pPr>
      <w:outlineLvl w:val="9"/>
    </w:pPr>
  </w:style>
  <w:style w:type="character" w:styleId="TtuloCar" w:customStyle="1">
    <w:name w:val="Título Car"/>
    <w:basedOn w:val="Fuentedeprrafopredeter"/>
    <w:link w:val="Ttulo"/>
    <w:uiPriority w:val="10"/>
    <w:rsid w:val="008F768C"/>
    <w:rPr>
      <w:rFonts w:ascii="Tahoma" w:hAnsi="Tahoma" w:eastAsiaTheme="majorEastAsia" w:cstheme="majorBidi"/>
      <w:bCs/>
      <w:color w:val="17365D" w:themeColor="text2" w:themeShade="BF"/>
      <w:spacing w:val="5"/>
      <w:kern w:val="28"/>
      <w:sz w:val="36"/>
      <w:szCs w:val="52"/>
      <w:lang w:val="en-US"/>
    </w:rPr>
  </w:style>
  <w:style w:type="paragraph" w:styleId="Textodeglobo">
    <w:name w:val="Balloon Text"/>
    <w:basedOn w:val="Normal"/>
    <w:link w:val="TextodegloboCar"/>
    <w:uiPriority w:val="99"/>
    <w:semiHidden/>
    <w:unhideWhenUsed/>
    <w:rsid w:val="008F768C"/>
    <w:rPr>
      <w:rFonts w:ascii="Lucida Grande" w:hAnsi="Lucida Grande" w:cs="Lucida Grande"/>
      <w:sz w:val="18"/>
      <w:szCs w:val="18"/>
      <w:lang w:val="es-ES_tradnl" w:eastAsia="es-ES"/>
    </w:rPr>
  </w:style>
  <w:style w:type="character" w:styleId="TextodegloboCar" w:customStyle="1">
    <w:name w:val="Texto de globo Car"/>
    <w:basedOn w:val="Fuentedeprrafopredeter"/>
    <w:link w:val="Textodeglobo"/>
    <w:uiPriority w:val="99"/>
    <w:semiHidden/>
    <w:rsid w:val="008F768C"/>
    <w:rPr>
      <w:rFonts w:ascii="Lucida Grande" w:hAnsi="Lucida Grande" w:cs="Lucida Grande"/>
      <w:sz w:val="18"/>
      <w:szCs w:val="18"/>
    </w:rPr>
  </w:style>
  <w:style w:type="paragraph" w:styleId="Encabezado">
    <w:name w:val="header"/>
    <w:basedOn w:val="Normal"/>
    <w:link w:val="EncabezadoCar"/>
    <w:uiPriority w:val="99"/>
    <w:unhideWhenUsed/>
    <w:rsid w:val="00A054C4"/>
    <w:pPr>
      <w:tabs>
        <w:tab w:val="center" w:pos="4153"/>
        <w:tab w:val="right" w:pos="8306"/>
      </w:tabs>
    </w:pPr>
    <w:rPr>
      <w:rFonts w:ascii="PS" w:hAnsi="PS"/>
      <w:szCs w:val="20"/>
      <w:lang w:val="es-ES_tradnl" w:eastAsia="es-ES"/>
    </w:rPr>
  </w:style>
  <w:style w:type="character" w:styleId="EncabezadoCar" w:customStyle="1">
    <w:name w:val="Encabezado Car"/>
    <w:basedOn w:val="Fuentedeprrafopredeter"/>
    <w:link w:val="Encabezado"/>
    <w:uiPriority w:val="99"/>
    <w:rsid w:val="00A054C4"/>
    <w:rPr>
      <w:rFonts w:ascii="PS" w:hAnsi="PS" w:eastAsia="Times New Roman" w:cs="Times New Roman"/>
      <w:szCs w:val="20"/>
      <w:lang w:val="es-ES_tradnl" w:eastAsia="es-ES"/>
    </w:rPr>
  </w:style>
  <w:style w:type="paragraph" w:styleId="Piedepgina">
    <w:name w:val="footer"/>
    <w:basedOn w:val="Normal"/>
    <w:link w:val="PiedepginaCar"/>
    <w:unhideWhenUsed/>
    <w:rsid w:val="00A054C4"/>
    <w:pPr>
      <w:tabs>
        <w:tab w:val="center" w:pos="4153"/>
        <w:tab w:val="right" w:pos="8306"/>
      </w:tabs>
    </w:pPr>
    <w:rPr>
      <w:rFonts w:ascii="PS" w:hAnsi="PS"/>
      <w:szCs w:val="20"/>
      <w:lang w:val="es-ES_tradnl" w:eastAsia="es-ES"/>
    </w:rPr>
  </w:style>
  <w:style w:type="character" w:styleId="PiedepginaCar" w:customStyle="1">
    <w:name w:val="Pie de página Car"/>
    <w:basedOn w:val="Fuentedeprrafopredeter"/>
    <w:link w:val="Piedepgina"/>
    <w:rsid w:val="00A054C4"/>
    <w:rPr>
      <w:rFonts w:ascii="PS" w:hAnsi="PS" w:eastAsia="Times New Roman" w:cs="Times New Roman"/>
      <w:szCs w:val="20"/>
      <w:lang w:val="es-ES_tradnl" w:eastAsia="es-ES"/>
    </w:rPr>
  </w:style>
  <w:style w:type="character" w:styleId="Nmerodepgina">
    <w:name w:val="page number"/>
    <w:basedOn w:val="Fuentedeprrafopredeter"/>
    <w:rsid w:val="00A054C4"/>
  </w:style>
  <w:style w:type="paragraph" w:styleId="Tcnico" w:customStyle="1">
    <w:name w:val="Técnico"/>
    <w:basedOn w:val="Normal"/>
    <w:rsid w:val="002D4B34"/>
    <w:rPr>
      <w:rFonts w:ascii="PS" w:hAnsi="PS"/>
      <w:lang w:val="es-ES_tradnl" w:eastAsia="es-ES"/>
    </w:rPr>
  </w:style>
  <w:style w:type="paragraph" w:styleId="Sangra3detindependiente">
    <w:name w:val="Body Text Indent 3"/>
    <w:basedOn w:val="Normal"/>
    <w:link w:val="Sangra3detindependienteCar"/>
    <w:rsid w:val="002D4B34"/>
    <w:pPr>
      <w:ind w:left="1134"/>
      <w:jc w:val="both"/>
    </w:pPr>
    <w:rPr>
      <w:rFonts w:ascii="PS" w:hAnsi="PS"/>
      <w:lang w:val="es-ES" w:eastAsia="es-ES"/>
    </w:rPr>
  </w:style>
  <w:style w:type="character" w:styleId="Sangra3detindependienteCar" w:customStyle="1">
    <w:name w:val="Sangría 3 de t. independiente Car"/>
    <w:basedOn w:val="Fuentedeprrafopredeter"/>
    <w:link w:val="Sangra3detindependiente"/>
    <w:rsid w:val="002D4B34"/>
    <w:rPr>
      <w:rFonts w:ascii="PS" w:hAnsi="PS" w:eastAsia="Times New Roman" w:cs="Times New Roman"/>
      <w:lang w:val="es-ES" w:eastAsia="es-ES"/>
    </w:rPr>
  </w:style>
  <w:style w:type="paragraph" w:styleId="Prrafodelista">
    <w:name w:val="List Paragraph"/>
    <w:aliases w:val="cuadro ghf1,TIT 2 IND,Capítulo,Bullets,References,Subtitulo1,AATITULO,Titulo parrafo,PARRAFOS,Texto,Titulo 1,Colorful List - Accent 11,Titulo 6,List Paragraph1,Titulo D,Titulo 2,FICHA,Lista Documento,de"/>
    <w:basedOn w:val="Normal"/>
    <w:link w:val="PrrafodelistaCar"/>
    <w:uiPriority w:val="34"/>
    <w:qFormat/>
    <w:rsid w:val="002D4B34"/>
    <w:pPr>
      <w:ind w:left="720"/>
      <w:contextualSpacing/>
    </w:pPr>
    <w:rPr>
      <w:rFonts w:ascii="PS" w:hAnsi="PS"/>
      <w:szCs w:val="20"/>
      <w:lang w:val="es-ES_tradnl" w:eastAsia="es-ES"/>
    </w:rPr>
  </w:style>
  <w:style w:type="character" w:styleId="PrrafodelistaCar" w:customStyle="1">
    <w:name w:val="Párrafo de lista Car"/>
    <w:aliases w:val="cuadro ghf1 Car,TIT 2 IND Car,Capítulo Car,Bullets Car,References Car,Subtitulo1 Car,AATITULO Car,Titulo parrafo Car,PARRAFOS Car,Texto Car,Titulo 1 Car,Colorful List - Accent 11 Car,Titulo 6 Car,List Paragraph1 Car,Titulo D Car"/>
    <w:link w:val="Prrafodelista"/>
    <w:uiPriority w:val="34"/>
    <w:qFormat/>
    <w:locked/>
    <w:rsid w:val="00BC24A8"/>
    <w:rPr>
      <w:rFonts w:ascii="PS" w:hAnsi="PS" w:eastAsia="Times New Roman" w:cs="Times New Roman"/>
      <w:szCs w:val="20"/>
      <w:lang w:val="es-ES_tradnl" w:eastAsia="es-ES"/>
    </w:rPr>
  </w:style>
  <w:style w:type="paragraph" w:styleId="Textoindependiente3">
    <w:name w:val="Body Text 3"/>
    <w:basedOn w:val="Normal"/>
    <w:link w:val="Textoindependiente3Car"/>
    <w:uiPriority w:val="99"/>
    <w:unhideWhenUsed/>
    <w:rsid w:val="009C5FCD"/>
    <w:pPr>
      <w:spacing w:after="120"/>
    </w:pPr>
    <w:rPr>
      <w:rFonts w:ascii="PS" w:hAnsi="PS"/>
      <w:sz w:val="16"/>
      <w:szCs w:val="16"/>
      <w:lang w:val="es-ES_tradnl" w:eastAsia="es-ES"/>
    </w:rPr>
  </w:style>
  <w:style w:type="character" w:styleId="Textoindependiente3Car" w:customStyle="1">
    <w:name w:val="Texto independiente 3 Car"/>
    <w:basedOn w:val="Fuentedeprrafopredeter"/>
    <w:link w:val="Textoindependiente3"/>
    <w:uiPriority w:val="99"/>
    <w:rsid w:val="009C5FCD"/>
    <w:rPr>
      <w:rFonts w:ascii="PS" w:hAnsi="PS" w:eastAsia="Times New Roman" w:cs="Times New Roman"/>
      <w:sz w:val="16"/>
      <w:szCs w:val="16"/>
      <w:lang w:val="es-ES_tradnl" w:eastAsia="es-ES"/>
    </w:rPr>
  </w:style>
  <w:style w:type="paragraph" w:styleId="Sinespaciado">
    <w:name w:val="No Spacing"/>
    <w:link w:val="SinespaciadoCar"/>
    <w:uiPriority w:val="1"/>
    <w:qFormat/>
    <w:rsid w:val="00590FAD"/>
    <w:rPr>
      <w:rFonts w:ascii="Cambria" w:hAnsi="Cambria" w:eastAsia="Cambria" w:cs="Times New Roman"/>
      <w:lang w:val="es-ES_tradnl"/>
    </w:rPr>
  </w:style>
  <w:style w:type="character" w:styleId="SinespaciadoCar" w:customStyle="1">
    <w:name w:val="Sin espaciado Car"/>
    <w:basedOn w:val="Fuentedeprrafopredeter"/>
    <w:link w:val="Sinespaciado"/>
    <w:uiPriority w:val="1"/>
    <w:rsid w:val="0045394C"/>
    <w:rPr>
      <w:rFonts w:ascii="Cambria" w:hAnsi="Cambria" w:eastAsia="Cambria" w:cs="Times New Roman"/>
      <w:lang w:val="es-ES_tradnl"/>
    </w:rPr>
  </w:style>
  <w:style w:type="paragraph" w:styleId="Sangradetextonormal">
    <w:name w:val="Body Text Indent"/>
    <w:basedOn w:val="Normal"/>
    <w:link w:val="SangradetextonormalCar"/>
    <w:uiPriority w:val="99"/>
    <w:unhideWhenUsed/>
    <w:rsid w:val="00F555A8"/>
    <w:pPr>
      <w:spacing w:after="120"/>
      <w:ind w:left="283"/>
    </w:pPr>
    <w:rPr>
      <w:rFonts w:ascii="PS" w:hAnsi="PS"/>
      <w:szCs w:val="20"/>
      <w:lang w:val="es-ES_tradnl" w:eastAsia="es-ES"/>
    </w:rPr>
  </w:style>
  <w:style w:type="character" w:styleId="SangradetextonormalCar" w:customStyle="1">
    <w:name w:val="Sangría de texto normal Car"/>
    <w:basedOn w:val="Fuentedeprrafopredeter"/>
    <w:link w:val="Sangradetextonormal"/>
    <w:uiPriority w:val="99"/>
    <w:rsid w:val="00F555A8"/>
    <w:rPr>
      <w:rFonts w:ascii="PS" w:hAnsi="PS" w:eastAsia="Times New Roman" w:cs="Times New Roman"/>
      <w:szCs w:val="20"/>
      <w:lang w:val="es-ES_tradnl" w:eastAsia="es-ES"/>
    </w:rPr>
  </w:style>
  <w:style w:type="paragraph" w:styleId="Textoindependiente">
    <w:name w:val="Body Text"/>
    <w:basedOn w:val="Normal"/>
    <w:link w:val="TextoindependienteCar"/>
    <w:uiPriority w:val="99"/>
    <w:unhideWhenUsed/>
    <w:rsid w:val="003C2FD1"/>
    <w:pPr>
      <w:spacing w:after="120"/>
    </w:pPr>
    <w:rPr>
      <w:rFonts w:ascii="PS" w:hAnsi="PS"/>
      <w:szCs w:val="20"/>
      <w:lang w:val="es-ES_tradnl" w:eastAsia="es-ES"/>
    </w:rPr>
  </w:style>
  <w:style w:type="character" w:styleId="TextoindependienteCar" w:customStyle="1">
    <w:name w:val="Texto independiente Car"/>
    <w:basedOn w:val="Fuentedeprrafopredeter"/>
    <w:link w:val="Textoindependiente"/>
    <w:uiPriority w:val="99"/>
    <w:rsid w:val="003C2FD1"/>
    <w:rPr>
      <w:rFonts w:ascii="PS" w:hAnsi="PS" w:eastAsia="Times New Roman" w:cs="Times New Roman"/>
      <w:szCs w:val="20"/>
      <w:lang w:val="es-ES_tradnl" w:eastAsia="es-ES"/>
    </w:rPr>
  </w:style>
  <w:style w:type="character" w:styleId="apple-converted-space" w:customStyle="1">
    <w:name w:val="apple-converted-space"/>
    <w:basedOn w:val="Fuentedeprrafopredeter"/>
    <w:rsid w:val="001F0A51"/>
  </w:style>
  <w:style w:type="character" w:styleId="Hipervnculo">
    <w:name w:val="Hyperlink"/>
    <w:uiPriority w:val="99"/>
    <w:rsid w:val="009A4DD0"/>
    <w:rPr>
      <w:color w:val="0000FF"/>
      <w:u w:val="single"/>
    </w:rPr>
  </w:style>
  <w:style w:type="character" w:styleId="Hipervnculovisitado">
    <w:name w:val="FollowedHyperlink"/>
    <w:basedOn w:val="Fuentedeprrafopredeter"/>
    <w:uiPriority w:val="99"/>
    <w:semiHidden/>
    <w:unhideWhenUsed/>
    <w:rsid w:val="00CA2A8E"/>
    <w:rPr>
      <w:color w:val="800080" w:themeColor="followedHyperlink"/>
      <w:u w:val="single"/>
    </w:rPr>
  </w:style>
  <w:style w:type="character" w:styleId="Textoennegrita">
    <w:name w:val="Strong"/>
    <w:uiPriority w:val="22"/>
    <w:qFormat/>
    <w:rsid w:val="00AB7028"/>
    <w:rPr>
      <w:b/>
      <w:bCs/>
    </w:rPr>
  </w:style>
  <w:style w:type="paragraph" w:styleId="NormalWeb">
    <w:name w:val="Normal (Web)"/>
    <w:basedOn w:val="Normal"/>
    <w:uiPriority w:val="99"/>
    <w:rsid w:val="00AB7028"/>
    <w:pPr>
      <w:spacing w:before="100" w:beforeAutospacing="1" w:after="100" w:afterAutospacing="1"/>
    </w:pPr>
    <w:rPr>
      <w:lang w:val="es-ES" w:eastAsia="es-ES"/>
    </w:rPr>
  </w:style>
  <w:style w:type="paragraph" w:styleId="Prder" w:customStyle="1">
    <w:name w:val="Pár. der."/>
    <w:basedOn w:val="Normal"/>
    <w:rsid w:val="00B3374A"/>
    <w:pPr>
      <w:ind w:firstLine="720"/>
    </w:pPr>
    <w:rPr>
      <w:rFonts w:ascii="PS" w:hAnsi="PS"/>
      <w:szCs w:val="20"/>
      <w:lang w:val="es-ES_tradnl" w:eastAsia="es-ES"/>
    </w:rPr>
  </w:style>
  <w:style w:type="character" w:styleId="NoSpacingChar1" w:customStyle="1">
    <w:name w:val="No Spacing Char1"/>
    <w:basedOn w:val="Fuentedeprrafopredeter"/>
    <w:uiPriority w:val="1"/>
    <w:rsid w:val="000A6288"/>
    <w:rPr>
      <w:rFonts w:ascii="Calibri" w:hAnsi="Calibri"/>
      <w:sz w:val="22"/>
      <w:szCs w:val="22"/>
      <w:lang w:val="en-US"/>
    </w:rPr>
  </w:style>
  <w:style w:type="paragraph" w:styleId="Style2" w:customStyle="1">
    <w:name w:val="Style2"/>
    <w:basedOn w:val="Sinespaciado"/>
    <w:qFormat/>
    <w:rsid w:val="0077481E"/>
    <w:pPr>
      <w:spacing w:line="276" w:lineRule="auto"/>
      <w:ind w:left="397"/>
      <w:jc w:val="both"/>
    </w:pPr>
    <w:rPr>
      <w:rFonts w:eastAsia="Times New Roman" w:asciiTheme="majorHAnsi" w:hAnsiTheme="majorHAnsi"/>
      <w:b/>
      <w:color w:val="17365D"/>
      <w:sz w:val="22"/>
      <w:szCs w:val="22"/>
      <w:lang w:val="es-ES" w:eastAsia="de-DE"/>
    </w:rPr>
  </w:style>
  <w:style w:type="paragraph" w:styleId="Textoindependiente2">
    <w:name w:val="Body Text 2"/>
    <w:basedOn w:val="Normal"/>
    <w:link w:val="Textoindependiente2Car"/>
    <w:uiPriority w:val="99"/>
    <w:semiHidden/>
    <w:unhideWhenUsed/>
    <w:rsid w:val="0017084A"/>
    <w:pPr>
      <w:spacing w:after="120" w:line="480" w:lineRule="auto"/>
    </w:pPr>
  </w:style>
  <w:style w:type="character" w:styleId="Textoindependiente2Car" w:customStyle="1">
    <w:name w:val="Texto independiente 2 Car"/>
    <w:basedOn w:val="Fuentedeprrafopredeter"/>
    <w:link w:val="Textoindependiente2"/>
    <w:uiPriority w:val="99"/>
    <w:semiHidden/>
    <w:rsid w:val="0017084A"/>
    <w:rPr>
      <w:rFonts w:ascii="Times New Roman" w:hAnsi="Times New Roman" w:eastAsia="Times New Roman" w:cs="Times New Roman"/>
      <w:lang w:eastAsia="es-ES_tradnl"/>
    </w:rPr>
  </w:style>
  <w:style w:type="paragraph" w:styleId="SVietas1" w:customStyle="1">
    <w:name w:val="S_Viñetas 1"/>
    <w:basedOn w:val="Normal"/>
    <w:qFormat/>
    <w:rsid w:val="00E00373"/>
    <w:pPr>
      <w:numPr>
        <w:numId w:val="12"/>
      </w:numPr>
      <w:spacing w:line="312" w:lineRule="auto"/>
      <w:jc w:val="both"/>
    </w:pPr>
    <w:rPr>
      <w:rFonts w:ascii="Fira Sans" w:hAnsi="Fira Sans" w:eastAsia="Calibri" w:cs="Arial"/>
      <w:color w:val="000000"/>
      <w:sz w:val="22"/>
      <w:szCs w:val="22"/>
      <w:lang w:val="es-ES_tradnl" w:eastAsia="en-US"/>
    </w:rPr>
  </w:style>
  <w:style w:type="paragraph" w:styleId="STextoinicial" w:customStyle="1">
    <w:name w:val="S_Texto inicial"/>
    <w:basedOn w:val="Normal"/>
    <w:qFormat/>
    <w:rsid w:val="00E00373"/>
    <w:pPr>
      <w:spacing w:line="312" w:lineRule="auto"/>
    </w:pPr>
    <w:rPr>
      <w:rFonts w:ascii="Fira Sans" w:hAnsi="Fira Sans" w:eastAsia="Calibri" w:cs="Arial"/>
      <w:color w:val="000000"/>
      <w:sz w:val="22"/>
      <w:lang w:val="es-ES_tradnl" w:eastAsia="en-US"/>
    </w:rPr>
  </w:style>
  <w:style w:type="paragraph" w:styleId="TDC1">
    <w:name w:val="toc 1"/>
    <w:basedOn w:val="Normal"/>
    <w:next w:val="Normal"/>
    <w:autoRedefine/>
    <w:uiPriority w:val="39"/>
    <w:unhideWhenUsed/>
    <w:rsid w:val="00FB1E2F"/>
    <w:pPr>
      <w:tabs>
        <w:tab w:val="right" w:pos="9736"/>
      </w:tabs>
      <w:spacing w:before="360"/>
    </w:pPr>
    <w:rPr>
      <w:rFonts w:asciiTheme="majorHAnsi" w:hAnsiTheme="majorHAnsi" w:cstheme="majorHAnsi"/>
      <w:b/>
      <w:bCs/>
      <w:caps/>
    </w:rPr>
  </w:style>
  <w:style w:type="paragraph" w:styleId="TDC2">
    <w:name w:val="toc 2"/>
    <w:basedOn w:val="Normal"/>
    <w:next w:val="Normal"/>
    <w:autoRedefine/>
    <w:uiPriority w:val="39"/>
    <w:unhideWhenUsed/>
    <w:rsid w:val="00F25858"/>
    <w:pPr>
      <w:tabs>
        <w:tab w:val="left" w:pos="720"/>
        <w:tab w:val="right" w:pos="9736"/>
      </w:tabs>
      <w:spacing w:before="240"/>
    </w:pPr>
    <w:rPr>
      <w:rFonts w:asciiTheme="minorHAnsi" w:hAnsiTheme="minorHAnsi"/>
      <w:b/>
      <w:bCs/>
      <w:sz w:val="20"/>
      <w:szCs w:val="20"/>
    </w:rPr>
  </w:style>
  <w:style w:type="paragraph" w:styleId="TDC3">
    <w:name w:val="toc 3"/>
    <w:basedOn w:val="Normal"/>
    <w:next w:val="Normal"/>
    <w:autoRedefine/>
    <w:uiPriority w:val="39"/>
    <w:unhideWhenUsed/>
    <w:rsid w:val="000750BB"/>
    <w:pPr>
      <w:ind w:left="240"/>
    </w:pPr>
    <w:rPr>
      <w:rFonts w:asciiTheme="minorHAnsi" w:hAnsiTheme="minorHAnsi"/>
      <w:sz w:val="20"/>
      <w:szCs w:val="20"/>
    </w:rPr>
  </w:style>
  <w:style w:type="paragraph" w:styleId="TDC4">
    <w:name w:val="toc 4"/>
    <w:basedOn w:val="Normal"/>
    <w:next w:val="Normal"/>
    <w:autoRedefine/>
    <w:uiPriority w:val="39"/>
    <w:unhideWhenUsed/>
    <w:rsid w:val="000750BB"/>
    <w:pPr>
      <w:ind w:left="480"/>
    </w:pPr>
    <w:rPr>
      <w:rFonts w:asciiTheme="minorHAnsi" w:hAnsiTheme="minorHAnsi"/>
      <w:sz w:val="20"/>
      <w:szCs w:val="20"/>
    </w:rPr>
  </w:style>
  <w:style w:type="paragraph" w:styleId="TDC5">
    <w:name w:val="toc 5"/>
    <w:basedOn w:val="Normal"/>
    <w:next w:val="Normal"/>
    <w:autoRedefine/>
    <w:uiPriority w:val="39"/>
    <w:unhideWhenUsed/>
    <w:rsid w:val="000750BB"/>
    <w:pPr>
      <w:ind w:left="720"/>
    </w:pPr>
    <w:rPr>
      <w:rFonts w:asciiTheme="minorHAnsi" w:hAnsiTheme="minorHAnsi"/>
      <w:sz w:val="20"/>
      <w:szCs w:val="20"/>
    </w:rPr>
  </w:style>
  <w:style w:type="paragraph" w:styleId="TDC6">
    <w:name w:val="toc 6"/>
    <w:basedOn w:val="Normal"/>
    <w:next w:val="Normal"/>
    <w:autoRedefine/>
    <w:uiPriority w:val="39"/>
    <w:unhideWhenUsed/>
    <w:rsid w:val="000750BB"/>
    <w:pPr>
      <w:ind w:left="960"/>
    </w:pPr>
    <w:rPr>
      <w:rFonts w:asciiTheme="minorHAnsi" w:hAnsiTheme="minorHAnsi"/>
      <w:sz w:val="20"/>
      <w:szCs w:val="20"/>
    </w:rPr>
  </w:style>
  <w:style w:type="paragraph" w:styleId="TDC7">
    <w:name w:val="toc 7"/>
    <w:basedOn w:val="Normal"/>
    <w:next w:val="Normal"/>
    <w:autoRedefine/>
    <w:uiPriority w:val="39"/>
    <w:unhideWhenUsed/>
    <w:rsid w:val="000750BB"/>
    <w:pPr>
      <w:ind w:left="1200"/>
    </w:pPr>
    <w:rPr>
      <w:rFonts w:asciiTheme="minorHAnsi" w:hAnsiTheme="minorHAnsi"/>
      <w:sz w:val="20"/>
      <w:szCs w:val="20"/>
    </w:rPr>
  </w:style>
  <w:style w:type="paragraph" w:styleId="TDC8">
    <w:name w:val="toc 8"/>
    <w:basedOn w:val="Normal"/>
    <w:next w:val="Normal"/>
    <w:autoRedefine/>
    <w:uiPriority w:val="39"/>
    <w:unhideWhenUsed/>
    <w:rsid w:val="000750BB"/>
    <w:pPr>
      <w:ind w:left="1440"/>
    </w:pPr>
    <w:rPr>
      <w:rFonts w:asciiTheme="minorHAnsi" w:hAnsiTheme="minorHAnsi"/>
      <w:sz w:val="20"/>
      <w:szCs w:val="20"/>
    </w:rPr>
  </w:style>
  <w:style w:type="paragraph" w:styleId="TDC9">
    <w:name w:val="toc 9"/>
    <w:basedOn w:val="Normal"/>
    <w:next w:val="Normal"/>
    <w:autoRedefine/>
    <w:uiPriority w:val="39"/>
    <w:unhideWhenUsed/>
    <w:rsid w:val="000750BB"/>
    <w:pPr>
      <w:ind w:left="1680"/>
    </w:pPr>
    <w:rPr>
      <w:rFonts w:asciiTheme="minorHAnsi" w:hAnsiTheme="minorHAnsi"/>
      <w:sz w:val="20"/>
      <w:szCs w:val="20"/>
    </w:rPr>
  </w:style>
  <w:style w:type="character" w:styleId="Mencinsinresolver1" w:customStyle="1">
    <w:name w:val="Mención sin resolver1"/>
    <w:basedOn w:val="Fuentedeprrafopredeter"/>
    <w:uiPriority w:val="99"/>
    <w:semiHidden/>
    <w:unhideWhenUsed/>
    <w:rsid w:val="000750BB"/>
    <w:rPr>
      <w:color w:val="605E5C"/>
      <w:shd w:val="clear" w:color="auto" w:fill="E1DFDD"/>
    </w:rPr>
  </w:style>
  <w:style w:type="character" w:styleId="marko4jjh2otr" w:customStyle="1">
    <w:name w:val="marko4jjh2otr"/>
    <w:basedOn w:val="Fuentedeprrafopredeter"/>
    <w:rsid w:val="006376AF"/>
  </w:style>
  <w:style w:type="paragraph" w:styleId="SVietas2" w:customStyle="1">
    <w:name w:val="S_Viñetas 2"/>
    <w:basedOn w:val="SVietas1"/>
    <w:qFormat/>
    <w:rsid w:val="002F073F"/>
    <w:pPr>
      <w:numPr>
        <w:numId w:val="20"/>
      </w:numPr>
    </w:pPr>
  </w:style>
  <w:style w:type="character" w:styleId="nfasis">
    <w:name w:val="Emphasis"/>
    <w:qFormat/>
    <w:rsid w:val="001D50FC"/>
    <w:rPr>
      <w:i/>
      <w:iCs/>
    </w:rPr>
  </w:style>
  <w:style w:type="character" w:styleId="Mencinsinresolver">
    <w:name w:val="Unresolved Mention"/>
    <w:basedOn w:val="Fuentedeprrafopredeter"/>
    <w:uiPriority w:val="99"/>
    <w:semiHidden/>
    <w:unhideWhenUsed/>
    <w:rsid w:val="00FB1E2F"/>
    <w:rPr>
      <w:color w:val="605E5C"/>
      <w:shd w:val="clear" w:color="auto" w:fill="E1DFDD"/>
    </w:rPr>
  </w:style>
  <w:style w:type="character" w:styleId="markjgswjh1zt" w:customStyle="1">
    <w:name w:val="markjgswjh1zt"/>
    <w:basedOn w:val="Fuentedeprrafopredeter"/>
    <w:rsid w:val="00295FA6"/>
  </w:style>
  <w:style w:type="paragraph" w:styleId="paragraph" w:customStyle="1">
    <w:name w:val="paragraph"/>
    <w:basedOn w:val="Normal"/>
    <w:rsid w:val="00D9166C"/>
    <w:pPr>
      <w:spacing w:before="100" w:beforeAutospacing="1" w:after="100" w:afterAutospacing="1"/>
    </w:pPr>
  </w:style>
  <w:style w:type="character" w:styleId="normaltextrun" w:customStyle="1">
    <w:name w:val="normaltextrun"/>
    <w:basedOn w:val="Fuentedeprrafopredeter"/>
    <w:rsid w:val="00D9166C"/>
  </w:style>
  <w:style w:type="character" w:styleId="eop" w:customStyle="1">
    <w:name w:val="eop"/>
    <w:basedOn w:val="Fuentedeprrafopredeter"/>
    <w:rsid w:val="00D9166C"/>
  </w:style>
  <w:style w:type="paragraph" w:styleId="HTMLconformatoprevio">
    <w:name w:val="HTML Preformatted"/>
    <w:basedOn w:val="Normal"/>
    <w:link w:val="HTMLconformatoprevioCar"/>
    <w:uiPriority w:val="99"/>
    <w:semiHidden/>
    <w:unhideWhenUsed/>
    <w:rsid w:val="00965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conformatoprevioCar" w:customStyle="1">
    <w:name w:val="HTML con formato previo Car"/>
    <w:basedOn w:val="Fuentedeprrafopredeter"/>
    <w:link w:val="HTMLconformatoprevio"/>
    <w:uiPriority w:val="99"/>
    <w:semiHidden/>
    <w:rsid w:val="00965917"/>
    <w:rPr>
      <w:rFonts w:ascii="Courier New" w:hAnsi="Courier New" w:eastAsia="Times New Roman" w:cs="Courier New"/>
      <w:sz w:val="20"/>
      <w:szCs w:val="20"/>
      <w:lang w:eastAsia="es-ES_tradnl"/>
    </w:rPr>
  </w:style>
  <w:style w:type="character" w:styleId="y2iqfc" w:customStyle="1">
    <w:name w:val="y2iqfc"/>
    <w:basedOn w:val="Fuentedeprrafopredeter"/>
    <w:rsid w:val="00965917"/>
  </w:style>
  <w:style w:type="table" w:styleId="Tablaconcuadrcula">
    <w:name w:val="Table Grid"/>
    <w:basedOn w:val="Tablanormal"/>
    <w:uiPriority w:val="59"/>
    <w:rsid w:val="0006516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96948">
      <w:bodyDiv w:val="1"/>
      <w:marLeft w:val="0"/>
      <w:marRight w:val="0"/>
      <w:marTop w:val="0"/>
      <w:marBottom w:val="0"/>
      <w:divBdr>
        <w:top w:val="none" w:sz="0" w:space="0" w:color="auto"/>
        <w:left w:val="none" w:sz="0" w:space="0" w:color="auto"/>
        <w:bottom w:val="none" w:sz="0" w:space="0" w:color="auto"/>
        <w:right w:val="none" w:sz="0" w:space="0" w:color="auto"/>
      </w:divBdr>
    </w:div>
    <w:div w:id="74514979">
      <w:bodyDiv w:val="1"/>
      <w:marLeft w:val="0"/>
      <w:marRight w:val="0"/>
      <w:marTop w:val="0"/>
      <w:marBottom w:val="0"/>
      <w:divBdr>
        <w:top w:val="none" w:sz="0" w:space="0" w:color="auto"/>
        <w:left w:val="none" w:sz="0" w:space="0" w:color="auto"/>
        <w:bottom w:val="none" w:sz="0" w:space="0" w:color="auto"/>
        <w:right w:val="none" w:sz="0" w:space="0" w:color="auto"/>
      </w:divBdr>
    </w:div>
    <w:div w:id="74599245">
      <w:bodyDiv w:val="1"/>
      <w:marLeft w:val="0"/>
      <w:marRight w:val="0"/>
      <w:marTop w:val="0"/>
      <w:marBottom w:val="0"/>
      <w:divBdr>
        <w:top w:val="none" w:sz="0" w:space="0" w:color="auto"/>
        <w:left w:val="none" w:sz="0" w:space="0" w:color="auto"/>
        <w:bottom w:val="none" w:sz="0" w:space="0" w:color="auto"/>
        <w:right w:val="none" w:sz="0" w:space="0" w:color="auto"/>
      </w:divBdr>
      <w:divsChild>
        <w:div w:id="873611659">
          <w:marLeft w:val="0"/>
          <w:marRight w:val="0"/>
          <w:marTop w:val="0"/>
          <w:marBottom w:val="0"/>
          <w:divBdr>
            <w:top w:val="none" w:sz="0" w:space="0" w:color="auto"/>
            <w:left w:val="none" w:sz="0" w:space="0" w:color="auto"/>
            <w:bottom w:val="none" w:sz="0" w:space="0" w:color="auto"/>
            <w:right w:val="none" w:sz="0" w:space="0" w:color="auto"/>
          </w:divBdr>
          <w:divsChild>
            <w:div w:id="587740218">
              <w:marLeft w:val="0"/>
              <w:marRight w:val="0"/>
              <w:marTop w:val="0"/>
              <w:marBottom w:val="0"/>
              <w:divBdr>
                <w:top w:val="none" w:sz="0" w:space="0" w:color="auto"/>
                <w:left w:val="none" w:sz="0" w:space="0" w:color="auto"/>
                <w:bottom w:val="none" w:sz="0" w:space="0" w:color="auto"/>
                <w:right w:val="none" w:sz="0" w:space="0" w:color="auto"/>
              </w:divBdr>
              <w:divsChild>
                <w:div w:id="5909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74249">
      <w:bodyDiv w:val="1"/>
      <w:marLeft w:val="0"/>
      <w:marRight w:val="0"/>
      <w:marTop w:val="0"/>
      <w:marBottom w:val="0"/>
      <w:divBdr>
        <w:top w:val="none" w:sz="0" w:space="0" w:color="auto"/>
        <w:left w:val="none" w:sz="0" w:space="0" w:color="auto"/>
        <w:bottom w:val="none" w:sz="0" w:space="0" w:color="auto"/>
        <w:right w:val="none" w:sz="0" w:space="0" w:color="auto"/>
      </w:divBdr>
      <w:divsChild>
        <w:div w:id="1199977439">
          <w:marLeft w:val="0"/>
          <w:marRight w:val="0"/>
          <w:marTop w:val="0"/>
          <w:marBottom w:val="0"/>
          <w:divBdr>
            <w:top w:val="none" w:sz="0" w:space="0" w:color="auto"/>
            <w:left w:val="none" w:sz="0" w:space="0" w:color="auto"/>
            <w:bottom w:val="none" w:sz="0" w:space="0" w:color="auto"/>
            <w:right w:val="none" w:sz="0" w:space="0" w:color="auto"/>
          </w:divBdr>
          <w:divsChild>
            <w:div w:id="597567035">
              <w:marLeft w:val="0"/>
              <w:marRight w:val="0"/>
              <w:marTop w:val="0"/>
              <w:marBottom w:val="0"/>
              <w:divBdr>
                <w:top w:val="none" w:sz="0" w:space="0" w:color="auto"/>
                <w:left w:val="none" w:sz="0" w:space="0" w:color="auto"/>
                <w:bottom w:val="none" w:sz="0" w:space="0" w:color="auto"/>
                <w:right w:val="none" w:sz="0" w:space="0" w:color="auto"/>
              </w:divBdr>
              <w:divsChild>
                <w:div w:id="213964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54474">
      <w:bodyDiv w:val="1"/>
      <w:marLeft w:val="0"/>
      <w:marRight w:val="0"/>
      <w:marTop w:val="0"/>
      <w:marBottom w:val="0"/>
      <w:divBdr>
        <w:top w:val="none" w:sz="0" w:space="0" w:color="auto"/>
        <w:left w:val="none" w:sz="0" w:space="0" w:color="auto"/>
        <w:bottom w:val="none" w:sz="0" w:space="0" w:color="auto"/>
        <w:right w:val="none" w:sz="0" w:space="0" w:color="auto"/>
      </w:divBdr>
      <w:divsChild>
        <w:div w:id="322197951">
          <w:marLeft w:val="0"/>
          <w:marRight w:val="0"/>
          <w:marTop w:val="0"/>
          <w:marBottom w:val="0"/>
          <w:divBdr>
            <w:top w:val="none" w:sz="0" w:space="0" w:color="auto"/>
            <w:left w:val="none" w:sz="0" w:space="0" w:color="auto"/>
            <w:bottom w:val="none" w:sz="0" w:space="0" w:color="auto"/>
            <w:right w:val="none" w:sz="0" w:space="0" w:color="auto"/>
          </w:divBdr>
          <w:divsChild>
            <w:div w:id="334579687">
              <w:marLeft w:val="0"/>
              <w:marRight w:val="0"/>
              <w:marTop w:val="0"/>
              <w:marBottom w:val="0"/>
              <w:divBdr>
                <w:top w:val="none" w:sz="0" w:space="0" w:color="auto"/>
                <w:left w:val="none" w:sz="0" w:space="0" w:color="auto"/>
                <w:bottom w:val="none" w:sz="0" w:space="0" w:color="auto"/>
                <w:right w:val="none" w:sz="0" w:space="0" w:color="auto"/>
              </w:divBdr>
              <w:divsChild>
                <w:div w:id="123970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6877">
      <w:bodyDiv w:val="1"/>
      <w:marLeft w:val="0"/>
      <w:marRight w:val="0"/>
      <w:marTop w:val="0"/>
      <w:marBottom w:val="0"/>
      <w:divBdr>
        <w:top w:val="none" w:sz="0" w:space="0" w:color="auto"/>
        <w:left w:val="none" w:sz="0" w:space="0" w:color="auto"/>
        <w:bottom w:val="none" w:sz="0" w:space="0" w:color="auto"/>
        <w:right w:val="none" w:sz="0" w:space="0" w:color="auto"/>
      </w:divBdr>
    </w:div>
    <w:div w:id="152917245">
      <w:bodyDiv w:val="1"/>
      <w:marLeft w:val="0"/>
      <w:marRight w:val="0"/>
      <w:marTop w:val="0"/>
      <w:marBottom w:val="0"/>
      <w:divBdr>
        <w:top w:val="none" w:sz="0" w:space="0" w:color="auto"/>
        <w:left w:val="none" w:sz="0" w:space="0" w:color="auto"/>
        <w:bottom w:val="none" w:sz="0" w:space="0" w:color="auto"/>
        <w:right w:val="none" w:sz="0" w:space="0" w:color="auto"/>
      </w:divBdr>
      <w:divsChild>
        <w:div w:id="305817517">
          <w:marLeft w:val="0"/>
          <w:marRight w:val="0"/>
          <w:marTop w:val="0"/>
          <w:marBottom w:val="0"/>
          <w:divBdr>
            <w:top w:val="none" w:sz="0" w:space="0" w:color="auto"/>
            <w:left w:val="none" w:sz="0" w:space="0" w:color="auto"/>
            <w:bottom w:val="none" w:sz="0" w:space="0" w:color="auto"/>
            <w:right w:val="none" w:sz="0" w:space="0" w:color="auto"/>
          </w:divBdr>
          <w:divsChild>
            <w:div w:id="419178359">
              <w:marLeft w:val="0"/>
              <w:marRight w:val="0"/>
              <w:marTop w:val="0"/>
              <w:marBottom w:val="0"/>
              <w:divBdr>
                <w:top w:val="none" w:sz="0" w:space="0" w:color="auto"/>
                <w:left w:val="none" w:sz="0" w:space="0" w:color="auto"/>
                <w:bottom w:val="none" w:sz="0" w:space="0" w:color="auto"/>
                <w:right w:val="none" w:sz="0" w:space="0" w:color="auto"/>
              </w:divBdr>
              <w:divsChild>
                <w:div w:id="2076009283">
                  <w:marLeft w:val="0"/>
                  <w:marRight w:val="0"/>
                  <w:marTop w:val="0"/>
                  <w:marBottom w:val="0"/>
                  <w:divBdr>
                    <w:top w:val="none" w:sz="0" w:space="0" w:color="auto"/>
                    <w:left w:val="none" w:sz="0" w:space="0" w:color="auto"/>
                    <w:bottom w:val="none" w:sz="0" w:space="0" w:color="auto"/>
                    <w:right w:val="none" w:sz="0" w:space="0" w:color="auto"/>
                  </w:divBdr>
                </w:div>
              </w:divsChild>
            </w:div>
            <w:div w:id="59718007">
              <w:marLeft w:val="0"/>
              <w:marRight w:val="0"/>
              <w:marTop w:val="0"/>
              <w:marBottom w:val="0"/>
              <w:divBdr>
                <w:top w:val="none" w:sz="0" w:space="0" w:color="auto"/>
                <w:left w:val="none" w:sz="0" w:space="0" w:color="auto"/>
                <w:bottom w:val="none" w:sz="0" w:space="0" w:color="auto"/>
                <w:right w:val="none" w:sz="0" w:space="0" w:color="auto"/>
              </w:divBdr>
              <w:divsChild>
                <w:div w:id="319580157">
                  <w:marLeft w:val="0"/>
                  <w:marRight w:val="0"/>
                  <w:marTop w:val="0"/>
                  <w:marBottom w:val="0"/>
                  <w:divBdr>
                    <w:top w:val="none" w:sz="0" w:space="0" w:color="auto"/>
                    <w:left w:val="none" w:sz="0" w:space="0" w:color="auto"/>
                    <w:bottom w:val="none" w:sz="0" w:space="0" w:color="auto"/>
                    <w:right w:val="none" w:sz="0" w:space="0" w:color="auto"/>
                  </w:divBdr>
                </w:div>
              </w:divsChild>
            </w:div>
            <w:div w:id="864756365">
              <w:marLeft w:val="0"/>
              <w:marRight w:val="0"/>
              <w:marTop w:val="0"/>
              <w:marBottom w:val="0"/>
              <w:divBdr>
                <w:top w:val="none" w:sz="0" w:space="0" w:color="auto"/>
                <w:left w:val="none" w:sz="0" w:space="0" w:color="auto"/>
                <w:bottom w:val="none" w:sz="0" w:space="0" w:color="auto"/>
                <w:right w:val="none" w:sz="0" w:space="0" w:color="auto"/>
              </w:divBdr>
              <w:divsChild>
                <w:div w:id="31899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07205">
      <w:bodyDiv w:val="1"/>
      <w:marLeft w:val="0"/>
      <w:marRight w:val="0"/>
      <w:marTop w:val="0"/>
      <w:marBottom w:val="0"/>
      <w:divBdr>
        <w:top w:val="none" w:sz="0" w:space="0" w:color="auto"/>
        <w:left w:val="none" w:sz="0" w:space="0" w:color="auto"/>
        <w:bottom w:val="none" w:sz="0" w:space="0" w:color="auto"/>
        <w:right w:val="none" w:sz="0" w:space="0" w:color="auto"/>
      </w:divBdr>
      <w:divsChild>
        <w:div w:id="1705979604">
          <w:marLeft w:val="0"/>
          <w:marRight w:val="0"/>
          <w:marTop w:val="0"/>
          <w:marBottom w:val="0"/>
          <w:divBdr>
            <w:top w:val="none" w:sz="0" w:space="0" w:color="auto"/>
            <w:left w:val="none" w:sz="0" w:space="0" w:color="auto"/>
            <w:bottom w:val="none" w:sz="0" w:space="0" w:color="auto"/>
            <w:right w:val="none" w:sz="0" w:space="0" w:color="auto"/>
          </w:divBdr>
          <w:divsChild>
            <w:div w:id="1586498777">
              <w:marLeft w:val="0"/>
              <w:marRight w:val="0"/>
              <w:marTop w:val="0"/>
              <w:marBottom w:val="0"/>
              <w:divBdr>
                <w:top w:val="none" w:sz="0" w:space="0" w:color="auto"/>
                <w:left w:val="none" w:sz="0" w:space="0" w:color="auto"/>
                <w:bottom w:val="none" w:sz="0" w:space="0" w:color="auto"/>
                <w:right w:val="none" w:sz="0" w:space="0" w:color="auto"/>
              </w:divBdr>
              <w:divsChild>
                <w:div w:id="1659072552">
                  <w:marLeft w:val="0"/>
                  <w:marRight w:val="0"/>
                  <w:marTop w:val="0"/>
                  <w:marBottom w:val="0"/>
                  <w:divBdr>
                    <w:top w:val="none" w:sz="0" w:space="0" w:color="auto"/>
                    <w:left w:val="none" w:sz="0" w:space="0" w:color="auto"/>
                    <w:bottom w:val="none" w:sz="0" w:space="0" w:color="auto"/>
                    <w:right w:val="none" w:sz="0" w:space="0" w:color="auto"/>
                  </w:divBdr>
                  <w:divsChild>
                    <w:div w:id="13509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176097">
      <w:bodyDiv w:val="1"/>
      <w:marLeft w:val="0"/>
      <w:marRight w:val="0"/>
      <w:marTop w:val="0"/>
      <w:marBottom w:val="0"/>
      <w:divBdr>
        <w:top w:val="none" w:sz="0" w:space="0" w:color="auto"/>
        <w:left w:val="none" w:sz="0" w:space="0" w:color="auto"/>
        <w:bottom w:val="none" w:sz="0" w:space="0" w:color="auto"/>
        <w:right w:val="none" w:sz="0" w:space="0" w:color="auto"/>
      </w:divBdr>
      <w:divsChild>
        <w:div w:id="1146969675">
          <w:marLeft w:val="0"/>
          <w:marRight w:val="0"/>
          <w:marTop w:val="0"/>
          <w:marBottom w:val="0"/>
          <w:divBdr>
            <w:top w:val="none" w:sz="0" w:space="0" w:color="auto"/>
            <w:left w:val="none" w:sz="0" w:space="0" w:color="auto"/>
            <w:bottom w:val="none" w:sz="0" w:space="0" w:color="auto"/>
            <w:right w:val="none" w:sz="0" w:space="0" w:color="auto"/>
          </w:divBdr>
          <w:divsChild>
            <w:div w:id="1870990869">
              <w:marLeft w:val="0"/>
              <w:marRight w:val="0"/>
              <w:marTop w:val="0"/>
              <w:marBottom w:val="0"/>
              <w:divBdr>
                <w:top w:val="none" w:sz="0" w:space="0" w:color="auto"/>
                <w:left w:val="none" w:sz="0" w:space="0" w:color="auto"/>
                <w:bottom w:val="none" w:sz="0" w:space="0" w:color="auto"/>
                <w:right w:val="none" w:sz="0" w:space="0" w:color="auto"/>
              </w:divBdr>
              <w:divsChild>
                <w:div w:id="166389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114151">
      <w:bodyDiv w:val="1"/>
      <w:marLeft w:val="0"/>
      <w:marRight w:val="0"/>
      <w:marTop w:val="0"/>
      <w:marBottom w:val="0"/>
      <w:divBdr>
        <w:top w:val="none" w:sz="0" w:space="0" w:color="auto"/>
        <w:left w:val="none" w:sz="0" w:space="0" w:color="auto"/>
        <w:bottom w:val="none" w:sz="0" w:space="0" w:color="auto"/>
        <w:right w:val="none" w:sz="0" w:space="0" w:color="auto"/>
      </w:divBdr>
      <w:divsChild>
        <w:div w:id="2051765306">
          <w:marLeft w:val="0"/>
          <w:marRight w:val="0"/>
          <w:marTop w:val="0"/>
          <w:marBottom w:val="0"/>
          <w:divBdr>
            <w:top w:val="none" w:sz="0" w:space="0" w:color="auto"/>
            <w:left w:val="none" w:sz="0" w:space="0" w:color="auto"/>
            <w:bottom w:val="none" w:sz="0" w:space="0" w:color="auto"/>
            <w:right w:val="none" w:sz="0" w:space="0" w:color="auto"/>
          </w:divBdr>
          <w:divsChild>
            <w:div w:id="448088092">
              <w:marLeft w:val="0"/>
              <w:marRight w:val="0"/>
              <w:marTop w:val="0"/>
              <w:marBottom w:val="0"/>
              <w:divBdr>
                <w:top w:val="none" w:sz="0" w:space="0" w:color="auto"/>
                <w:left w:val="none" w:sz="0" w:space="0" w:color="auto"/>
                <w:bottom w:val="none" w:sz="0" w:space="0" w:color="auto"/>
                <w:right w:val="none" w:sz="0" w:space="0" w:color="auto"/>
              </w:divBdr>
              <w:divsChild>
                <w:div w:id="1630745217">
                  <w:marLeft w:val="0"/>
                  <w:marRight w:val="0"/>
                  <w:marTop w:val="0"/>
                  <w:marBottom w:val="0"/>
                  <w:divBdr>
                    <w:top w:val="none" w:sz="0" w:space="0" w:color="auto"/>
                    <w:left w:val="none" w:sz="0" w:space="0" w:color="auto"/>
                    <w:bottom w:val="none" w:sz="0" w:space="0" w:color="auto"/>
                    <w:right w:val="none" w:sz="0" w:space="0" w:color="auto"/>
                  </w:divBdr>
                  <w:divsChild>
                    <w:div w:id="60870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599475">
      <w:bodyDiv w:val="1"/>
      <w:marLeft w:val="0"/>
      <w:marRight w:val="0"/>
      <w:marTop w:val="0"/>
      <w:marBottom w:val="0"/>
      <w:divBdr>
        <w:top w:val="none" w:sz="0" w:space="0" w:color="auto"/>
        <w:left w:val="none" w:sz="0" w:space="0" w:color="auto"/>
        <w:bottom w:val="none" w:sz="0" w:space="0" w:color="auto"/>
        <w:right w:val="none" w:sz="0" w:space="0" w:color="auto"/>
      </w:divBdr>
      <w:divsChild>
        <w:div w:id="1300112380">
          <w:marLeft w:val="0"/>
          <w:marRight w:val="0"/>
          <w:marTop w:val="0"/>
          <w:marBottom w:val="0"/>
          <w:divBdr>
            <w:top w:val="none" w:sz="0" w:space="0" w:color="auto"/>
            <w:left w:val="none" w:sz="0" w:space="0" w:color="auto"/>
            <w:bottom w:val="none" w:sz="0" w:space="0" w:color="auto"/>
            <w:right w:val="none" w:sz="0" w:space="0" w:color="auto"/>
          </w:divBdr>
          <w:divsChild>
            <w:div w:id="1531138105">
              <w:marLeft w:val="0"/>
              <w:marRight w:val="0"/>
              <w:marTop w:val="0"/>
              <w:marBottom w:val="0"/>
              <w:divBdr>
                <w:top w:val="none" w:sz="0" w:space="0" w:color="auto"/>
                <w:left w:val="none" w:sz="0" w:space="0" w:color="auto"/>
                <w:bottom w:val="none" w:sz="0" w:space="0" w:color="auto"/>
                <w:right w:val="none" w:sz="0" w:space="0" w:color="auto"/>
              </w:divBdr>
              <w:divsChild>
                <w:div w:id="210746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525258">
      <w:bodyDiv w:val="1"/>
      <w:marLeft w:val="0"/>
      <w:marRight w:val="0"/>
      <w:marTop w:val="0"/>
      <w:marBottom w:val="0"/>
      <w:divBdr>
        <w:top w:val="none" w:sz="0" w:space="0" w:color="auto"/>
        <w:left w:val="none" w:sz="0" w:space="0" w:color="auto"/>
        <w:bottom w:val="none" w:sz="0" w:space="0" w:color="auto"/>
        <w:right w:val="none" w:sz="0" w:space="0" w:color="auto"/>
      </w:divBdr>
    </w:div>
    <w:div w:id="306013435">
      <w:bodyDiv w:val="1"/>
      <w:marLeft w:val="0"/>
      <w:marRight w:val="0"/>
      <w:marTop w:val="0"/>
      <w:marBottom w:val="0"/>
      <w:divBdr>
        <w:top w:val="none" w:sz="0" w:space="0" w:color="auto"/>
        <w:left w:val="none" w:sz="0" w:space="0" w:color="auto"/>
        <w:bottom w:val="none" w:sz="0" w:space="0" w:color="auto"/>
        <w:right w:val="none" w:sz="0" w:space="0" w:color="auto"/>
      </w:divBdr>
    </w:div>
    <w:div w:id="351610052">
      <w:bodyDiv w:val="1"/>
      <w:marLeft w:val="0"/>
      <w:marRight w:val="0"/>
      <w:marTop w:val="0"/>
      <w:marBottom w:val="0"/>
      <w:divBdr>
        <w:top w:val="none" w:sz="0" w:space="0" w:color="auto"/>
        <w:left w:val="none" w:sz="0" w:space="0" w:color="auto"/>
        <w:bottom w:val="none" w:sz="0" w:space="0" w:color="auto"/>
        <w:right w:val="none" w:sz="0" w:space="0" w:color="auto"/>
      </w:divBdr>
      <w:divsChild>
        <w:div w:id="2055303590">
          <w:marLeft w:val="0"/>
          <w:marRight w:val="0"/>
          <w:marTop w:val="0"/>
          <w:marBottom w:val="0"/>
          <w:divBdr>
            <w:top w:val="none" w:sz="0" w:space="0" w:color="auto"/>
            <w:left w:val="none" w:sz="0" w:space="0" w:color="auto"/>
            <w:bottom w:val="none" w:sz="0" w:space="0" w:color="auto"/>
            <w:right w:val="none" w:sz="0" w:space="0" w:color="auto"/>
          </w:divBdr>
          <w:divsChild>
            <w:div w:id="392775631">
              <w:marLeft w:val="0"/>
              <w:marRight w:val="0"/>
              <w:marTop w:val="0"/>
              <w:marBottom w:val="0"/>
              <w:divBdr>
                <w:top w:val="none" w:sz="0" w:space="0" w:color="auto"/>
                <w:left w:val="none" w:sz="0" w:space="0" w:color="auto"/>
                <w:bottom w:val="none" w:sz="0" w:space="0" w:color="auto"/>
                <w:right w:val="none" w:sz="0" w:space="0" w:color="auto"/>
              </w:divBdr>
              <w:divsChild>
                <w:div w:id="28377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150783">
      <w:bodyDiv w:val="1"/>
      <w:marLeft w:val="0"/>
      <w:marRight w:val="0"/>
      <w:marTop w:val="0"/>
      <w:marBottom w:val="0"/>
      <w:divBdr>
        <w:top w:val="none" w:sz="0" w:space="0" w:color="auto"/>
        <w:left w:val="none" w:sz="0" w:space="0" w:color="auto"/>
        <w:bottom w:val="none" w:sz="0" w:space="0" w:color="auto"/>
        <w:right w:val="none" w:sz="0" w:space="0" w:color="auto"/>
      </w:divBdr>
    </w:div>
    <w:div w:id="436222179">
      <w:bodyDiv w:val="1"/>
      <w:marLeft w:val="0"/>
      <w:marRight w:val="0"/>
      <w:marTop w:val="0"/>
      <w:marBottom w:val="0"/>
      <w:divBdr>
        <w:top w:val="none" w:sz="0" w:space="0" w:color="auto"/>
        <w:left w:val="none" w:sz="0" w:space="0" w:color="auto"/>
        <w:bottom w:val="none" w:sz="0" w:space="0" w:color="auto"/>
        <w:right w:val="none" w:sz="0" w:space="0" w:color="auto"/>
      </w:divBdr>
    </w:div>
    <w:div w:id="471950801">
      <w:bodyDiv w:val="1"/>
      <w:marLeft w:val="0"/>
      <w:marRight w:val="0"/>
      <w:marTop w:val="0"/>
      <w:marBottom w:val="0"/>
      <w:divBdr>
        <w:top w:val="none" w:sz="0" w:space="0" w:color="auto"/>
        <w:left w:val="none" w:sz="0" w:space="0" w:color="auto"/>
        <w:bottom w:val="none" w:sz="0" w:space="0" w:color="auto"/>
        <w:right w:val="none" w:sz="0" w:space="0" w:color="auto"/>
      </w:divBdr>
      <w:divsChild>
        <w:div w:id="887106103">
          <w:marLeft w:val="0"/>
          <w:marRight w:val="0"/>
          <w:marTop w:val="0"/>
          <w:marBottom w:val="0"/>
          <w:divBdr>
            <w:top w:val="none" w:sz="0" w:space="0" w:color="auto"/>
            <w:left w:val="none" w:sz="0" w:space="0" w:color="auto"/>
            <w:bottom w:val="none" w:sz="0" w:space="0" w:color="auto"/>
            <w:right w:val="none" w:sz="0" w:space="0" w:color="auto"/>
          </w:divBdr>
          <w:divsChild>
            <w:div w:id="1996907121">
              <w:marLeft w:val="0"/>
              <w:marRight w:val="0"/>
              <w:marTop w:val="0"/>
              <w:marBottom w:val="0"/>
              <w:divBdr>
                <w:top w:val="none" w:sz="0" w:space="0" w:color="auto"/>
                <w:left w:val="none" w:sz="0" w:space="0" w:color="auto"/>
                <w:bottom w:val="none" w:sz="0" w:space="0" w:color="auto"/>
                <w:right w:val="none" w:sz="0" w:space="0" w:color="auto"/>
              </w:divBdr>
              <w:divsChild>
                <w:div w:id="150847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210184">
      <w:bodyDiv w:val="1"/>
      <w:marLeft w:val="0"/>
      <w:marRight w:val="0"/>
      <w:marTop w:val="0"/>
      <w:marBottom w:val="0"/>
      <w:divBdr>
        <w:top w:val="none" w:sz="0" w:space="0" w:color="auto"/>
        <w:left w:val="none" w:sz="0" w:space="0" w:color="auto"/>
        <w:bottom w:val="none" w:sz="0" w:space="0" w:color="auto"/>
        <w:right w:val="none" w:sz="0" w:space="0" w:color="auto"/>
      </w:divBdr>
      <w:divsChild>
        <w:div w:id="1927031878">
          <w:marLeft w:val="0"/>
          <w:marRight w:val="0"/>
          <w:marTop w:val="0"/>
          <w:marBottom w:val="0"/>
          <w:divBdr>
            <w:top w:val="none" w:sz="0" w:space="0" w:color="auto"/>
            <w:left w:val="none" w:sz="0" w:space="0" w:color="auto"/>
            <w:bottom w:val="none" w:sz="0" w:space="0" w:color="auto"/>
            <w:right w:val="none" w:sz="0" w:space="0" w:color="auto"/>
          </w:divBdr>
          <w:divsChild>
            <w:div w:id="1984263946">
              <w:marLeft w:val="0"/>
              <w:marRight w:val="0"/>
              <w:marTop w:val="0"/>
              <w:marBottom w:val="0"/>
              <w:divBdr>
                <w:top w:val="none" w:sz="0" w:space="0" w:color="auto"/>
                <w:left w:val="none" w:sz="0" w:space="0" w:color="auto"/>
                <w:bottom w:val="none" w:sz="0" w:space="0" w:color="auto"/>
                <w:right w:val="none" w:sz="0" w:space="0" w:color="auto"/>
              </w:divBdr>
              <w:divsChild>
                <w:div w:id="143007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414659">
      <w:bodyDiv w:val="1"/>
      <w:marLeft w:val="0"/>
      <w:marRight w:val="0"/>
      <w:marTop w:val="0"/>
      <w:marBottom w:val="0"/>
      <w:divBdr>
        <w:top w:val="none" w:sz="0" w:space="0" w:color="auto"/>
        <w:left w:val="none" w:sz="0" w:space="0" w:color="auto"/>
        <w:bottom w:val="none" w:sz="0" w:space="0" w:color="auto"/>
        <w:right w:val="none" w:sz="0" w:space="0" w:color="auto"/>
      </w:divBdr>
      <w:divsChild>
        <w:div w:id="1458374737">
          <w:marLeft w:val="0"/>
          <w:marRight w:val="0"/>
          <w:marTop w:val="0"/>
          <w:marBottom w:val="0"/>
          <w:divBdr>
            <w:top w:val="none" w:sz="0" w:space="0" w:color="auto"/>
            <w:left w:val="none" w:sz="0" w:space="0" w:color="auto"/>
            <w:bottom w:val="none" w:sz="0" w:space="0" w:color="auto"/>
            <w:right w:val="none" w:sz="0" w:space="0" w:color="auto"/>
          </w:divBdr>
          <w:divsChild>
            <w:div w:id="267125596">
              <w:marLeft w:val="0"/>
              <w:marRight w:val="0"/>
              <w:marTop w:val="0"/>
              <w:marBottom w:val="0"/>
              <w:divBdr>
                <w:top w:val="none" w:sz="0" w:space="0" w:color="auto"/>
                <w:left w:val="none" w:sz="0" w:space="0" w:color="auto"/>
                <w:bottom w:val="none" w:sz="0" w:space="0" w:color="auto"/>
                <w:right w:val="none" w:sz="0" w:space="0" w:color="auto"/>
              </w:divBdr>
              <w:divsChild>
                <w:div w:id="17651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402671">
      <w:bodyDiv w:val="1"/>
      <w:marLeft w:val="0"/>
      <w:marRight w:val="0"/>
      <w:marTop w:val="0"/>
      <w:marBottom w:val="0"/>
      <w:divBdr>
        <w:top w:val="none" w:sz="0" w:space="0" w:color="auto"/>
        <w:left w:val="none" w:sz="0" w:space="0" w:color="auto"/>
        <w:bottom w:val="none" w:sz="0" w:space="0" w:color="auto"/>
        <w:right w:val="none" w:sz="0" w:space="0" w:color="auto"/>
      </w:divBdr>
      <w:divsChild>
        <w:div w:id="1837457322">
          <w:marLeft w:val="0"/>
          <w:marRight w:val="0"/>
          <w:marTop w:val="0"/>
          <w:marBottom w:val="0"/>
          <w:divBdr>
            <w:top w:val="none" w:sz="0" w:space="0" w:color="auto"/>
            <w:left w:val="none" w:sz="0" w:space="0" w:color="auto"/>
            <w:bottom w:val="none" w:sz="0" w:space="0" w:color="auto"/>
            <w:right w:val="none" w:sz="0" w:space="0" w:color="auto"/>
          </w:divBdr>
          <w:divsChild>
            <w:div w:id="868687503">
              <w:marLeft w:val="0"/>
              <w:marRight w:val="0"/>
              <w:marTop w:val="0"/>
              <w:marBottom w:val="0"/>
              <w:divBdr>
                <w:top w:val="none" w:sz="0" w:space="0" w:color="auto"/>
                <w:left w:val="none" w:sz="0" w:space="0" w:color="auto"/>
                <w:bottom w:val="none" w:sz="0" w:space="0" w:color="auto"/>
                <w:right w:val="none" w:sz="0" w:space="0" w:color="auto"/>
              </w:divBdr>
              <w:divsChild>
                <w:div w:id="684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719947">
      <w:bodyDiv w:val="1"/>
      <w:marLeft w:val="0"/>
      <w:marRight w:val="0"/>
      <w:marTop w:val="0"/>
      <w:marBottom w:val="0"/>
      <w:divBdr>
        <w:top w:val="none" w:sz="0" w:space="0" w:color="auto"/>
        <w:left w:val="none" w:sz="0" w:space="0" w:color="auto"/>
        <w:bottom w:val="none" w:sz="0" w:space="0" w:color="auto"/>
        <w:right w:val="none" w:sz="0" w:space="0" w:color="auto"/>
      </w:divBdr>
    </w:div>
    <w:div w:id="654064027">
      <w:bodyDiv w:val="1"/>
      <w:marLeft w:val="0"/>
      <w:marRight w:val="0"/>
      <w:marTop w:val="0"/>
      <w:marBottom w:val="0"/>
      <w:divBdr>
        <w:top w:val="none" w:sz="0" w:space="0" w:color="auto"/>
        <w:left w:val="none" w:sz="0" w:space="0" w:color="auto"/>
        <w:bottom w:val="none" w:sz="0" w:space="0" w:color="auto"/>
        <w:right w:val="none" w:sz="0" w:space="0" w:color="auto"/>
      </w:divBdr>
      <w:divsChild>
        <w:div w:id="728922031">
          <w:marLeft w:val="0"/>
          <w:marRight w:val="0"/>
          <w:marTop w:val="0"/>
          <w:marBottom w:val="0"/>
          <w:divBdr>
            <w:top w:val="none" w:sz="0" w:space="0" w:color="auto"/>
            <w:left w:val="none" w:sz="0" w:space="0" w:color="auto"/>
            <w:bottom w:val="none" w:sz="0" w:space="0" w:color="auto"/>
            <w:right w:val="none" w:sz="0" w:space="0" w:color="auto"/>
          </w:divBdr>
          <w:divsChild>
            <w:div w:id="1440373093">
              <w:marLeft w:val="0"/>
              <w:marRight w:val="0"/>
              <w:marTop w:val="0"/>
              <w:marBottom w:val="0"/>
              <w:divBdr>
                <w:top w:val="none" w:sz="0" w:space="0" w:color="auto"/>
                <w:left w:val="none" w:sz="0" w:space="0" w:color="auto"/>
                <w:bottom w:val="none" w:sz="0" w:space="0" w:color="auto"/>
                <w:right w:val="none" w:sz="0" w:space="0" w:color="auto"/>
              </w:divBdr>
              <w:divsChild>
                <w:div w:id="90822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38539">
      <w:bodyDiv w:val="1"/>
      <w:marLeft w:val="0"/>
      <w:marRight w:val="0"/>
      <w:marTop w:val="0"/>
      <w:marBottom w:val="0"/>
      <w:divBdr>
        <w:top w:val="none" w:sz="0" w:space="0" w:color="auto"/>
        <w:left w:val="none" w:sz="0" w:space="0" w:color="auto"/>
        <w:bottom w:val="none" w:sz="0" w:space="0" w:color="auto"/>
        <w:right w:val="none" w:sz="0" w:space="0" w:color="auto"/>
      </w:divBdr>
      <w:divsChild>
        <w:div w:id="1960333625">
          <w:marLeft w:val="0"/>
          <w:marRight w:val="0"/>
          <w:marTop w:val="0"/>
          <w:marBottom w:val="0"/>
          <w:divBdr>
            <w:top w:val="none" w:sz="0" w:space="0" w:color="auto"/>
            <w:left w:val="none" w:sz="0" w:space="0" w:color="auto"/>
            <w:bottom w:val="none" w:sz="0" w:space="0" w:color="auto"/>
            <w:right w:val="none" w:sz="0" w:space="0" w:color="auto"/>
          </w:divBdr>
          <w:divsChild>
            <w:div w:id="1253123454">
              <w:marLeft w:val="0"/>
              <w:marRight w:val="0"/>
              <w:marTop w:val="0"/>
              <w:marBottom w:val="0"/>
              <w:divBdr>
                <w:top w:val="none" w:sz="0" w:space="0" w:color="auto"/>
                <w:left w:val="none" w:sz="0" w:space="0" w:color="auto"/>
                <w:bottom w:val="none" w:sz="0" w:space="0" w:color="auto"/>
                <w:right w:val="none" w:sz="0" w:space="0" w:color="auto"/>
              </w:divBdr>
              <w:divsChild>
                <w:div w:id="160584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10751">
      <w:bodyDiv w:val="1"/>
      <w:marLeft w:val="0"/>
      <w:marRight w:val="0"/>
      <w:marTop w:val="0"/>
      <w:marBottom w:val="0"/>
      <w:divBdr>
        <w:top w:val="none" w:sz="0" w:space="0" w:color="auto"/>
        <w:left w:val="none" w:sz="0" w:space="0" w:color="auto"/>
        <w:bottom w:val="none" w:sz="0" w:space="0" w:color="auto"/>
        <w:right w:val="none" w:sz="0" w:space="0" w:color="auto"/>
      </w:divBdr>
      <w:divsChild>
        <w:div w:id="885995478">
          <w:marLeft w:val="0"/>
          <w:marRight w:val="0"/>
          <w:marTop w:val="0"/>
          <w:marBottom w:val="0"/>
          <w:divBdr>
            <w:top w:val="none" w:sz="0" w:space="0" w:color="auto"/>
            <w:left w:val="none" w:sz="0" w:space="0" w:color="auto"/>
            <w:bottom w:val="none" w:sz="0" w:space="0" w:color="auto"/>
            <w:right w:val="none" w:sz="0" w:space="0" w:color="auto"/>
          </w:divBdr>
          <w:divsChild>
            <w:div w:id="51078319">
              <w:marLeft w:val="0"/>
              <w:marRight w:val="0"/>
              <w:marTop w:val="0"/>
              <w:marBottom w:val="0"/>
              <w:divBdr>
                <w:top w:val="none" w:sz="0" w:space="0" w:color="auto"/>
                <w:left w:val="none" w:sz="0" w:space="0" w:color="auto"/>
                <w:bottom w:val="none" w:sz="0" w:space="0" w:color="auto"/>
                <w:right w:val="none" w:sz="0" w:space="0" w:color="auto"/>
              </w:divBdr>
              <w:divsChild>
                <w:div w:id="1265259603">
                  <w:marLeft w:val="0"/>
                  <w:marRight w:val="0"/>
                  <w:marTop w:val="0"/>
                  <w:marBottom w:val="0"/>
                  <w:divBdr>
                    <w:top w:val="none" w:sz="0" w:space="0" w:color="auto"/>
                    <w:left w:val="none" w:sz="0" w:space="0" w:color="auto"/>
                    <w:bottom w:val="none" w:sz="0" w:space="0" w:color="auto"/>
                    <w:right w:val="none" w:sz="0" w:space="0" w:color="auto"/>
                  </w:divBdr>
                  <w:divsChild>
                    <w:div w:id="16695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377924">
      <w:bodyDiv w:val="1"/>
      <w:marLeft w:val="0"/>
      <w:marRight w:val="0"/>
      <w:marTop w:val="0"/>
      <w:marBottom w:val="0"/>
      <w:divBdr>
        <w:top w:val="none" w:sz="0" w:space="0" w:color="auto"/>
        <w:left w:val="none" w:sz="0" w:space="0" w:color="auto"/>
        <w:bottom w:val="none" w:sz="0" w:space="0" w:color="auto"/>
        <w:right w:val="none" w:sz="0" w:space="0" w:color="auto"/>
      </w:divBdr>
      <w:divsChild>
        <w:div w:id="523057764">
          <w:marLeft w:val="0"/>
          <w:marRight w:val="0"/>
          <w:marTop w:val="0"/>
          <w:marBottom w:val="0"/>
          <w:divBdr>
            <w:top w:val="none" w:sz="0" w:space="0" w:color="auto"/>
            <w:left w:val="none" w:sz="0" w:space="0" w:color="auto"/>
            <w:bottom w:val="none" w:sz="0" w:space="0" w:color="auto"/>
            <w:right w:val="none" w:sz="0" w:space="0" w:color="auto"/>
          </w:divBdr>
          <w:divsChild>
            <w:div w:id="2081127744">
              <w:marLeft w:val="0"/>
              <w:marRight w:val="0"/>
              <w:marTop w:val="0"/>
              <w:marBottom w:val="0"/>
              <w:divBdr>
                <w:top w:val="none" w:sz="0" w:space="0" w:color="auto"/>
                <w:left w:val="none" w:sz="0" w:space="0" w:color="auto"/>
                <w:bottom w:val="none" w:sz="0" w:space="0" w:color="auto"/>
                <w:right w:val="none" w:sz="0" w:space="0" w:color="auto"/>
              </w:divBdr>
              <w:divsChild>
                <w:div w:id="26936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633862">
      <w:bodyDiv w:val="1"/>
      <w:marLeft w:val="0"/>
      <w:marRight w:val="0"/>
      <w:marTop w:val="0"/>
      <w:marBottom w:val="0"/>
      <w:divBdr>
        <w:top w:val="none" w:sz="0" w:space="0" w:color="auto"/>
        <w:left w:val="none" w:sz="0" w:space="0" w:color="auto"/>
        <w:bottom w:val="none" w:sz="0" w:space="0" w:color="auto"/>
        <w:right w:val="none" w:sz="0" w:space="0" w:color="auto"/>
      </w:divBdr>
      <w:divsChild>
        <w:div w:id="1608808324">
          <w:marLeft w:val="0"/>
          <w:marRight w:val="0"/>
          <w:marTop w:val="0"/>
          <w:marBottom w:val="0"/>
          <w:divBdr>
            <w:top w:val="none" w:sz="0" w:space="0" w:color="auto"/>
            <w:left w:val="none" w:sz="0" w:space="0" w:color="auto"/>
            <w:bottom w:val="none" w:sz="0" w:space="0" w:color="auto"/>
            <w:right w:val="none" w:sz="0" w:space="0" w:color="auto"/>
          </w:divBdr>
          <w:divsChild>
            <w:div w:id="812799138">
              <w:marLeft w:val="0"/>
              <w:marRight w:val="0"/>
              <w:marTop w:val="0"/>
              <w:marBottom w:val="0"/>
              <w:divBdr>
                <w:top w:val="none" w:sz="0" w:space="0" w:color="auto"/>
                <w:left w:val="none" w:sz="0" w:space="0" w:color="auto"/>
                <w:bottom w:val="none" w:sz="0" w:space="0" w:color="auto"/>
                <w:right w:val="none" w:sz="0" w:space="0" w:color="auto"/>
              </w:divBdr>
              <w:divsChild>
                <w:div w:id="57436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643677">
      <w:bodyDiv w:val="1"/>
      <w:marLeft w:val="0"/>
      <w:marRight w:val="0"/>
      <w:marTop w:val="0"/>
      <w:marBottom w:val="0"/>
      <w:divBdr>
        <w:top w:val="none" w:sz="0" w:space="0" w:color="auto"/>
        <w:left w:val="none" w:sz="0" w:space="0" w:color="auto"/>
        <w:bottom w:val="none" w:sz="0" w:space="0" w:color="auto"/>
        <w:right w:val="none" w:sz="0" w:space="0" w:color="auto"/>
      </w:divBdr>
      <w:divsChild>
        <w:div w:id="151797499">
          <w:marLeft w:val="0"/>
          <w:marRight w:val="0"/>
          <w:marTop w:val="0"/>
          <w:marBottom w:val="0"/>
          <w:divBdr>
            <w:top w:val="none" w:sz="0" w:space="0" w:color="auto"/>
            <w:left w:val="none" w:sz="0" w:space="0" w:color="auto"/>
            <w:bottom w:val="none" w:sz="0" w:space="0" w:color="auto"/>
            <w:right w:val="none" w:sz="0" w:space="0" w:color="auto"/>
          </w:divBdr>
          <w:divsChild>
            <w:div w:id="214901659">
              <w:marLeft w:val="0"/>
              <w:marRight w:val="0"/>
              <w:marTop w:val="0"/>
              <w:marBottom w:val="0"/>
              <w:divBdr>
                <w:top w:val="none" w:sz="0" w:space="0" w:color="auto"/>
                <w:left w:val="none" w:sz="0" w:space="0" w:color="auto"/>
                <w:bottom w:val="none" w:sz="0" w:space="0" w:color="auto"/>
                <w:right w:val="none" w:sz="0" w:space="0" w:color="auto"/>
              </w:divBdr>
              <w:divsChild>
                <w:div w:id="206151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105444">
      <w:bodyDiv w:val="1"/>
      <w:marLeft w:val="0"/>
      <w:marRight w:val="0"/>
      <w:marTop w:val="0"/>
      <w:marBottom w:val="0"/>
      <w:divBdr>
        <w:top w:val="none" w:sz="0" w:space="0" w:color="auto"/>
        <w:left w:val="none" w:sz="0" w:space="0" w:color="auto"/>
        <w:bottom w:val="none" w:sz="0" w:space="0" w:color="auto"/>
        <w:right w:val="none" w:sz="0" w:space="0" w:color="auto"/>
      </w:divBdr>
      <w:divsChild>
        <w:div w:id="1122769946">
          <w:marLeft w:val="0"/>
          <w:marRight w:val="0"/>
          <w:marTop w:val="0"/>
          <w:marBottom w:val="0"/>
          <w:divBdr>
            <w:top w:val="none" w:sz="0" w:space="0" w:color="auto"/>
            <w:left w:val="none" w:sz="0" w:space="0" w:color="auto"/>
            <w:bottom w:val="none" w:sz="0" w:space="0" w:color="auto"/>
            <w:right w:val="none" w:sz="0" w:space="0" w:color="auto"/>
          </w:divBdr>
          <w:divsChild>
            <w:div w:id="1939752840">
              <w:marLeft w:val="0"/>
              <w:marRight w:val="0"/>
              <w:marTop w:val="0"/>
              <w:marBottom w:val="0"/>
              <w:divBdr>
                <w:top w:val="none" w:sz="0" w:space="0" w:color="auto"/>
                <w:left w:val="none" w:sz="0" w:space="0" w:color="auto"/>
                <w:bottom w:val="none" w:sz="0" w:space="0" w:color="auto"/>
                <w:right w:val="none" w:sz="0" w:space="0" w:color="auto"/>
              </w:divBdr>
              <w:divsChild>
                <w:div w:id="101839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917597">
      <w:bodyDiv w:val="1"/>
      <w:marLeft w:val="0"/>
      <w:marRight w:val="0"/>
      <w:marTop w:val="0"/>
      <w:marBottom w:val="0"/>
      <w:divBdr>
        <w:top w:val="none" w:sz="0" w:space="0" w:color="auto"/>
        <w:left w:val="none" w:sz="0" w:space="0" w:color="auto"/>
        <w:bottom w:val="none" w:sz="0" w:space="0" w:color="auto"/>
        <w:right w:val="none" w:sz="0" w:space="0" w:color="auto"/>
      </w:divBdr>
      <w:divsChild>
        <w:div w:id="2006080780">
          <w:marLeft w:val="0"/>
          <w:marRight w:val="0"/>
          <w:marTop w:val="0"/>
          <w:marBottom w:val="0"/>
          <w:divBdr>
            <w:top w:val="none" w:sz="0" w:space="0" w:color="auto"/>
            <w:left w:val="none" w:sz="0" w:space="0" w:color="auto"/>
            <w:bottom w:val="none" w:sz="0" w:space="0" w:color="auto"/>
            <w:right w:val="none" w:sz="0" w:space="0" w:color="auto"/>
          </w:divBdr>
          <w:divsChild>
            <w:div w:id="1197818437">
              <w:marLeft w:val="0"/>
              <w:marRight w:val="0"/>
              <w:marTop w:val="0"/>
              <w:marBottom w:val="0"/>
              <w:divBdr>
                <w:top w:val="none" w:sz="0" w:space="0" w:color="auto"/>
                <w:left w:val="none" w:sz="0" w:space="0" w:color="auto"/>
                <w:bottom w:val="none" w:sz="0" w:space="0" w:color="auto"/>
                <w:right w:val="none" w:sz="0" w:space="0" w:color="auto"/>
              </w:divBdr>
              <w:divsChild>
                <w:div w:id="1819764959">
                  <w:marLeft w:val="0"/>
                  <w:marRight w:val="0"/>
                  <w:marTop w:val="0"/>
                  <w:marBottom w:val="0"/>
                  <w:divBdr>
                    <w:top w:val="none" w:sz="0" w:space="0" w:color="auto"/>
                    <w:left w:val="none" w:sz="0" w:space="0" w:color="auto"/>
                    <w:bottom w:val="none" w:sz="0" w:space="0" w:color="auto"/>
                    <w:right w:val="none" w:sz="0" w:space="0" w:color="auto"/>
                  </w:divBdr>
                  <w:divsChild>
                    <w:div w:id="10114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634633">
      <w:bodyDiv w:val="1"/>
      <w:marLeft w:val="0"/>
      <w:marRight w:val="0"/>
      <w:marTop w:val="0"/>
      <w:marBottom w:val="0"/>
      <w:divBdr>
        <w:top w:val="none" w:sz="0" w:space="0" w:color="auto"/>
        <w:left w:val="none" w:sz="0" w:space="0" w:color="auto"/>
        <w:bottom w:val="none" w:sz="0" w:space="0" w:color="auto"/>
        <w:right w:val="none" w:sz="0" w:space="0" w:color="auto"/>
      </w:divBdr>
    </w:div>
    <w:div w:id="849179337">
      <w:bodyDiv w:val="1"/>
      <w:marLeft w:val="0"/>
      <w:marRight w:val="0"/>
      <w:marTop w:val="0"/>
      <w:marBottom w:val="0"/>
      <w:divBdr>
        <w:top w:val="none" w:sz="0" w:space="0" w:color="auto"/>
        <w:left w:val="none" w:sz="0" w:space="0" w:color="auto"/>
        <w:bottom w:val="none" w:sz="0" w:space="0" w:color="auto"/>
        <w:right w:val="none" w:sz="0" w:space="0" w:color="auto"/>
      </w:divBdr>
      <w:divsChild>
        <w:div w:id="240138242">
          <w:marLeft w:val="0"/>
          <w:marRight w:val="0"/>
          <w:marTop w:val="0"/>
          <w:marBottom w:val="0"/>
          <w:divBdr>
            <w:top w:val="none" w:sz="0" w:space="0" w:color="auto"/>
            <w:left w:val="none" w:sz="0" w:space="0" w:color="auto"/>
            <w:bottom w:val="none" w:sz="0" w:space="0" w:color="auto"/>
            <w:right w:val="none" w:sz="0" w:space="0" w:color="auto"/>
          </w:divBdr>
          <w:divsChild>
            <w:div w:id="1129935734">
              <w:marLeft w:val="0"/>
              <w:marRight w:val="0"/>
              <w:marTop w:val="0"/>
              <w:marBottom w:val="0"/>
              <w:divBdr>
                <w:top w:val="none" w:sz="0" w:space="0" w:color="auto"/>
                <w:left w:val="none" w:sz="0" w:space="0" w:color="auto"/>
                <w:bottom w:val="none" w:sz="0" w:space="0" w:color="auto"/>
                <w:right w:val="none" w:sz="0" w:space="0" w:color="auto"/>
              </w:divBdr>
              <w:divsChild>
                <w:div w:id="2347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203155">
      <w:bodyDiv w:val="1"/>
      <w:marLeft w:val="0"/>
      <w:marRight w:val="0"/>
      <w:marTop w:val="0"/>
      <w:marBottom w:val="0"/>
      <w:divBdr>
        <w:top w:val="none" w:sz="0" w:space="0" w:color="auto"/>
        <w:left w:val="none" w:sz="0" w:space="0" w:color="auto"/>
        <w:bottom w:val="none" w:sz="0" w:space="0" w:color="auto"/>
        <w:right w:val="none" w:sz="0" w:space="0" w:color="auto"/>
      </w:divBdr>
      <w:divsChild>
        <w:div w:id="1008098769">
          <w:marLeft w:val="0"/>
          <w:marRight w:val="0"/>
          <w:marTop w:val="0"/>
          <w:marBottom w:val="0"/>
          <w:divBdr>
            <w:top w:val="none" w:sz="0" w:space="0" w:color="auto"/>
            <w:left w:val="none" w:sz="0" w:space="0" w:color="auto"/>
            <w:bottom w:val="none" w:sz="0" w:space="0" w:color="auto"/>
            <w:right w:val="none" w:sz="0" w:space="0" w:color="auto"/>
          </w:divBdr>
          <w:divsChild>
            <w:div w:id="1377120307">
              <w:marLeft w:val="0"/>
              <w:marRight w:val="0"/>
              <w:marTop w:val="0"/>
              <w:marBottom w:val="0"/>
              <w:divBdr>
                <w:top w:val="none" w:sz="0" w:space="0" w:color="auto"/>
                <w:left w:val="none" w:sz="0" w:space="0" w:color="auto"/>
                <w:bottom w:val="none" w:sz="0" w:space="0" w:color="auto"/>
                <w:right w:val="none" w:sz="0" w:space="0" w:color="auto"/>
              </w:divBdr>
              <w:divsChild>
                <w:div w:id="127077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605271">
      <w:bodyDiv w:val="1"/>
      <w:marLeft w:val="0"/>
      <w:marRight w:val="0"/>
      <w:marTop w:val="0"/>
      <w:marBottom w:val="0"/>
      <w:divBdr>
        <w:top w:val="none" w:sz="0" w:space="0" w:color="auto"/>
        <w:left w:val="none" w:sz="0" w:space="0" w:color="auto"/>
        <w:bottom w:val="none" w:sz="0" w:space="0" w:color="auto"/>
        <w:right w:val="none" w:sz="0" w:space="0" w:color="auto"/>
      </w:divBdr>
    </w:div>
    <w:div w:id="874389705">
      <w:bodyDiv w:val="1"/>
      <w:marLeft w:val="0"/>
      <w:marRight w:val="0"/>
      <w:marTop w:val="0"/>
      <w:marBottom w:val="0"/>
      <w:divBdr>
        <w:top w:val="none" w:sz="0" w:space="0" w:color="auto"/>
        <w:left w:val="none" w:sz="0" w:space="0" w:color="auto"/>
        <w:bottom w:val="none" w:sz="0" w:space="0" w:color="auto"/>
        <w:right w:val="none" w:sz="0" w:space="0" w:color="auto"/>
      </w:divBdr>
    </w:div>
    <w:div w:id="897279687">
      <w:bodyDiv w:val="1"/>
      <w:marLeft w:val="0"/>
      <w:marRight w:val="0"/>
      <w:marTop w:val="0"/>
      <w:marBottom w:val="0"/>
      <w:divBdr>
        <w:top w:val="none" w:sz="0" w:space="0" w:color="auto"/>
        <w:left w:val="none" w:sz="0" w:space="0" w:color="auto"/>
        <w:bottom w:val="none" w:sz="0" w:space="0" w:color="auto"/>
        <w:right w:val="none" w:sz="0" w:space="0" w:color="auto"/>
      </w:divBdr>
      <w:divsChild>
        <w:div w:id="920329042">
          <w:marLeft w:val="0"/>
          <w:marRight w:val="0"/>
          <w:marTop w:val="0"/>
          <w:marBottom w:val="0"/>
          <w:divBdr>
            <w:top w:val="none" w:sz="0" w:space="0" w:color="auto"/>
            <w:left w:val="none" w:sz="0" w:space="0" w:color="auto"/>
            <w:bottom w:val="none" w:sz="0" w:space="0" w:color="auto"/>
            <w:right w:val="none" w:sz="0" w:space="0" w:color="auto"/>
          </w:divBdr>
          <w:divsChild>
            <w:div w:id="758790483">
              <w:marLeft w:val="0"/>
              <w:marRight w:val="0"/>
              <w:marTop w:val="0"/>
              <w:marBottom w:val="0"/>
              <w:divBdr>
                <w:top w:val="none" w:sz="0" w:space="0" w:color="auto"/>
                <w:left w:val="none" w:sz="0" w:space="0" w:color="auto"/>
                <w:bottom w:val="none" w:sz="0" w:space="0" w:color="auto"/>
                <w:right w:val="none" w:sz="0" w:space="0" w:color="auto"/>
              </w:divBdr>
              <w:divsChild>
                <w:div w:id="5728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970933">
      <w:bodyDiv w:val="1"/>
      <w:marLeft w:val="0"/>
      <w:marRight w:val="0"/>
      <w:marTop w:val="0"/>
      <w:marBottom w:val="0"/>
      <w:divBdr>
        <w:top w:val="none" w:sz="0" w:space="0" w:color="auto"/>
        <w:left w:val="none" w:sz="0" w:space="0" w:color="auto"/>
        <w:bottom w:val="none" w:sz="0" w:space="0" w:color="auto"/>
        <w:right w:val="none" w:sz="0" w:space="0" w:color="auto"/>
      </w:divBdr>
    </w:div>
    <w:div w:id="1017728607">
      <w:bodyDiv w:val="1"/>
      <w:marLeft w:val="0"/>
      <w:marRight w:val="0"/>
      <w:marTop w:val="0"/>
      <w:marBottom w:val="0"/>
      <w:divBdr>
        <w:top w:val="none" w:sz="0" w:space="0" w:color="auto"/>
        <w:left w:val="none" w:sz="0" w:space="0" w:color="auto"/>
        <w:bottom w:val="none" w:sz="0" w:space="0" w:color="auto"/>
        <w:right w:val="none" w:sz="0" w:space="0" w:color="auto"/>
      </w:divBdr>
      <w:divsChild>
        <w:div w:id="145897501">
          <w:marLeft w:val="0"/>
          <w:marRight w:val="0"/>
          <w:marTop w:val="0"/>
          <w:marBottom w:val="0"/>
          <w:divBdr>
            <w:top w:val="none" w:sz="0" w:space="0" w:color="auto"/>
            <w:left w:val="none" w:sz="0" w:space="0" w:color="auto"/>
            <w:bottom w:val="none" w:sz="0" w:space="0" w:color="auto"/>
            <w:right w:val="none" w:sz="0" w:space="0" w:color="auto"/>
          </w:divBdr>
          <w:divsChild>
            <w:div w:id="1809081658">
              <w:marLeft w:val="0"/>
              <w:marRight w:val="0"/>
              <w:marTop w:val="0"/>
              <w:marBottom w:val="0"/>
              <w:divBdr>
                <w:top w:val="none" w:sz="0" w:space="0" w:color="auto"/>
                <w:left w:val="none" w:sz="0" w:space="0" w:color="auto"/>
                <w:bottom w:val="none" w:sz="0" w:space="0" w:color="auto"/>
                <w:right w:val="none" w:sz="0" w:space="0" w:color="auto"/>
              </w:divBdr>
              <w:divsChild>
                <w:div w:id="188687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516163">
      <w:bodyDiv w:val="1"/>
      <w:marLeft w:val="0"/>
      <w:marRight w:val="0"/>
      <w:marTop w:val="0"/>
      <w:marBottom w:val="0"/>
      <w:divBdr>
        <w:top w:val="none" w:sz="0" w:space="0" w:color="auto"/>
        <w:left w:val="none" w:sz="0" w:space="0" w:color="auto"/>
        <w:bottom w:val="none" w:sz="0" w:space="0" w:color="auto"/>
        <w:right w:val="none" w:sz="0" w:space="0" w:color="auto"/>
      </w:divBdr>
      <w:divsChild>
        <w:div w:id="198789143">
          <w:marLeft w:val="0"/>
          <w:marRight w:val="0"/>
          <w:marTop w:val="0"/>
          <w:marBottom w:val="0"/>
          <w:divBdr>
            <w:top w:val="none" w:sz="0" w:space="0" w:color="auto"/>
            <w:left w:val="none" w:sz="0" w:space="0" w:color="auto"/>
            <w:bottom w:val="none" w:sz="0" w:space="0" w:color="auto"/>
            <w:right w:val="none" w:sz="0" w:space="0" w:color="auto"/>
          </w:divBdr>
          <w:divsChild>
            <w:div w:id="911937704">
              <w:marLeft w:val="0"/>
              <w:marRight w:val="0"/>
              <w:marTop w:val="0"/>
              <w:marBottom w:val="0"/>
              <w:divBdr>
                <w:top w:val="none" w:sz="0" w:space="0" w:color="auto"/>
                <w:left w:val="none" w:sz="0" w:space="0" w:color="auto"/>
                <w:bottom w:val="none" w:sz="0" w:space="0" w:color="auto"/>
                <w:right w:val="none" w:sz="0" w:space="0" w:color="auto"/>
              </w:divBdr>
              <w:divsChild>
                <w:div w:id="264266690">
                  <w:marLeft w:val="0"/>
                  <w:marRight w:val="0"/>
                  <w:marTop w:val="0"/>
                  <w:marBottom w:val="0"/>
                  <w:divBdr>
                    <w:top w:val="none" w:sz="0" w:space="0" w:color="auto"/>
                    <w:left w:val="none" w:sz="0" w:space="0" w:color="auto"/>
                    <w:bottom w:val="none" w:sz="0" w:space="0" w:color="auto"/>
                    <w:right w:val="none" w:sz="0" w:space="0" w:color="auto"/>
                  </w:divBdr>
                  <w:divsChild>
                    <w:div w:id="166069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717746">
      <w:bodyDiv w:val="1"/>
      <w:marLeft w:val="0"/>
      <w:marRight w:val="0"/>
      <w:marTop w:val="0"/>
      <w:marBottom w:val="0"/>
      <w:divBdr>
        <w:top w:val="none" w:sz="0" w:space="0" w:color="auto"/>
        <w:left w:val="none" w:sz="0" w:space="0" w:color="auto"/>
        <w:bottom w:val="none" w:sz="0" w:space="0" w:color="auto"/>
        <w:right w:val="none" w:sz="0" w:space="0" w:color="auto"/>
      </w:divBdr>
      <w:divsChild>
        <w:div w:id="1634751238">
          <w:marLeft w:val="0"/>
          <w:marRight w:val="0"/>
          <w:marTop w:val="0"/>
          <w:marBottom w:val="0"/>
          <w:divBdr>
            <w:top w:val="none" w:sz="0" w:space="0" w:color="auto"/>
            <w:left w:val="none" w:sz="0" w:space="0" w:color="auto"/>
            <w:bottom w:val="none" w:sz="0" w:space="0" w:color="auto"/>
            <w:right w:val="none" w:sz="0" w:space="0" w:color="auto"/>
          </w:divBdr>
          <w:divsChild>
            <w:div w:id="599948306">
              <w:marLeft w:val="0"/>
              <w:marRight w:val="0"/>
              <w:marTop w:val="0"/>
              <w:marBottom w:val="0"/>
              <w:divBdr>
                <w:top w:val="none" w:sz="0" w:space="0" w:color="auto"/>
                <w:left w:val="none" w:sz="0" w:space="0" w:color="auto"/>
                <w:bottom w:val="none" w:sz="0" w:space="0" w:color="auto"/>
                <w:right w:val="none" w:sz="0" w:space="0" w:color="auto"/>
              </w:divBdr>
              <w:divsChild>
                <w:div w:id="213852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379625">
      <w:bodyDiv w:val="1"/>
      <w:marLeft w:val="0"/>
      <w:marRight w:val="0"/>
      <w:marTop w:val="0"/>
      <w:marBottom w:val="0"/>
      <w:divBdr>
        <w:top w:val="none" w:sz="0" w:space="0" w:color="auto"/>
        <w:left w:val="none" w:sz="0" w:space="0" w:color="auto"/>
        <w:bottom w:val="none" w:sz="0" w:space="0" w:color="auto"/>
        <w:right w:val="none" w:sz="0" w:space="0" w:color="auto"/>
      </w:divBdr>
    </w:div>
    <w:div w:id="1073505037">
      <w:bodyDiv w:val="1"/>
      <w:marLeft w:val="0"/>
      <w:marRight w:val="0"/>
      <w:marTop w:val="0"/>
      <w:marBottom w:val="0"/>
      <w:divBdr>
        <w:top w:val="none" w:sz="0" w:space="0" w:color="auto"/>
        <w:left w:val="none" w:sz="0" w:space="0" w:color="auto"/>
        <w:bottom w:val="none" w:sz="0" w:space="0" w:color="auto"/>
        <w:right w:val="none" w:sz="0" w:space="0" w:color="auto"/>
      </w:divBdr>
      <w:divsChild>
        <w:div w:id="741373291">
          <w:marLeft w:val="0"/>
          <w:marRight w:val="0"/>
          <w:marTop w:val="0"/>
          <w:marBottom w:val="0"/>
          <w:divBdr>
            <w:top w:val="none" w:sz="0" w:space="0" w:color="auto"/>
            <w:left w:val="none" w:sz="0" w:space="0" w:color="auto"/>
            <w:bottom w:val="none" w:sz="0" w:space="0" w:color="auto"/>
            <w:right w:val="none" w:sz="0" w:space="0" w:color="auto"/>
          </w:divBdr>
          <w:divsChild>
            <w:div w:id="1237059696">
              <w:marLeft w:val="0"/>
              <w:marRight w:val="0"/>
              <w:marTop w:val="0"/>
              <w:marBottom w:val="0"/>
              <w:divBdr>
                <w:top w:val="none" w:sz="0" w:space="0" w:color="auto"/>
                <w:left w:val="none" w:sz="0" w:space="0" w:color="auto"/>
                <w:bottom w:val="none" w:sz="0" w:space="0" w:color="auto"/>
                <w:right w:val="none" w:sz="0" w:space="0" w:color="auto"/>
              </w:divBdr>
              <w:divsChild>
                <w:div w:id="270624263">
                  <w:marLeft w:val="0"/>
                  <w:marRight w:val="0"/>
                  <w:marTop w:val="0"/>
                  <w:marBottom w:val="0"/>
                  <w:divBdr>
                    <w:top w:val="none" w:sz="0" w:space="0" w:color="auto"/>
                    <w:left w:val="none" w:sz="0" w:space="0" w:color="auto"/>
                    <w:bottom w:val="none" w:sz="0" w:space="0" w:color="auto"/>
                    <w:right w:val="none" w:sz="0" w:space="0" w:color="auto"/>
                  </w:divBdr>
                  <w:divsChild>
                    <w:div w:id="111182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136938">
      <w:bodyDiv w:val="1"/>
      <w:marLeft w:val="0"/>
      <w:marRight w:val="0"/>
      <w:marTop w:val="0"/>
      <w:marBottom w:val="0"/>
      <w:divBdr>
        <w:top w:val="none" w:sz="0" w:space="0" w:color="auto"/>
        <w:left w:val="none" w:sz="0" w:space="0" w:color="auto"/>
        <w:bottom w:val="none" w:sz="0" w:space="0" w:color="auto"/>
        <w:right w:val="none" w:sz="0" w:space="0" w:color="auto"/>
      </w:divBdr>
    </w:div>
    <w:div w:id="1119564532">
      <w:bodyDiv w:val="1"/>
      <w:marLeft w:val="0"/>
      <w:marRight w:val="0"/>
      <w:marTop w:val="0"/>
      <w:marBottom w:val="0"/>
      <w:divBdr>
        <w:top w:val="none" w:sz="0" w:space="0" w:color="auto"/>
        <w:left w:val="none" w:sz="0" w:space="0" w:color="auto"/>
        <w:bottom w:val="none" w:sz="0" w:space="0" w:color="auto"/>
        <w:right w:val="none" w:sz="0" w:space="0" w:color="auto"/>
      </w:divBdr>
      <w:divsChild>
        <w:div w:id="745033979">
          <w:marLeft w:val="0"/>
          <w:marRight w:val="0"/>
          <w:marTop w:val="0"/>
          <w:marBottom w:val="0"/>
          <w:divBdr>
            <w:top w:val="none" w:sz="0" w:space="0" w:color="auto"/>
            <w:left w:val="none" w:sz="0" w:space="0" w:color="auto"/>
            <w:bottom w:val="none" w:sz="0" w:space="0" w:color="auto"/>
            <w:right w:val="none" w:sz="0" w:space="0" w:color="auto"/>
          </w:divBdr>
          <w:divsChild>
            <w:div w:id="292953511">
              <w:marLeft w:val="0"/>
              <w:marRight w:val="0"/>
              <w:marTop w:val="0"/>
              <w:marBottom w:val="0"/>
              <w:divBdr>
                <w:top w:val="none" w:sz="0" w:space="0" w:color="auto"/>
                <w:left w:val="none" w:sz="0" w:space="0" w:color="auto"/>
                <w:bottom w:val="none" w:sz="0" w:space="0" w:color="auto"/>
                <w:right w:val="none" w:sz="0" w:space="0" w:color="auto"/>
              </w:divBdr>
              <w:divsChild>
                <w:div w:id="12871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291339">
      <w:bodyDiv w:val="1"/>
      <w:marLeft w:val="0"/>
      <w:marRight w:val="0"/>
      <w:marTop w:val="0"/>
      <w:marBottom w:val="0"/>
      <w:divBdr>
        <w:top w:val="none" w:sz="0" w:space="0" w:color="auto"/>
        <w:left w:val="none" w:sz="0" w:space="0" w:color="auto"/>
        <w:bottom w:val="none" w:sz="0" w:space="0" w:color="auto"/>
        <w:right w:val="none" w:sz="0" w:space="0" w:color="auto"/>
      </w:divBdr>
      <w:divsChild>
        <w:div w:id="101611587">
          <w:marLeft w:val="0"/>
          <w:marRight w:val="0"/>
          <w:marTop w:val="0"/>
          <w:marBottom w:val="0"/>
          <w:divBdr>
            <w:top w:val="none" w:sz="0" w:space="0" w:color="auto"/>
            <w:left w:val="none" w:sz="0" w:space="0" w:color="auto"/>
            <w:bottom w:val="none" w:sz="0" w:space="0" w:color="auto"/>
            <w:right w:val="none" w:sz="0" w:space="0" w:color="auto"/>
          </w:divBdr>
          <w:divsChild>
            <w:div w:id="1301110020">
              <w:marLeft w:val="0"/>
              <w:marRight w:val="0"/>
              <w:marTop w:val="0"/>
              <w:marBottom w:val="0"/>
              <w:divBdr>
                <w:top w:val="none" w:sz="0" w:space="0" w:color="auto"/>
                <w:left w:val="none" w:sz="0" w:space="0" w:color="auto"/>
                <w:bottom w:val="none" w:sz="0" w:space="0" w:color="auto"/>
                <w:right w:val="none" w:sz="0" w:space="0" w:color="auto"/>
              </w:divBdr>
              <w:divsChild>
                <w:div w:id="7031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550972">
      <w:bodyDiv w:val="1"/>
      <w:marLeft w:val="0"/>
      <w:marRight w:val="0"/>
      <w:marTop w:val="0"/>
      <w:marBottom w:val="0"/>
      <w:divBdr>
        <w:top w:val="none" w:sz="0" w:space="0" w:color="auto"/>
        <w:left w:val="none" w:sz="0" w:space="0" w:color="auto"/>
        <w:bottom w:val="none" w:sz="0" w:space="0" w:color="auto"/>
        <w:right w:val="none" w:sz="0" w:space="0" w:color="auto"/>
      </w:divBdr>
      <w:divsChild>
        <w:div w:id="1558518144">
          <w:marLeft w:val="0"/>
          <w:marRight w:val="0"/>
          <w:marTop w:val="0"/>
          <w:marBottom w:val="0"/>
          <w:divBdr>
            <w:top w:val="none" w:sz="0" w:space="0" w:color="auto"/>
            <w:left w:val="none" w:sz="0" w:space="0" w:color="auto"/>
            <w:bottom w:val="none" w:sz="0" w:space="0" w:color="auto"/>
            <w:right w:val="none" w:sz="0" w:space="0" w:color="auto"/>
          </w:divBdr>
          <w:divsChild>
            <w:div w:id="1662807640">
              <w:marLeft w:val="0"/>
              <w:marRight w:val="0"/>
              <w:marTop w:val="0"/>
              <w:marBottom w:val="0"/>
              <w:divBdr>
                <w:top w:val="none" w:sz="0" w:space="0" w:color="auto"/>
                <w:left w:val="none" w:sz="0" w:space="0" w:color="auto"/>
                <w:bottom w:val="none" w:sz="0" w:space="0" w:color="auto"/>
                <w:right w:val="none" w:sz="0" w:space="0" w:color="auto"/>
              </w:divBdr>
              <w:divsChild>
                <w:div w:id="175519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139705">
      <w:bodyDiv w:val="1"/>
      <w:marLeft w:val="0"/>
      <w:marRight w:val="0"/>
      <w:marTop w:val="0"/>
      <w:marBottom w:val="0"/>
      <w:divBdr>
        <w:top w:val="none" w:sz="0" w:space="0" w:color="auto"/>
        <w:left w:val="none" w:sz="0" w:space="0" w:color="auto"/>
        <w:bottom w:val="none" w:sz="0" w:space="0" w:color="auto"/>
        <w:right w:val="none" w:sz="0" w:space="0" w:color="auto"/>
      </w:divBdr>
      <w:divsChild>
        <w:div w:id="1994210980">
          <w:marLeft w:val="0"/>
          <w:marRight w:val="0"/>
          <w:marTop w:val="0"/>
          <w:marBottom w:val="0"/>
          <w:divBdr>
            <w:top w:val="none" w:sz="0" w:space="0" w:color="auto"/>
            <w:left w:val="none" w:sz="0" w:space="0" w:color="auto"/>
            <w:bottom w:val="none" w:sz="0" w:space="0" w:color="auto"/>
            <w:right w:val="none" w:sz="0" w:space="0" w:color="auto"/>
          </w:divBdr>
          <w:divsChild>
            <w:div w:id="1927152587">
              <w:marLeft w:val="0"/>
              <w:marRight w:val="0"/>
              <w:marTop w:val="0"/>
              <w:marBottom w:val="0"/>
              <w:divBdr>
                <w:top w:val="none" w:sz="0" w:space="0" w:color="auto"/>
                <w:left w:val="none" w:sz="0" w:space="0" w:color="auto"/>
                <w:bottom w:val="none" w:sz="0" w:space="0" w:color="auto"/>
                <w:right w:val="none" w:sz="0" w:space="0" w:color="auto"/>
              </w:divBdr>
              <w:divsChild>
                <w:div w:id="583339285">
                  <w:marLeft w:val="0"/>
                  <w:marRight w:val="0"/>
                  <w:marTop w:val="0"/>
                  <w:marBottom w:val="0"/>
                  <w:divBdr>
                    <w:top w:val="none" w:sz="0" w:space="0" w:color="auto"/>
                    <w:left w:val="none" w:sz="0" w:space="0" w:color="auto"/>
                    <w:bottom w:val="none" w:sz="0" w:space="0" w:color="auto"/>
                    <w:right w:val="none" w:sz="0" w:space="0" w:color="auto"/>
                  </w:divBdr>
                </w:div>
              </w:divsChild>
            </w:div>
            <w:div w:id="1939438033">
              <w:marLeft w:val="0"/>
              <w:marRight w:val="0"/>
              <w:marTop w:val="0"/>
              <w:marBottom w:val="0"/>
              <w:divBdr>
                <w:top w:val="none" w:sz="0" w:space="0" w:color="auto"/>
                <w:left w:val="none" w:sz="0" w:space="0" w:color="auto"/>
                <w:bottom w:val="none" w:sz="0" w:space="0" w:color="auto"/>
                <w:right w:val="none" w:sz="0" w:space="0" w:color="auto"/>
              </w:divBdr>
              <w:divsChild>
                <w:div w:id="26503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204115">
      <w:bodyDiv w:val="1"/>
      <w:marLeft w:val="0"/>
      <w:marRight w:val="0"/>
      <w:marTop w:val="0"/>
      <w:marBottom w:val="0"/>
      <w:divBdr>
        <w:top w:val="none" w:sz="0" w:space="0" w:color="auto"/>
        <w:left w:val="none" w:sz="0" w:space="0" w:color="auto"/>
        <w:bottom w:val="none" w:sz="0" w:space="0" w:color="auto"/>
        <w:right w:val="none" w:sz="0" w:space="0" w:color="auto"/>
      </w:divBdr>
    </w:div>
    <w:div w:id="1235822575">
      <w:bodyDiv w:val="1"/>
      <w:marLeft w:val="0"/>
      <w:marRight w:val="0"/>
      <w:marTop w:val="0"/>
      <w:marBottom w:val="0"/>
      <w:divBdr>
        <w:top w:val="none" w:sz="0" w:space="0" w:color="auto"/>
        <w:left w:val="none" w:sz="0" w:space="0" w:color="auto"/>
        <w:bottom w:val="none" w:sz="0" w:space="0" w:color="auto"/>
        <w:right w:val="none" w:sz="0" w:space="0" w:color="auto"/>
      </w:divBdr>
      <w:divsChild>
        <w:div w:id="363136546">
          <w:marLeft w:val="0"/>
          <w:marRight w:val="0"/>
          <w:marTop w:val="0"/>
          <w:marBottom w:val="0"/>
          <w:divBdr>
            <w:top w:val="none" w:sz="0" w:space="0" w:color="auto"/>
            <w:left w:val="none" w:sz="0" w:space="0" w:color="auto"/>
            <w:bottom w:val="none" w:sz="0" w:space="0" w:color="auto"/>
            <w:right w:val="none" w:sz="0" w:space="0" w:color="auto"/>
          </w:divBdr>
          <w:divsChild>
            <w:div w:id="1651708096">
              <w:marLeft w:val="0"/>
              <w:marRight w:val="0"/>
              <w:marTop w:val="0"/>
              <w:marBottom w:val="0"/>
              <w:divBdr>
                <w:top w:val="none" w:sz="0" w:space="0" w:color="auto"/>
                <w:left w:val="none" w:sz="0" w:space="0" w:color="auto"/>
                <w:bottom w:val="none" w:sz="0" w:space="0" w:color="auto"/>
                <w:right w:val="none" w:sz="0" w:space="0" w:color="auto"/>
              </w:divBdr>
              <w:divsChild>
                <w:div w:id="27059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38041">
      <w:bodyDiv w:val="1"/>
      <w:marLeft w:val="0"/>
      <w:marRight w:val="0"/>
      <w:marTop w:val="0"/>
      <w:marBottom w:val="0"/>
      <w:divBdr>
        <w:top w:val="none" w:sz="0" w:space="0" w:color="auto"/>
        <w:left w:val="none" w:sz="0" w:space="0" w:color="auto"/>
        <w:bottom w:val="none" w:sz="0" w:space="0" w:color="auto"/>
        <w:right w:val="none" w:sz="0" w:space="0" w:color="auto"/>
      </w:divBdr>
      <w:divsChild>
        <w:div w:id="506746211">
          <w:marLeft w:val="0"/>
          <w:marRight w:val="0"/>
          <w:marTop w:val="0"/>
          <w:marBottom w:val="0"/>
          <w:divBdr>
            <w:top w:val="none" w:sz="0" w:space="0" w:color="auto"/>
            <w:left w:val="none" w:sz="0" w:space="0" w:color="auto"/>
            <w:bottom w:val="none" w:sz="0" w:space="0" w:color="auto"/>
            <w:right w:val="none" w:sz="0" w:space="0" w:color="auto"/>
          </w:divBdr>
          <w:divsChild>
            <w:div w:id="1494637505">
              <w:marLeft w:val="0"/>
              <w:marRight w:val="0"/>
              <w:marTop w:val="0"/>
              <w:marBottom w:val="0"/>
              <w:divBdr>
                <w:top w:val="none" w:sz="0" w:space="0" w:color="auto"/>
                <w:left w:val="none" w:sz="0" w:space="0" w:color="auto"/>
                <w:bottom w:val="none" w:sz="0" w:space="0" w:color="auto"/>
                <w:right w:val="none" w:sz="0" w:space="0" w:color="auto"/>
              </w:divBdr>
              <w:divsChild>
                <w:div w:id="190055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607530">
      <w:bodyDiv w:val="1"/>
      <w:marLeft w:val="0"/>
      <w:marRight w:val="0"/>
      <w:marTop w:val="0"/>
      <w:marBottom w:val="0"/>
      <w:divBdr>
        <w:top w:val="none" w:sz="0" w:space="0" w:color="auto"/>
        <w:left w:val="none" w:sz="0" w:space="0" w:color="auto"/>
        <w:bottom w:val="none" w:sz="0" w:space="0" w:color="auto"/>
        <w:right w:val="none" w:sz="0" w:space="0" w:color="auto"/>
      </w:divBdr>
    </w:div>
    <w:div w:id="1389569536">
      <w:bodyDiv w:val="1"/>
      <w:marLeft w:val="0"/>
      <w:marRight w:val="0"/>
      <w:marTop w:val="0"/>
      <w:marBottom w:val="0"/>
      <w:divBdr>
        <w:top w:val="none" w:sz="0" w:space="0" w:color="auto"/>
        <w:left w:val="none" w:sz="0" w:space="0" w:color="auto"/>
        <w:bottom w:val="none" w:sz="0" w:space="0" w:color="auto"/>
        <w:right w:val="none" w:sz="0" w:space="0" w:color="auto"/>
      </w:divBdr>
      <w:divsChild>
        <w:div w:id="1634553867">
          <w:marLeft w:val="0"/>
          <w:marRight w:val="0"/>
          <w:marTop w:val="0"/>
          <w:marBottom w:val="0"/>
          <w:divBdr>
            <w:top w:val="none" w:sz="0" w:space="0" w:color="auto"/>
            <w:left w:val="none" w:sz="0" w:space="0" w:color="auto"/>
            <w:bottom w:val="none" w:sz="0" w:space="0" w:color="auto"/>
            <w:right w:val="none" w:sz="0" w:space="0" w:color="auto"/>
          </w:divBdr>
          <w:divsChild>
            <w:div w:id="846405557">
              <w:marLeft w:val="0"/>
              <w:marRight w:val="0"/>
              <w:marTop w:val="0"/>
              <w:marBottom w:val="0"/>
              <w:divBdr>
                <w:top w:val="none" w:sz="0" w:space="0" w:color="auto"/>
                <w:left w:val="none" w:sz="0" w:space="0" w:color="auto"/>
                <w:bottom w:val="none" w:sz="0" w:space="0" w:color="auto"/>
                <w:right w:val="none" w:sz="0" w:space="0" w:color="auto"/>
              </w:divBdr>
              <w:divsChild>
                <w:div w:id="179597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942328">
      <w:bodyDiv w:val="1"/>
      <w:marLeft w:val="0"/>
      <w:marRight w:val="0"/>
      <w:marTop w:val="0"/>
      <w:marBottom w:val="0"/>
      <w:divBdr>
        <w:top w:val="none" w:sz="0" w:space="0" w:color="auto"/>
        <w:left w:val="none" w:sz="0" w:space="0" w:color="auto"/>
        <w:bottom w:val="none" w:sz="0" w:space="0" w:color="auto"/>
        <w:right w:val="none" w:sz="0" w:space="0" w:color="auto"/>
      </w:divBdr>
      <w:divsChild>
        <w:div w:id="580483917">
          <w:marLeft w:val="0"/>
          <w:marRight w:val="0"/>
          <w:marTop w:val="0"/>
          <w:marBottom w:val="0"/>
          <w:divBdr>
            <w:top w:val="none" w:sz="0" w:space="0" w:color="auto"/>
            <w:left w:val="none" w:sz="0" w:space="0" w:color="auto"/>
            <w:bottom w:val="none" w:sz="0" w:space="0" w:color="auto"/>
            <w:right w:val="none" w:sz="0" w:space="0" w:color="auto"/>
          </w:divBdr>
          <w:divsChild>
            <w:div w:id="1464421055">
              <w:marLeft w:val="0"/>
              <w:marRight w:val="0"/>
              <w:marTop w:val="0"/>
              <w:marBottom w:val="0"/>
              <w:divBdr>
                <w:top w:val="none" w:sz="0" w:space="0" w:color="auto"/>
                <w:left w:val="none" w:sz="0" w:space="0" w:color="auto"/>
                <w:bottom w:val="none" w:sz="0" w:space="0" w:color="auto"/>
                <w:right w:val="none" w:sz="0" w:space="0" w:color="auto"/>
              </w:divBdr>
              <w:divsChild>
                <w:div w:id="84293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755705">
      <w:bodyDiv w:val="1"/>
      <w:marLeft w:val="0"/>
      <w:marRight w:val="0"/>
      <w:marTop w:val="0"/>
      <w:marBottom w:val="0"/>
      <w:divBdr>
        <w:top w:val="none" w:sz="0" w:space="0" w:color="auto"/>
        <w:left w:val="none" w:sz="0" w:space="0" w:color="auto"/>
        <w:bottom w:val="none" w:sz="0" w:space="0" w:color="auto"/>
        <w:right w:val="none" w:sz="0" w:space="0" w:color="auto"/>
      </w:divBdr>
      <w:divsChild>
        <w:div w:id="1489399594">
          <w:marLeft w:val="0"/>
          <w:marRight w:val="0"/>
          <w:marTop w:val="0"/>
          <w:marBottom w:val="0"/>
          <w:divBdr>
            <w:top w:val="none" w:sz="0" w:space="0" w:color="auto"/>
            <w:left w:val="none" w:sz="0" w:space="0" w:color="auto"/>
            <w:bottom w:val="none" w:sz="0" w:space="0" w:color="auto"/>
            <w:right w:val="none" w:sz="0" w:space="0" w:color="auto"/>
          </w:divBdr>
          <w:divsChild>
            <w:div w:id="858541761">
              <w:marLeft w:val="0"/>
              <w:marRight w:val="0"/>
              <w:marTop w:val="0"/>
              <w:marBottom w:val="0"/>
              <w:divBdr>
                <w:top w:val="none" w:sz="0" w:space="0" w:color="auto"/>
                <w:left w:val="none" w:sz="0" w:space="0" w:color="auto"/>
                <w:bottom w:val="none" w:sz="0" w:space="0" w:color="auto"/>
                <w:right w:val="none" w:sz="0" w:space="0" w:color="auto"/>
              </w:divBdr>
              <w:divsChild>
                <w:div w:id="212068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176650">
      <w:bodyDiv w:val="1"/>
      <w:marLeft w:val="0"/>
      <w:marRight w:val="0"/>
      <w:marTop w:val="0"/>
      <w:marBottom w:val="0"/>
      <w:divBdr>
        <w:top w:val="none" w:sz="0" w:space="0" w:color="auto"/>
        <w:left w:val="none" w:sz="0" w:space="0" w:color="auto"/>
        <w:bottom w:val="none" w:sz="0" w:space="0" w:color="auto"/>
        <w:right w:val="none" w:sz="0" w:space="0" w:color="auto"/>
      </w:divBdr>
      <w:divsChild>
        <w:div w:id="914314919">
          <w:marLeft w:val="0"/>
          <w:marRight w:val="0"/>
          <w:marTop w:val="0"/>
          <w:marBottom w:val="0"/>
          <w:divBdr>
            <w:top w:val="none" w:sz="0" w:space="0" w:color="auto"/>
            <w:left w:val="none" w:sz="0" w:space="0" w:color="auto"/>
            <w:bottom w:val="none" w:sz="0" w:space="0" w:color="auto"/>
            <w:right w:val="none" w:sz="0" w:space="0" w:color="auto"/>
          </w:divBdr>
          <w:divsChild>
            <w:div w:id="1974435310">
              <w:marLeft w:val="0"/>
              <w:marRight w:val="0"/>
              <w:marTop w:val="0"/>
              <w:marBottom w:val="0"/>
              <w:divBdr>
                <w:top w:val="none" w:sz="0" w:space="0" w:color="auto"/>
                <w:left w:val="none" w:sz="0" w:space="0" w:color="auto"/>
                <w:bottom w:val="none" w:sz="0" w:space="0" w:color="auto"/>
                <w:right w:val="none" w:sz="0" w:space="0" w:color="auto"/>
              </w:divBdr>
              <w:divsChild>
                <w:div w:id="21324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853266">
      <w:bodyDiv w:val="1"/>
      <w:marLeft w:val="0"/>
      <w:marRight w:val="0"/>
      <w:marTop w:val="0"/>
      <w:marBottom w:val="0"/>
      <w:divBdr>
        <w:top w:val="none" w:sz="0" w:space="0" w:color="auto"/>
        <w:left w:val="none" w:sz="0" w:space="0" w:color="auto"/>
        <w:bottom w:val="none" w:sz="0" w:space="0" w:color="auto"/>
        <w:right w:val="none" w:sz="0" w:space="0" w:color="auto"/>
      </w:divBdr>
      <w:divsChild>
        <w:div w:id="1890989035">
          <w:marLeft w:val="0"/>
          <w:marRight w:val="0"/>
          <w:marTop w:val="0"/>
          <w:marBottom w:val="0"/>
          <w:divBdr>
            <w:top w:val="none" w:sz="0" w:space="0" w:color="auto"/>
            <w:left w:val="none" w:sz="0" w:space="0" w:color="auto"/>
            <w:bottom w:val="none" w:sz="0" w:space="0" w:color="auto"/>
            <w:right w:val="none" w:sz="0" w:space="0" w:color="auto"/>
          </w:divBdr>
          <w:divsChild>
            <w:div w:id="125658566">
              <w:marLeft w:val="0"/>
              <w:marRight w:val="0"/>
              <w:marTop w:val="0"/>
              <w:marBottom w:val="0"/>
              <w:divBdr>
                <w:top w:val="none" w:sz="0" w:space="0" w:color="auto"/>
                <w:left w:val="none" w:sz="0" w:space="0" w:color="auto"/>
                <w:bottom w:val="none" w:sz="0" w:space="0" w:color="auto"/>
                <w:right w:val="none" w:sz="0" w:space="0" w:color="auto"/>
              </w:divBdr>
              <w:divsChild>
                <w:div w:id="153249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501529">
      <w:bodyDiv w:val="1"/>
      <w:marLeft w:val="0"/>
      <w:marRight w:val="0"/>
      <w:marTop w:val="0"/>
      <w:marBottom w:val="0"/>
      <w:divBdr>
        <w:top w:val="none" w:sz="0" w:space="0" w:color="auto"/>
        <w:left w:val="none" w:sz="0" w:space="0" w:color="auto"/>
        <w:bottom w:val="none" w:sz="0" w:space="0" w:color="auto"/>
        <w:right w:val="none" w:sz="0" w:space="0" w:color="auto"/>
      </w:divBdr>
      <w:divsChild>
        <w:div w:id="1519850613">
          <w:marLeft w:val="0"/>
          <w:marRight w:val="0"/>
          <w:marTop w:val="0"/>
          <w:marBottom w:val="0"/>
          <w:divBdr>
            <w:top w:val="none" w:sz="0" w:space="0" w:color="auto"/>
            <w:left w:val="none" w:sz="0" w:space="0" w:color="auto"/>
            <w:bottom w:val="none" w:sz="0" w:space="0" w:color="auto"/>
            <w:right w:val="none" w:sz="0" w:space="0" w:color="auto"/>
          </w:divBdr>
          <w:divsChild>
            <w:div w:id="210239820">
              <w:marLeft w:val="0"/>
              <w:marRight w:val="0"/>
              <w:marTop w:val="0"/>
              <w:marBottom w:val="0"/>
              <w:divBdr>
                <w:top w:val="none" w:sz="0" w:space="0" w:color="auto"/>
                <w:left w:val="none" w:sz="0" w:space="0" w:color="auto"/>
                <w:bottom w:val="none" w:sz="0" w:space="0" w:color="auto"/>
                <w:right w:val="none" w:sz="0" w:space="0" w:color="auto"/>
              </w:divBdr>
              <w:divsChild>
                <w:div w:id="68374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441334">
      <w:bodyDiv w:val="1"/>
      <w:marLeft w:val="0"/>
      <w:marRight w:val="0"/>
      <w:marTop w:val="0"/>
      <w:marBottom w:val="0"/>
      <w:divBdr>
        <w:top w:val="none" w:sz="0" w:space="0" w:color="auto"/>
        <w:left w:val="none" w:sz="0" w:space="0" w:color="auto"/>
        <w:bottom w:val="none" w:sz="0" w:space="0" w:color="auto"/>
        <w:right w:val="none" w:sz="0" w:space="0" w:color="auto"/>
      </w:divBdr>
      <w:divsChild>
        <w:div w:id="1431856451">
          <w:marLeft w:val="0"/>
          <w:marRight w:val="0"/>
          <w:marTop w:val="0"/>
          <w:marBottom w:val="0"/>
          <w:divBdr>
            <w:top w:val="none" w:sz="0" w:space="0" w:color="auto"/>
            <w:left w:val="none" w:sz="0" w:space="0" w:color="auto"/>
            <w:bottom w:val="none" w:sz="0" w:space="0" w:color="auto"/>
            <w:right w:val="none" w:sz="0" w:space="0" w:color="auto"/>
          </w:divBdr>
          <w:divsChild>
            <w:div w:id="1807312602">
              <w:marLeft w:val="0"/>
              <w:marRight w:val="0"/>
              <w:marTop w:val="0"/>
              <w:marBottom w:val="0"/>
              <w:divBdr>
                <w:top w:val="none" w:sz="0" w:space="0" w:color="auto"/>
                <w:left w:val="none" w:sz="0" w:space="0" w:color="auto"/>
                <w:bottom w:val="none" w:sz="0" w:space="0" w:color="auto"/>
                <w:right w:val="none" w:sz="0" w:space="0" w:color="auto"/>
              </w:divBdr>
              <w:divsChild>
                <w:div w:id="15408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022201">
      <w:bodyDiv w:val="1"/>
      <w:marLeft w:val="0"/>
      <w:marRight w:val="0"/>
      <w:marTop w:val="0"/>
      <w:marBottom w:val="0"/>
      <w:divBdr>
        <w:top w:val="none" w:sz="0" w:space="0" w:color="auto"/>
        <w:left w:val="none" w:sz="0" w:space="0" w:color="auto"/>
        <w:bottom w:val="none" w:sz="0" w:space="0" w:color="auto"/>
        <w:right w:val="none" w:sz="0" w:space="0" w:color="auto"/>
      </w:divBdr>
    </w:div>
    <w:div w:id="1493447289">
      <w:bodyDiv w:val="1"/>
      <w:marLeft w:val="0"/>
      <w:marRight w:val="0"/>
      <w:marTop w:val="0"/>
      <w:marBottom w:val="0"/>
      <w:divBdr>
        <w:top w:val="none" w:sz="0" w:space="0" w:color="auto"/>
        <w:left w:val="none" w:sz="0" w:space="0" w:color="auto"/>
        <w:bottom w:val="none" w:sz="0" w:space="0" w:color="auto"/>
        <w:right w:val="none" w:sz="0" w:space="0" w:color="auto"/>
      </w:divBdr>
      <w:divsChild>
        <w:div w:id="1591038781">
          <w:marLeft w:val="0"/>
          <w:marRight w:val="0"/>
          <w:marTop w:val="0"/>
          <w:marBottom w:val="0"/>
          <w:divBdr>
            <w:top w:val="none" w:sz="0" w:space="0" w:color="auto"/>
            <w:left w:val="none" w:sz="0" w:space="0" w:color="auto"/>
            <w:bottom w:val="none" w:sz="0" w:space="0" w:color="auto"/>
            <w:right w:val="none" w:sz="0" w:space="0" w:color="auto"/>
          </w:divBdr>
          <w:divsChild>
            <w:div w:id="458496738">
              <w:marLeft w:val="0"/>
              <w:marRight w:val="0"/>
              <w:marTop w:val="0"/>
              <w:marBottom w:val="0"/>
              <w:divBdr>
                <w:top w:val="none" w:sz="0" w:space="0" w:color="auto"/>
                <w:left w:val="none" w:sz="0" w:space="0" w:color="auto"/>
                <w:bottom w:val="none" w:sz="0" w:space="0" w:color="auto"/>
                <w:right w:val="none" w:sz="0" w:space="0" w:color="auto"/>
              </w:divBdr>
              <w:divsChild>
                <w:div w:id="203491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364544">
      <w:bodyDiv w:val="1"/>
      <w:marLeft w:val="0"/>
      <w:marRight w:val="0"/>
      <w:marTop w:val="0"/>
      <w:marBottom w:val="0"/>
      <w:divBdr>
        <w:top w:val="none" w:sz="0" w:space="0" w:color="auto"/>
        <w:left w:val="none" w:sz="0" w:space="0" w:color="auto"/>
        <w:bottom w:val="none" w:sz="0" w:space="0" w:color="auto"/>
        <w:right w:val="none" w:sz="0" w:space="0" w:color="auto"/>
      </w:divBdr>
      <w:divsChild>
        <w:div w:id="940334452">
          <w:marLeft w:val="0"/>
          <w:marRight w:val="0"/>
          <w:marTop w:val="0"/>
          <w:marBottom w:val="0"/>
          <w:divBdr>
            <w:top w:val="none" w:sz="0" w:space="0" w:color="auto"/>
            <w:left w:val="none" w:sz="0" w:space="0" w:color="auto"/>
            <w:bottom w:val="none" w:sz="0" w:space="0" w:color="auto"/>
            <w:right w:val="none" w:sz="0" w:space="0" w:color="auto"/>
          </w:divBdr>
          <w:divsChild>
            <w:div w:id="1109468074">
              <w:marLeft w:val="0"/>
              <w:marRight w:val="0"/>
              <w:marTop w:val="0"/>
              <w:marBottom w:val="0"/>
              <w:divBdr>
                <w:top w:val="none" w:sz="0" w:space="0" w:color="auto"/>
                <w:left w:val="none" w:sz="0" w:space="0" w:color="auto"/>
                <w:bottom w:val="none" w:sz="0" w:space="0" w:color="auto"/>
                <w:right w:val="none" w:sz="0" w:space="0" w:color="auto"/>
              </w:divBdr>
              <w:divsChild>
                <w:div w:id="38287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722751">
      <w:bodyDiv w:val="1"/>
      <w:marLeft w:val="0"/>
      <w:marRight w:val="0"/>
      <w:marTop w:val="0"/>
      <w:marBottom w:val="0"/>
      <w:divBdr>
        <w:top w:val="none" w:sz="0" w:space="0" w:color="auto"/>
        <w:left w:val="none" w:sz="0" w:space="0" w:color="auto"/>
        <w:bottom w:val="none" w:sz="0" w:space="0" w:color="auto"/>
        <w:right w:val="none" w:sz="0" w:space="0" w:color="auto"/>
      </w:divBdr>
      <w:divsChild>
        <w:div w:id="900016220">
          <w:marLeft w:val="0"/>
          <w:marRight w:val="0"/>
          <w:marTop w:val="0"/>
          <w:marBottom w:val="0"/>
          <w:divBdr>
            <w:top w:val="none" w:sz="0" w:space="0" w:color="auto"/>
            <w:left w:val="none" w:sz="0" w:space="0" w:color="auto"/>
            <w:bottom w:val="none" w:sz="0" w:space="0" w:color="auto"/>
            <w:right w:val="none" w:sz="0" w:space="0" w:color="auto"/>
          </w:divBdr>
          <w:divsChild>
            <w:div w:id="919411785">
              <w:marLeft w:val="0"/>
              <w:marRight w:val="0"/>
              <w:marTop w:val="0"/>
              <w:marBottom w:val="0"/>
              <w:divBdr>
                <w:top w:val="none" w:sz="0" w:space="0" w:color="auto"/>
                <w:left w:val="none" w:sz="0" w:space="0" w:color="auto"/>
                <w:bottom w:val="none" w:sz="0" w:space="0" w:color="auto"/>
                <w:right w:val="none" w:sz="0" w:space="0" w:color="auto"/>
              </w:divBdr>
              <w:divsChild>
                <w:div w:id="5988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49368">
      <w:bodyDiv w:val="1"/>
      <w:marLeft w:val="0"/>
      <w:marRight w:val="0"/>
      <w:marTop w:val="0"/>
      <w:marBottom w:val="0"/>
      <w:divBdr>
        <w:top w:val="none" w:sz="0" w:space="0" w:color="auto"/>
        <w:left w:val="none" w:sz="0" w:space="0" w:color="auto"/>
        <w:bottom w:val="none" w:sz="0" w:space="0" w:color="auto"/>
        <w:right w:val="none" w:sz="0" w:space="0" w:color="auto"/>
      </w:divBdr>
      <w:divsChild>
        <w:div w:id="1953514897">
          <w:marLeft w:val="0"/>
          <w:marRight w:val="0"/>
          <w:marTop w:val="0"/>
          <w:marBottom w:val="0"/>
          <w:divBdr>
            <w:top w:val="none" w:sz="0" w:space="0" w:color="auto"/>
            <w:left w:val="none" w:sz="0" w:space="0" w:color="auto"/>
            <w:bottom w:val="none" w:sz="0" w:space="0" w:color="auto"/>
            <w:right w:val="none" w:sz="0" w:space="0" w:color="auto"/>
          </w:divBdr>
          <w:divsChild>
            <w:div w:id="307368023">
              <w:marLeft w:val="0"/>
              <w:marRight w:val="0"/>
              <w:marTop w:val="0"/>
              <w:marBottom w:val="0"/>
              <w:divBdr>
                <w:top w:val="none" w:sz="0" w:space="0" w:color="auto"/>
                <w:left w:val="none" w:sz="0" w:space="0" w:color="auto"/>
                <w:bottom w:val="none" w:sz="0" w:space="0" w:color="auto"/>
                <w:right w:val="none" w:sz="0" w:space="0" w:color="auto"/>
              </w:divBdr>
              <w:divsChild>
                <w:div w:id="153492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357097">
      <w:bodyDiv w:val="1"/>
      <w:marLeft w:val="0"/>
      <w:marRight w:val="0"/>
      <w:marTop w:val="0"/>
      <w:marBottom w:val="0"/>
      <w:divBdr>
        <w:top w:val="none" w:sz="0" w:space="0" w:color="auto"/>
        <w:left w:val="none" w:sz="0" w:space="0" w:color="auto"/>
        <w:bottom w:val="none" w:sz="0" w:space="0" w:color="auto"/>
        <w:right w:val="none" w:sz="0" w:space="0" w:color="auto"/>
      </w:divBdr>
      <w:divsChild>
        <w:div w:id="1988976169">
          <w:marLeft w:val="0"/>
          <w:marRight w:val="0"/>
          <w:marTop w:val="0"/>
          <w:marBottom w:val="0"/>
          <w:divBdr>
            <w:top w:val="none" w:sz="0" w:space="0" w:color="auto"/>
            <w:left w:val="none" w:sz="0" w:space="0" w:color="auto"/>
            <w:bottom w:val="none" w:sz="0" w:space="0" w:color="auto"/>
            <w:right w:val="none" w:sz="0" w:space="0" w:color="auto"/>
          </w:divBdr>
          <w:divsChild>
            <w:div w:id="1304698982">
              <w:marLeft w:val="0"/>
              <w:marRight w:val="0"/>
              <w:marTop w:val="0"/>
              <w:marBottom w:val="0"/>
              <w:divBdr>
                <w:top w:val="none" w:sz="0" w:space="0" w:color="auto"/>
                <w:left w:val="none" w:sz="0" w:space="0" w:color="auto"/>
                <w:bottom w:val="none" w:sz="0" w:space="0" w:color="auto"/>
                <w:right w:val="none" w:sz="0" w:space="0" w:color="auto"/>
              </w:divBdr>
              <w:divsChild>
                <w:div w:id="129552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144125">
      <w:bodyDiv w:val="1"/>
      <w:marLeft w:val="0"/>
      <w:marRight w:val="0"/>
      <w:marTop w:val="0"/>
      <w:marBottom w:val="0"/>
      <w:divBdr>
        <w:top w:val="none" w:sz="0" w:space="0" w:color="auto"/>
        <w:left w:val="none" w:sz="0" w:space="0" w:color="auto"/>
        <w:bottom w:val="none" w:sz="0" w:space="0" w:color="auto"/>
        <w:right w:val="none" w:sz="0" w:space="0" w:color="auto"/>
      </w:divBdr>
    </w:div>
    <w:div w:id="1645431772">
      <w:bodyDiv w:val="1"/>
      <w:marLeft w:val="0"/>
      <w:marRight w:val="0"/>
      <w:marTop w:val="0"/>
      <w:marBottom w:val="0"/>
      <w:divBdr>
        <w:top w:val="none" w:sz="0" w:space="0" w:color="auto"/>
        <w:left w:val="none" w:sz="0" w:space="0" w:color="auto"/>
        <w:bottom w:val="none" w:sz="0" w:space="0" w:color="auto"/>
        <w:right w:val="none" w:sz="0" w:space="0" w:color="auto"/>
      </w:divBdr>
      <w:divsChild>
        <w:div w:id="1132601135">
          <w:marLeft w:val="0"/>
          <w:marRight w:val="0"/>
          <w:marTop w:val="0"/>
          <w:marBottom w:val="0"/>
          <w:divBdr>
            <w:top w:val="none" w:sz="0" w:space="0" w:color="auto"/>
            <w:left w:val="none" w:sz="0" w:space="0" w:color="auto"/>
            <w:bottom w:val="none" w:sz="0" w:space="0" w:color="auto"/>
            <w:right w:val="none" w:sz="0" w:space="0" w:color="auto"/>
          </w:divBdr>
          <w:divsChild>
            <w:div w:id="993878371">
              <w:marLeft w:val="0"/>
              <w:marRight w:val="0"/>
              <w:marTop w:val="0"/>
              <w:marBottom w:val="0"/>
              <w:divBdr>
                <w:top w:val="none" w:sz="0" w:space="0" w:color="auto"/>
                <w:left w:val="none" w:sz="0" w:space="0" w:color="auto"/>
                <w:bottom w:val="none" w:sz="0" w:space="0" w:color="auto"/>
                <w:right w:val="none" w:sz="0" w:space="0" w:color="auto"/>
              </w:divBdr>
              <w:divsChild>
                <w:div w:id="78204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847488">
      <w:bodyDiv w:val="1"/>
      <w:marLeft w:val="0"/>
      <w:marRight w:val="0"/>
      <w:marTop w:val="0"/>
      <w:marBottom w:val="0"/>
      <w:divBdr>
        <w:top w:val="none" w:sz="0" w:space="0" w:color="auto"/>
        <w:left w:val="none" w:sz="0" w:space="0" w:color="auto"/>
        <w:bottom w:val="none" w:sz="0" w:space="0" w:color="auto"/>
        <w:right w:val="none" w:sz="0" w:space="0" w:color="auto"/>
      </w:divBdr>
    </w:div>
    <w:div w:id="1745299924">
      <w:bodyDiv w:val="1"/>
      <w:marLeft w:val="0"/>
      <w:marRight w:val="0"/>
      <w:marTop w:val="0"/>
      <w:marBottom w:val="0"/>
      <w:divBdr>
        <w:top w:val="none" w:sz="0" w:space="0" w:color="auto"/>
        <w:left w:val="none" w:sz="0" w:space="0" w:color="auto"/>
        <w:bottom w:val="none" w:sz="0" w:space="0" w:color="auto"/>
        <w:right w:val="none" w:sz="0" w:space="0" w:color="auto"/>
      </w:divBdr>
      <w:divsChild>
        <w:div w:id="2136480456">
          <w:marLeft w:val="0"/>
          <w:marRight w:val="0"/>
          <w:marTop w:val="0"/>
          <w:marBottom w:val="0"/>
          <w:divBdr>
            <w:top w:val="none" w:sz="0" w:space="0" w:color="auto"/>
            <w:left w:val="none" w:sz="0" w:space="0" w:color="auto"/>
            <w:bottom w:val="none" w:sz="0" w:space="0" w:color="auto"/>
            <w:right w:val="none" w:sz="0" w:space="0" w:color="auto"/>
          </w:divBdr>
        </w:div>
      </w:divsChild>
    </w:div>
    <w:div w:id="1752116050">
      <w:bodyDiv w:val="1"/>
      <w:marLeft w:val="0"/>
      <w:marRight w:val="0"/>
      <w:marTop w:val="0"/>
      <w:marBottom w:val="0"/>
      <w:divBdr>
        <w:top w:val="none" w:sz="0" w:space="0" w:color="auto"/>
        <w:left w:val="none" w:sz="0" w:space="0" w:color="auto"/>
        <w:bottom w:val="none" w:sz="0" w:space="0" w:color="auto"/>
        <w:right w:val="none" w:sz="0" w:space="0" w:color="auto"/>
      </w:divBdr>
      <w:divsChild>
        <w:div w:id="462970159">
          <w:marLeft w:val="0"/>
          <w:marRight w:val="0"/>
          <w:marTop w:val="0"/>
          <w:marBottom w:val="0"/>
          <w:divBdr>
            <w:top w:val="none" w:sz="0" w:space="0" w:color="auto"/>
            <w:left w:val="none" w:sz="0" w:space="0" w:color="auto"/>
            <w:bottom w:val="none" w:sz="0" w:space="0" w:color="auto"/>
            <w:right w:val="none" w:sz="0" w:space="0" w:color="auto"/>
          </w:divBdr>
          <w:divsChild>
            <w:div w:id="659845682">
              <w:marLeft w:val="0"/>
              <w:marRight w:val="0"/>
              <w:marTop w:val="0"/>
              <w:marBottom w:val="0"/>
              <w:divBdr>
                <w:top w:val="none" w:sz="0" w:space="0" w:color="auto"/>
                <w:left w:val="none" w:sz="0" w:space="0" w:color="auto"/>
                <w:bottom w:val="none" w:sz="0" w:space="0" w:color="auto"/>
                <w:right w:val="none" w:sz="0" w:space="0" w:color="auto"/>
              </w:divBdr>
            </w:div>
          </w:divsChild>
        </w:div>
        <w:div w:id="744304045">
          <w:marLeft w:val="0"/>
          <w:marRight w:val="0"/>
          <w:marTop w:val="0"/>
          <w:marBottom w:val="0"/>
          <w:divBdr>
            <w:top w:val="none" w:sz="0" w:space="0" w:color="auto"/>
            <w:left w:val="none" w:sz="0" w:space="0" w:color="auto"/>
            <w:bottom w:val="none" w:sz="0" w:space="0" w:color="auto"/>
            <w:right w:val="none" w:sz="0" w:space="0" w:color="auto"/>
          </w:divBdr>
          <w:divsChild>
            <w:div w:id="1166743678">
              <w:marLeft w:val="0"/>
              <w:marRight w:val="0"/>
              <w:marTop w:val="0"/>
              <w:marBottom w:val="0"/>
              <w:divBdr>
                <w:top w:val="none" w:sz="0" w:space="0" w:color="auto"/>
                <w:left w:val="none" w:sz="0" w:space="0" w:color="auto"/>
                <w:bottom w:val="none" w:sz="0" w:space="0" w:color="auto"/>
                <w:right w:val="none" w:sz="0" w:space="0" w:color="auto"/>
              </w:divBdr>
            </w:div>
            <w:div w:id="1008368106">
              <w:marLeft w:val="0"/>
              <w:marRight w:val="0"/>
              <w:marTop w:val="0"/>
              <w:marBottom w:val="0"/>
              <w:divBdr>
                <w:top w:val="none" w:sz="0" w:space="0" w:color="auto"/>
                <w:left w:val="none" w:sz="0" w:space="0" w:color="auto"/>
                <w:bottom w:val="none" w:sz="0" w:space="0" w:color="auto"/>
                <w:right w:val="none" w:sz="0" w:space="0" w:color="auto"/>
              </w:divBdr>
            </w:div>
            <w:div w:id="1143543279">
              <w:marLeft w:val="0"/>
              <w:marRight w:val="0"/>
              <w:marTop w:val="0"/>
              <w:marBottom w:val="0"/>
              <w:divBdr>
                <w:top w:val="none" w:sz="0" w:space="0" w:color="auto"/>
                <w:left w:val="none" w:sz="0" w:space="0" w:color="auto"/>
                <w:bottom w:val="none" w:sz="0" w:space="0" w:color="auto"/>
                <w:right w:val="none" w:sz="0" w:space="0" w:color="auto"/>
              </w:divBdr>
            </w:div>
            <w:div w:id="161550048">
              <w:marLeft w:val="0"/>
              <w:marRight w:val="0"/>
              <w:marTop w:val="0"/>
              <w:marBottom w:val="0"/>
              <w:divBdr>
                <w:top w:val="none" w:sz="0" w:space="0" w:color="auto"/>
                <w:left w:val="none" w:sz="0" w:space="0" w:color="auto"/>
                <w:bottom w:val="none" w:sz="0" w:space="0" w:color="auto"/>
                <w:right w:val="none" w:sz="0" w:space="0" w:color="auto"/>
              </w:divBdr>
            </w:div>
            <w:div w:id="725103036">
              <w:marLeft w:val="0"/>
              <w:marRight w:val="0"/>
              <w:marTop w:val="0"/>
              <w:marBottom w:val="0"/>
              <w:divBdr>
                <w:top w:val="none" w:sz="0" w:space="0" w:color="auto"/>
                <w:left w:val="none" w:sz="0" w:space="0" w:color="auto"/>
                <w:bottom w:val="none" w:sz="0" w:space="0" w:color="auto"/>
                <w:right w:val="none" w:sz="0" w:space="0" w:color="auto"/>
              </w:divBdr>
            </w:div>
            <w:div w:id="184293585">
              <w:marLeft w:val="0"/>
              <w:marRight w:val="0"/>
              <w:marTop w:val="0"/>
              <w:marBottom w:val="0"/>
              <w:divBdr>
                <w:top w:val="none" w:sz="0" w:space="0" w:color="auto"/>
                <w:left w:val="none" w:sz="0" w:space="0" w:color="auto"/>
                <w:bottom w:val="none" w:sz="0" w:space="0" w:color="auto"/>
                <w:right w:val="none" w:sz="0" w:space="0" w:color="auto"/>
              </w:divBdr>
            </w:div>
            <w:div w:id="207912655">
              <w:marLeft w:val="0"/>
              <w:marRight w:val="0"/>
              <w:marTop w:val="0"/>
              <w:marBottom w:val="0"/>
              <w:divBdr>
                <w:top w:val="none" w:sz="0" w:space="0" w:color="auto"/>
                <w:left w:val="none" w:sz="0" w:space="0" w:color="auto"/>
                <w:bottom w:val="none" w:sz="0" w:space="0" w:color="auto"/>
                <w:right w:val="none" w:sz="0" w:space="0" w:color="auto"/>
              </w:divBdr>
            </w:div>
            <w:div w:id="139539116">
              <w:marLeft w:val="0"/>
              <w:marRight w:val="0"/>
              <w:marTop w:val="0"/>
              <w:marBottom w:val="0"/>
              <w:divBdr>
                <w:top w:val="none" w:sz="0" w:space="0" w:color="auto"/>
                <w:left w:val="none" w:sz="0" w:space="0" w:color="auto"/>
                <w:bottom w:val="none" w:sz="0" w:space="0" w:color="auto"/>
                <w:right w:val="none" w:sz="0" w:space="0" w:color="auto"/>
              </w:divBdr>
            </w:div>
            <w:div w:id="54935518">
              <w:marLeft w:val="0"/>
              <w:marRight w:val="0"/>
              <w:marTop w:val="0"/>
              <w:marBottom w:val="0"/>
              <w:divBdr>
                <w:top w:val="none" w:sz="0" w:space="0" w:color="auto"/>
                <w:left w:val="none" w:sz="0" w:space="0" w:color="auto"/>
                <w:bottom w:val="none" w:sz="0" w:space="0" w:color="auto"/>
                <w:right w:val="none" w:sz="0" w:space="0" w:color="auto"/>
              </w:divBdr>
            </w:div>
            <w:div w:id="1106579329">
              <w:marLeft w:val="0"/>
              <w:marRight w:val="0"/>
              <w:marTop w:val="0"/>
              <w:marBottom w:val="0"/>
              <w:divBdr>
                <w:top w:val="none" w:sz="0" w:space="0" w:color="auto"/>
                <w:left w:val="none" w:sz="0" w:space="0" w:color="auto"/>
                <w:bottom w:val="none" w:sz="0" w:space="0" w:color="auto"/>
                <w:right w:val="none" w:sz="0" w:space="0" w:color="auto"/>
              </w:divBdr>
            </w:div>
            <w:div w:id="1374378167">
              <w:marLeft w:val="0"/>
              <w:marRight w:val="0"/>
              <w:marTop w:val="0"/>
              <w:marBottom w:val="0"/>
              <w:divBdr>
                <w:top w:val="none" w:sz="0" w:space="0" w:color="auto"/>
                <w:left w:val="none" w:sz="0" w:space="0" w:color="auto"/>
                <w:bottom w:val="none" w:sz="0" w:space="0" w:color="auto"/>
                <w:right w:val="none" w:sz="0" w:space="0" w:color="auto"/>
              </w:divBdr>
            </w:div>
            <w:div w:id="333534889">
              <w:marLeft w:val="0"/>
              <w:marRight w:val="0"/>
              <w:marTop w:val="0"/>
              <w:marBottom w:val="0"/>
              <w:divBdr>
                <w:top w:val="none" w:sz="0" w:space="0" w:color="auto"/>
                <w:left w:val="none" w:sz="0" w:space="0" w:color="auto"/>
                <w:bottom w:val="none" w:sz="0" w:space="0" w:color="auto"/>
                <w:right w:val="none" w:sz="0" w:space="0" w:color="auto"/>
              </w:divBdr>
            </w:div>
            <w:div w:id="1134524959">
              <w:marLeft w:val="0"/>
              <w:marRight w:val="0"/>
              <w:marTop w:val="0"/>
              <w:marBottom w:val="0"/>
              <w:divBdr>
                <w:top w:val="none" w:sz="0" w:space="0" w:color="auto"/>
                <w:left w:val="none" w:sz="0" w:space="0" w:color="auto"/>
                <w:bottom w:val="none" w:sz="0" w:space="0" w:color="auto"/>
                <w:right w:val="none" w:sz="0" w:space="0" w:color="auto"/>
              </w:divBdr>
            </w:div>
          </w:divsChild>
        </w:div>
        <w:div w:id="360129563">
          <w:marLeft w:val="0"/>
          <w:marRight w:val="0"/>
          <w:marTop w:val="0"/>
          <w:marBottom w:val="0"/>
          <w:divBdr>
            <w:top w:val="none" w:sz="0" w:space="0" w:color="auto"/>
            <w:left w:val="none" w:sz="0" w:space="0" w:color="auto"/>
            <w:bottom w:val="none" w:sz="0" w:space="0" w:color="auto"/>
            <w:right w:val="none" w:sz="0" w:space="0" w:color="auto"/>
          </w:divBdr>
          <w:divsChild>
            <w:div w:id="1434478123">
              <w:marLeft w:val="0"/>
              <w:marRight w:val="0"/>
              <w:marTop w:val="0"/>
              <w:marBottom w:val="0"/>
              <w:divBdr>
                <w:top w:val="none" w:sz="0" w:space="0" w:color="auto"/>
                <w:left w:val="none" w:sz="0" w:space="0" w:color="auto"/>
                <w:bottom w:val="none" w:sz="0" w:space="0" w:color="auto"/>
                <w:right w:val="none" w:sz="0" w:space="0" w:color="auto"/>
              </w:divBdr>
            </w:div>
            <w:div w:id="453839618">
              <w:marLeft w:val="0"/>
              <w:marRight w:val="0"/>
              <w:marTop w:val="0"/>
              <w:marBottom w:val="0"/>
              <w:divBdr>
                <w:top w:val="none" w:sz="0" w:space="0" w:color="auto"/>
                <w:left w:val="none" w:sz="0" w:space="0" w:color="auto"/>
                <w:bottom w:val="none" w:sz="0" w:space="0" w:color="auto"/>
                <w:right w:val="none" w:sz="0" w:space="0" w:color="auto"/>
              </w:divBdr>
            </w:div>
            <w:div w:id="1393654055">
              <w:marLeft w:val="0"/>
              <w:marRight w:val="0"/>
              <w:marTop w:val="0"/>
              <w:marBottom w:val="0"/>
              <w:divBdr>
                <w:top w:val="none" w:sz="0" w:space="0" w:color="auto"/>
                <w:left w:val="none" w:sz="0" w:space="0" w:color="auto"/>
                <w:bottom w:val="none" w:sz="0" w:space="0" w:color="auto"/>
                <w:right w:val="none" w:sz="0" w:space="0" w:color="auto"/>
              </w:divBdr>
            </w:div>
            <w:div w:id="18635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28526">
      <w:bodyDiv w:val="1"/>
      <w:marLeft w:val="0"/>
      <w:marRight w:val="0"/>
      <w:marTop w:val="0"/>
      <w:marBottom w:val="0"/>
      <w:divBdr>
        <w:top w:val="none" w:sz="0" w:space="0" w:color="auto"/>
        <w:left w:val="none" w:sz="0" w:space="0" w:color="auto"/>
        <w:bottom w:val="none" w:sz="0" w:space="0" w:color="auto"/>
        <w:right w:val="none" w:sz="0" w:space="0" w:color="auto"/>
      </w:divBdr>
      <w:divsChild>
        <w:div w:id="313678330">
          <w:marLeft w:val="0"/>
          <w:marRight w:val="0"/>
          <w:marTop w:val="0"/>
          <w:marBottom w:val="0"/>
          <w:divBdr>
            <w:top w:val="none" w:sz="0" w:space="0" w:color="auto"/>
            <w:left w:val="none" w:sz="0" w:space="0" w:color="auto"/>
            <w:bottom w:val="none" w:sz="0" w:space="0" w:color="auto"/>
            <w:right w:val="none" w:sz="0" w:space="0" w:color="auto"/>
          </w:divBdr>
          <w:divsChild>
            <w:div w:id="2068676584">
              <w:marLeft w:val="0"/>
              <w:marRight w:val="0"/>
              <w:marTop w:val="0"/>
              <w:marBottom w:val="0"/>
              <w:divBdr>
                <w:top w:val="none" w:sz="0" w:space="0" w:color="auto"/>
                <w:left w:val="none" w:sz="0" w:space="0" w:color="auto"/>
                <w:bottom w:val="none" w:sz="0" w:space="0" w:color="auto"/>
                <w:right w:val="none" w:sz="0" w:space="0" w:color="auto"/>
              </w:divBdr>
              <w:divsChild>
                <w:div w:id="4822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058930">
      <w:bodyDiv w:val="1"/>
      <w:marLeft w:val="0"/>
      <w:marRight w:val="0"/>
      <w:marTop w:val="0"/>
      <w:marBottom w:val="0"/>
      <w:divBdr>
        <w:top w:val="none" w:sz="0" w:space="0" w:color="auto"/>
        <w:left w:val="none" w:sz="0" w:space="0" w:color="auto"/>
        <w:bottom w:val="none" w:sz="0" w:space="0" w:color="auto"/>
        <w:right w:val="none" w:sz="0" w:space="0" w:color="auto"/>
      </w:divBdr>
    </w:div>
    <w:div w:id="1767071097">
      <w:bodyDiv w:val="1"/>
      <w:marLeft w:val="0"/>
      <w:marRight w:val="0"/>
      <w:marTop w:val="0"/>
      <w:marBottom w:val="0"/>
      <w:divBdr>
        <w:top w:val="none" w:sz="0" w:space="0" w:color="auto"/>
        <w:left w:val="none" w:sz="0" w:space="0" w:color="auto"/>
        <w:bottom w:val="none" w:sz="0" w:space="0" w:color="auto"/>
        <w:right w:val="none" w:sz="0" w:space="0" w:color="auto"/>
      </w:divBdr>
      <w:divsChild>
        <w:div w:id="1673068936">
          <w:marLeft w:val="0"/>
          <w:marRight w:val="0"/>
          <w:marTop w:val="0"/>
          <w:marBottom w:val="0"/>
          <w:divBdr>
            <w:top w:val="none" w:sz="0" w:space="0" w:color="auto"/>
            <w:left w:val="none" w:sz="0" w:space="0" w:color="auto"/>
            <w:bottom w:val="none" w:sz="0" w:space="0" w:color="auto"/>
            <w:right w:val="none" w:sz="0" w:space="0" w:color="auto"/>
          </w:divBdr>
        </w:div>
      </w:divsChild>
    </w:div>
    <w:div w:id="1804687512">
      <w:bodyDiv w:val="1"/>
      <w:marLeft w:val="0"/>
      <w:marRight w:val="0"/>
      <w:marTop w:val="0"/>
      <w:marBottom w:val="0"/>
      <w:divBdr>
        <w:top w:val="none" w:sz="0" w:space="0" w:color="auto"/>
        <w:left w:val="none" w:sz="0" w:space="0" w:color="auto"/>
        <w:bottom w:val="none" w:sz="0" w:space="0" w:color="auto"/>
        <w:right w:val="none" w:sz="0" w:space="0" w:color="auto"/>
      </w:divBdr>
      <w:divsChild>
        <w:div w:id="2072381570">
          <w:marLeft w:val="0"/>
          <w:marRight w:val="0"/>
          <w:marTop w:val="0"/>
          <w:marBottom w:val="0"/>
          <w:divBdr>
            <w:top w:val="none" w:sz="0" w:space="0" w:color="auto"/>
            <w:left w:val="none" w:sz="0" w:space="0" w:color="auto"/>
            <w:bottom w:val="none" w:sz="0" w:space="0" w:color="auto"/>
            <w:right w:val="none" w:sz="0" w:space="0" w:color="auto"/>
          </w:divBdr>
          <w:divsChild>
            <w:div w:id="889800242">
              <w:marLeft w:val="0"/>
              <w:marRight w:val="0"/>
              <w:marTop w:val="0"/>
              <w:marBottom w:val="0"/>
              <w:divBdr>
                <w:top w:val="none" w:sz="0" w:space="0" w:color="auto"/>
                <w:left w:val="none" w:sz="0" w:space="0" w:color="auto"/>
                <w:bottom w:val="none" w:sz="0" w:space="0" w:color="auto"/>
                <w:right w:val="none" w:sz="0" w:space="0" w:color="auto"/>
              </w:divBdr>
              <w:divsChild>
                <w:div w:id="26839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626568">
      <w:bodyDiv w:val="1"/>
      <w:marLeft w:val="0"/>
      <w:marRight w:val="0"/>
      <w:marTop w:val="0"/>
      <w:marBottom w:val="0"/>
      <w:divBdr>
        <w:top w:val="none" w:sz="0" w:space="0" w:color="auto"/>
        <w:left w:val="none" w:sz="0" w:space="0" w:color="auto"/>
        <w:bottom w:val="none" w:sz="0" w:space="0" w:color="auto"/>
        <w:right w:val="none" w:sz="0" w:space="0" w:color="auto"/>
      </w:divBdr>
      <w:divsChild>
        <w:div w:id="1210647685">
          <w:marLeft w:val="0"/>
          <w:marRight w:val="0"/>
          <w:marTop w:val="0"/>
          <w:marBottom w:val="0"/>
          <w:divBdr>
            <w:top w:val="none" w:sz="0" w:space="0" w:color="auto"/>
            <w:left w:val="none" w:sz="0" w:space="0" w:color="auto"/>
            <w:bottom w:val="none" w:sz="0" w:space="0" w:color="auto"/>
            <w:right w:val="none" w:sz="0" w:space="0" w:color="auto"/>
          </w:divBdr>
          <w:divsChild>
            <w:div w:id="77479572">
              <w:marLeft w:val="0"/>
              <w:marRight w:val="0"/>
              <w:marTop w:val="0"/>
              <w:marBottom w:val="0"/>
              <w:divBdr>
                <w:top w:val="none" w:sz="0" w:space="0" w:color="auto"/>
                <w:left w:val="none" w:sz="0" w:space="0" w:color="auto"/>
                <w:bottom w:val="none" w:sz="0" w:space="0" w:color="auto"/>
                <w:right w:val="none" w:sz="0" w:space="0" w:color="auto"/>
              </w:divBdr>
              <w:divsChild>
                <w:div w:id="202712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668171">
      <w:bodyDiv w:val="1"/>
      <w:marLeft w:val="0"/>
      <w:marRight w:val="0"/>
      <w:marTop w:val="0"/>
      <w:marBottom w:val="0"/>
      <w:divBdr>
        <w:top w:val="none" w:sz="0" w:space="0" w:color="auto"/>
        <w:left w:val="none" w:sz="0" w:space="0" w:color="auto"/>
        <w:bottom w:val="none" w:sz="0" w:space="0" w:color="auto"/>
        <w:right w:val="none" w:sz="0" w:space="0" w:color="auto"/>
      </w:divBdr>
    </w:div>
    <w:div w:id="1869028328">
      <w:bodyDiv w:val="1"/>
      <w:marLeft w:val="0"/>
      <w:marRight w:val="0"/>
      <w:marTop w:val="0"/>
      <w:marBottom w:val="0"/>
      <w:divBdr>
        <w:top w:val="none" w:sz="0" w:space="0" w:color="auto"/>
        <w:left w:val="none" w:sz="0" w:space="0" w:color="auto"/>
        <w:bottom w:val="none" w:sz="0" w:space="0" w:color="auto"/>
        <w:right w:val="none" w:sz="0" w:space="0" w:color="auto"/>
      </w:divBdr>
      <w:divsChild>
        <w:div w:id="1148279961">
          <w:marLeft w:val="0"/>
          <w:marRight w:val="0"/>
          <w:marTop w:val="0"/>
          <w:marBottom w:val="0"/>
          <w:divBdr>
            <w:top w:val="none" w:sz="0" w:space="0" w:color="auto"/>
            <w:left w:val="none" w:sz="0" w:space="0" w:color="auto"/>
            <w:bottom w:val="none" w:sz="0" w:space="0" w:color="auto"/>
            <w:right w:val="none" w:sz="0" w:space="0" w:color="auto"/>
          </w:divBdr>
          <w:divsChild>
            <w:div w:id="2008900683">
              <w:marLeft w:val="0"/>
              <w:marRight w:val="0"/>
              <w:marTop w:val="0"/>
              <w:marBottom w:val="0"/>
              <w:divBdr>
                <w:top w:val="none" w:sz="0" w:space="0" w:color="auto"/>
                <w:left w:val="none" w:sz="0" w:space="0" w:color="auto"/>
                <w:bottom w:val="none" w:sz="0" w:space="0" w:color="auto"/>
                <w:right w:val="none" w:sz="0" w:space="0" w:color="auto"/>
              </w:divBdr>
              <w:divsChild>
                <w:div w:id="108167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65657">
      <w:bodyDiv w:val="1"/>
      <w:marLeft w:val="0"/>
      <w:marRight w:val="0"/>
      <w:marTop w:val="0"/>
      <w:marBottom w:val="0"/>
      <w:divBdr>
        <w:top w:val="none" w:sz="0" w:space="0" w:color="auto"/>
        <w:left w:val="none" w:sz="0" w:space="0" w:color="auto"/>
        <w:bottom w:val="none" w:sz="0" w:space="0" w:color="auto"/>
        <w:right w:val="none" w:sz="0" w:space="0" w:color="auto"/>
      </w:divBdr>
      <w:divsChild>
        <w:div w:id="2063946430">
          <w:marLeft w:val="0"/>
          <w:marRight w:val="0"/>
          <w:marTop w:val="0"/>
          <w:marBottom w:val="0"/>
          <w:divBdr>
            <w:top w:val="none" w:sz="0" w:space="0" w:color="auto"/>
            <w:left w:val="none" w:sz="0" w:space="0" w:color="auto"/>
            <w:bottom w:val="none" w:sz="0" w:space="0" w:color="auto"/>
            <w:right w:val="none" w:sz="0" w:space="0" w:color="auto"/>
          </w:divBdr>
          <w:divsChild>
            <w:div w:id="357052372">
              <w:marLeft w:val="0"/>
              <w:marRight w:val="0"/>
              <w:marTop w:val="0"/>
              <w:marBottom w:val="0"/>
              <w:divBdr>
                <w:top w:val="none" w:sz="0" w:space="0" w:color="auto"/>
                <w:left w:val="none" w:sz="0" w:space="0" w:color="auto"/>
                <w:bottom w:val="none" w:sz="0" w:space="0" w:color="auto"/>
                <w:right w:val="none" w:sz="0" w:space="0" w:color="auto"/>
              </w:divBdr>
              <w:divsChild>
                <w:div w:id="60044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026192">
      <w:bodyDiv w:val="1"/>
      <w:marLeft w:val="0"/>
      <w:marRight w:val="0"/>
      <w:marTop w:val="0"/>
      <w:marBottom w:val="0"/>
      <w:divBdr>
        <w:top w:val="none" w:sz="0" w:space="0" w:color="auto"/>
        <w:left w:val="none" w:sz="0" w:space="0" w:color="auto"/>
        <w:bottom w:val="none" w:sz="0" w:space="0" w:color="auto"/>
        <w:right w:val="none" w:sz="0" w:space="0" w:color="auto"/>
      </w:divBdr>
      <w:divsChild>
        <w:div w:id="1334841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4218684">
              <w:marLeft w:val="0"/>
              <w:marRight w:val="0"/>
              <w:marTop w:val="0"/>
              <w:marBottom w:val="0"/>
              <w:divBdr>
                <w:top w:val="none" w:sz="0" w:space="0" w:color="auto"/>
                <w:left w:val="none" w:sz="0" w:space="0" w:color="auto"/>
                <w:bottom w:val="none" w:sz="0" w:space="0" w:color="auto"/>
                <w:right w:val="none" w:sz="0" w:space="0" w:color="auto"/>
              </w:divBdr>
              <w:divsChild>
                <w:div w:id="1645312646">
                  <w:marLeft w:val="0"/>
                  <w:marRight w:val="0"/>
                  <w:marTop w:val="0"/>
                  <w:marBottom w:val="0"/>
                  <w:divBdr>
                    <w:top w:val="none" w:sz="0" w:space="0" w:color="auto"/>
                    <w:left w:val="none" w:sz="0" w:space="0" w:color="auto"/>
                    <w:bottom w:val="none" w:sz="0" w:space="0" w:color="auto"/>
                    <w:right w:val="none" w:sz="0" w:space="0" w:color="auto"/>
                  </w:divBdr>
                  <w:divsChild>
                    <w:div w:id="1119183438">
                      <w:marLeft w:val="0"/>
                      <w:marRight w:val="0"/>
                      <w:marTop w:val="0"/>
                      <w:marBottom w:val="0"/>
                      <w:divBdr>
                        <w:top w:val="none" w:sz="0" w:space="0" w:color="auto"/>
                        <w:left w:val="none" w:sz="0" w:space="0" w:color="auto"/>
                        <w:bottom w:val="none" w:sz="0" w:space="0" w:color="auto"/>
                        <w:right w:val="none" w:sz="0" w:space="0" w:color="auto"/>
                      </w:divBdr>
                      <w:divsChild>
                        <w:div w:id="1967851782">
                          <w:marLeft w:val="0"/>
                          <w:marRight w:val="0"/>
                          <w:marTop w:val="0"/>
                          <w:marBottom w:val="0"/>
                          <w:divBdr>
                            <w:top w:val="none" w:sz="0" w:space="0" w:color="auto"/>
                            <w:left w:val="none" w:sz="0" w:space="0" w:color="auto"/>
                            <w:bottom w:val="none" w:sz="0" w:space="0" w:color="auto"/>
                            <w:right w:val="none" w:sz="0" w:space="0" w:color="auto"/>
                          </w:divBdr>
                          <w:divsChild>
                            <w:div w:id="1847090022">
                              <w:marLeft w:val="0"/>
                              <w:marRight w:val="0"/>
                              <w:marTop w:val="0"/>
                              <w:marBottom w:val="0"/>
                              <w:divBdr>
                                <w:top w:val="none" w:sz="0" w:space="0" w:color="auto"/>
                                <w:left w:val="none" w:sz="0" w:space="0" w:color="auto"/>
                                <w:bottom w:val="none" w:sz="0" w:space="0" w:color="auto"/>
                                <w:right w:val="none" w:sz="0" w:space="0" w:color="auto"/>
                              </w:divBdr>
                              <w:divsChild>
                                <w:div w:id="212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167146">
      <w:bodyDiv w:val="1"/>
      <w:marLeft w:val="0"/>
      <w:marRight w:val="0"/>
      <w:marTop w:val="0"/>
      <w:marBottom w:val="0"/>
      <w:divBdr>
        <w:top w:val="none" w:sz="0" w:space="0" w:color="auto"/>
        <w:left w:val="none" w:sz="0" w:space="0" w:color="auto"/>
        <w:bottom w:val="none" w:sz="0" w:space="0" w:color="auto"/>
        <w:right w:val="none" w:sz="0" w:space="0" w:color="auto"/>
      </w:divBdr>
    </w:div>
    <w:div w:id="1938633752">
      <w:bodyDiv w:val="1"/>
      <w:marLeft w:val="0"/>
      <w:marRight w:val="0"/>
      <w:marTop w:val="0"/>
      <w:marBottom w:val="0"/>
      <w:divBdr>
        <w:top w:val="none" w:sz="0" w:space="0" w:color="auto"/>
        <w:left w:val="none" w:sz="0" w:space="0" w:color="auto"/>
        <w:bottom w:val="none" w:sz="0" w:space="0" w:color="auto"/>
        <w:right w:val="none" w:sz="0" w:space="0" w:color="auto"/>
      </w:divBdr>
    </w:div>
    <w:div w:id="1975018857">
      <w:bodyDiv w:val="1"/>
      <w:marLeft w:val="0"/>
      <w:marRight w:val="0"/>
      <w:marTop w:val="0"/>
      <w:marBottom w:val="0"/>
      <w:divBdr>
        <w:top w:val="none" w:sz="0" w:space="0" w:color="auto"/>
        <w:left w:val="none" w:sz="0" w:space="0" w:color="auto"/>
        <w:bottom w:val="none" w:sz="0" w:space="0" w:color="auto"/>
        <w:right w:val="none" w:sz="0" w:space="0" w:color="auto"/>
      </w:divBdr>
      <w:divsChild>
        <w:div w:id="548610971">
          <w:marLeft w:val="0"/>
          <w:marRight w:val="0"/>
          <w:marTop w:val="0"/>
          <w:marBottom w:val="0"/>
          <w:divBdr>
            <w:top w:val="none" w:sz="0" w:space="0" w:color="auto"/>
            <w:left w:val="none" w:sz="0" w:space="0" w:color="auto"/>
            <w:bottom w:val="none" w:sz="0" w:space="0" w:color="auto"/>
            <w:right w:val="none" w:sz="0" w:space="0" w:color="auto"/>
          </w:divBdr>
          <w:divsChild>
            <w:div w:id="1048065332">
              <w:marLeft w:val="0"/>
              <w:marRight w:val="0"/>
              <w:marTop w:val="0"/>
              <w:marBottom w:val="0"/>
              <w:divBdr>
                <w:top w:val="none" w:sz="0" w:space="0" w:color="auto"/>
                <w:left w:val="none" w:sz="0" w:space="0" w:color="auto"/>
                <w:bottom w:val="none" w:sz="0" w:space="0" w:color="auto"/>
                <w:right w:val="none" w:sz="0" w:space="0" w:color="auto"/>
              </w:divBdr>
              <w:divsChild>
                <w:div w:id="5988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613129">
      <w:bodyDiv w:val="1"/>
      <w:marLeft w:val="0"/>
      <w:marRight w:val="0"/>
      <w:marTop w:val="0"/>
      <w:marBottom w:val="0"/>
      <w:divBdr>
        <w:top w:val="none" w:sz="0" w:space="0" w:color="auto"/>
        <w:left w:val="none" w:sz="0" w:space="0" w:color="auto"/>
        <w:bottom w:val="none" w:sz="0" w:space="0" w:color="auto"/>
        <w:right w:val="none" w:sz="0" w:space="0" w:color="auto"/>
      </w:divBdr>
    </w:div>
    <w:div w:id="2037391982">
      <w:bodyDiv w:val="1"/>
      <w:marLeft w:val="0"/>
      <w:marRight w:val="0"/>
      <w:marTop w:val="0"/>
      <w:marBottom w:val="0"/>
      <w:divBdr>
        <w:top w:val="none" w:sz="0" w:space="0" w:color="auto"/>
        <w:left w:val="none" w:sz="0" w:space="0" w:color="auto"/>
        <w:bottom w:val="none" w:sz="0" w:space="0" w:color="auto"/>
        <w:right w:val="none" w:sz="0" w:space="0" w:color="auto"/>
      </w:divBdr>
      <w:divsChild>
        <w:div w:id="449980862">
          <w:marLeft w:val="0"/>
          <w:marRight w:val="0"/>
          <w:marTop w:val="0"/>
          <w:marBottom w:val="0"/>
          <w:divBdr>
            <w:top w:val="none" w:sz="0" w:space="0" w:color="auto"/>
            <w:left w:val="none" w:sz="0" w:space="0" w:color="auto"/>
            <w:bottom w:val="none" w:sz="0" w:space="0" w:color="auto"/>
            <w:right w:val="none" w:sz="0" w:space="0" w:color="auto"/>
          </w:divBdr>
          <w:divsChild>
            <w:div w:id="1799495312">
              <w:marLeft w:val="0"/>
              <w:marRight w:val="0"/>
              <w:marTop w:val="0"/>
              <w:marBottom w:val="0"/>
              <w:divBdr>
                <w:top w:val="none" w:sz="0" w:space="0" w:color="auto"/>
                <w:left w:val="none" w:sz="0" w:space="0" w:color="auto"/>
                <w:bottom w:val="none" w:sz="0" w:space="0" w:color="auto"/>
                <w:right w:val="none" w:sz="0" w:space="0" w:color="auto"/>
              </w:divBdr>
              <w:divsChild>
                <w:div w:id="81337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738034">
      <w:bodyDiv w:val="1"/>
      <w:marLeft w:val="0"/>
      <w:marRight w:val="0"/>
      <w:marTop w:val="0"/>
      <w:marBottom w:val="0"/>
      <w:divBdr>
        <w:top w:val="none" w:sz="0" w:space="0" w:color="auto"/>
        <w:left w:val="none" w:sz="0" w:space="0" w:color="auto"/>
        <w:bottom w:val="none" w:sz="0" w:space="0" w:color="auto"/>
        <w:right w:val="none" w:sz="0" w:space="0" w:color="auto"/>
      </w:divBdr>
      <w:divsChild>
        <w:div w:id="590427430">
          <w:marLeft w:val="0"/>
          <w:marRight w:val="0"/>
          <w:marTop w:val="0"/>
          <w:marBottom w:val="0"/>
          <w:divBdr>
            <w:top w:val="none" w:sz="0" w:space="0" w:color="auto"/>
            <w:left w:val="none" w:sz="0" w:space="0" w:color="auto"/>
            <w:bottom w:val="none" w:sz="0" w:space="0" w:color="auto"/>
            <w:right w:val="none" w:sz="0" w:space="0" w:color="auto"/>
          </w:divBdr>
          <w:divsChild>
            <w:div w:id="800656242">
              <w:marLeft w:val="0"/>
              <w:marRight w:val="0"/>
              <w:marTop w:val="0"/>
              <w:marBottom w:val="0"/>
              <w:divBdr>
                <w:top w:val="none" w:sz="0" w:space="0" w:color="auto"/>
                <w:left w:val="none" w:sz="0" w:space="0" w:color="auto"/>
                <w:bottom w:val="none" w:sz="0" w:space="0" w:color="auto"/>
                <w:right w:val="none" w:sz="0" w:space="0" w:color="auto"/>
              </w:divBdr>
              <w:divsChild>
                <w:div w:id="138637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493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fontTable" Target="fontTable.xml" Id="rId26" /><Relationship Type="http://schemas.openxmlformats.org/officeDocument/2006/relationships/styles" Target="styles.xml" Id="rId3" /><Relationship Type="http://schemas.openxmlformats.org/officeDocument/2006/relationships/image" Target="media/image11.png" Id="rId21" /><Relationship Type="http://schemas.openxmlformats.org/officeDocument/2006/relationships/endnotes" Target="endnotes.xml" Id="rId7" /><Relationship Type="http://schemas.openxmlformats.org/officeDocument/2006/relationships/footer" Target="footer3.xml" Id="rId12" /><Relationship Type="http://schemas.openxmlformats.org/officeDocument/2006/relationships/image" Target="media/image7.png" Id="rId17" /><Relationship Type="http://schemas.openxmlformats.org/officeDocument/2006/relationships/footer" Target="footer4.xml" Id="rId25" /><Relationship Type="http://schemas.openxmlformats.org/officeDocument/2006/relationships/numbering" Target="numbering.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customXml" Target="../customXml/item3.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header" Target="header2.xml" Id="rId24" /><Relationship Type="http://schemas.openxmlformats.org/officeDocument/2006/relationships/webSettings" Target="webSettings.xml" Id="rId5" /><Relationship Type="http://schemas.openxmlformats.org/officeDocument/2006/relationships/image" Target="media/image5.jpeg" Id="rId15" /><Relationship Type="http://schemas.openxmlformats.org/officeDocument/2006/relationships/image" Target="media/image13.png" Id="rId23" /><Relationship Type="http://schemas.openxmlformats.org/officeDocument/2006/relationships/customXml" Target="../customXml/item2.xml" Id="rId28" /><Relationship Type="http://schemas.openxmlformats.org/officeDocument/2006/relationships/footer" Target="footer2.xml" Id="rId10" /><Relationship Type="http://schemas.openxmlformats.org/officeDocument/2006/relationships/image" Target="media/image9.png"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4.png" Id="rId14" /><Relationship Type="http://schemas.openxmlformats.org/officeDocument/2006/relationships/image" Target="media/image12.jpeg" Id="rId22" /><Relationship Type="http://schemas.openxmlformats.org/officeDocument/2006/relationships/theme" Target="theme/theme1.xml" Id="rId27" /><Relationship Type="http://schemas.openxmlformats.org/officeDocument/2006/relationships/customXml" Target="../customXml/item4.xml" Id="rId30" /></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A79370AF4341441B04FB7DA2EB803A6" ma:contentTypeVersion="10" ma:contentTypeDescription="Crear nuevo documento." ma:contentTypeScope="" ma:versionID="a20a8e708dd904b3a4e1e93810cd50a7">
  <xsd:schema xmlns:xsd="http://www.w3.org/2001/XMLSchema" xmlns:xs="http://www.w3.org/2001/XMLSchema" xmlns:p="http://schemas.microsoft.com/office/2006/metadata/properties" xmlns:ns2="55bd25e9-4237-47e0-9fe9-283b8c9c8e18" xmlns:ns3="ffcc2c62-2ba4-4420-a7f3-5335cf4869d6" targetNamespace="http://schemas.microsoft.com/office/2006/metadata/properties" ma:root="true" ma:fieldsID="97701058bb47412c4fbba475c28ef335" ns2:_="" ns3:_="">
    <xsd:import namespace="55bd25e9-4237-47e0-9fe9-283b8c9c8e18"/>
    <xsd:import namespace="ffcc2c62-2ba4-4420-a7f3-5335cf4869d6"/>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SearchPropertie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bd25e9-4237-47e0-9fe9-283b8c9c8e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cc2c62-2ba4-4420-a7f3-5335cf4869d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F15D69-C6BD-4324-88FF-BF75BA726493}">
  <ds:schemaRefs>
    <ds:schemaRef ds:uri="http://schemas.openxmlformats.org/officeDocument/2006/bibliography"/>
  </ds:schemaRefs>
</ds:datastoreItem>
</file>

<file path=customXml/itemProps2.xml><?xml version="1.0" encoding="utf-8"?>
<ds:datastoreItem xmlns:ds="http://schemas.openxmlformats.org/officeDocument/2006/customXml" ds:itemID="{5223E1FD-A15B-45C3-B45F-1D84E5169221}"/>
</file>

<file path=customXml/itemProps3.xml><?xml version="1.0" encoding="utf-8"?>
<ds:datastoreItem xmlns:ds="http://schemas.openxmlformats.org/officeDocument/2006/customXml" ds:itemID="{843EB20C-35DE-48F6-9A09-934DBF1C9254}"/>
</file>

<file path=customXml/itemProps4.xml><?xml version="1.0" encoding="utf-8"?>
<ds:datastoreItem xmlns:ds="http://schemas.openxmlformats.org/officeDocument/2006/customXml" ds:itemID="{232DF8BD-D0B4-4E0A-A1C2-9A62E1C2084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Semgroup</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Marissa Illingworth</dc:creator>
  <cp:keywords/>
  <dc:description/>
  <cp:lastModifiedBy>Diego Oramas</cp:lastModifiedBy>
  <cp:revision>16</cp:revision>
  <cp:lastPrinted>2021-10-04T01:01:00Z</cp:lastPrinted>
  <dcterms:created xsi:type="dcterms:W3CDTF">2022-09-07T19:05:00Z</dcterms:created>
  <dcterms:modified xsi:type="dcterms:W3CDTF">2025-01-09T16:12:52Z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0x0101003A79370AF4341441B04FB7DA2EB803A6</vt:lpwstr>
  </property>
  <property fmtid="{D5CDD505-2E9C-101B-9397-08002B2CF9AE}" pid="3" name="Order">
    <vt:r8>2573000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MediaServiceImageTags">
    <vt:lpwstr/>
  </property>
</Properties>
</file>