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6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sz w:val="40"/>
          <w:szCs w:val="40"/>
          <w:lang w:val="ru-RU"/>
        </w:rPr>
        <w:t xml:space="preserve">1763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2022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17"/>
          </w:pPr>
          <w:r>
            <w:rPr>
              <w:rStyle w:val="840"/>
              <w:sz w:val="32"/>
              <w:szCs w:val="32"/>
              <w:u w:val="single"/>
            </w:rPr>
            <w:t xml:space="preserve">Оглавление</w:t>
          </w:r>
          <w:r>
            <w:rPr>
              <w:rStyle w:val="840"/>
            </w:rPr>
          </w:r>
          <w:r/>
        </w:p>
        <w:p>
          <w:pPr>
            <w:pStyle w:val="838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Style w:val="839"/>
              </w:rPr>
            </w:r>
            <w:r>
              <w:rPr>
                <w:rStyle w:val="839"/>
                <w:szCs w:val="32"/>
              </w:rPr>
              <w:t xml:space="preserve">Задание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38"/>
            <w:tabs>
              <w:tab w:val="right" w:pos="9628" w:leader="dot"/>
            </w:tabs>
          </w:pPr>
          <w:r/>
          <w:hyperlink w:tooltip="#_Toc2" w:anchor="_Toc2" w:history="1">
            <w:r>
              <w:rPr>
                <w:rStyle w:val="839"/>
              </w:rPr>
            </w:r>
            <w:r>
              <w:rPr>
                <w:rStyle w:val="839"/>
                <w:szCs w:val="32"/>
              </w:rPr>
              <w:t xml:space="preserve">Программа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810"/>
            <w:tabs>
              <w:tab w:val="right" w:pos="9628" w:leader="dot"/>
            </w:tabs>
            <w:rPr>
              <w:szCs w:val="28"/>
              <w:highlight w:val="none"/>
            </w:rPr>
          </w:pPr>
          <w:r/>
          <w:hyperlink w:tooltip="#_Toc3" w:anchor="_Toc3" w:history="1">
            <w:r>
              <w:rPr>
                <w:rStyle w:val="839"/>
              </w:rPr>
            </w:r>
            <w:r>
              <w:rPr>
                <w:rStyle w:val="839"/>
                <w:szCs w:val="28"/>
              </w:rPr>
              <w:t xml:space="preserve">Описание программы</w:t>
            </w:r>
            <w:r>
              <w:rPr>
                <w:rStyle w:val="83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szCs w:val="28"/>
              <w:highlight w:val="none"/>
            </w:rPr>
          </w:r>
          <w:r/>
        </w:p>
        <w:p>
          <w:pPr>
            <w:pStyle w:val="838"/>
            <w:tabs>
              <w:tab w:val="right" w:pos="9628" w:leader="dot"/>
            </w:tabs>
            <w:rPr>
              <w:rFonts w:eastAsiaTheme="minorEastAsia" w:cstheme="minorHAnsi"/>
              <w:szCs w:val="12"/>
              <w:highlight w:val="none"/>
            </w:rPr>
          </w:pPr>
          <w:r/>
          <w:hyperlink w:tooltip="#_Toc4" w:anchor="_Toc4" w:history="1">
            <w:r>
              <w:rPr>
                <w:rStyle w:val="839"/>
              </w:rPr>
            </w:r>
            <w:r>
              <w:rPr>
                <w:rStyle w:val="839"/>
                <w:rFonts w:eastAsiaTheme="minorEastAsia" w:cstheme="minorHAnsi"/>
                <w:bCs/>
                <w:iCs/>
                <w:szCs w:val="12"/>
                <w:highlight w:val="none"/>
                <w:lang w:val="en-US"/>
              </w:rPr>
              <w:t xml:space="preserve">Методика проверки</w:t>
            </w:r>
            <w:r>
              <w:rPr>
                <w:rStyle w:val="839"/>
                <w:rFonts w:eastAsiaTheme="minorEastAsia" w:cstheme="minorHAnsi"/>
                <w:bCs/>
                <w:iCs/>
                <w:szCs w:val="12"/>
                <w:highlight w:val="none"/>
                <w:lang w:val="en-US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5</w:t>
              <w:fldChar w:fldCharType="end"/>
            </w:r>
          </w:hyperlink>
          <w:r>
            <w:rPr>
              <w:rFonts w:eastAsiaTheme="minorEastAsia" w:cstheme="minorHAnsi"/>
              <w:szCs w:val="12"/>
              <w:highlight w:val="none"/>
              <w:lang w:val="en-US"/>
            </w:rPr>
          </w:r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20"/>
        <w:ind w:left="0" w:firstLine="0"/>
      </w:pPr>
      <w:r/>
      <w:r/>
    </w:p>
    <w:p>
      <w:pPr>
        <w:pStyle w:val="821"/>
      </w:pPr>
      <w:r/>
      <w:bookmarkStart w:id="1" w:name="_Toc1"/>
      <w:r>
        <w:rPr>
          <w:sz w:val="32"/>
          <w:szCs w:val="32"/>
          <w:u w:val="single"/>
        </w:rPr>
        <w:t xml:space="preserve">Задание</w:t>
      </w:r>
      <w:bookmarkEnd w:id="1"/>
      <w:r/>
      <w:r/>
    </w:p>
    <w:p>
      <w:r>
        <w:rPr>
          <w:bCs/>
          <w:sz w:val="22"/>
          <w:szCs w:val="14"/>
        </w:rPr>
      </w:r>
      <w:r>
        <w:rPr>
          <w:lang w:bidi="ar-SA"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726146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47176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726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35.9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21"/>
      </w:pPr>
      <w:r/>
      <w:bookmarkStart w:id="2" w:name="_Toc2"/>
      <w:r>
        <w:rPr>
          <w:sz w:val="32"/>
          <w:szCs w:val="32"/>
          <w:u w:val="single"/>
        </w:rPr>
        <w:t xml:space="preserve">Программа</w:t>
      </w:r>
      <w:bookmarkEnd w:id="2"/>
      <w:r/>
      <w:r/>
    </w:p>
    <w:tbl>
      <w:tblPr>
        <w:tblStyle w:val="834"/>
        <w:tblW w:w="0" w:type="auto"/>
        <w:tblInd w:w="2126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95"/>
        <w:gridCol w:w="1395"/>
        <w:gridCol w:w="1965"/>
        <w:gridCol w:w="1672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Метка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Комманда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Аргумент</w:t>
            </w:r>
            <w:r>
              <w:rPr>
                <w:sz w:val="2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Описание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ORG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V0: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Использование векторов 1,3</w:t>
            </w:r>
            <w:r>
              <w:rPr>
                <w:sz w:val="20"/>
                <w:highlight w:val="none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$INT1,0x180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V2: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V3: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$INT3,0x180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V4: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V5: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V6: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V7: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$DEFAULT,0x180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ORG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0x050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X: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Входное число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MIN: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0xFFE8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Минимальное число = -24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MAX: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0x001A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Максимальное число = 26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MASK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WORD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0x00FF</w:t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Маска для убирания старшего байта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DEFAULT: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START: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прерывания;</w:t>
              <w:br/>
              <w:t xml:space="preserve">Подготовка ВУ 1 и 3;</w:t>
              <w:br/>
              <w:t xml:space="preserve">Разрешение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0x5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0x15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0x19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0x1D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#0x9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#0xB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7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MAIN: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 в AC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ADD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Прибавление 3 к AC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числа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Цикл</w:t>
            </w:r>
            <w:r>
              <w:rPr>
                <w:sz w:val="20"/>
              </w:rPr>
            </w:r>
            <w:r/>
          </w:p>
        </w:tc>
      </w:tr>
      <w:tr>
        <w:trPr>
          <w:trHeight w:val="602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INT3: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;DI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CLA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Очистка аккумулятора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6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из DR (ВУ-3)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NEG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Инвертирование знака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OUT</w:t>
            </w: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6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Вывод числа с обратным знаком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CALL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Проверка на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Сохранение AC -&gt; X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;EI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INT1: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;DI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Запрет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X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  <w:highlight w:val="none"/>
              </w:rPr>
            </w:pPr>
            <w:r>
              <w:rPr>
                <w:sz w:val="20"/>
              </w:rPr>
              <w:t xml:space="preserve">F(x) = 5*X - 3</w:t>
            </w: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/>
          </w:p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  <w:highlight w:val="none"/>
              </w:rPr>
            </w:r>
            <w:r>
              <w:rPr>
                <w:sz w:val="20"/>
                <w:highlight w:val="none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ASL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ADD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SUB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#3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continue"/>
            <w:textDirection w:val="lrTb"/>
            <w:noWrap w:val="false"/>
          </w:tcPr>
          <w:p>
            <w:r/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OUT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9C5D27"/>
                <w:sz w:val="20"/>
              </w:rPr>
              <w:t xml:space="preserve">2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Вывод числа в ВУ-1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NOP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Регистр PS сохранен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;EI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Разрешение на прерывание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AA3731"/>
                <w:sz w:val="20"/>
              </w:rPr>
              <w:t xml:space="preserve">IRET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 из прерывания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CHECK: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AND</w:t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MASK</w:t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Операция И с маской для обнуления старшего байта</w:t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sz w:val="20"/>
              </w:rPr>
              <w:t xml:space="preserve">Сравнение с минимальным числом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BPL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333333"/>
                <w:sz w:val="20"/>
              </w:rPr>
              <w:t xml:space="preserve">S1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JUMP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S1: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CMP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MAX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Сравнение с максимальным числом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BMI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STOPCHECK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S2: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LD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7A3E9D"/>
                <w:sz w:val="20"/>
              </w:rPr>
              <w:t xml:space="preserve">MIN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  <w:t xml:space="preserve">Загрузка минимального числа из ОДЗ</w:t>
            </w:r>
            <w:r>
              <w:rPr>
                <w:sz w:val="20"/>
              </w:rPr>
            </w:r>
            <w:r/>
          </w:p>
        </w:tc>
      </w:tr>
      <w:tr>
        <w:trPr>
          <w:trHeight w:val="315"/>
        </w:trPr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STOPCHECK: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39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rFonts w:ascii="Droid Sans Mono" w:hAnsi="Droid Sans Mono" w:cs="Droid Sans Mono" w:eastAsia="Droid Sans Mono"/>
                <w:b/>
                <w:color w:val="4B69C6"/>
                <w:sz w:val="20"/>
              </w:rPr>
              <w:t xml:space="preserve">RET</w:t>
            </w: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965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shd w:val="clear" w:color="f5f5f5" w:fill="f5f5f5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1672" w:type="dxa"/>
            <w:vAlign w:val="bottom"/>
            <w:textDirection w:val="lrTb"/>
            <w:noWrap w:val="false"/>
          </w:tcPr>
          <w:p>
            <w:pPr>
              <w:jc w:val="center"/>
              <w:spacing w:before="0" w:after="0" w:line="57" w:lineRule="atLeast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t xml:space="preserve">Возврат</w:t>
            </w:r>
            <w:r>
              <w:rPr>
                <w:sz w:val="20"/>
              </w:rPr>
            </w:r>
            <w:r/>
          </w:p>
        </w:tc>
      </w:tr>
    </w:tbl>
    <w:p>
      <w:pPr>
        <w:pStyle w:val="822"/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822"/>
        <w:rPr>
          <w:sz w:val="28"/>
          <w:szCs w:val="28"/>
          <w:highlight w:val="none"/>
        </w:rPr>
      </w:pPr>
      <w:r/>
      <w:bookmarkStart w:id="3" w:name="_Toc3"/>
      <w:r>
        <w:rPr>
          <w:sz w:val="28"/>
          <w:szCs w:val="28"/>
        </w:rPr>
        <w:t xml:space="preserve">Описание программы</w:t>
      </w:r>
      <w:bookmarkEnd w:id="3"/>
      <w:r/>
      <w:r/>
    </w:p>
    <w:p>
      <w:pPr>
        <w:pStyle w:val="835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Основная программа должна увеличивать на 3 содержимое X (ячейки памяти с адресом 050</w:t>
      </w:r>
      <w:r>
        <w:rPr>
          <w:rFonts w:ascii="Liberation Sans" w:hAnsi="Liberation Sans" w:cs="Liberation Sans" w:eastAsia="Liberation Sans"/>
          <w:color w:val="212529"/>
          <w:sz w:val="20"/>
        </w:rPr>
        <w:t xml:space="preserve">16</w:t>
      </w:r>
      <w:r>
        <w:rPr>
          <w:rFonts w:ascii="Liberation Sans" w:hAnsi="Liberation Sans" w:cs="Liberation Sans" w:eastAsia="Liberation Sans"/>
          <w:color w:val="212529"/>
          <w:sz w:val="24"/>
        </w:rPr>
        <w:t xml:space="preserve">) в цикле.</w:t>
      </w:r>
      <w:r/>
    </w:p>
    <w:p>
      <w:pPr>
        <w:pStyle w:val="835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Обработчик прерывания должен по нажатию кнопки готовности ВУ-1 осуществлять вывод результата вычисления функции F(X)=5X-3 на данное ВУ, a по нажатию кнопки готовности ВУ-3 изменить знак содержимого РД данного ВУ и записать в Х</w:t>
      </w:r>
      <w:r/>
    </w:p>
    <w:p>
      <w:pPr>
        <w:pStyle w:val="835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212529"/>
          <w:sz w:val="24"/>
        </w:rPr>
        <w:t xml:space="preserve">Если Х оказывается вне ОДЗ при выполнении любой операции по его изменению, то необходимо в Х записать минимальное по ОДЗ число.</w:t>
      </w:r>
      <w:r/>
    </w:p>
    <w:p>
      <w:r/>
      <w:r/>
    </w:p>
    <w:p>
      <w:pPr>
        <w:ind w:left="-5"/>
        <w:rPr>
          <w:rFonts w:ascii="Times New Roman" w:hAnsi="Times New Roman" w:cs="Times New Roman" w:eastAsia="Times New Roman"/>
        </w:rPr>
      </w:pPr>
      <w:r>
        <w:rPr>
          <w:rFonts w:ascii="Calibri" w:hAnsi="Calibri" w:cs="Calibri" w:eastAsia="Calibri"/>
          <w:b/>
          <w:bCs/>
          <w:sz w:val="28"/>
        </w:rPr>
        <w:t xml:space="preserve">Расположение в памяти БЭВМ программы, исходных данных и результатов:</w:t>
      </w:r>
      <w:r>
        <w:rPr>
          <w:rFonts w:ascii="Calibri" w:hAnsi="Calibri" w:cs="Calibri" w:eastAsia="Calibri"/>
          <w:b/>
          <w:bCs/>
          <w:sz w:val="28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0x050 – Переменная X</w:t>
        <w:br/>
        <w:t xml:space="preserve">0x051 – Min</w:t>
        <w:br/>
        <w:t xml:space="preserve">0x052 – Max</w:t>
      </w:r>
      <w:r>
        <w:rPr>
          <w:b w:val="0"/>
          <w:bCs/>
          <w:highlight w:val="none"/>
        </w:rPr>
      </w:r>
      <w:r/>
    </w:p>
    <w:p>
      <w:pPr>
        <w:pStyle w:val="666"/>
        <w:rPr>
          <w:b/>
          <w:sz w:val="28"/>
          <w:highlight w:val="none"/>
        </w:rPr>
      </w:pPr>
      <w:r>
        <w:rPr>
          <w:b/>
          <w:bCs/>
          <w:sz w:val="28"/>
        </w:rPr>
        <w:t xml:space="preserve">Область допустимых значений</w:t>
      </w:r>
      <w:r>
        <w:rPr>
          <w:sz w:val="28"/>
        </w:rPr>
      </w:r>
      <w:r/>
    </w:p>
    <w:p>
      <w:pPr>
        <w:pStyle w:val="666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b w:val="0"/>
          <w:bCs/>
          <w:sz w:val="28"/>
          <w:highlight w:val="none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 xml:space="preserve">ϵ [-24;26]</w:t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/>
    </w:p>
    <w:p>
      <w:pPr>
        <w:pStyle w:val="666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/>
    </w:p>
    <w:p>
      <w:pPr>
        <w:pStyle w:val="821"/>
        <w:rPr>
          <w:rFonts w:eastAsiaTheme="minorEastAsia" w:cstheme="minorHAnsi"/>
          <w:sz w:val="24"/>
          <w:szCs w:val="12"/>
          <w:highlight w:val="none"/>
          <w:lang w:val="en-US"/>
        </w:rPr>
      </w:pPr>
      <w:r/>
      <w:bookmarkStart w:id="4" w:name="_Toc4"/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  <w:t xml:space="preserve">Методика проверки</w:t>
      </w:r>
      <w:bookmarkEnd w:id="4"/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  <w:t xml:space="preserve"> (Первые шаги для всех методик)</w:t>
      </w:r>
      <w:r/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Скачать код с Github: </w:t>
        <w:br/>
        <w:br/>
      </w:r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$ wget </w:t>
      </w:r>
      <w:r>
        <w:rPr>
          <w:rFonts w:ascii="Droid Sans" w:hAnsi="Droid Sans" w:cs="Droid Sans" w:eastAsia="Droid Sans"/>
          <w:sz w:val="13"/>
          <w:highlight w:val="none"/>
          <w:lang w:val="en-US"/>
        </w:rPr>
      </w:r>
      <w:hyperlink r:id="rId11" w:tooltip="https://raw.githubusercontent.com/RomanVassilchenko/ITMOProjects/main/ОПД/1 курс %7C 2 семестр/ЛабораторныеРаботы/lab6/main.asm" w:history="1">
        <w:r>
          <w:rPr>
            <w:rStyle w:val="839"/>
            <w:rFonts w:ascii="Droid Sans" w:hAnsi="Droid Sans" w:cs="Droid Sans" w:eastAsia="Droid Sans"/>
            <w:sz w:val="13"/>
            <w:highlight w:val="none"/>
            <w:lang w:val="en-US"/>
          </w:rPr>
          <w:t xml:space="preserve">https://raw.githubusercontent.com/RomanVassilchenko/ITMOProjects/main/ОПД/1%20курс%20%7C%202%20семестр/ЛабораторныеРаботы/lab6/main.asm</w:t>
        </w:r>
      </w:hyperlink>
      <w:r>
        <w:rPr>
          <w:rFonts w:ascii="Droid Sans" w:hAnsi="Droid Sans" w:cs="Droid Sans" w:eastAsia="Droid Sans"/>
          <w:sz w:val="13"/>
          <w:highlight w:val="none"/>
          <w:lang w:val="en-US"/>
        </w:rPr>
        <w:t xml:space="preserve"> </w:t>
      </w:r>
      <w:r>
        <w:rPr>
          <w:sz w:val="13"/>
          <w:highlight w:val="none"/>
          <w:lang w:val="en-US"/>
        </w:rPr>
        <w:br/>
      </w:r>
      <w:r>
        <w:rPr>
          <w:highlight w:val="none"/>
          <w:lang w:val="en-US"/>
        </w:rPr>
      </w:r>
      <w:r/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Загрузить команды Assembler в БЭВМ</w:t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650</wp:posOffset>
                </wp:positionH>
                <wp:positionV relativeFrom="paragraph">
                  <wp:posOffset>73994</wp:posOffset>
                </wp:positionV>
                <wp:extent cx="6737350" cy="0"/>
                <wp:effectExtent l="4762" t="4762" r="4762" b="4762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737349" cy="0"/>
                        </a:xfrm>
                        <a:prstGeom prst="line">
                          <a:avLst/>
                        </a:prstGeom>
                        <a:ln w="1904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1pt;mso-wrap-distance-top:0.0pt;mso-wrap-distance-right:9.1pt;mso-wrap-distance-bottom:0.0pt;z-index:4096;o:allowoverlap:true;o:allowincell:true;mso-position-horizontal-relative:text;margin-left:0.1pt;mso-position-horizontal:absolute;mso-position-vertical-relative:text;margin-top:5.8pt;mso-position-vertical:absolute;width:530.5pt;height:0.0pt;" coordsize="100000,100000" path="" fillcolor="#3E82CD" strokecolor="#000000" strokeweight="1.50pt">
                <v:path textboxrect="0,0,0,0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b/>
          <w:highlight w:val="none"/>
          <w:lang w:val="en-US"/>
        </w:rPr>
        <w:t xml:space="preserve">Методика проверки ВУ-1: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Изменить значение переменной X в коде на нужное вам для проверки значение. Требуется, чтобы данное число находилось</w:t>
      </w:r>
      <w:r>
        <w:rPr>
          <w:highlight w:val="none"/>
          <w:lang w:val="en-US"/>
        </w:rPr>
        <w:t xml:space="preserve"> в данном промежутке [-24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vertAlign w:val="baseline"/>
          <w:lang w:val="en-US"/>
        </w:rPr>
        <w:t xml:space="preserve"> </w:t>
      </w:r>
      <w:r>
        <w:rPr>
          <w:highlight w:val="none"/>
          <w:lang w:val="en-US"/>
        </w:rPr>
        <w:t xml:space="preserve">; 26</w:t>
      </w:r>
      <w:r>
        <w:rPr>
          <w:highlight w:val="none"/>
          <w:lang w:val="en-US"/>
        </w:rPr>
      </w:r>
      <w:r>
        <w:rPr>
          <w:highlight w:val="none"/>
          <w:vertAlign w:val="subscript"/>
          <w:lang w:val="en-US"/>
        </w:rPr>
        <w:t xml:space="preserve">16</w:t>
      </w:r>
      <w:r/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</w:p>
    <w:p>
      <w:pPr>
        <w:pStyle w:val="835"/>
        <w:numPr>
          <w:ilvl w:val="0"/>
          <w:numId w:val="9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Подготовить точки остановы (в INT1)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Скомпилировать код</w:t>
      </w:r>
      <w:r>
        <w:rPr>
          <w:highlight w:val="none"/>
          <w:lang w:val="en-US"/>
        </w:rPr>
      </w:r>
      <w:r/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Поменять STOP на RUN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Запустить программу в автоматическом режиме с адреса 0x55</w:t>
      </w:r>
      <w:r>
        <w:rPr>
          <w:highlight w:val="none"/>
          <w:lang w:val="en-US"/>
        </w:rPr>
        <w:t xml:space="preserve"> (F7)</w:t>
      </w:r>
      <w:r/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Установить “Готовность ВУ-1”</w:t>
      </w:r>
      <w:r>
        <w:rPr>
          <w:highlight w:val="none"/>
          <w:lang w:val="en-US"/>
        </w:rPr>
      </w:r>
      <w:r/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  <w:r/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Проверить содержимое X в аккумуляторе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Продолжить исполнение (Continue F8)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Выписать содержимое аккумулятора (Результат после выполнения формулы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) в момент останова программы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Сравнить выписанное значение с формулой Y = 5X-3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5"/>
        </w:numPr>
        <w:rPr>
          <w:highlight w:val="none"/>
          <w:lang w:val="en-US"/>
        </w:rPr>
      </w:pPr>
      <w:r>
        <w:rPr>
          <w:highlight w:val="none"/>
          <w:lang w:val="en-US"/>
        </w:rPr>
        <w:t xml:space="preserve">Программа остановлена. Вы выполнили проверку ВУ-1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b/>
          <w:highlight w:val="none"/>
          <w:lang w:val="en-US"/>
        </w:rPr>
        <w:t xml:space="preserve">Методика проверки ВУ-3: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/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Подготовить точки остановы (в INT3)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Скомпилировать код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Поменять STOP на RUN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Запустить программу в автоматическом режиме с адреса 0x55 (F7)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Записать число в DP ВУ-3. Требуется, чтобы вводимое число находилось в промежутке</w:t>
      </w:r>
      <w:r>
        <w:rPr>
          <w:highlight w:val="none"/>
          <w:lang w:val="en-US"/>
        </w:rPr>
        <w:t xml:space="preserve"> [-24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vertAlign w:val="baseline"/>
          <w:lang w:val="en-US"/>
        </w:rPr>
        <w:t xml:space="preserve"> </w:t>
      </w:r>
      <w:r>
        <w:rPr>
          <w:highlight w:val="none"/>
          <w:lang w:val="en-US"/>
        </w:rPr>
        <w:t xml:space="preserve">; 24</w:t>
      </w:r>
      <w:r>
        <w:rPr>
          <w:highlight w:val="none"/>
          <w:vertAlign w:val="subscript"/>
          <w:lang w:val="en-US"/>
        </w:rPr>
        <w:t xml:space="preserve">16</w:t>
      </w:r>
      <w:r>
        <w:rPr>
          <w:highlight w:val="none"/>
          <w:lang w:val="en-US"/>
        </w:rPr>
        <w:t xml:space="preserve">]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Установить “Готовность ВУ-3”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Проверить содержимое X в аккумуляторе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Продолжить исполнение (Continue F8)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Выписать</w:t>
      </w:r>
      <w:r>
        <w:rPr>
          <w:highlight w:val="none"/>
          <w:lang w:val="en-US"/>
        </w:rPr>
        <w:t xml:space="preserve"> содержимое аккумулятора в момент останова программы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Сравнить выписанное значение с формулой Y = -X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2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Программа остановлена. Вы выполнили проверку ВУ-</w:t>
      </w:r>
      <w:r>
        <w:rPr>
          <w:highlight w:val="none"/>
          <w:lang w:val="en-US"/>
        </w:rPr>
        <w:t xml:space="preserve">3</w:t>
      </w:r>
      <w:r/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  <w:t xml:space="preserve">Методика проверки основной программы: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/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Подготовить точки остановы (в S2 и STOPCHECK)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Скомпилировать код</w:t>
      </w:r>
      <w:r>
        <w:rPr>
          <w:highlight w:val="none"/>
          <w:lang w:val="en-US"/>
        </w:rPr>
      </w:r>
      <w:r/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Поменять STOP на RUN</w:t>
      </w:r>
      <w:r>
        <w:rPr>
          <w:highlight w:val="none"/>
          <w:lang w:val="en-US"/>
        </w:rPr>
      </w:r>
      <w:r/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Запустить программу в автоматическом режиме с адреса 0x55 (F7)</w:t>
      </w:r>
      <w:r>
        <w:rPr>
          <w:highlight w:val="none"/>
          <w:lang w:val="en-US"/>
        </w:rPr>
      </w:r>
      <w:r/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Записать значение X из аккумулятора и проверить, что оно в области [-24;26]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Продолжить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Дождаться останова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Записать содержимое аккумулятора в момент останова програмы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Сравнить значение с минимальным зн области X -&gt; -24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Продолжить.</w:t>
      </w:r>
      <w:r>
        <w:rPr>
          <w:highlight w:val="none"/>
          <w:lang w:val="en-US"/>
        </w:rPr>
      </w:r>
    </w:p>
    <w:p>
      <w:pPr>
        <w:pStyle w:val="835"/>
        <w:numPr>
          <w:ilvl w:val="0"/>
          <w:numId w:val="14"/>
        </w:numPr>
        <w:ind w:left="720" w:firstLine="0"/>
        <w:rPr>
          <w:highlight w:val="none"/>
          <w:lang w:val="en-US"/>
        </w:rPr>
      </w:pPr>
      <w:r>
        <w:rPr>
          <w:highlight w:val="none"/>
          <w:lang w:val="en-US"/>
        </w:rPr>
        <w:t xml:space="preserve">Программа дальше продолжает работать. Вы выполнили проверку основной программы.</w:t>
      </w:r>
      <w:r>
        <w:rPr>
          <w:highlight w:val="none"/>
          <w:lang w:val="en-US"/>
        </w:rPr>
      </w:r>
    </w:p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834"/>
        <w:tblW w:w="0" w:type="auto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>
        <w:trPr/>
        <w:tc>
          <w:tcPr>
            <w:gridSpan w:val="3"/>
            <w:tcW w:w="4647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Прерывание ВУ-1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gridSpan w:val="5"/>
            <w:tcW w:w="583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Прерывание ВУ-3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5*X-3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  <w:br/>
              <w:t xml:space="preserve">Начальный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Инвер. DR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DR</w:t>
              <w:br/>
              <w:t xml:space="preserve">Конечный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(0...7)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10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(16)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52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(82)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4D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(77)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vertAlign w:val="baseline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(-8)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(-8)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FE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02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</w:tr>
      <w:tr>
        <w:trPr>
          <w:gridAfter w:val="1"/>
        </w:trPr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1A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(26)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7F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54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7F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(127)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398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67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99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322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99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(-103)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  <w:tc>
          <w:tcPr>
            <w:tcW w:w="147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/>
          </w:p>
        </w:tc>
      </w:tr>
    </w:tbl>
    <w:p>
      <w:pPr>
        <w:pStyle w:val="666"/>
        <w:jc w:val="center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sz w:val="24"/>
          <w:szCs w:val="12"/>
          <w:highlight w:val="none"/>
          <w:lang w:val="en-US"/>
        </w:rPr>
      </w:r>
      <w:r/>
    </w:p>
    <w:tbl>
      <w:tblPr>
        <w:tblStyle w:val="834"/>
        <w:tblW w:w="0" w:type="auto"/>
        <w:tblLook w:val="04A0" w:firstRow="1" w:lastRow="0" w:firstColumn="1" w:lastColumn="0" w:noHBand="0" w:noVBand="1"/>
      </w:tblPr>
      <w:tblGrid>
        <w:gridCol w:w="3489"/>
        <w:gridCol w:w="3489"/>
        <w:gridCol w:w="3489"/>
      </w:tblGrid>
      <w:tr>
        <w:trPr/>
        <w:tc>
          <w:tcPr>
            <w:gridSpan w:val="3"/>
            <w:tcW w:w="10466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Основная программа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/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Ожидание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AC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</w:tr>
      <w:tr>
        <w:trPr/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17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(23)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1A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(26)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1A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(26)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489" w:type="dxa"/>
            <w:vMerge w:val="restart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18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(24)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3489" w:type="dxa"/>
            <w:vMerge w:val="restart"/>
            <w:textDirection w:val="lrTb"/>
            <w:noWrap w:val="false"/>
          </w:tcPr>
          <w:p>
            <w:pPr>
              <w:pStyle w:val="666"/>
              <w:jc w:val="center"/>
              <w:rPr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r>
          </w:p>
        </w:tc>
        <w:tc>
          <w:tcPr>
            <w:tcW w:w="3489" w:type="dxa"/>
            <w:vMerge w:val="restart"/>
            <w:textDirection w:val="lrTb"/>
            <w:noWrap w:val="false"/>
          </w:tcPr>
          <w:p>
            <w:pPr>
              <w:pStyle w:val="666"/>
              <w:jc w:val="center"/>
              <w:rPr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19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</w:t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 (25)</w:t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</w:p>
        </w:tc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r>
            <w:r/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r>
          </w:p>
        </w:tc>
        <w:tc>
          <w:tcPr>
            <w:tcW w:w="3489" w:type="dxa"/>
            <w:textDirection w:val="lrTb"/>
            <w:noWrap w:val="false"/>
          </w:tcPr>
          <w:p>
            <w:pPr>
              <w:pStyle w:val="666"/>
              <w:jc w:val="center"/>
              <w:rPr>
                <w:highlight w:val="none"/>
                <w:lang w:val="en-US"/>
              </w:rPr>
            </w:pP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</w:r>
            <w:r>
              <w:rPr>
                <w:rFonts w:eastAsiaTheme="minorEastAsia" w:cstheme="minorHAnsi"/>
                <w:sz w:val="24"/>
                <w:highlight w:val="none"/>
                <w:lang w:val="en-US"/>
              </w:rPr>
              <w:t xml:space="preserve">E8</w:t>
            </w:r>
            <w:r>
              <w:rPr>
                <w:rFonts w:eastAsiaTheme="minorEastAsia" w:cstheme="minorHAnsi"/>
                <w:sz w:val="24"/>
                <w:highlight w:val="none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sz w:val="24"/>
                <w:highlight w:val="none"/>
                <w:vertAlign w:val="baseline"/>
                <w:lang w:val="en-US"/>
              </w:rPr>
              <w:t xml:space="preserve">(-24)</w:t>
            </w:r>
            <w:r>
              <w:rPr>
                <w:rFonts w:eastAsiaTheme="minorEastAsia" w:cstheme="minorHAnsi"/>
                <w:sz w:val="24"/>
                <w:szCs w:val="12"/>
                <w:highlight w:val="none"/>
                <w:lang w:val="en-US"/>
              </w:rPr>
            </w:r>
            <w:r/>
          </w:p>
        </w:tc>
      </w:tr>
    </w:tbl>
    <w:p>
      <w:pPr>
        <w:pStyle w:val="666"/>
        <w:jc w:val="left"/>
        <w:rPr>
          <w:rFonts w:eastAsiaTheme="minorEastAsia" w:cstheme="minorHAnsi"/>
          <w:sz w:val="24"/>
          <w:szCs w:val="12"/>
          <w:highlight w:val="none"/>
          <w:lang w:val="en-US"/>
        </w:rPr>
      </w:pP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>
        <w:rPr>
          <w:rFonts w:eastAsiaTheme="minorEastAsia" w:cstheme="minorHAnsi"/>
          <w:bCs/>
          <w:iCs/>
          <w:sz w:val="24"/>
          <w:szCs w:val="12"/>
          <w:highlight w:val="none"/>
          <w:lang w:val="en-US"/>
        </w:rPr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Symbol">
    <w:panose1 w:val="05010000000000000000"/>
  </w:font>
  <w:font w:name="Times New Roman">
    <w:panose1 w:val="02020603050405020304"/>
  </w:font>
  <w:font w:name="Liberation Sans"/>
  <w:font w:name="Droid Sans Devanagari">
    <w:panose1 w:val="02000603000000000000"/>
  </w:font>
  <w:font w:name="Liberation Serif">
    <w:panose1 w:val="02020603050405020304"/>
  </w:font>
  <w:font w:name="Wingdings">
    <w:panose1 w:val="05000000000000000000"/>
  </w:font>
  <w:font w:name="Courier New">
    <w:panose1 w:val="02070309020205020404"/>
  </w:font>
  <w:font w:name="Noto Serif CJK SC">
    <w:panose1 w:val="02000603000000000000"/>
  </w:font>
  <w:font w:name="Mangal">
    <w:panose1 w:val="02040503050406030204"/>
  </w:font>
  <w:font w:name="Georgia">
    <w:panose1 w:val="02040502050405020303"/>
  </w:font>
  <w:font w:name="Arial">
    <w:panose1 w:val="020B0604020202020204"/>
  </w:font>
  <w:font w:name="Droid Sans">
    <w:panose1 w:val="020B07060308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cs="Liberation Sans" w:eastAsia="Liberation Sans"/>
        <w:color w:val="212529"/>
        <w:sz w:val="2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26"/>
    <w:link w:val="820"/>
    <w:uiPriority w:val="9"/>
    <w:rPr>
      <w:rFonts w:ascii="Arial" w:hAnsi="Arial" w:cs="Arial" w:eastAsia="Arial"/>
      <w:sz w:val="40"/>
      <w:szCs w:val="40"/>
    </w:rPr>
  </w:style>
  <w:style w:type="character" w:styleId="655">
    <w:name w:val="Heading 2 Char"/>
    <w:basedOn w:val="826"/>
    <w:link w:val="821"/>
    <w:uiPriority w:val="9"/>
    <w:rPr>
      <w:rFonts w:ascii="Arial" w:hAnsi="Arial" w:cs="Arial" w:eastAsia="Arial"/>
      <w:sz w:val="34"/>
    </w:rPr>
  </w:style>
  <w:style w:type="character" w:styleId="656">
    <w:name w:val="Heading 3 Char"/>
    <w:basedOn w:val="826"/>
    <w:link w:val="822"/>
    <w:uiPriority w:val="9"/>
    <w:rPr>
      <w:rFonts w:ascii="Arial" w:hAnsi="Arial" w:cs="Arial" w:eastAsia="Arial"/>
      <w:sz w:val="30"/>
      <w:szCs w:val="30"/>
    </w:rPr>
  </w:style>
  <w:style w:type="character" w:styleId="657">
    <w:name w:val="Heading 4 Char"/>
    <w:basedOn w:val="826"/>
    <w:link w:val="823"/>
    <w:uiPriority w:val="9"/>
    <w:rPr>
      <w:rFonts w:ascii="Arial" w:hAnsi="Arial" w:cs="Arial" w:eastAsia="Arial"/>
      <w:b/>
      <w:bCs/>
      <w:sz w:val="26"/>
      <w:szCs w:val="26"/>
    </w:rPr>
  </w:style>
  <w:style w:type="character" w:styleId="658">
    <w:name w:val="Heading 5 Char"/>
    <w:basedOn w:val="826"/>
    <w:link w:val="824"/>
    <w:uiPriority w:val="9"/>
    <w:rPr>
      <w:rFonts w:ascii="Arial" w:hAnsi="Arial" w:cs="Arial" w:eastAsia="Arial"/>
      <w:b/>
      <w:bCs/>
      <w:sz w:val="24"/>
      <w:szCs w:val="24"/>
    </w:rPr>
  </w:style>
  <w:style w:type="character" w:styleId="659">
    <w:name w:val="Heading 6 Char"/>
    <w:basedOn w:val="826"/>
    <w:link w:val="825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19"/>
    <w:next w:val="819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basedOn w:val="826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19"/>
    <w:next w:val="819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basedOn w:val="826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19"/>
    <w:next w:val="819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basedOn w:val="826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No Spacing"/>
    <w:uiPriority w:val="1"/>
    <w:qFormat/>
    <w:pPr>
      <w:spacing w:before="0" w:after="0" w:line="240" w:lineRule="auto"/>
    </w:pPr>
  </w:style>
  <w:style w:type="character" w:styleId="667">
    <w:name w:val="Title Char"/>
    <w:basedOn w:val="826"/>
    <w:link w:val="829"/>
    <w:uiPriority w:val="10"/>
    <w:rPr>
      <w:sz w:val="48"/>
      <w:szCs w:val="48"/>
    </w:rPr>
  </w:style>
  <w:style w:type="character" w:styleId="668">
    <w:name w:val="Subtitle Char"/>
    <w:basedOn w:val="826"/>
    <w:link w:val="830"/>
    <w:uiPriority w:val="11"/>
    <w:rPr>
      <w:sz w:val="24"/>
      <w:szCs w:val="24"/>
    </w:rPr>
  </w:style>
  <w:style w:type="paragraph" w:styleId="669">
    <w:name w:val="Quote"/>
    <w:basedOn w:val="819"/>
    <w:next w:val="819"/>
    <w:link w:val="670"/>
    <w:uiPriority w:val="29"/>
    <w:qFormat/>
    <w:pPr>
      <w:ind w:left="720" w:right="720"/>
    </w:pPr>
    <w:rPr>
      <w:i/>
    </w:rPr>
  </w:style>
  <w:style w:type="character" w:styleId="670">
    <w:name w:val="Quote Char"/>
    <w:link w:val="669"/>
    <w:uiPriority w:val="29"/>
    <w:rPr>
      <w:i/>
    </w:rPr>
  </w:style>
  <w:style w:type="paragraph" w:styleId="671">
    <w:name w:val="Intense Quote"/>
    <w:basedOn w:val="819"/>
    <w:next w:val="819"/>
    <w:link w:val="67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2">
    <w:name w:val="Intense Quote Char"/>
    <w:link w:val="671"/>
    <w:uiPriority w:val="30"/>
    <w:rPr>
      <w:i/>
    </w:rPr>
  </w:style>
  <w:style w:type="paragraph" w:styleId="673">
    <w:name w:val="Header"/>
    <w:basedOn w:val="819"/>
    <w:link w:val="67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4">
    <w:name w:val="Header Char"/>
    <w:basedOn w:val="826"/>
    <w:link w:val="673"/>
    <w:uiPriority w:val="99"/>
  </w:style>
  <w:style w:type="paragraph" w:styleId="675">
    <w:name w:val="Footer"/>
    <w:basedOn w:val="819"/>
    <w:link w:val="67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Footer Char"/>
    <w:basedOn w:val="826"/>
    <w:link w:val="675"/>
    <w:uiPriority w:val="99"/>
  </w:style>
  <w:style w:type="paragraph" w:styleId="677">
    <w:name w:val="Caption"/>
    <w:basedOn w:val="819"/>
    <w:next w:val="81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</w:style>
  <w:style w:type="table" w:styleId="679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5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6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7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8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9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0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2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3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4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5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6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7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4">
    <w:name w:val="footnote text"/>
    <w:basedOn w:val="819"/>
    <w:link w:val="805"/>
    <w:uiPriority w:val="99"/>
    <w:semiHidden/>
    <w:unhideWhenUsed/>
    <w:pPr>
      <w:spacing w:after="40" w:line="240" w:lineRule="auto"/>
    </w:pPr>
    <w:rPr>
      <w:sz w:val="18"/>
    </w:rPr>
  </w:style>
  <w:style w:type="character" w:styleId="805">
    <w:name w:val="Footnote Text Char"/>
    <w:link w:val="804"/>
    <w:uiPriority w:val="99"/>
    <w:rPr>
      <w:sz w:val="18"/>
    </w:rPr>
  </w:style>
  <w:style w:type="character" w:styleId="806">
    <w:name w:val="footnote reference"/>
    <w:basedOn w:val="826"/>
    <w:uiPriority w:val="99"/>
    <w:unhideWhenUsed/>
    <w:rPr>
      <w:vertAlign w:val="superscript"/>
    </w:rPr>
  </w:style>
  <w:style w:type="paragraph" w:styleId="807">
    <w:name w:val="endnote text"/>
    <w:basedOn w:val="819"/>
    <w:link w:val="808"/>
    <w:uiPriority w:val="99"/>
    <w:semiHidden/>
    <w:unhideWhenUsed/>
    <w:pPr>
      <w:spacing w:after="0" w:line="240" w:lineRule="auto"/>
    </w:pPr>
    <w:rPr>
      <w:sz w:val="20"/>
    </w:rPr>
  </w:style>
  <w:style w:type="character" w:styleId="808">
    <w:name w:val="Endnote Text Char"/>
    <w:link w:val="807"/>
    <w:uiPriority w:val="99"/>
    <w:rPr>
      <w:sz w:val="20"/>
    </w:rPr>
  </w:style>
  <w:style w:type="character" w:styleId="809">
    <w:name w:val="endnote reference"/>
    <w:basedOn w:val="826"/>
    <w:uiPriority w:val="99"/>
    <w:semiHidden/>
    <w:unhideWhenUsed/>
    <w:rPr>
      <w:vertAlign w:val="superscript"/>
    </w:r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</w:style>
  <w:style w:type="paragraph" w:styleId="820">
    <w:name w:val="Heading 1"/>
    <w:basedOn w:val="819"/>
    <w:next w:val="819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21">
    <w:name w:val="Heading 2"/>
    <w:basedOn w:val="819"/>
    <w:next w:val="819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22">
    <w:name w:val="Heading 3"/>
    <w:basedOn w:val="819"/>
    <w:next w:val="81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23">
    <w:name w:val="Heading 4"/>
    <w:basedOn w:val="819"/>
    <w:next w:val="81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24">
    <w:name w:val="Heading 5"/>
    <w:basedOn w:val="819"/>
    <w:next w:val="81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25">
    <w:name w:val="Heading 6"/>
    <w:basedOn w:val="819"/>
    <w:next w:val="81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Title"/>
    <w:basedOn w:val="819"/>
    <w:next w:val="81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30">
    <w:name w:val="Subtitle"/>
    <w:basedOn w:val="819"/>
    <w:next w:val="819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31">
    <w:name w:val="annotation text"/>
    <w:basedOn w:val="819"/>
    <w:link w:val="83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32" w:customStyle="1">
    <w:name w:val="Comment Text Char"/>
    <w:basedOn w:val="826"/>
    <w:link w:val="831"/>
    <w:uiPriority w:val="99"/>
    <w:semiHidden/>
    <w:rPr>
      <w:sz w:val="20"/>
      <w:szCs w:val="20"/>
    </w:rPr>
  </w:style>
  <w:style w:type="character" w:styleId="833">
    <w:name w:val="annotation reference"/>
    <w:basedOn w:val="826"/>
    <w:uiPriority w:val="99"/>
    <w:semiHidden/>
    <w:unhideWhenUsed/>
    <w:rPr>
      <w:sz w:val="16"/>
      <w:szCs w:val="16"/>
    </w:rPr>
  </w:style>
  <w:style w:type="table" w:styleId="834">
    <w:name w:val="Table Grid"/>
    <w:basedOn w:val="82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35">
    <w:name w:val="List Paragraph"/>
    <w:basedOn w:val="819"/>
    <w:uiPriority w:val="34"/>
    <w:qFormat/>
    <w:pPr>
      <w:contextualSpacing/>
      <w:ind w:left="720"/>
    </w:pPr>
  </w:style>
  <w:style w:type="character" w:styleId="836">
    <w:name w:val="Placeholder Text"/>
    <w:basedOn w:val="826"/>
    <w:uiPriority w:val="99"/>
    <w:semiHidden/>
    <w:rPr>
      <w:color w:val="808080"/>
    </w:rPr>
  </w:style>
  <w:style w:type="paragraph" w:styleId="837">
    <w:name w:val="toc 1"/>
    <w:basedOn w:val="819"/>
    <w:next w:val="819"/>
    <w:uiPriority w:val="39"/>
    <w:unhideWhenUsed/>
    <w:pPr>
      <w:spacing w:after="100"/>
    </w:pPr>
  </w:style>
  <w:style w:type="paragraph" w:styleId="838">
    <w:name w:val="toc 2"/>
    <w:basedOn w:val="819"/>
    <w:next w:val="819"/>
    <w:uiPriority w:val="39"/>
    <w:unhideWhenUsed/>
    <w:pPr>
      <w:ind w:left="220"/>
      <w:spacing w:after="100"/>
    </w:pPr>
  </w:style>
  <w:style w:type="character" w:styleId="839">
    <w:name w:val="Hyperlink"/>
    <w:basedOn w:val="826"/>
    <w:uiPriority w:val="99"/>
    <w:unhideWhenUsed/>
    <w:rPr>
      <w:color w:val="0000FF" w:themeColor="hyperlink"/>
      <w:u w:val="single"/>
    </w:rPr>
  </w:style>
  <w:style w:type="character" w:styleId="840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41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raw.githubusercontent.com/RomanVassilchenko/ITMOProjects/main/&#1054;&#1055;&#1044;/1 &#1082;&#1091;&#1088;&#1089; %7C 2 &#1089;&#1077;&#1084;&#1077;&#1089;&#1090;&#1088;/&#1051;&#1072;&#1073;&#1086;&#1088;&#1072;&#1090;&#1086;&#1088;&#1085;&#1099;&#1077;&#1056;&#1072;&#1073;&#1086;&#1090;&#1099;/lab6/main.as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196</cp:revision>
  <dcterms:created xsi:type="dcterms:W3CDTF">2021-11-20T12:03:00Z</dcterms:created>
  <dcterms:modified xsi:type="dcterms:W3CDTF">2022-05-31T11:44:44Z</dcterms:modified>
</cp:coreProperties>
</file>