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 </w:t>
      </w:r>
      <w:r>
        <w:rPr>
          <w:rStyle w:val="816"/>
          <w:rFonts w:ascii="Times New Roman" w:hAnsi="Times New Roman" w:cs="Times New Roman"/>
          <w:color w:val="1c1c1c"/>
          <w:shd w:val="clear" w:color="auto" w:fill="ffffff"/>
        </w:rPr>
        <w:t xml:space="preserve">«Национальный исследовательский университет ИТМО»</w:t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Вычислительная математика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 xml:space="preserve">Рыбаков Степан Дмитриевич</w:t>
      </w:r>
      <w:r/>
    </w:p>
    <w:p>
      <w:pPr>
        <w:pStyle w:val="83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Васильченко Роман</w:t>
      </w:r>
      <w:r/>
    </w:p>
    <w:p>
      <w:pPr>
        <w:pStyle w:val="83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Р32081</w:t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33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Санкт-Петербург, 202</w:t>
      </w:r>
      <w:r>
        <w:rPr>
          <w:rFonts w:ascii="Times New Roman" w:hAnsi="Times New Roman" w:cs="Times New Roman"/>
        </w:rPr>
        <w:t xml:space="preserve">3</w:t>
      </w:r>
      <w:r>
        <w:rPr>
          <w:rFonts w:ascii="Times New Roman" w:hAnsi="Times New Roman" w:cs="Times New Roman"/>
        </w:rPr>
        <w:t xml:space="preserve">г</w:t>
      </w:r>
      <w:r/>
    </w:p>
    <w:p>
      <w:pPr>
        <w:pStyle w:val="808"/>
      </w:pPr>
      <w:r>
        <w:t xml:space="preserve">Цель работы</w:t>
      </w:r>
      <w:r/>
    </w:p>
    <w:p>
      <w:pPr>
        <w:pStyle w:val="834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 изучить численные методы решения нелинейных уравнений и их си</w:t>
      </w:r>
      <w:r>
        <w:rPr>
          <w:rFonts w:ascii="Times New Roman" w:hAnsi="Times New Roman" w:cs="Times New Roman"/>
        </w:rPr>
        <w:t xml:space="preserve">стем, найти корни заданного нелинейного уравнения/системы нелинейных уравнений, вы</w:t>
      </w:r>
      <w:r>
        <w:rPr>
          <w:rFonts w:ascii="Times New Roman" w:hAnsi="Times New Roman" w:cs="Times New Roman"/>
        </w:rPr>
        <w:t xml:space="preserve">полнить программную реализацию методов.</w:t>
      </w:r>
      <w:r>
        <w:rPr>
          <w:rFonts w:ascii="Times New Roman" w:hAnsi="Times New Roman" w:cs="Times New Roman"/>
        </w:rPr>
      </w:r>
      <w:r/>
    </w:p>
    <w:p>
      <w:pPr>
        <w:pStyle w:val="8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t xml:space="preserve">Вычислительная часть:</w:t>
      </w:r>
      <w:r>
        <w:rPr>
          <w:rFonts w:ascii="Times New Roman" w:hAnsi="Times New Roman" w:cs="Times New Roman"/>
        </w:rPr>
      </w:r>
      <w:r/>
    </w:p>
    <w:p>
      <w:pPr>
        <w:pStyle w:val="834"/>
        <w:numPr>
          <w:ilvl w:val="0"/>
          <w:numId w:val="5"/>
        </w:num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-1.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89x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-2x+1.76</m:t>
        </m:r>
      </m:oMath>
      <w:r>
        <w:rPr>
          <w:rFonts w:ascii="Times New Roman" w:hAnsi="Times New Roman" w:cs="Times New Roman"/>
        </w:rPr>
      </w:r>
      <w:r/>
    </w:p>
    <w:p>
      <w:pPr>
        <w:pStyle w:val="834"/>
        <w:ind w:left="0" w:firstLine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72314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96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120129" cy="7231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569.4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br/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  <w:highlight w:val="none"/>
        </w:rPr>
        <w:br/>
        <w:br/>
        <w:t xml:space="preserve">Получим</w:t>
      </w:r>
      <w:r>
        <w:rPr>
          <w:rFonts w:ascii="Times New Roman" w:hAnsi="Times New Roman" w:cs="Times New Roman"/>
          <w:highlight w:val="none"/>
        </w:rPr>
        <w:t xml:space="preserve"> приближенные значения корней:</w:t>
      </w:r>
      <w:r>
        <w:rPr>
          <w:rFonts w:ascii="Times New Roman" w:hAnsi="Times New Roman" w:cs="Times New Roman"/>
          <w:highlight w:val="none"/>
        </w:rPr>
        <w:br/>
      </w:r>
      <w:r>
        <w:rPr>
          <w:rFonts w:ascii="Times New Roman" w:hAnsi="Times New Roman" w:cs="Times New Roman"/>
          <w:highlight w:val="none"/>
        </w:rPr>
        <w:t xml:space="preserve">x ≈ 0.6, x ≈ 1.2, x ≈ -0.3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Теперь нужно разбить ось x на четыре интервала: (-бесконечность, -0.3), (-0.3, 0.6), (0.6, 1.2) и (1.2, бесконечность). На каждом из этих интервалов нужно определить знак функции.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Д</w:t>
      </w:r>
      <w:r>
        <w:rPr>
          <w:rFonts w:ascii="Times New Roman" w:hAnsi="Times New Roman" w:cs="Times New Roman"/>
          <w:highlight w:val="none"/>
        </w:rPr>
        <w:t xml:space="preserve">ля этого можем вычислить значения функции в произвольной точке каждого интервала. Например, для интервала (-бесконечность, -0.3) можно выбрать x = -1, для интервала (-0.3, 0.6) - x = 0, для интервала (0.6, 1.2) - x = 1, и для интервала (1.2, бесконечность)</w:t>
      </w:r>
      <w:r>
        <w:rPr>
          <w:rFonts w:ascii="Times New Roman" w:hAnsi="Times New Roman" w:cs="Times New Roman"/>
          <w:highlight w:val="none"/>
        </w:rPr>
        <w:t xml:space="preserve"> - x = 2.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Таким образом, получим следующие значения функции: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для x = -1: f(-1) = -2.55</w:t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для x = 0: f(0) = 1.76</w:t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для x = 1: f(1) = -1.13</w:t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для x = 2: f(2) = 2.76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Знаки функции на каждом интервале будут соответственно: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(-бесконечность, -0.3): -</w:t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(-0.3, 0.6): +</w:t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(0.6, 1.2): -</w:t>
      </w:r>
      <w:r/>
    </w:p>
    <w:p>
      <w:pPr>
        <w:pStyle w:val="834"/>
      </w:pPr>
      <w:r>
        <w:rPr>
          <w:rFonts w:ascii="Times New Roman" w:hAnsi="Times New Roman" w:cs="Times New Roman"/>
          <w:highlight w:val="none"/>
        </w:rPr>
        <w:t xml:space="preserve">(1.2, бесконечность): +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Таким образом, мы получаем два интервала изоляции корней уравнения: (-бесконечность, -0.3) и (0.6, 1.2).</w:t>
      </w:r>
      <w:r>
        <w:rPr>
          <w:rFonts w:ascii="Times New Roman" w:hAnsi="Times New Roman" w:cs="Times New Roman"/>
          <w:highlight w:val="none"/>
        </w:rPr>
        <w:br/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br/>
      </w:r>
      <w:r>
        <w:rPr>
          <w:rFonts w:ascii="Times New Roman" w:hAnsi="Times New Roman" w:cs="Times New Roman"/>
          <w:highlight w:val="none"/>
        </w:rPr>
        <w:t xml:space="preserve">x1 ≈ -1,16</w:t>
      </w:r>
      <w:r>
        <w:rPr>
          <w:rFonts w:ascii="Times New Roman" w:hAnsi="Times New Roman" w:cs="Times New Roman"/>
          <w:highlight w:val="none"/>
        </w:rPr>
        <w:br/>
      </w:r>
      <w:r>
        <w:rPr>
          <w:rFonts w:ascii="Times New Roman" w:hAnsi="Times New Roman" w:cs="Times New Roman"/>
          <w:highlight w:val="none"/>
        </w:rPr>
        <w:t xml:space="preserve">x2 ≈ 0,63</w:t>
      </w:r>
      <w:r>
        <w:rPr>
          <w:rFonts w:ascii="Times New Roman" w:hAnsi="Times New Roman" w:cs="Times New Roman"/>
          <w:highlight w:val="none"/>
        </w:rPr>
        <w:br/>
      </w:r>
      <w:r>
        <w:rPr>
          <w:rFonts w:ascii="Times New Roman" w:hAnsi="Times New Roman" w:cs="Times New Roman"/>
          <w:highlight w:val="none"/>
        </w:rPr>
        <w:t xml:space="preserve">x3 ≈ 2,42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  <w:numPr>
          <w:ilvl w:val="0"/>
          <w:numId w:val="5"/>
        </w:num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br/>
        <w:br/>
        <w:br/>
        <w:t xml:space="preserve">Метод простой итерации</w:t>
      </w:r>
      <w:r>
        <w:rPr>
          <w:rFonts w:ascii="Times New Roman" w:hAnsi="Times New Roman" w:cs="Times New Roman"/>
        </w:rPr>
      </w:r>
      <w:r/>
    </w:p>
    <w:tbl>
      <w:tblPr>
        <w:tblStyle w:val="84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31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№</w:t>
            </w:r>
            <w:r/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x</w:t>
            </w:r>
            <w:r>
              <w:rPr>
                <w:rFonts w:ascii="Arial" w:hAnsi="Arial" w:eastAsia="Arial" w:cs="Arial"/>
                <w:i/>
                <w:color w:val="000000"/>
                <w:sz w:val="12"/>
              </w:rPr>
              <w:t xml:space="preserve">k</w:t>
            </w:r>
            <w:r/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x</w:t>
            </w:r>
            <w:r>
              <w:rPr>
                <w:rFonts w:ascii="Arial" w:hAnsi="Arial" w:eastAsia="Arial" w:cs="Arial"/>
                <w:color w:val="000000"/>
                <w:sz w:val="12"/>
              </w:rPr>
              <w:t xml:space="preserve">k+1</w:t>
            </w:r>
            <w:r/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𝝋(x</w:t>
            </w:r>
            <w:r>
              <w:rPr>
                <w:rFonts w:ascii="Arial" w:hAnsi="Arial" w:eastAsia="Arial" w:cs="Arial"/>
                <w:i/>
                <w:color w:val="000000"/>
                <w:sz w:val="12"/>
              </w:rPr>
              <w:t xml:space="preserve">k+1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)</w:t>
            </w:r>
            <w:r/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f(x</w:t>
            </w:r>
            <w:r>
              <w:rPr>
                <w:rFonts w:ascii="Arial" w:hAnsi="Arial" w:eastAsia="Arial" w:cs="Arial"/>
                <w:i/>
                <w:color w:val="000000"/>
                <w:sz w:val="12"/>
              </w:rPr>
              <w:t xml:space="preserve">k+1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)</w:t>
            </w:r>
            <w:r/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|x</w:t>
            </w:r>
            <w:r>
              <w:rPr>
                <w:rFonts w:ascii="Arial" w:hAnsi="Arial" w:eastAsia="Arial" w:cs="Arial"/>
                <w:i/>
                <w:color w:val="000000"/>
                <w:sz w:val="12"/>
              </w:rPr>
              <w:t xml:space="preserve">k+1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-x</w:t>
            </w:r>
            <w:r>
              <w:rPr>
                <w:rFonts w:ascii="Arial" w:hAnsi="Arial" w:eastAsia="Arial" w:cs="Arial"/>
                <w:i/>
                <w:color w:val="000000"/>
                <w:sz w:val="12"/>
              </w:rPr>
              <w:t xml:space="preserve">k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|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Корень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-1,1820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-1,1469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-0,1680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0,1820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 Black" w:hAnsi="Arial Black" w:eastAsia="Arial Black" w:cs="Arial Black"/>
                <w:b/>
                <w:color w:val="000000"/>
                <w:sz w:val="22"/>
              </w:rPr>
              <w:t xml:space="preserve">-1,1593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-1,1820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-1,1469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-1,1593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0,0594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0,0352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-1,1469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-1,1593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-1,1552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-0,0195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0,0124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-1,1593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-1,1552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-1,1566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0,0066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0,0041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-1,1552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-1,1561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-0,0022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0,0014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-1,1563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0,0007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0,0005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-1,1562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-0,0002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0,0002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t xml:space="preserve">Метод половинного деления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Точность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Корень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Интервал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118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 Black" w:hAnsi="Arial Black" w:eastAsia="Arial Black" w:cs="Arial Black"/>
                <w:b/>
                <w:color w:val="000000"/>
                <w:sz w:val="22"/>
              </w:rPr>
              <w:t xml:space="preserve">0,6328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№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x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f(a)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f(b)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f(x)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|a-b|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0,5000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1,7600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-1,1300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0,4125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1,0000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0,5000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0,7500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0,4125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-1,1300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-0,3813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0,5000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0,5000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0,7500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0,6250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0,4125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-0,3813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0,0159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0,2500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0,6250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0,7500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0,6875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-0,3813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-0,1834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0,1250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0,6250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0,6875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0,6563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-0,1834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-0,0838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0,0625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0,6250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0,6563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0,6406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-0,0838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-0,0340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0,0313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0,6250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0,6406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0,6328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-0,0340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-0,0091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0,0156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7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0,6250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0,6328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0,6289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0,0159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-0,0091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0,0034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0,0078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>
              <w:t xml:space="preserve">Метод секущих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№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xk-1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xk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xk+1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f(xk-1)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f(xk)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f(xk+1)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|xk+1-xk|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3,0000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2,2384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-1,8000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5,7500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-0,9711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0,7616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3,0000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3,0000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2,2455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5,7500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5,7500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-0,4556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0,4811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3,0000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3,0000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2,2467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5,7500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5,7500</w:t>
            </w:r>
            <w:r/>
          </w:p>
        </w:tc>
        <w:tc>
          <w:tcPr>
            <w:shd w:val="clear" w:color="ffffff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-0,0097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169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57" w:lineRule="atLeas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0,0078</w:t>
            </w:r>
            <w:r/>
          </w:p>
        </w:tc>
      </w:tr>
    </w:tbl>
    <w:p>
      <w:pPr>
        <w:pStyle w:val="834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highlight w:val="none"/>
        </w:rPr>
        <w:t xml:space="preserve">Листинг программы</w:t>
        <w:br/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scipy.misc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derivative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# Определение функций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f1(x):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 **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f2(x):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np.sin(x)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f3(x):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np.exp(x)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# Здесь добавьте свои функции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functions = [f1, f2, f3]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# Реализация методов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bisection_method(func, a, b, tol):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func(a) * func(b) &gt;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"Функция должна иметь разные знаки на границах интервала"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iterations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(b - a)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tol: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iterations +=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c = (a + b)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func(c)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func(c) * func(a) &lt;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b = 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a = c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(a + b)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iterations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newton_method(func, a, b, tol):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find_initial_approximation():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func(a) * derivative(func, a) &gt;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func(b) * derivative(func, b) &gt;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b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"Невозможно выбрать начальное приближение"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 = find_initial_approximation()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iterations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iterations +=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x_prev = x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 = x_prev - func(x_prev) / derivative(func, x_prev)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abs(x - x_prev) &lt; tol: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x, iterations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fixed_point_iteration(func, a, b, tol):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g(x):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 - func(x)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g_derivative(x):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derivative(func, x)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(g_derivative(a) &lt;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g_derivative(b) &lt;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 выполняется достаточное условие сходимости"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 = (a + b)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iterations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iterations +=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x_prev = x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 = g(x_prev)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abs(x - x_prev) &lt; tol: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x, iterations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# Ввод данных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input_data():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"Выберите уравнение:"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i, func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enumerate(functions, start=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{i}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.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{func.__name__}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func_idx = int(input(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номер уравнения: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selected_func = functions[func_idx]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a = float(input(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левую границу интервала a: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b = float(input(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правую границу интервала b: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tol = float(input(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погрешность: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a &gt;= b: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"Неверно задан интервал"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selected_func, a, b, tol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# Вывод результатов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output_results(func, results, to_file=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root, iterations = results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to_file: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with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open(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"w"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f.write(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"Найденный корень уравнения: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{root}\n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f.write(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"Значение функции в корне: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{func(root)}\n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f.write(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"Число итераций: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{iterations}\n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"Найденный корень уравнения: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{root}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"Значение функции в корне: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{func(root)}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"Число итераций: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{iterations}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# Графики функций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plot_function(func, a, b):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 = np.linspace(a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(b - a), b +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(b - a),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y = func(x)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plt.plot(x, y)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plt.axhline(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color=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"black"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lw=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plt.axvline(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color=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"black"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lw=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plt.xlabel(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"x"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plt.ylabel(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"y"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plt.title(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"График функции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{func.__name__}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plt.grid(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plt.show()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main():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selected_func, a, b, tol = input_data()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"Выберите метод для нахождения корня:"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"1. Метод половинного деления"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"2. Метод Ньютона"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"3. Метод простой итерации"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method_idx = int(input(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номер метода: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method_idx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result = bisection_method(selected_func, a, b, tol)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method_idx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result = newton_method(selected_func, a, b, tol)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method_idx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result = fixed_point_iteration(selected_func, a, b, tol)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"Некорректный номер метода"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output_choice = 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"Вывести результаты на экран или в файл? (screen/file):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output_choice 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"screen"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output_results(selected_func,result)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output_choice 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"file"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output_results(selected_func,result, to_file=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"Некорректный выбор вывода результатов"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plot_function(selected_func, a, b)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except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ValueError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"Ошибка: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{e}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__name__ 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"__main__"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main()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pStyle w:val="828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28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scipy.optimize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fsolve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system_1(xy):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x, y = xy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[x**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y**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x**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y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system_2(xy):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x, y = xy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[x**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y**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x - y**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plot_system(system):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 = np.linspace(-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y = np.linspace(-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X, Y = np.meshgrid(x, y)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Z1 = np.array([system([x_, y_])[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x_, y_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zip(np.ravel(X), np.ravel(Y))]).reshape(X.shape)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Z2 = np.array([system([x_, y_])[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x_, y_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zip(np.ravel(X), np.ravel(Y))]).reshape(X.shape)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plt.contour(X, Y, Z1, levels=[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], colors=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'r'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plt.contour(X, Y, Z2, levels=[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], colors=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'b'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plt.xlabel(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plt.ylabel(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plt.show()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simple_iteration(system, x0, y0, epsilon=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1e-5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max_iter=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jacobian(xy):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x, y = xy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np.array([[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*x,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*y], 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*x,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]])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xy = np.array([x0, y0], dtype=float)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range(max_iter):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J_inv = np.linalg.inv(jacobian(xy))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F = np.array(system(xy))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xy_next = xy - np.dot(J_inv, F)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error = np.linalg.norm(xy_next - xy)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error &lt; epsilon: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xy_next, i +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error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xy = xy_next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Exception(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"Solution not found in {} iterations"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.format(max_iter))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__name__ 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"__main__"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systems = 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'1'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system_1,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'2'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system_2}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"Выберите систему уравнений:"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key, value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systems.items():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print(key, value.__doc__)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choice = 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номер системы: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system = systems[choice]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x0, y0 = map(float, input(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"Введите начальные приближения x0, y0: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).split())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xy_solution, iterations, error = simple_iteration(system, x0, y0)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"Вектор неизвестных: x1 =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{xy_solution[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:.5f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, x2 =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{xy_solution[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:.5f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"Количество итераций: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{iterations}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"Вектор погрешностей: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{error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:.5e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residuals = np.abs(np.array(system(xy_solution)))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"Проверка решения системы уравнений:"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print(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"Невязки: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{residuals[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:.5e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{residuals[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:.5e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plot_system(system)</w:t>
      </w:r>
      <w:r/>
    </w:p>
    <w:p>
      <w:pPr>
        <w:pStyle w:val="828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/>
    </w:p>
    <w:p>
      <w:pPr>
        <w:pStyle w:val="834"/>
      </w:pPr>
      <w:r/>
      <w:r/>
    </w:p>
    <w:p>
      <w:pPr>
        <w:pStyle w:val="808"/>
        <w:rPr>
          <w:rStyle w:val="820"/>
          <w:rFonts w:ascii="Times New Roman" w:hAnsi="Times New Roman" w:cs="Times New Roman"/>
        </w:rPr>
      </w:pPr>
      <w:r>
        <w:rPr>
          <w:rStyle w:val="820"/>
          <w:rFonts w:ascii="Times New Roman" w:hAnsi="Times New Roman" w:cs="Times New Roman"/>
        </w:rPr>
        <w:t xml:space="preserve">Вывод:</w:t>
      </w:r>
      <w:r/>
    </w:p>
    <w:p>
      <w:pPr>
        <w:pStyle w:val="8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Python. Была успешно реализована программа, предусматривающая выбор уравнений, методов решения, ввод исходных дан</w:t>
      </w:r>
      <w:r>
        <w:rPr>
          <w:rFonts w:ascii="Times New Roman" w:hAnsi="Times New Roman" w:cs="Times New Roman"/>
        </w:rPr>
        <w:t xml:space="preserve">ных, проверку корректности данных и сходимости методов, а также вывод результатов на экран или в файл.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</w:t>
      </w:r>
      <w:r>
        <w:rPr>
          <w:rFonts w:ascii="Times New Roman" w:hAnsi="Times New Roman" w:cs="Times New Roman"/>
        </w:rPr>
        <w:t xml:space="preserve">я полного представления исследуемых интервалов.</w:t>
      </w: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706030804020204"/>
  </w:font>
  <w:font w:name="Arial Black">
    <w:panose1 w:val="020B0A04020102020204"/>
  </w:font>
  <w:font w:name="Symbol">
    <w:panose1 w:val="05010000000000000000"/>
  </w:font>
  <w:font w:name="Calibri">
    <w:panose1 w:val="020F0502020204030204"/>
  </w:font>
  <w:font w:name="OpenSymbol">
    <w:panose1 w:val="05010000000000000000"/>
  </w:font>
  <w:font w:name="Courier New">
    <w:panose1 w:val="020B0306030504020204"/>
  </w:font>
  <w:font w:name="Mangal">
    <w:panose1 w:val="02040503050406030204"/>
  </w:font>
  <w:font w:name="Microsoft YaHei">
    <w:panose1 w:val="020F0502020204030204"/>
  </w:font>
  <w:font w:name="Times New Roman">
    <w:panose1 w:val="02040503050406030204"/>
  </w:font>
  <w:font w:name="Arial">
    <w:panose1 w:val="020B0A04020102020204"/>
  </w:font>
  <w:font w:name="NSimSun">
    <w:panose1 w:val="02000506000000020000"/>
  </w:font>
  <w:font w:name="Wingdings">
    <w:panose1 w:val="05010000000000000000"/>
  </w:font>
  <w:font w:name="Liberation Sans">
    <w:panose1 w:val="02000603000000000000"/>
  </w:font>
  <w:font w:name="Lucida Sans">
    <w:panose1 w:val="020B0606030504020204"/>
  </w:font>
  <w:font w:name="Cambria Math">
    <w:panose1 w:val="02000603000000000000"/>
  </w:font>
  <w:font w:name="Liberation Serif">
    <w:panose1 w:val="02000603000000000000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12"/>
    <w:link w:val="808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basedOn w:val="812"/>
    <w:link w:val="809"/>
    <w:uiPriority w:val="9"/>
    <w:rPr>
      <w:rFonts w:ascii="Arial" w:hAnsi="Arial" w:eastAsia="Arial" w:cs="Arial"/>
      <w:sz w:val="34"/>
    </w:rPr>
  </w:style>
  <w:style w:type="character" w:styleId="646">
    <w:name w:val="Heading 3 Char"/>
    <w:basedOn w:val="812"/>
    <w:link w:val="810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basedOn w:val="812"/>
    <w:link w:val="811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07"/>
    <w:next w:val="80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2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07"/>
    <w:next w:val="80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2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07"/>
    <w:next w:val="80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2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07"/>
    <w:next w:val="80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2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07"/>
    <w:next w:val="80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2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07"/>
    <w:next w:val="807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2"/>
    <w:link w:val="658"/>
    <w:uiPriority w:val="10"/>
    <w:rPr>
      <w:sz w:val="48"/>
      <w:szCs w:val="48"/>
    </w:rPr>
  </w:style>
  <w:style w:type="paragraph" w:styleId="660">
    <w:name w:val="Subtitle"/>
    <w:basedOn w:val="807"/>
    <w:next w:val="807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2"/>
    <w:link w:val="660"/>
    <w:uiPriority w:val="11"/>
    <w:rPr>
      <w:sz w:val="24"/>
      <w:szCs w:val="24"/>
    </w:rPr>
  </w:style>
  <w:style w:type="paragraph" w:styleId="662">
    <w:name w:val="Quote"/>
    <w:basedOn w:val="807"/>
    <w:next w:val="807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07"/>
    <w:next w:val="807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character" w:styleId="666">
    <w:name w:val="Header Char"/>
    <w:basedOn w:val="812"/>
    <w:link w:val="843"/>
    <w:uiPriority w:val="99"/>
  </w:style>
  <w:style w:type="character" w:styleId="667">
    <w:name w:val="Footer Char"/>
    <w:basedOn w:val="812"/>
    <w:link w:val="844"/>
    <w:uiPriority w:val="99"/>
  </w:style>
  <w:style w:type="character" w:styleId="668">
    <w:name w:val="Caption Char"/>
    <w:basedOn w:val="831"/>
    <w:link w:val="844"/>
    <w:uiPriority w:val="99"/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4">
    <w:name w:val="footnote text"/>
    <w:basedOn w:val="807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07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qFormat/>
  </w:style>
  <w:style w:type="paragraph" w:styleId="808">
    <w:name w:val="Heading 1"/>
    <w:next w:val="807"/>
    <w:link w:val="815"/>
    <w:uiPriority w:val="9"/>
    <w:qFormat/>
    <w:pPr>
      <w:ind w:left="10" w:hanging="10"/>
      <w:keepLines/>
      <w:keepNext/>
      <w:spacing w:line="254" w:lineRule="auto"/>
      <w:outlineLvl w:val="0"/>
    </w:pPr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paragraph" w:styleId="809">
    <w:name w:val="Heading 2"/>
    <w:basedOn w:val="807"/>
    <w:next w:val="807"/>
    <w:link w:val="820"/>
    <w:uiPriority w:val="9"/>
    <w:unhideWhenUsed/>
    <w:qFormat/>
    <w:pPr>
      <w:keepLines/>
      <w:keepNext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10">
    <w:name w:val="Heading 3"/>
    <w:basedOn w:val="807"/>
    <w:next w:val="807"/>
    <w:link w:val="821"/>
    <w:uiPriority w:val="9"/>
    <w:unhideWhenUsed/>
    <w:qFormat/>
    <w:pPr>
      <w:keepLines/>
      <w:keepNext/>
      <w:spacing w:before="40"/>
      <w:outlineLvl w:val="2"/>
    </w:pPr>
    <w:rPr>
      <w:rFonts w:cs="Mangal" w:asciiTheme="majorHAnsi" w:hAnsiTheme="majorHAnsi" w:eastAsiaTheme="majorEastAsia"/>
      <w:color w:val="1f3763" w:themeColor="accent1" w:themeShade="7F"/>
      <w:szCs w:val="21"/>
    </w:rPr>
  </w:style>
  <w:style w:type="paragraph" w:styleId="811">
    <w:name w:val="Heading 4"/>
    <w:basedOn w:val="807"/>
    <w:next w:val="807"/>
    <w:link w:val="819"/>
    <w:uiPriority w:val="9"/>
    <w:semiHidden/>
    <w:unhideWhenUsed/>
    <w:qFormat/>
    <w:pPr>
      <w:keepLines/>
      <w:keepNext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812" w:default="1">
    <w:name w:val="Default Paragraph Font"/>
    <w:uiPriority w:val="1"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character" w:styleId="815" w:customStyle="1">
    <w:name w:val="Заголовок 1 Знак"/>
    <w:basedOn w:val="812"/>
    <w:link w:val="808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816">
    <w:name w:val="Strong"/>
    <w:basedOn w:val="812"/>
    <w:uiPriority w:val="22"/>
    <w:qFormat/>
    <w:rPr>
      <w:b/>
      <w:bCs/>
    </w:rPr>
  </w:style>
  <w:style w:type="character" w:styleId="817">
    <w:name w:val="Hyperlink"/>
    <w:basedOn w:val="812"/>
    <w:uiPriority w:val="99"/>
    <w:unhideWhenUsed/>
    <w:rPr>
      <w:color w:val="0563c1" w:themeColor="hyperlink"/>
      <w:u w:val="single"/>
    </w:rPr>
  </w:style>
  <w:style w:type="character" w:styleId="818">
    <w:name w:val="Unresolved Mention"/>
    <w:basedOn w:val="812"/>
    <w:uiPriority w:val="99"/>
    <w:semiHidden/>
    <w:unhideWhenUsed/>
    <w:qFormat/>
    <w:rPr>
      <w:color w:val="605e5c"/>
      <w:shd w:val="clear" w:color="auto" w:fill="e1dfdd"/>
    </w:rPr>
  </w:style>
  <w:style w:type="character" w:styleId="819" w:customStyle="1">
    <w:name w:val="Заголовок 4 Знак"/>
    <w:basedOn w:val="812"/>
    <w:link w:val="811"/>
    <w:uiPriority w:val="9"/>
    <w:semiHidden/>
    <w:qFormat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820" w:customStyle="1">
    <w:name w:val="Заголовок 2 Знак"/>
    <w:basedOn w:val="812"/>
    <w:link w:val="809"/>
    <w:uiPriority w:val="9"/>
    <w:qFormat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character" w:styleId="821" w:customStyle="1">
    <w:name w:val="Заголовок 3 Знак"/>
    <w:basedOn w:val="812"/>
    <w:link w:val="810"/>
    <w:uiPriority w:val="9"/>
    <w:qFormat/>
    <w:rPr>
      <w:rFonts w:cs="Mangal" w:asciiTheme="majorHAnsi" w:hAnsiTheme="majorHAnsi" w:eastAsiaTheme="majorEastAsia"/>
      <w:color w:val="1f3763" w:themeColor="accent1" w:themeShade="7F"/>
      <w:szCs w:val="21"/>
    </w:rPr>
  </w:style>
  <w:style w:type="character" w:styleId="822" w:customStyle="1">
    <w:name w:val="Верхний колонтитул Знак"/>
    <w:basedOn w:val="812"/>
    <w:link w:val="843"/>
    <w:uiPriority w:val="99"/>
    <w:qFormat/>
    <w:rPr>
      <w:rFonts w:cs="Mangal"/>
      <w:szCs w:val="21"/>
    </w:rPr>
  </w:style>
  <w:style w:type="character" w:styleId="823" w:customStyle="1">
    <w:name w:val="Нижний колонтитул Знак"/>
    <w:basedOn w:val="812"/>
    <w:link w:val="844"/>
    <w:uiPriority w:val="99"/>
    <w:qFormat/>
    <w:rPr>
      <w:rFonts w:cs="Mangal"/>
      <w:szCs w:val="21"/>
    </w:rPr>
  </w:style>
  <w:style w:type="character" w:styleId="824">
    <w:name w:val="HTML Code"/>
    <w:basedOn w:val="812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825">
    <w:name w:val="FollowedHyperlink"/>
    <w:basedOn w:val="812"/>
    <w:uiPriority w:val="99"/>
    <w:semiHidden/>
    <w:unhideWhenUsed/>
    <w:rPr>
      <w:color w:val="954f72" w:themeColor="followedHyperlink"/>
      <w:u w:val="single"/>
    </w:rPr>
  </w:style>
  <w:style w:type="character" w:styleId="826" w:customStyle="1">
    <w:name w:val="Стандартный HTML Знак"/>
    <w:basedOn w:val="812"/>
    <w:link w:val="847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27" w:customStyle="1">
    <w:name w:val="Bullets"/>
    <w:qFormat/>
    <w:rPr>
      <w:rFonts w:ascii="OpenSymbol" w:hAnsi="OpenSymbol" w:eastAsia="OpenSymbol" w:cs="OpenSymbol"/>
    </w:rPr>
  </w:style>
  <w:style w:type="paragraph" w:styleId="828" w:customStyle="1">
    <w:name w:val="Heading"/>
    <w:basedOn w:val="833"/>
    <w:next w:val="834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829">
    <w:name w:val="Body Text"/>
    <w:basedOn w:val="807"/>
    <w:pPr>
      <w:spacing w:after="140" w:line="276" w:lineRule="auto"/>
    </w:pPr>
  </w:style>
  <w:style w:type="paragraph" w:styleId="830">
    <w:name w:val="List"/>
    <w:basedOn w:val="834"/>
  </w:style>
  <w:style w:type="paragraph" w:styleId="831">
    <w:name w:val="Caption"/>
    <w:basedOn w:val="833"/>
    <w:qFormat/>
    <w:pPr>
      <w:spacing w:before="120" w:after="120"/>
      <w:suppressLineNumbers/>
    </w:pPr>
    <w:rPr>
      <w:i/>
      <w:iCs/>
    </w:rPr>
  </w:style>
  <w:style w:type="paragraph" w:styleId="832" w:customStyle="1">
    <w:name w:val="Index"/>
    <w:basedOn w:val="833"/>
    <w:qFormat/>
    <w:pPr>
      <w:suppressLineNumbers/>
    </w:pPr>
  </w:style>
  <w:style w:type="paragraph" w:styleId="833" w:customStyle="1">
    <w:name w:val="Standard"/>
    <w:qFormat/>
  </w:style>
  <w:style w:type="paragraph" w:styleId="834" w:customStyle="1">
    <w:name w:val="Text body"/>
    <w:basedOn w:val="833"/>
    <w:qFormat/>
    <w:pPr>
      <w:spacing w:after="140" w:line="276" w:lineRule="auto"/>
    </w:pPr>
  </w:style>
  <w:style w:type="paragraph" w:styleId="835" w:customStyle="1">
    <w:name w:val="Обычная таблица1"/>
    <w:qFormat/>
    <w:pPr>
      <w:spacing w:after="160" w:line="254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paragraph" w:styleId="836">
    <w:name w:val="index heading"/>
    <w:basedOn w:val="828"/>
  </w:style>
  <w:style w:type="paragraph" w:styleId="837">
    <w:name w:val="TOC Heading"/>
    <w:basedOn w:val="808"/>
    <w:next w:val="807"/>
    <w:uiPriority w:val="39"/>
    <w:unhideWhenUsed/>
    <w:qFormat/>
    <w:pPr>
      <w:ind w:left="0" w:firstLine="0"/>
      <w:spacing w:before="240" w:line="259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8">
    <w:name w:val="toc 1"/>
    <w:basedOn w:val="807"/>
    <w:next w:val="807"/>
    <w:uiPriority w:val="39"/>
    <w:unhideWhenUsed/>
    <w:pPr>
      <w:spacing w:after="100"/>
    </w:pPr>
    <w:rPr>
      <w:rFonts w:cs="Mangal"/>
      <w:szCs w:val="21"/>
    </w:rPr>
  </w:style>
  <w:style w:type="paragraph" w:styleId="839">
    <w:name w:val="No Spacing"/>
    <w:uiPriority w:val="1"/>
    <w:qFormat/>
    <w:rPr>
      <w:rFonts w:cs="Mangal"/>
      <w:szCs w:val="21"/>
    </w:rPr>
  </w:style>
  <w:style w:type="paragraph" w:styleId="840">
    <w:name w:val="List Paragraph"/>
    <w:basedOn w:val="807"/>
    <w:uiPriority w:val="34"/>
    <w:qFormat/>
    <w:pPr>
      <w:contextualSpacing/>
      <w:ind w:left="720"/>
    </w:pPr>
    <w:rPr>
      <w:rFonts w:cs="Mangal"/>
      <w:szCs w:val="21"/>
    </w:rPr>
  </w:style>
  <w:style w:type="paragraph" w:styleId="841">
    <w:name w:val="toc 2"/>
    <w:basedOn w:val="807"/>
    <w:next w:val="807"/>
    <w:uiPriority w:val="39"/>
    <w:unhideWhenUsed/>
    <w:pPr>
      <w:ind w:left="240"/>
      <w:spacing w:after="100"/>
    </w:pPr>
    <w:rPr>
      <w:rFonts w:cs="Mangal"/>
      <w:szCs w:val="21"/>
    </w:rPr>
  </w:style>
  <w:style w:type="paragraph" w:styleId="842" w:customStyle="1">
    <w:name w:val="Header and Footer"/>
    <w:basedOn w:val="807"/>
    <w:qFormat/>
  </w:style>
  <w:style w:type="paragraph" w:styleId="843">
    <w:name w:val="Header"/>
    <w:basedOn w:val="807"/>
    <w:link w:val="822"/>
    <w:uiPriority w:val="99"/>
    <w:unhideWhenUsed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844">
    <w:name w:val="Footer"/>
    <w:basedOn w:val="807"/>
    <w:link w:val="823"/>
    <w:uiPriority w:val="99"/>
    <w:unhideWhenUsed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845">
    <w:name w:val="Normal (Web)"/>
    <w:basedOn w:val="807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846">
    <w:name w:val="toc 3"/>
    <w:basedOn w:val="807"/>
    <w:next w:val="807"/>
    <w:uiPriority w:val="39"/>
    <w:unhideWhenUsed/>
    <w:pPr>
      <w:ind w:left="480"/>
      <w:spacing w:after="100"/>
    </w:pPr>
    <w:rPr>
      <w:rFonts w:cs="Mangal"/>
      <w:szCs w:val="21"/>
    </w:rPr>
  </w:style>
  <w:style w:type="paragraph" w:styleId="847">
    <w:name w:val="HTML Preformatted"/>
    <w:basedOn w:val="807"/>
    <w:link w:val="826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table" w:styleId="848">
    <w:name w:val="Table Grid"/>
    <w:basedOn w:val="81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9" w:customStyle="1">
    <w:name w:val="Table Grid"/>
    <w:rPr>
      <w:rFonts w:asciiTheme="minorHAnsi" w:hAnsiTheme="minorHAnsi" w:eastAsiaTheme="minorEastAsia" w:cstheme="minorBidi"/>
      <w:sz w:val="22"/>
      <w:szCs w:val="22"/>
      <w:lang w:eastAsia="ru-RU" w:bidi="ar-SA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40</cp:revision>
  <dcterms:created xsi:type="dcterms:W3CDTF">2022-02-08T21:23:00Z</dcterms:created>
  <dcterms:modified xsi:type="dcterms:W3CDTF">2023-03-20T10:28:19Z</dcterms:modified>
</cp:coreProperties>
</file>