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8"/>
        <w:gridCol w:w="4140"/>
        <w:gridCol w:w="1080"/>
        <w:gridCol w:w="540"/>
        <w:gridCol w:w="2280"/>
        <w:gridCol w:w="1320"/>
      </w:tblGrid>
      <w:tr w:rsidR="00941824" w:rsidRPr="00422B57" w:rsidTr="00941824">
        <w:tc>
          <w:tcPr>
            <w:tcW w:w="10728" w:type="dxa"/>
            <w:gridSpan w:val="4"/>
          </w:tcPr>
          <w:p w:rsidR="00941824" w:rsidRPr="00422B57" w:rsidRDefault="00941824" w:rsidP="00941824">
            <w:pPr>
              <w:pStyle w:val="AllCaps-Normal"/>
              <w:spacing w:before="60" w:after="120"/>
              <w:rPr>
                <w:szCs w:val="22"/>
              </w:rPr>
            </w:pPr>
            <w:bookmarkStart w:id="0" w:name="_GoBack"/>
            <w:bookmarkEnd w:id="0"/>
            <w:r w:rsidRPr="00422B57">
              <w:rPr>
                <w:rStyle w:val="Bold-NormalChar"/>
                <w:szCs w:val="22"/>
              </w:rPr>
              <w:t>UNIT TITLE:</w:t>
            </w:r>
            <w:r w:rsidRPr="00422B57">
              <w:rPr>
                <w:szCs w:val="22"/>
              </w:rPr>
              <w:t xml:space="preserve"> Perform clerical procedures</w:t>
            </w:r>
          </w:p>
        </w:tc>
        <w:tc>
          <w:tcPr>
            <w:tcW w:w="2280" w:type="dxa"/>
            <w:tcBorders>
              <w:right w:val="nil"/>
            </w:tcBorders>
          </w:tcPr>
          <w:p w:rsidR="00941824" w:rsidRPr="00422B57" w:rsidRDefault="00941824" w:rsidP="00941824">
            <w:pPr>
              <w:pStyle w:val="Bold-Normal"/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NOMINAL HOURS:</w:t>
            </w:r>
          </w:p>
        </w:tc>
        <w:tc>
          <w:tcPr>
            <w:tcW w:w="1320" w:type="dxa"/>
            <w:tcBorders>
              <w:left w:val="nil"/>
            </w:tcBorders>
          </w:tcPr>
          <w:p w:rsidR="00941824" w:rsidRPr="00422B57" w:rsidRDefault="00941824" w:rsidP="00941824">
            <w:pPr>
              <w:pStyle w:val="Bold-Normal"/>
              <w:spacing w:before="60" w:after="120"/>
              <w:rPr>
                <w:szCs w:val="22"/>
              </w:rPr>
            </w:pPr>
          </w:p>
        </w:tc>
      </w:tr>
      <w:tr w:rsidR="00383EF4" w:rsidRPr="00422B57">
        <w:tc>
          <w:tcPr>
            <w:tcW w:w="14328" w:type="dxa"/>
            <w:gridSpan w:val="6"/>
          </w:tcPr>
          <w:p w:rsidR="00383EF4" w:rsidRPr="00422B57" w:rsidRDefault="00383EF4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rStyle w:val="Bold-NormalChar"/>
                <w:szCs w:val="22"/>
              </w:rPr>
              <w:t>UNIT NUMBER:</w:t>
            </w:r>
            <w:r w:rsidR="00422B57">
              <w:rPr>
                <w:rStyle w:val="Bold-NormalChar"/>
                <w:szCs w:val="22"/>
              </w:rPr>
              <w:t xml:space="preserve"> </w:t>
            </w:r>
            <w:r w:rsidR="00C47085" w:rsidRPr="00422B57">
              <w:rPr>
                <w:rFonts w:cs="Arial"/>
                <w:szCs w:val="22"/>
              </w:rPr>
              <w:t>D1.HRS.CL1.11</w:t>
            </w:r>
            <w:r w:rsidR="00C47085" w:rsidRPr="00422B57">
              <w:rPr>
                <w:rFonts w:cs="Arial"/>
                <w:szCs w:val="22"/>
              </w:rPr>
              <w:tab/>
              <w:t xml:space="preserve"> D1.HOT.CL1.05</w:t>
            </w:r>
            <w:r w:rsidR="00C47085" w:rsidRPr="00422B57">
              <w:rPr>
                <w:rFonts w:cs="Arial"/>
                <w:szCs w:val="22"/>
              </w:rPr>
              <w:tab/>
              <w:t>D2.TCC.CL1.09</w:t>
            </w:r>
          </w:p>
        </w:tc>
      </w:tr>
      <w:tr w:rsidR="00383EF4" w:rsidRPr="00422B57">
        <w:tc>
          <w:tcPr>
            <w:tcW w:w="14328" w:type="dxa"/>
            <w:gridSpan w:val="6"/>
          </w:tcPr>
          <w:p w:rsidR="00383EF4" w:rsidRPr="00422B57" w:rsidRDefault="00383EF4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rStyle w:val="Bold-NormalChar"/>
                <w:szCs w:val="22"/>
              </w:rPr>
              <w:t>UNIT DESCRIPTOR:</w:t>
            </w:r>
            <w:r w:rsidRPr="00422B57">
              <w:rPr>
                <w:szCs w:val="22"/>
              </w:rPr>
              <w:t xml:space="preserve"> This unit deals with the skills and knowledge required to </w:t>
            </w:r>
            <w:r w:rsidR="00347208" w:rsidRPr="00422B57">
              <w:rPr>
                <w:szCs w:val="22"/>
              </w:rPr>
              <w:t>perform clerical procedures</w:t>
            </w:r>
            <w:r w:rsidRPr="00422B57">
              <w:rPr>
                <w:szCs w:val="22"/>
              </w:rPr>
              <w:t xml:space="preserve"> in a range of settings within the six </w:t>
            </w:r>
            <w:r w:rsidR="00505F5F" w:rsidRPr="00422B57">
              <w:rPr>
                <w:szCs w:val="22"/>
              </w:rPr>
              <w:t>labor</w:t>
            </w:r>
            <w:r w:rsidRPr="00422B57">
              <w:rPr>
                <w:szCs w:val="22"/>
              </w:rPr>
              <w:t xml:space="preserve"> divisions of the hotel and travel industries</w:t>
            </w:r>
            <w:r w:rsidR="00422B57" w:rsidRPr="00422B57">
              <w:rPr>
                <w:szCs w:val="22"/>
              </w:rPr>
              <w:t>.</w:t>
            </w:r>
          </w:p>
        </w:tc>
      </w:tr>
      <w:tr w:rsidR="00383EF4" w:rsidRPr="00422B57">
        <w:tc>
          <w:tcPr>
            <w:tcW w:w="4968" w:type="dxa"/>
          </w:tcPr>
          <w:p w:rsidR="00383EF4" w:rsidRPr="00422B57" w:rsidRDefault="00383EF4" w:rsidP="00941824">
            <w:pPr>
              <w:pStyle w:val="Bold-Normal"/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ELEMENTS AND PERFORMANCE CRITERIA</w:t>
            </w:r>
          </w:p>
        </w:tc>
        <w:tc>
          <w:tcPr>
            <w:tcW w:w="9360" w:type="dxa"/>
            <w:gridSpan w:val="5"/>
          </w:tcPr>
          <w:p w:rsidR="00383EF4" w:rsidRPr="00422B57" w:rsidRDefault="00383EF4" w:rsidP="00941824">
            <w:pPr>
              <w:pStyle w:val="Bold-Normal"/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UNIT VARIABLE AND ASSESSMENT GUIDE</w:t>
            </w:r>
          </w:p>
        </w:tc>
      </w:tr>
      <w:tr w:rsidR="0046494A" w:rsidRPr="00422B57">
        <w:tc>
          <w:tcPr>
            <w:tcW w:w="4968" w:type="dxa"/>
            <w:vMerge w:val="restart"/>
          </w:tcPr>
          <w:p w:rsidR="0046494A" w:rsidRPr="00422B57" w:rsidRDefault="0046494A" w:rsidP="00941824">
            <w:pPr>
              <w:pStyle w:val="Element-Bold"/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 xml:space="preserve">Element 1: </w:t>
            </w:r>
            <w:r w:rsidRPr="00422B57">
              <w:rPr>
                <w:bCs/>
                <w:szCs w:val="22"/>
              </w:rPr>
              <w:t>Process office documents</w:t>
            </w:r>
          </w:p>
          <w:p w:rsidR="0046494A" w:rsidRPr="00422B57" w:rsidRDefault="008A3994" w:rsidP="00941824">
            <w:pPr>
              <w:numPr>
                <w:ilvl w:val="1"/>
                <w:numId w:val="2"/>
              </w:numPr>
              <w:spacing w:before="60" w:after="120"/>
              <w:rPr>
                <w:szCs w:val="22"/>
              </w:rPr>
            </w:pPr>
            <w:r w:rsidRPr="00422B57">
              <w:rPr>
                <w:i/>
                <w:szCs w:val="22"/>
              </w:rPr>
              <w:t xml:space="preserve">Process documents </w:t>
            </w:r>
            <w:r w:rsidR="0046494A" w:rsidRPr="00422B57">
              <w:rPr>
                <w:szCs w:val="22"/>
              </w:rPr>
              <w:t xml:space="preserve"> with appropriate office equipment in accordance with enterprise procedures and within designated timelines</w:t>
            </w:r>
          </w:p>
          <w:p w:rsidR="0046494A" w:rsidRPr="00422B57" w:rsidRDefault="008A3994" w:rsidP="00941824">
            <w:pPr>
              <w:numPr>
                <w:ilvl w:val="1"/>
                <w:numId w:val="2"/>
              </w:num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Identify and rectify and/or report m</w:t>
            </w:r>
            <w:r w:rsidR="0046494A" w:rsidRPr="00422B57">
              <w:rPr>
                <w:szCs w:val="22"/>
              </w:rPr>
              <w:t>alfunctions promptly in accordance with enterprise procedures</w:t>
            </w:r>
          </w:p>
          <w:p w:rsidR="00505F5F" w:rsidRPr="00422B57" w:rsidRDefault="008A3994" w:rsidP="00941824">
            <w:pPr>
              <w:numPr>
                <w:ilvl w:val="1"/>
                <w:numId w:val="2"/>
              </w:num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Use</w:t>
            </w:r>
            <w:r w:rsidRPr="00422B57">
              <w:rPr>
                <w:i/>
                <w:szCs w:val="22"/>
              </w:rPr>
              <w:t xml:space="preserve"> o</w:t>
            </w:r>
            <w:r w:rsidR="0046494A" w:rsidRPr="00422B57">
              <w:rPr>
                <w:i/>
                <w:szCs w:val="22"/>
              </w:rPr>
              <w:t>ffice equipment</w:t>
            </w:r>
            <w:r w:rsidR="0046494A" w:rsidRPr="00422B57">
              <w:rPr>
                <w:szCs w:val="22"/>
              </w:rPr>
              <w:t xml:space="preserve"> to process documents</w:t>
            </w:r>
          </w:p>
          <w:p w:rsidR="0046494A" w:rsidRPr="00422B57" w:rsidRDefault="0046494A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b/>
                <w:szCs w:val="22"/>
              </w:rPr>
              <w:t>Element 2: Draft correspondence</w:t>
            </w:r>
          </w:p>
          <w:p w:rsidR="0046494A" w:rsidRPr="00422B57" w:rsidRDefault="008A3994" w:rsidP="00941824">
            <w:pPr>
              <w:numPr>
                <w:ilvl w:val="1"/>
                <w:numId w:val="9"/>
              </w:num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Write t</w:t>
            </w:r>
            <w:r w:rsidR="0046494A" w:rsidRPr="00422B57">
              <w:rPr>
                <w:szCs w:val="22"/>
              </w:rPr>
              <w:t>ext using clear and concise language</w:t>
            </w:r>
          </w:p>
          <w:p w:rsidR="0046494A" w:rsidRPr="00422B57" w:rsidRDefault="008A3994" w:rsidP="00941824">
            <w:pPr>
              <w:numPr>
                <w:ilvl w:val="1"/>
                <w:numId w:val="9"/>
              </w:num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Text is without s</w:t>
            </w:r>
            <w:r w:rsidR="0046494A" w:rsidRPr="00422B57">
              <w:rPr>
                <w:szCs w:val="22"/>
              </w:rPr>
              <w:t>pelling, punctuation and</w:t>
            </w:r>
            <w:r w:rsidRPr="00422B57">
              <w:rPr>
                <w:szCs w:val="22"/>
              </w:rPr>
              <w:t>/or</w:t>
            </w:r>
            <w:r w:rsidR="0046494A" w:rsidRPr="00422B57">
              <w:rPr>
                <w:szCs w:val="22"/>
              </w:rPr>
              <w:t xml:space="preserve"> </w:t>
            </w:r>
            <w:r w:rsidRPr="00422B57">
              <w:rPr>
                <w:szCs w:val="22"/>
              </w:rPr>
              <w:t>grammatical errors.</w:t>
            </w:r>
          </w:p>
          <w:p w:rsidR="0046494A" w:rsidRPr="00422B57" w:rsidRDefault="008A3994" w:rsidP="00941824">
            <w:pPr>
              <w:numPr>
                <w:ilvl w:val="1"/>
                <w:numId w:val="9"/>
              </w:num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Check i</w:t>
            </w:r>
            <w:r w:rsidR="0046494A" w:rsidRPr="00422B57">
              <w:rPr>
                <w:szCs w:val="22"/>
              </w:rPr>
              <w:t>nformation for accuracy prior to sending</w:t>
            </w:r>
          </w:p>
          <w:p w:rsidR="0046494A" w:rsidRPr="00422B57" w:rsidRDefault="0046494A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b/>
                <w:szCs w:val="22"/>
              </w:rPr>
              <w:t>Element 3: Maintain document systems</w:t>
            </w:r>
          </w:p>
          <w:p w:rsidR="0046494A" w:rsidRPr="00422B57" w:rsidRDefault="008A3994" w:rsidP="00941824">
            <w:pPr>
              <w:numPr>
                <w:ilvl w:val="1"/>
                <w:numId w:val="11"/>
              </w:num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 xml:space="preserve">File/store documents </w:t>
            </w:r>
            <w:r w:rsidR="0046494A" w:rsidRPr="00422B57">
              <w:rPr>
                <w:szCs w:val="22"/>
              </w:rPr>
              <w:t>in accordance with enterprise procedures</w:t>
            </w:r>
          </w:p>
          <w:p w:rsidR="0046494A" w:rsidRPr="00422B57" w:rsidRDefault="008A3994" w:rsidP="00941824">
            <w:pPr>
              <w:numPr>
                <w:ilvl w:val="1"/>
                <w:numId w:val="11"/>
              </w:num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Modify and/or update r</w:t>
            </w:r>
            <w:r w:rsidR="0046494A" w:rsidRPr="00422B57">
              <w:rPr>
                <w:szCs w:val="22"/>
              </w:rPr>
              <w:t xml:space="preserve">ecords management </w:t>
            </w:r>
            <w:r w:rsidR="0046494A" w:rsidRPr="00422B57">
              <w:rPr>
                <w:szCs w:val="22"/>
              </w:rPr>
              <w:lastRenderedPageBreak/>
              <w:t>systems in accordance with enterprise procedures</w:t>
            </w:r>
          </w:p>
        </w:tc>
        <w:tc>
          <w:tcPr>
            <w:tcW w:w="9360" w:type="dxa"/>
            <w:gridSpan w:val="5"/>
          </w:tcPr>
          <w:p w:rsidR="0046494A" w:rsidRPr="00422B57" w:rsidRDefault="0046494A" w:rsidP="00941824">
            <w:pPr>
              <w:spacing w:before="60" w:after="120"/>
              <w:rPr>
                <w:b/>
                <w:bCs/>
                <w:szCs w:val="22"/>
              </w:rPr>
            </w:pPr>
            <w:r w:rsidRPr="00422B57">
              <w:rPr>
                <w:b/>
                <w:bCs/>
                <w:szCs w:val="22"/>
              </w:rPr>
              <w:lastRenderedPageBreak/>
              <w:t>Unit Variables</w:t>
            </w:r>
          </w:p>
          <w:p w:rsidR="00766754" w:rsidRPr="00422B57" w:rsidRDefault="00766754" w:rsidP="00941824">
            <w:pPr>
              <w:spacing w:before="60" w:after="12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422B57">
              <w:rPr>
                <w:rFonts w:cs="Arial"/>
                <w:szCs w:val="22"/>
              </w:rPr>
              <w:t>.</w:t>
            </w:r>
          </w:p>
          <w:p w:rsidR="00766754" w:rsidRPr="00422B57" w:rsidRDefault="00766754" w:rsidP="00941824">
            <w:pPr>
              <w:spacing w:before="60" w:after="12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 xml:space="preserve">This unit applies to </w:t>
            </w:r>
            <w:r w:rsidR="009F42F0" w:rsidRPr="00422B57">
              <w:rPr>
                <w:rFonts w:cs="Arial"/>
                <w:szCs w:val="22"/>
              </w:rPr>
              <w:t>performing clerical procedures in a range of settings</w:t>
            </w:r>
            <w:r w:rsidRPr="00422B57">
              <w:rPr>
                <w:rFonts w:cs="Arial"/>
                <w:szCs w:val="22"/>
              </w:rPr>
              <w:t xml:space="preserve"> within the labor divisions of the hotel and travel industries and may include:</w:t>
            </w:r>
          </w:p>
          <w:p w:rsidR="009F42F0" w:rsidRPr="00422B57" w:rsidRDefault="009F42F0" w:rsidP="00941824">
            <w:pPr>
              <w:numPr>
                <w:ilvl w:val="0"/>
                <w:numId w:val="12"/>
              </w:numPr>
              <w:spacing w:before="60" w:after="12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Front Office</w:t>
            </w:r>
          </w:p>
          <w:p w:rsidR="009F42F0" w:rsidRPr="00422B57" w:rsidRDefault="009F42F0" w:rsidP="00941824">
            <w:pPr>
              <w:numPr>
                <w:ilvl w:val="0"/>
                <w:numId w:val="12"/>
              </w:numPr>
              <w:spacing w:before="60" w:after="12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Housekeeping</w:t>
            </w:r>
          </w:p>
          <w:p w:rsidR="009F42F0" w:rsidRPr="00422B57" w:rsidRDefault="009F42F0" w:rsidP="00941824">
            <w:pPr>
              <w:numPr>
                <w:ilvl w:val="0"/>
                <w:numId w:val="12"/>
              </w:numPr>
              <w:spacing w:before="60" w:after="12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Food and Beverage Service</w:t>
            </w:r>
          </w:p>
          <w:p w:rsidR="009F42F0" w:rsidRPr="00422B57" w:rsidRDefault="009F42F0" w:rsidP="00941824">
            <w:pPr>
              <w:numPr>
                <w:ilvl w:val="0"/>
                <w:numId w:val="12"/>
              </w:numPr>
              <w:spacing w:before="60" w:after="12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Food Production</w:t>
            </w:r>
          </w:p>
          <w:p w:rsidR="009F42F0" w:rsidRPr="00422B57" w:rsidRDefault="009F42F0" w:rsidP="00941824">
            <w:pPr>
              <w:numPr>
                <w:ilvl w:val="0"/>
                <w:numId w:val="12"/>
              </w:numPr>
              <w:spacing w:before="60" w:after="12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Travel Agencies</w:t>
            </w:r>
          </w:p>
          <w:p w:rsidR="009F42F0" w:rsidRPr="00422B57" w:rsidRDefault="009F42F0" w:rsidP="00941824">
            <w:pPr>
              <w:numPr>
                <w:ilvl w:val="0"/>
                <w:numId w:val="12"/>
              </w:numPr>
              <w:spacing w:before="60" w:after="120"/>
              <w:ind w:left="357" w:hanging="357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Tour Operation</w:t>
            </w:r>
          </w:p>
          <w:p w:rsidR="0046494A" w:rsidRPr="00422B57" w:rsidRDefault="0046494A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i/>
                <w:szCs w:val="22"/>
              </w:rPr>
              <w:t>Documents</w:t>
            </w:r>
            <w:r w:rsidRPr="00422B57">
              <w:rPr>
                <w:szCs w:val="22"/>
              </w:rPr>
              <w:t xml:space="preserve"> may include:</w:t>
            </w:r>
          </w:p>
          <w:p w:rsidR="0046494A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mail, such as</w:t>
            </w:r>
            <w:r w:rsidR="0046494A" w:rsidRPr="00422B57">
              <w:rPr>
                <w:rFonts w:cs="Arial"/>
                <w:szCs w:val="22"/>
              </w:rPr>
              <w:t xml:space="preserve"> incoming and outgoing correspondence, guest mail</w:t>
            </w:r>
            <w:r w:rsidRPr="00422B57">
              <w:rPr>
                <w:rFonts w:cs="Arial"/>
                <w:szCs w:val="22"/>
              </w:rPr>
              <w:t xml:space="preserve"> and</w:t>
            </w:r>
            <w:r w:rsidR="0046494A" w:rsidRPr="00422B57">
              <w:rPr>
                <w:rFonts w:cs="Arial"/>
                <w:szCs w:val="22"/>
              </w:rPr>
              <w:t xml:space="preserve"> courier</w:t>
            </w:r>
          </w:p>
          <w:p w:rsidR="0046494A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f</w:t>
            </w:r>
            <w:r w:rsidR="0046494A" w:rsidRPr="00422B57">
              <w:rPr>
                <w:rFonts w:cs="Arial"/>
                <w:szCs w:val="22"/>
              </w:rPr>
              <w:t>iles</w:t>
            </w:r>
            <w:r w:rsidRPr="00422B57">
              <w:rPr>
                <w:rFonts w:cs="Arial"/>
                <w:szCs w:val="22"/>
              </w:rPr>
              <w:t xml:space="preserve">, such as </w:t>
            </w:r>
            <w:r w:rsidR="0046494A" w:rsidRPr="00422B57">
              <w:rPr>
                <w:rFonts w:cs="Arial"/>
                <w:szCs w:val="22"/>
              </w:rPr>
              <w:t>customer records, correspondence, financial records, receipts, invoices</w:t>
            </w:r>
            <w:r w:rsidRPr="00422B57">
              <w:rPr>
                <w:rFonts w:cs="Arial"/>
                <w:szCs w:val="22"/>
              </w:rPr>
              <w:t xml:space="preserve"> and</w:t>
            </w:r>
            <w:r w:rsidR="0046494A" w:rsidRPr="00422B57">
              <w:rPr>
                <w:rFonts w:cs="Arial"/>
                <w:szCs w:val="22"/>
              </w:rPr>
              <w:t xml:space="preserve"> orders</w:t>
            </w:r>
          </w:p>
          <w:p w:rsidR="0046494A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 xml:space="preserve">correspondence, such as </w:t>
            </w:r>
            <w:r w:rsidR="0046494A" w:rsidRPr="00422B57">
              <w:rPr>
                <w:rFonts w:cs="Arial"/>
                <w:szCs w:val="22"/>
              </w:rPr>
              <w:t>letters, facsimiles, memos</w:t>
            </w:r>
            <w:r w:rsidRPr="00422B57">
              <w:rPr>
                <w:rFonts w:cs="Arial"/>
                <w:szCs w:val="22"/>
              </w:rPr>
              <w:t xml:space="preserve"> and</w:t>
            </w:r>
            <w:r w:rsidR="0046494A" w:rsidRPr="00422B57">
              <w:rPr>
                <w:rFonts w:cs="Arial"/>
                <w:szCs w:val="22"/>
              </w:rPr>
              <w:t xml:space="preserve"> reports</w:t>
            </w:r>
          </w:p>
          <w:p w:rsidR="0046494A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lastRenderedPageBreak/>
              <w:t>menus</w:t>
            </w:r>
            <w:r w:rsidR="00422B57">
              <w:rPr>
                <w:rFonts w:cs="Arial"/>
                <w:szCs w:val="22"/>
              </w:rPr>
              <w:t>.</w:t>
            </w:r>
          </w:p>
          <w:p w:rsidR="0046494A" w:rsidRPr="00422B57" w:rsidRDefault="008A3994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i/>
                <w:szCs w:val="22"/>
              </w:rPr>
              <w:t>Process</w:t>
            </w:r>
            <w:r w:rsidR="0046494A" w:rsidRPr="00422B57">
              <w:rPr>
                <w:szCs w:val="22"/>
              </w:rPr>
              <w:t xml:space="preserve"> </w:t>
            </w:r>
            <w:r w:rsidR="009F42F0" w:rsidRPr="00422B57">
              <w:rPr>
                <w:szCs w:val="22"/>
              </w:rPr>
              <w:t>refers to</w:t>
            </w:r>
            <w:r w:rsidR="0046494A" w:rsidRPr="00422B57">
              <w:rPr>
                <w:szCs w:val="22"/>
              </w:rPr>
              <w:t>:</w:t>
            </w:r>
          </w:p>
          <w:p w:rsidR="0046494A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collating</w:t>
            </w:r>
          </w:p>
          <w:p w:rsidR="0046494A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binding</w:t>
            </w:r>
          </w:p>
          <w:p w:rsidR="0046494A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photocopying</w:t>
            </w:r>
          </w:p>
          <w:p w:rsidR="0046494A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m</w:t>
            </w:r>
            <w:r w:rsidR="0046494A" w:rsidRPr="00422B57">
              <w:rPr>
                <w:rFonts w:cs="Arial"/>
                <w:szCs w:val="22"/>
              </w:rPr>
              <w:t>ailing</w:t>
            </w:r>
          </w:p>
          <w:p w:rsidR="0046494A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e</w:t>
            </w:r>
            <w:r w:rsidR="0046494A" w:rsidRPr="00422B57">
              <w:rPr>
                <w:rFonts w:cs="Arial"/>
                <w:szCs w:val="22"/>
              </w:rPr>
              <w:t>-mailing</w:t>
            </w:r>
          </w:p>
          <w:p w:rsidR="0046494A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filing</w:t>
            </w:r>
            <w:r w:rsidR="00422B57">
              <w:rPr>
                <w:rFonts w:cs="Arial"/>
                <w:szCs w:val="22"/>
              </w:rPr>
              <w:t>.</w:t>
            </w:r>
          </w:p>
          <w:p w:rsidR="0046494A" w:rsidRPr="00422B57" w:rsidRDefault="0046494A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i/>
                <w:szCs w:val="22"/>
              </w:rPr>
              <w:t>Office equipment</w:t>
            </w:r>
            <w:r w:rsidRPr="00422B57">
              <w:rPr>
                <w:b/>
                <w:szCs w:val="22"/>
              </w:rPr>
              <w:t xml:space="preserve"> </w:t>
            </w:r>
            <w:r w:rsidRPr="00422B57">
              <w:rPr>
                <w:rFonts w:cs="Arial"/>
                <w:szCs w:val="22"/>
              </w:rPr>
              <w:t>may</w:t>
            </w:r>
            <w:r w:rsidRPr="00422B57">
              <w:rPr>
                <w:szCs w:val="22"/>
              </w:rPr>
              <w:t xml:space="preserve"> include:</w:t>
            </w:r>
          </w:p>
          <w:p w:rsidR="0046494A" w:rsidRPr="00422B57" w:rsidRDefault="0046494A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photocopier</w:t>
            </w:r>
          </w:p>
          <w:p w:rsidR="0046494A" w:rsidRPr="00422B57" w:rsidRDefault="0046494A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facsimile</w:t>
            </w:r>
          </w:p>
          <w:p w:rsidR="0046494A" w:rsidRPr="00422B57" w:rsidRDefault="0046494A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computer printer</w:t>
            </w:r>
          </w:p>
          <w:p w:rsidR="00766754" w:rsidRPr="00422B57" w:rsidRDefault="0046494A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scanner</w:t>
            </w:r>
            <w:r w:rsidR="00422B57">
              <w:rPr>
                <w:rFonts w:cs="Arial"/>
                <w:szCs w:val="22"/>
              </w:rPr>
              <w:t>.</w:t>
            </w:r>
          </w:p>
          <w:p w:rsidR="00766754" w:rsidRPr="00422B57" w:rsidRDefault="00766754" w:rsidP="00941824">
            <w:pPr>
              <w:spacing w:before="60" w:after="120"/>
              <w:rPr>
                <w:b/>
                <w:bCs/>
                <w:szCs w:val="22"/>
              </w:rPr>
            </w:pPr>
            <w:r w:rsidRPr="00422B57">
              <w:rPr>
                <w:b/>
                <w:bCs/>
                <w:szCs w:val="22"/>
              </w:rPr>
              <w:t>Assessment Guide</w:t>
            </w:r>
          </w:p>
          <w:p w:rsidR="00766754" w:rsidRPr="00422B57" w:rsidRDefault="00766754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The following skills and knowledge must be assessed as part of this unit:</w:t>
            </w:r>
          </w:p>
          <w:p w:rsidR="00766754" w:rsidRPr="00422B57" w:rsidRDefault="00505F5F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t</w:t>
            </w:r>
            <w:r w:rsidR="00766754" w:rsidRPr="00422B57">
              <w:rPr>
                <w:rFonts w:cs="Arial"/>
                <w:szCs w:val="22"/>
              </w:rPr>
              <w:t>he enterprise’s polices and procedures in regard to processing office documents</w:t>
            </w:r>
          </w:p>
          <w:p w:rsidR="00766754" w:rsidRPr="00422B57" w:rsidRDefault="00505F5F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t</w:t>
            </w:r>
            <w:r w:rsidR="00766754" w:rsidRPr="00422B57">
              <w:rPr>
                <w:rFonts w:cs="Arial"/>
                <w:szCs w:val="22"/>
              </w:rPr>
              <w:t>he enterprise’s policies and procedures in regard to using the filing system</w:t>
            </w:r>
          </w:p>
          <w:p w:rsidR="00766754" w:rsidRPr="00422B57" w:rsidRDefault="00505F5F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d</w:t>
            </w:r>
            <w:r w:rsidR="00766754" w:rsidRPr="00422B57">
              <w:rPr>
                <w:rFonts w:cs="Arial"/>
                <w:szCs w:val="22"/>
              </w:rPr>
              <w:t>emonstrated ability to draft correspondence, process documentation and maintain document systems</w:t>
            </w:r>
            <w:r w:rsidR="00422B57">
              <w:rPr>
                <w:rFonts w:cs="Arial"/>
                <w:szCs w:val="22"/>
              </w:rPr>
              <w:t>.</w:t>
            </w:r>
          </w:p>
          <w:p w:rsidR="00766754" w:rsidRDefault="00766754" w:rsidP="00941824">
            <w:pPr>
              <w:spacing w:before="60" w:after="120"/>
              <w:rPr>
                <w:b/>
                <w:bCs/>
                <w:szCs w:val="22"/>
              </w:rPr>
            </w:pPr>
            <w:r w:rsidRPr="00422B57">
              <w:rPr>
                <w:b/>
                <w:bCs/>
                <w:szCs w:val="22"/>
              </w:rPr>
              <w:t>Linkages to other units</w:t>
            </w:r>
          </w:p>
          <w:p w:rsidR="00422B57" w:rsidRDefault="00422B57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5" w:hanging="181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access and retrieve computer-based data</w:t>
            </w:r>
          </w:p>
          <w:p w:rsidR="00422B57" w:rsidRDefault="00422B57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Produce documents, reports and worksheets on a computer</w:t>
            </w:r>
          </w:p>
          <w:p w:rsidR="00422B57" w:rsidRDefault="00422B57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lastRenderedPageBreak/>
              <w:t>Use common business tools and technology</w:t>
            </w:r>
          </w:p>
          <w:p w:rsidR="00422B57" w:rsidRDefault="00422B57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Gather and present product information</w:t>
            </w:r>
          </w:p>
          <w:p w:rsidR="00422B57" w:rsidRDefault="00422B57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Plan, manage and conduct meetings</w:t>
            </w:r>
          </w:p>
          <w:p w:rsidR="00422B57" w:rsidRDefault="00422B57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Develop and implement operational plans</w:t>
            </w:r>
          </w:p>
          <w:p w:rsidR="004620E9" w:rsidRPr="00422B57" w:rsidRDefault="00422B57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Read and write English at a supervisory level</w:t>
            </w:r>
            <w:r>
              <w:rPr>
                <w:rFonts w:cs="Arial"/>
                <w:szCs w:val="22"/>
              </w:rPr>
              <w:t>.</w:t>
            </w:r>
          </w:p>
          <w:p w:rsidR="00505F5F" w:rsidRPr="00422B57" w:rsidRDefault="00505F5F" w:rsidP="00941824">
            <w:pPr>
              <w:pStyle w:val="Element-Bold"/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Critical Aspects of Assessment</w:t>
            </w:r>
          </w:p>
          <w:p w:rsidR="00505F5F" w:rsidRPr="00422B57" w:rsidRDefault="00505F5F" w:rsidP="00941824">
            <w:pPr>
              <w:spacing w:before="60" w:after="12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Evidence of the following is essential:</w:t>
            </w:r>
          </w:p>
          <w:p w:rsidR="00505F5F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 xml:space="preserve">demonstration of the ability to </w:t>
            </w:r>
            <w:r w:rsidR="00505F5F" w:rsidRPr="00422B57">
              <w:rPr>
                <w:rFonts w:cs="Arial"/>
                <w:szCs w:val="22"/>
              </w:rPr>
              <w:t>accurately process a range of office documentation within enterprise acceptable timeframes</w:t>
            </w:r>
          </w:p>
          <w:p w:rsidR="00505F5F" w:rsidRPr="00422B57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 xml:space="preserve">demonstration of the ability to </w:t>
            </w:r>
            <w:r w:rsidR="00505F5F" w:rsidRPr="00422B57">
              <w:rPr>
                <w:rFonts w:cs="Arial"/>
                <w:szCs w:val="22"/>
              </w:rPr>
              <w:t>produce documents that are easily understood and error free</w:t>
            </w:r>
            <w:r w:rsidR="00422B57">
              <w:rPr>
                <w:rFonts w:cs="Arial"/>
                <w:szCs w:val="22"/>
              </w:rPr>
              <w:t>.</w:t>
            </w:r>
          </w:p>
          <w:p w:rsidR="00766754" w:rsidRPr="00422B57" w:rsidRDefault="00766754" w:rsidP="00941824">
            <w:pPr>
              <w:keepNext/>
              <w:spacing w:before="60" w:after="120"/>
              <w:rPr>
                <w:b/>
                <w:bCs/>
                <w:szCs w:val="22"/>
              </w:rPr>
            </w:pPr>
            <w:r w:rsidRPr="00422B57">
              <w:rPr>
                <w:b/>
                <w:bCs/>
                <w:szCs w:val="22"/>
              </w:rPr>
              <w:t>Context of Assessment</w:t>
            </w:r>
          </w:p>
          <w:p w:rsidR="00766754" w:rsidRPr="00422B57" w:rsidRDefault="00505F5F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t</w:t>
            </w:r>
            <w:r w:rsidR="00766754" w:rsidRPr="00422B57">
              <w:rPr>
                <w:rFonts w:cs="Arial"/>
                <w:szCs w:val="22"/>
              </w:rPr>
              <w:t>his unit may be assessed on or off the job</w:t>
            </w:r>
          </w:p>
          <w:p w:rsidR="00766754" w:rsidRPr="00422B57" w:rsidRDefault="00505F5F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a</w:t>
            </w:r>
            <w:r w:rsidR="00766754" w:rsidRPr="00422B57">
              <w:rPr>
                <w:rFonts w:cs="Arial"/>
                <w:szCs w:val="22"/>
              </w:rPr>
              <w:t>ssessment should include practical demonstration either in the workplace or through a simulation, supported by a range of methods to assess underpinning knowledge</w:t>
            </w:r>
          </w:p>
          <w:p w:rsidR="00766754" w:rsidRPr="00422B57" w:rsidRDefault="00505F5F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a</w:t>
            </w:r>
            <w:r w:rsidR="00766754" w:rsidRPr="00422B57">
              <w:rPr>
                <w:rFonts w:cs="Arial"/>
                <w:szCs w:val="22"/>
              </w:rPr>
              <w:t>ssessment must relate to the individual’s work area or area of responsibility</w:t>
            </w:r>
          </w:p>
          <w:p w:rsidR="00766754" w:rsidRPr="00422B57" w:rsidRDefault="00505F5F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2" w:hanging="180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d</w:t>
            </w:r>
            <w:r w:rsidR="00766754" w:rsidRPr="00422B57">
              <w:rPr>
                <w:rFonts w:cs="Arial"/>
                <w:szCs w:val="22"/>
              </w:rPr>
              <w:t xml:space="preserve">emonstration of skills across an operating period to address an </w:t>
            </w:r>
            <w:r w:rsidRPr="00422B57">
              <w:rPr>
                <w:rFonts w:cs="Arial"/>
                <w:szCs w:val="22"/>
              </w:rPr>
              <w:t>adequate</w:t>
            </w:r>
            <w:r w:rsidR="00766754" w:rsidRPr="00422B57">
              <w:rPr>
                <w:rFonts w:cs="Arial"/>
                <w:szCs w:val="22"/>
              </w:rPr>
              <w:t xml:space="preserve"> range of clerical procedures/tasks</w:t>
            </w:r>
          </w:p>
          <w:p w:rsidR="00766754" w:rsidRPr="00422B57" w:rsidRDefault="00505F5F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>p</w:t>
            </w:r>
            <w:r w:rsidR="00766754" w:rsidRPr="00422B57">
              <w:rPr>
                <w:rFonts w:cs="Arial"/>
                <w:szCs w:val="22"/>
              </w:rPr>
              <w:t>erformance of clerical procedures within typical workplace time constraints</w:t>
            </w:r>
            <w:r w:rsidR="00941824">
              <w:rPr>
                <w:rFonts w:cs="Arial"/>
                <w:szCs w:val="22"/>
              </w:rPr>
              <w:t>.</w:t>
            </w:r>
          </w:p>
          <w:p w:rsidR="00766754" w:rsidRPr="00422B57" w:rsidRDefault="00766754" w:rsidP="00941824">
            <w:pPr>
              <w:pStyle w:val="Element-Bold"/>
              <w:spacing w:before="60" w:after="120"/>
              <w:rPr>
                <w:szCs w:val="22"/>
              </w:rPr>
            </w:pPr>
            <w:r w:rsidRPr="00422B57">
              <w:rPr>
                <w:bCs/>
                <w:szCs w:val="22"/>
              </w:rPr>
              <w:t>Assessment</w:t>
            </w:r>
            <w:r w:rsidRPr="00422B57">
              <w:rPr>
                <w:b w:val="0"/>
                <w:bCs/>
                <w:szCs w:val="22"/>
              </w:rPr>
              <w:t xml:space="preserve"> </w:t>
            </w:r>
            <w:r w:rsidRPr="00422B57">
              <w:rPr>
                <w:bCs/>
                <w:szCs w:val="22"/>
              </w:rPr>
              <w:t>Methods</w:t>
            </w:r>
          </w:p>
          <w:p w:rsidR="00766754" w:rsidRPr="00422B57" w:rsidRDefault="00766754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The following methods may be used to assess competency for this unit:</w:t>
            </w:r>
          </w:p>
          <w:p w:rsidR="00941824" w:rsidRPr="00941824" w:rsidRDefault="009418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  <w:lang w:val="en-AU"/>
              </w:rPr>
            </w:pPr>
            <w:r w:rsidRPr="00941824">
              <w:rPr>
                <w:rFonts w:cs="Arial"/>
                <w:szCs w:val="22"/>
                <w:lang w:val="en-AU"/>
              </w:rPr>
              <w:t>case studies</w:t>
            </w:r>
          </w:p>
          <w:p w:rsidR="00766754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spacing w:before="60" w:after="120"/>
              <w:ind w:left="255" w:hanging="181"/>
              <w:rPr>
                <w:rFonts w:cs="Arial"/>
                <w:szCs w:val="22"/>
              </w:rPr>
            </w:pPr>
            <w:r w:rsidRPr="00422B57">
              <w:rPr>
                <w:rFonts w:cs="Arial"/>
                <w:szCs w:val="22"/>
              </w:rPr>
              <w:t xml:space="preserve">observation </w:t>
            </w:r>
            <w:r w:rsidR="00766754" w:rsidRPr="00422B57">
              <w:rPr>
                <w:rFonts w:cs="Arial"/>
                <w:szCs w:val="22"/>
              </w:rPr>
              <w:t>of candidate performance</w:t>
            </w:r>
          </w:p>
          <w:p w:rsidR="00941824" w:rsidRPr="00941824" w:rsidRDefault="002F1A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  <w:lang w:val="en-AU"/>
              </w:rPr>
            </w:pPr>
            <w:r w:rsidRPr="00941824">
              <w:rPr>
                <w:rFonts w:cs="Arial"/>
                <w:szCs w:val="22"/>
              </w:rPr>
              <w:lastRenderedPageBreak/>
              <w:t xml:space="preserve">oral </w:t>
            </w:r>
            <w:r w:rsidR="00766754" w:rsidRPr="00941824">
              <w:rPr>
                <w:rFonts w:cs="Arial"/>
                <w:szCs w:val="22"/>
              </w:rPr>
              <w:t>and written questions</w:t>
            </w:r>
          </w:p>
          <w:p w:rsidR="00941824" w:rsidRDefault="009418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  <w:lang w:val="en-AU"/>
              </w:rPr>
            </w:pPr>
            <w:r w:rsidRPr="00941824">
              <w:rPr>
                <w:rFonts w:cs="Arial"/>
                <w:szCs w:val="22"/>
                <w:lang w:val="en-AU"/>
              </w:rPr>
              <w:t>observation of practical candidate performance</w:t>
            </w:r>
          </w:p>
          <w:p w:rsidR="00941824" w:rsidRDefault="009418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  <w:lang w:val="en-AU"/>
              </w:rPr>
            </w:pPr>
            <w:r w:rsidRPr="00941824">
              <w:rPr>
                <w:rFonts w:ascii="SymbolMT" w:hAnsi="SymbolMT" w:cs="SymbolMT"/>
                <w:sz w:val="20"/>
                <w:szCs w:val="20"/>
                <w:lang w:val="en-AU"/>
              </w:rPr>
              <w:t xml:space="preserve"> </w:t>
            </w:r>
            <w:r w:rsidRPr="00941824">
              <w:rPr>
                <w:rFonts w:cs="Arial"/>
                <w:szCs w:val="22"/>
                <w:lang w:val="en-AU"/>
              </w:rPr>
              <w:t>oral and written questions</w:t>
            </w:r>
          </w:p>
          <w:p w:rsidR="00941824" w:rsidRDefault="009418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  <w:lang w:val="en-AU"/>
              </w:rPr>
            </w:pPr>
            <w:r w:rsidRPr="00941824">
              <w:rPr>
                <w:rFonts w:cs="Arial"/>
                <w:szCs w:val="22"/>
                <w:lang w:val="en-AU"/>
              </w:rPr>
              <w:t>portfolio evidence</w:t>
            </w:r>
          </w:p>
          <w:p w:rsidR="00941824" w:rsidRDefault="009418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  <w:lang w:val="en-AU"/>
              </w:rPr>
            </w:pPr>
            <w:r w:rsidRPr="00941824">
              <w:rPr>
                <w:rFonts w:cs="Arial"/>
                <w:szCs w:val="22"/>
                <w:lang w:val="en-AU"/>
              </w:rPr>
              <w:t>problem solving</w:t>
            </w:r>
          </w:p>
          <w:p w:rsidR="00941824" w:rsidRDefault="00941824" w:rsidP="00941824">
            <w:pPr>
              <w:numPr>
                <w:ilvl w:val="0"/>
                <w:numId w:val="1"/>
              </w:numPr>
              <w:tabs>
                <w:tab w:val="clear" w:pos="576"/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55" w:hanging="181"/>
              <w:rPr>
                <w:rFonts w:cs="Arial"/>
                <w:szCs w:val="22"/>
                <w:lang w:val="en-AU"/>
              </w:rPr>
            </w:pPr>
            <w:r w:rsidRPr="00941824">
              <w:rPr>
                <w:rFonts w:cs="Arial"/>
                <w:szCs w:val="22"/>
                <w:lang w:val="en-AU"/>
              </w:rPr>
              <w:t>third party reports completed by a supervisor</w:t>
            </w:r>
          </w:p>
          <w:p w:rsidR="002F1A24" w:rsidRPr="00422B57" w:rsidRDefault="00941824" w:rsidP="00941824">
            <w:pPr>
              <w:tabs>
                <w:tab w:val="num" w:pos="252"/>
              </w:tabs>
              <w:autoSpaceDE w:val="0"/>
              <w:autoSpaceDN w:val="0"/>
              <w:adjustRightInd w:val="0"/>
              <w:spacing w:before="60" w:after="120"/>
              <w:ind w:left="289"/>
              <w:rPr>
                <w:bCs/>
                <w:szCs w:val="22"/>
              </w:rPr>
            </w:pPr>
            <w:r w:rsidRPr="00941824">
              <w:rPr>
                <w:rFonts w:cs="Arial"/>
                <w:szCs w:val="22"/>
                <w:lang w:val="en-AU"/>
              </w:rPr>
              <w:t>project and assignment work.</w:t>
            </w:r>
          </w:p>
          <w:p w:rsidR="00766754" w:rsidRPr="00422B57" w:rsidRDefault="00766754" w:rsidP="00941824">
            <w:pPr>
              <w:pStyle w:val="Element-Bold"/>
              <w:spacing w:before="60" w:after="120"/>
              <w:rPr>
                <w:bCs/>
                <w:szCs w:val="22"/>
              </w:rPr>
            </w:pPr>
            <w:r w:rsidRPr="00422B57">
              <w:rPr>
                <w:bCs/>
                <w:szCs w:val="22"/>
              </w:rPr>
              <w:t>Key Competencies in this Unit</w:t>
            </w:r>
          </w:p>
          <w:p w:rsidR="00766754" w:rsidRPr="00422B57" w:rsidRDefault="00766754" w:rsidP="00941824">
            <w:pPr>
              <w:spacing w:before="60" w:after="120"/>
              <w:ind w:left="900" w:hanging="900"/>
              <w:rPr>
                <w:rFonts w:cs="Arial"/>
                <w:i/>
                <w:szCs w:val="22"/>
              </w:rPr>
            </w:pPr>
            <w:r w:rsidRPr="00422B57">
              <w:rPr>
                <w:rFonts w:cs="Arial"/>
                <w:i/>
                <w:szCs w:val="22"/>
              </w:rPr>
              <w:t>Level 1 = competence to undertake tasks effectively</w:t>
            </w:r>
          </w:p>
          <w:p w:rsidR="00766754" w:rsidRPr="00422B57" w:rsidRDefault="00766754" w:rsidP="00941824">
            <w:pPr>
              <w:spacing w:before="60" w:after="120"/>
              <w:ind w:left="900" w:hanging="900"/>
              <w:rPr>
                <w:rFonts w:cs="Arial"/>
                <w:i/>
                <w:szCs w:val="22"/>
              </w:rPr>
            </w:pPr>
            <w:r w:rsidRPr="00422B57">
              <w:rPr>
                <w:rFonts w:cs="Arial"/>
                <w:i/>
                <w:szCs w:val="22"/>
              </w:rPr>
              <w:t>Level 2 = competence to manage tasks</w:t>
            </w:r>
          </w:p>
          <w:p w:rsidR="0046494A" w:rsidRPr="00422B57" w:rsidRDefault="00766754" w:rsidP="00941824">
            <w:pPr>
              <w:spacing w:before="60" w:after="120"/>
              <w:ind w:left="900" w:hanging="900"/>
              <w:rPr>
                <w:rFonts w:cs="Arial"/>
                <w:i/>
                <w:szCs w:val="22"/>
              </w:rPr>
            </w:pPr>
            <w:r w:rsidRPr="00422B57">
              <w:rPr>
                <w:rFonts w:cs="Arial"/>
                <w:i/>
                <w:szCs w:val="22"/>
              </w:rPr>
              <w:t>Level 3 = competence to use concepts for evaluating and reshaping tasks</w:t>
            </w:r>
          </w:p>
          <w:p w:rsidR="009F42F0" w:rsidRPr="00422B57" w:rsidRDefault="009F42F0" w:rsidP="00941824">
            <w:pPr>
              <w:spacing w:before="60" w:after="120"/>
              <w:ind w:left="900" w:hanging="900"/>
              <w:rPr>
                <w:szCs w:val="22"/>
              </w:rPr>
            </w:pPr>
          </w:p>
        </w:tc>
      </w:tr>
      <w:tr w:rsidR="00766754" w:rsidRPr="00422B57">
        <w:tc>
          <w:tcPr>
            <w:tcW w:w="4968" w:type="dxa"/>
            <w:vMerge/>
          </w:tcPr>
          <w:p w:rsidR="00766754" w:rsidRPr="00422B57" w:rsidRDefault="00766754" w:rsidP="00941824">
            <w:pPr>
              <w:spacing w:before="60" w:after="120"/>
              <w:rPr>
                <w:szCs w:val="22"/>
              </w:rPr>
            </w:pPr>
          </w:p>
        </w:tc>
        <w:tc>
          <w:tcPr>
            <w:tcW w:w="4140" w:type="dxa"/>
          </w:tcPr>
          <w:p w:rsidR="00766754" w:rsidRPr="00422B57" w:rsidRDefault="00766754" w:rsidP="00941824">
            <w:pPr>
              <w:pStyle w:val="Element-Bold"/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Key Competencies</w:t>
            </w:r>
          </w:p>
        </w:tc>
        <w:tc>
          <w:tcPr>
            <w:tcW w:w="1080" w:type="dxa"/>
          </w:tcPr>
          <w:p w:rsidR="00766754" w:rsidRPr="00422B57" w:rsidRDefault="00766754" w:rsidP="00941824">
            <w:pPr>
              <w:pStyle w:val="Element-Bold"/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Level</w:t>
            </w:r>
          </w:p>
        </w:tc>
        <w:tc>
          <w:tcPr>
            <w:tcW w:w="4140" w:type="dxa"/>
            <w:gridSpan w:val="3"/>
          </w:tcPr>
          <w:p w:rsidR="00766754" w:rsidRPr="00422B57" w:rsidRDefault="00766754" w:rsidP="00941824">
            <w:pPr>
              <w:pStyle w:val="Element-Bold"/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Examples</w:t>
            </w:r>
          </w:p>
        </w:tc>
      </w:tr>
      <w:tr w:rsidR="00505F5F" w:rsidRPr="00422B57">
        <w:trPr>
          <w:trHeight w:val="70"/>
        </w:trPr>
        <w:tc>
          <w:tcPr>
            <w:tcW w:w="4968" w:type="dxa"/>
            <w:vMerge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</w:p>
        </w:tc>
        <w:tc>
          <w:tcPr>
            <w:tcW w:w="4140" w:type="dxa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Collecting, organizing and analyzing information</w:t>
            </w:r>
          </w:p>
        </w:tc>
        <w:tc>
          <w:tcPr>
            <w:tcW w:w="1080" w:type="dxa"/>
          </w:tcPr>
          <w:p w:rsidR="00505F5F" w:rsidRPr="00422B57" w:rsidRDefault="00505F5F" w:rsidP="00941824">
            <w:pPr>
              <w:spacing w:before="60" w:after="120"/>
              <w:jc w:val="center"/>
              <w:rPr>
                <w:szCs w:val="22"/>
              </w:rPr>
            </w:pPr>
            <w:r w:rsidRPr="00422B57">
              <w:rPr>
                <w:szCs w:val="22"/>
              </w:rPr>
              <w:t>1</w:t>
            </w:r>
          </w:p>
        </w:tc>
        <w:tc>
          <w:tcPr>
            <w:tcW w:w="4140" w:type="dxa"/>
            <w:gridSpan w:val="3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Identify what information to include in written correspondence</w:t>
            </w:r>
          </w:p>
        </w:tc>
      </w:tr>
      <w:tr w:rsidR="00505F5F" w:rsidRPr="00422B57">
        <w:tc>
          <w:tcPr>
            <w:tcW w:w="4968" w:type="dxa"/>
            <w:vMerge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</w:p>
        </w:tc>
        <w:tc>
          <w:tcPr>
            <w:tcW w:w="4140" w:type="dxa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Communicating ideas and information</w:t>
            </w:r>
          </w:p>
        </w:tc>
        <w:tc>
          <w:tcPr>
            <w:tcW w:w="1080" w:type="dxa"/>
          </w:tcPr>
          <w:p w:rsidR="00505F5F" w:rsidRPr="00422B57" w:rsidRDefault="00505F5F" w:rsidP="00941824">
            <w:pPr>
              <w:spacing w:before="60" w:after="120"/>
              <w:jc w:val="center"/>
              <w:rPr>
                <w:szCs w:val="22"/>
              </w:rPr>
            </w:pPr>
            <w:r w:rsidRPr="00422B57">
              <w:rPr>
                <w:szCs w:val="22"/>
              </w:rPr>
              <w:t>1</w:t>
            </w:r>
          </w:p>
        </w:tc>
        <w:tc>
          <w:tcPr>
            <w:tcW w:w="4140" w:type="dxa"/>
            <w:gridSpan w:val="3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Produc</w:t>
            </w:r>
            <w:r w:rsidR="00DE61CE" w:rsidRPr="00422B57">
              <w:rPr>
                <w:szCs w:val="22"/>
              </w:rPr>
              <w:t>e</w:t>
            </w:r>
            <w:r w:rsidRPr="00422B57">
              <w:rPr>
                <w:szCs w:val="22"/>
              </w:rPr>
              <w:t xml:space="preserve"> written correspondence </w:t>
            </w:r>
          </w:p>
        </w:tc>
      </w:tr>
      <w:tr w:rsidR="00505F5F" w:rsidRPr="00422B57">
        <w:tc>
          <w:tcPr>
            <w:tcW w:w="4968" w:type="dxa"/>
            <w:vMerge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</w:p>
        </w:tc>
        <w:tc>
          <w:tcPr>
            <w:tcW w:w="4140" w:type="dxa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Planning and organizing activities</w:t>
            </w:r>
          </w:p>
        </w:tc>
        <w:tc>
          <w:tcPr>
            <w:tcW w:w="1080" w:type="dxa"/>
          </w:tcPr>
          <w:p w:rsidR="00505F5F" w:rsidRPr="00422B57" w:rsidRDefault="00505F5F" w:rsidP="00941824">
            <w:pPr>
              <w:spacing w:before="60" w:after="120"/>
              <w:jc w:val="center"/>
              <w:rPr>
                <w:szCs w:val="22"/>
              </w:rPr>
            </w:pPr>
            <w:r w:rsidRPr="00422B57">
              <w:rPr>
                <w:szCs w:val="22"/>
              </w:rPr>
              <w:t>1</w:t>
            </w:r>
          </w:p>
        </w:tc>
        <w:tc>
          <w:tcPr>
            <w:tcW w:w="4140" w:type="dxa"/>
            <w:gridSpan w:val="3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Plan content and layout of written correspondence; fil</w:t>
            </w:r>
            <w:r w:rsidR="00DE61CE" w:rsidRPr="00422B57">
              <w:rPr>
                <w:szCs w:val="22"/>
              </w:rPr>
              <w:t>e</w:t>
            </w:r>
            <w:r w:rsidRPr="00422B57">
              <w:rPr>
                <w:szCs w:val="22"/>
              </w:rPr>
              <w:t xml:space="preserve"> documentation</w:t>
            </w:r>
          </w:p>
        </w:tc>
      </w:tr>
      <w:tr w:rsidR="00505F5F" w:rsidRPr="00422B57">
        <w:tc>
          <w:tcPr>
            <w:tcW w:w="4968" w:type="dxa"/>
            <w:vMerge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</w:p>
        </w:tc>
        <w:tc>
          <w:tcPr>
            <w:tcW w:w="4140" w:type="dxa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Working with others and in teams</w:t>
            </w:r>
          </w:p>
        </w:tc>
        <w:tc>
          <w:tcPr>
            <w:tcW w:w="1080" w:type="dxa"/>
          </w:tcPr>
          <w:p w:rsidR="00505F5F" w:rsidRPr="00422B57" w:rsidRDefault="00505F5F" w:rsidP="00941824">
            <w:pPr>
              <w:spacing w:before="60" w:after="120"/>
              <w:jc w:val="center"/>
              <w:rPr>
                <w:szCs w:val="22"/>
              </w:rPr>
            </w:pPr>
            <w:r w:rsidRPr="00422B57">
              <w:rPr>
                <w:szCs w:val="22"/>
              </w:rPr>
              <w:t>1</w:t>
            </w:r>
          </w:p>
        </w:tc>
        <w:tc>
          <w:tcPr>
            <w:tcW w:w="4140" w:type="dxa"/>
            <w:gridSpan w:val="3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Produce written documentation for others</w:t>
            </w:r>
          </w:p>
        </w:tc>
      </w:tr>
      <w:tr w:rsidR="00505F5F" w:rsidRPr="00422B57">
        <w:tc>
          <w:tcPr>
            <w:tcW w:w="4968" w:type="dxa"/>
            <w:vMerge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</w:p>
        </w:tc>
        <w:tc>
          <w:tcPr>
            <w:tcW w:w="4140" w:type="dxa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 xml:space="preserve">Using </w:t>
            </w:r>
            <w:r w:rsidR="002F1A24" w:rsidRPr="00422B57">
              <w:rPr>
                <w:szCs w:val="22"/>
              </w:rPr>
              <w:t>m</w:t>
            </w:r>
            <w:r w:rsidRPr="00422B57">
              <w:rPr>
                <w:szCs w:val="22"/>
              </w:rPr>
              <w:t>athematical ideas and techniques</w:t>
            </w:r>
          </w:p>
        </w:tc>
        <w:tc>
          <w:tcPr>
            <w:tcW w:w="1080" w:type="dxa"/>
          </w:tcPr>
          <w:p w:rsidR="00505F5F" w:rsidRPr="00422B57" w:rsidRDefault="00505F5F" w:rsidP="00941824">
            <w:pPr>
              <w:spacing w:before="60" w:after="120"/>
              <w:jc w:val="center"/>
              <w:rPr>
                <w:szCs w:val="22"/>
              </w:rPr>
            </w:pPr>
            <w:r w:rsidRPr="00422B57">
              <w:rPr>
                <w:szCs w:val="22"/>
              </w:rPr>
              <w:t>-</w:t>
            </w:r>
          </w:p>
        </w:tc>
        <w:tc>
          <w:tcPr>
            <w:tcW w:w="4140" w:type="dxa"/>
            <w:gridSpan w:val="3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</w:p>
        </w:tc>
      </w:tr>
      <w:tr w:rsidR="00505F5F" w:rsidRPr="00422B57">
        <w:tc>
          <w:tcPr>
            <w:tcW w:w="4968" w:type="dxa"/>
            <w:vMerge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</w:p>
        </w:tc>
        <w:tc>
          <w:tcPr>
            <w:tcW w:w="4140" w:type="dxa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Solving problems</w:t>
            </w:r>
          </w:p>
        </w:tc>
        <w:tc>
          <w:tcPr>
            <w:tcW w:w="1080" w:type="dxa"/>
          </w:tcPr>
          <w:p w:rsidR="00505F5F" w:rsidRPr="00422B57" w:rsidRDefault="00505F5F" w:rsidP="00941824">
            <w:pPr>
              <w:spacing w:before="60" w:after="120"/>
              <w:jc w:val="center"/>
              <w:rPr>
                <w:szCs w:val="22"/>
              </w:rPr>
            </w:pPr>
            <w:r w:rsidRPr="00422B57">
              <w:rPr>
                <w:szCs w:val="22"/>
              </w:rPr>
              <w:t>1</w:t>
            </w:r>
          </w:p>
        </w:tc>
        <w:tc>
          <w:tcPr>
            <w:tcW w:w="4140" w:type="dxa"/>
            <w:gridSpan w:val="3"/>
          </w:tcPr>
          <w:p w:rsidR="00505F5F" w:rsidRPr="00422B57" w:rsidRDefault="00DE61CE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 xml:space="preserve">Resolve </w:t>
            </w:r>
            <w:r w:rsidR="00505F5F" w:rsidRPr="00422B57">
              <w:rPr>
                <w:szCs w:val="22"/>
              </w:rPr>
              <w:t>equipment malfunctions</w:t>
            </w:r>
          </w:p>
        </w:tc>
      </w:tr>
      <w:tr w:rsidR="00505F5F" w:rsidRPr="00422B57">
        <w:tc>
          <w:tcPr>
            <w:tcW w:w="4968" w:type="dxa"/>
            <w:vMerge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</w:p>
        </w:tc>
        <w:tc>
          <w:tcPr>
            <w:tcW w:w="4140" w:type="dxa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Using technology</w:t>
            </w:r>
          </w:p>
        </w:tc>
        <w:tc>
          <w:tcPr>
            <w:tcW w:w="1080" w:type="dxa"/>
          </w:tcPr>
          <w:p w:rsidR="00505F5F" w:rsidRPr="00422B57" w:rsidRDefault="00505F5F" w:rsidP="00941824">
            <w:pPr>
              <w:spacing w:before="60" w:after="120"/>
              <w:jc w:val="center"/>
              <w:rPr>
                <w:szCs w:val="22"/>
              </w:rPr>
            </w:pPr>
            <w:r w:rsidRPr="00422B57">
              <w:rPr>
                <w:szCs w:val="22"/>
              </w:rPr>
              <w:t>1</w:t>
            </w:r>
          </w:p>
        </w:tc>
        <w:tc>
          <w:tcPr>
            <w:tcW w:w="4140" w:type="dxa"/>
            <w:gridSpan w:val="3"/>
          </w:tcPr>
          <w:p w:rsidR="00505F5F" w:rsidRPr="00422B57" w:rsidRDefault="00505F5F" w:rsidP="00941824">
            <w:pPr>
              <w:spacing w:before="60" w:after="120"/>
              <w:rPr>
                <w:szCs w:val="22"/>
              </w:rPr>
            </w:pPr>
            <w:r w:rsidRPr="00422B57">
              <w:rPr>
                <w:szCs w:val="22"/>
              </w:rPr>
              <w:t>Us</w:t>
            </w:r>
            <w:r w:rsidR="00DE61CE" w:rsidRPr="00422B57">
              <w:rPr>
                <w:szCs w:val="22"/>
              </w:rPr>
              <w:t>e</w:t>
            </w:r>
            <w:r w:rsidRPr="00422B57">
              <w:rPr>
                <w:szCs w:val="22"/>
              </w:rPr>
              <w:t xml:space="preserve"> routine software to produce routine office documents</w:t>
            </w:r>
          </w:p>
        </w:tc>
      </w:tr>
    </w:tbl>
    <w:p w:rsidR="00351AEB" w:rsidRDefault="00351AEB"/>
    <w:sectPr w:rsidR="00351AEB" w:rsidSect="00941824">
      <w:footerReference w:type="even" r:id="rId7"/>
      <w:footerReference w:type="default" r:id="rId8"/>
      <w:pgSz w:w="16838" w:h="11906" w:orient="landscape"/>
      <w:pgMar w:top="1800" w:right="1440" w:bottom="1800" w:left="1440" w:header="706" w:footer="8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2B57" w:rsidRDefault="00422B57" w:rsidP="00383EF4">
      <w:r>
        <w:separator/>
      </w:r>
    </w:p>
  </w:endnote>
  <w:endnote w:type="continuationSeparator" w:id="0">
    <w:p w:rsidR="00422B57" w:rsidRDefault="00422B57" w:rsidP="00383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2B57" w:rsidRDefault="00422B57" w:rsidP="00210D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22B57" w:rsidRDefault="00422B57" w:rsidP="002F1A2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149"/>
      <w:gridCol w:w="1025"/>
    </w:tblGrid>
    <w:tr w:rsidR="00941824" w:rsidTr="00941824">
      <w:tc>
        <w:tcPr>
          <w:tcW w:w="13149" w:type="dxa"/>
        </w:tcPr>
        <w:p w:rsidR="00941824" w:rsidRDefault="00A024ED" w:rsidP="002F1A24">
          <w:pPr>
            <w:pStyle w:val="Footer"/>
            <w:tabs>
              <w:tab w:val="clear" w:pos="4153"/>
              <w:tab w:val="clear" w:pos="8306"/>
              <w:tab w:val="right" w:pos="13860"/>
            </w:tabs>
            <w:ind w:right="360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941824">
            <w:rPr>
              <w:noProof/>
            </w:rPr>
            <w:t>Perform_clerical_procedures 300911.docx</w:t>
          </w:r>
          <w:r>
            <w:rPr>
              <w:noProof/>
            </w:rPr>
            <w:fldChar w:fldCharType="end"/>
          </w:r>
        </w:p>
      </w:tc>
      <w:tc>
        <w:tcPr>
          <w:tcW w:w="1025" w:type="dxa"/>
        </w:tcPr>
        <w:p w:rsidR="00941824" w:rsidRDefault="00A024ED" w:rsidP="002F1A24">
          <w:pPr>
            <w:pStyle w:val="Footer"/>
            <w:tabs>
              <w:tab w:val="clear" w:pos="4153"/>
              <w:tab w:val="clear" w:pos="8306"/>
              <w:tab w:val="right" w:pos="13860"/>
            </w:tabs>
            <w:ind w:right="36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422B57" w:rsidRPr="00383094" w:rsidRDefault="00422B57" w:rsidP="002F1A24">
    <w:pPr>
      <w:pStyle w:val="Footer"/>
      <w:tabs>
        <w:tab w:val="clear" w:pos="4153"/>
        <w:tab w:val="clear" w:pos="8306"/>
        <w:tab w:val="right" w:pos="138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2B57" w:rsidRDefault="00422B57" w:rsidP="00383EF4">
      <w:r>
        <w:separator/>
      </w:r>
    </w:p>
  </w:footnote>
  <w:footnote w:type="continuationSeparator" w:id="0">
    <w:p w:rsidR="00422B57" w:rsidRDefault="00422B57" w:rsidP="00383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76B33"/>
    <w:multiLevelType w:val="multilevel"/>
    <w:tmpl w:val="6BF058A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  <w:sz w:val="20"/>
      </w:rPr>
    </w:lvl>
    <w:lvl w:ilvl="1">
      <w:start w:val="1"/>
      <w:numFmt w:val="decimal"/>
      <w:lvlText w:val="1.%2"/>
      <w:lvlJc w:val="left"/>
      <w:pPr>
        <w:tabs>
          <w:tab w:val="num" w:pos="375"/>
        </w:tabs>
        <w:ind w:left="375" w:hanging="375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sz w:val="20"/>
      </w:rPr>
    </w:lvl>
  </w:abstractNum>
  <w:abstractNum w:abstractNumId="1">
    <w:nsid w:val="184B326F"/>
    <w:multiLevelType w:val="hybridMultilevel"/>
    <w:tmpl w:val="01D21DE0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1D503D27"/>
    <w:multiLevelType w:val="multilevel"/>
    <w:tmpl w:val="4732C67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  <w:sz w:val="20"/>
      </w:rPr>
    </w:lvl>
    <w:lvl w:ilvl="1">
      <w:start w:val="1"/>
      <w:numFmt w:val="decimal"/>
      <w:lvlText w:val="1.%2"/>
      <w:lvlJc w:val="left"/>
      <w:pPr>
        <w:tabs>
          <w:tab w:val="num" w:pos="375"/>
        </w:tabs>
        <w:ind w:left="375" w:hanging="375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sz w:val="20"/>
      </w:rPr>
    </w:lvl>
  </w:abstractNum>
  <w:abstractNum w:abstractNumId="3">
    <w:nsid w:val="26734A88"/>
    <w:multiLevelType w:val="hybridMultilevel"/>
    <w:tmpl w:val="2BE433E6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862894"/>
    <w:multiLevelType w:val="multilevel"/>
    <w:tmpl w:val="8F2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5D232F"/>
    <w:multiLevelType w:val="multilevel"/>
    <w:tmpl w:val="EE88726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  <w:sz w:val="20"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sz w:val="20"/>
      </w:rPr>
    </w:lvl>
  </w:abstractNum>
  <w:abstractNum w:abstractNumId="6">
    <w:nsid w:val="38491315"/>
    <w:multiLevelType w:val="hybridMultilevel"/>
    <w:tmpl w:val="FEF6BFD8"/>
    <w:lvl w:ilvl="0" w:tplc="4AC86134">
      <w:numFmt w:val="bullet"/>
      <w:pStyle w:val="BulletVariables"/>
      <w:lvlText w:val="·"/>
      <w:lvlJc w:val="left"/>
      <w:pPr>
        <w:tabs>
          <w:tab w:val="num" w:pos="576"/>
        </w:tabs>
        <w:ind w:left="576" w:hanging="288"/>
      </w:pPr>
      <w:rPr>
        <w:rFonts w:ascii="Symbol" w:hAnsi="Symbol" w:cs="Symbol" w:hint="default"/>
        <w:color w:val="000000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27C43A0"/>
    <w:multiLevelType w:val="multilevel"/>
    <w:tmpl w:val="636A464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4F2A4D0A"/>
    <w:multiLevelType w:val="multilevel"/>
    <w:tmpl w:val="D584A79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50727E1A"/>
    <w:multiLevelType w:val="hybridMultilevel"/>
    <w:tmpl w:val="1758CC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617E7AB5"/>
    <w:multiLevelType w:val="multilevel"/>
    <w:tmpl w:val="D584A79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62AF2EBC"/>
    <w:multiLevelType w:val="multilevel"/>
    <w:tmpl w:val="186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221D8D"/>
    <w:multiLevelType w:val="multilevel"/>
    <w:tmpl w:val="6BF058A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  <w:sz w:val="20"/>
      </w:rPr>
    </w:lvl>
    <w:lvl w:ilvl="1">
      <w:start w:val="1"/>
      <w:numFmt w:val="decimal"/>
      <w:lvlText w:val="1.%2"/>
      <w:lvlJc w:val="left"/>
      <w:pPr>
        <w:tabs>
          <w:tab w:val="num" w:pos="375"/>
        </w:tabs>
        <w:ind w:left="375" w:hanging="375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sz w:val="20"/>
      </w:rPr>
    </w:lvl>
  </w:abstractNum>
  <w:num w:numId="1">
    <w:abstractNumId w:val="6"/>
  </w:num>
  <w:num w:numId="2">
    <w:abstractNumId w:val="0"/>
  </w:num>
  <w:num w:numId="3">
    <w:abstractNumId w:val="11"/>
  </w:num>
  <w:num w:numId="4">
    <w:abstractNumId w:val="1"/>
  </w:num>
  <w:num w:numId="5">
    <w:abstractNumId w:val="4"/>
  </w:num>
  <w:num w:numId="6">
    <w:abstractNumId w:val="5"/>
  </w:num>
  <w:num w:numId="7">
    <w:abstractNumId w:val="2"/>
  </w:num>
  <w:num w:numId="8">
    <w:abstractNumId w:val="12"/>
  </w:num>
  <w:num w:numId="9">
    <w:abstractNumId w:val="8"/>
  </w:num>
  <w:num w:numId="10">
    <w:abstractNumId w:val="10"/>
  </w:num>
  <w:num w:numId="11">
    <w:abstractNumId w:val="7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EF4"/>
    <w:rsid w:val="00063A59"/>
    <w:rsid w:val="000A71E0"/>
    <w:rsid w:val="000C5A52"/>
    <w:rsid w:val="001069AE"/>
    <w:rsid w:val="001307A8"/>
    <w:rsid w:val="001A262F"/>
    <w:rsid w:val="001A7A83"/>
    <w:rsid w:val="001B22E6"/>
    <w:rsid w:val="001B5D15"/>
    <w:rsid w:val="001F1566"/>
    <w:rsid w:val="00204FBC"/>
    <w:rsid w:val="00210DA0"/>
    <w:rsid w:val="0023344E"/>
    <w:rsid w:val="00294844"/>
    <w:rsid w:val="002B3047"/>
    <w:rsid w:val="002C4065"/>
    <w:rsid w:val="002D54BC"/>
    <w:rsid w:val="002F1A24"/>
    <w:rsid w:val="003262EB"/>
    <w:rsid w:val="00347208"/>
    <w:rsid w:val="00351AEB"/>
    <w:rsid w:val="00383094"/>
    <w:rsid w:val="00383EF4"/>
    <w:rsid w:val="00412E83"/>
    <w:rsid w:val="00422B57"/>
    <w:rsid w:val="00450BA9"/>
    <w:rsid w:val="00456C60"/>
    <w:rsid w:val="004620E9"/>
    <w:rsid w:val="0046494A"/>
    <w:rsid w:val="00475A9F"/>
    <w:rsid w:val="004775F6"/>
    <w:rsid w:val="004C13D0"/>
    <w:rsid w:val="004D7CBB"/>
    <w:rsid w:val="004E6C21"/>
    <w:rsid w:val="00505F5F"/>
    <w:rsid w:val="005D3473"/>
    <w:rsid w:val="005D4B53"/>
    <w:rsid w:val="005E2F3E"/>
    <w:rsid w:val="00605FAA"/>
    <w:rsid w:val="0063091E"/>
    <w:rsid w:val="006416E4"/>
    <w:rsid w:val="006A4E19"/>
    <w:rsid w:val="006B0F31"/>
    <w:rsid w:val="006C3342"/>
    <w:rsid w:val="00717E02"/>
    <w:rsid w:val="0075091B"/>
    <w:rsid w:val="00766754"/>
    <w:rsid w:val="00771D49"/>
    <w:rsid w:val="00787359"/>
    <w:rsid w:val="007E190D"/>
    <w:rsid w:val="007E4F42"/>
    <w:rsid w:val="007F0FC6"/>
    <w:rsid w:val="00804351"/>
    <w:rsid w:val="00810F61"/>
    <w:rsid w:val="00822557"/>
    <w:rsid w:val="00881E02"/>
    <w:rsid w:val="00886A5A"/>
    <w:rsid w:val="00887459"/>
    <w:rsid w:val="008A3994"/>
    <w:rsid w:val="00914F9E"/>
    <w:rsid w:val="00933871"/>
    <w:rsid w:val="00941824"/>
    <w:rsid w:val="00943122"/>
    <w:rsid w:val="00947142"/>
    <w:rsid w:val="009C2FA4"/>
    <w:rsid w:val="009C3E20"/>
    <w:rsid w:val="009F42F0"/>
    <w:rsid w:val="00A024ED"/>
    <w:rsid w:val="00A44122"/>
    <w:rsid w:val="00A64C09"/>
    <w:rsid w:val="00AA79C0"/>
    <w:rsid w:val="00AE5980"/>
    <w:rsid w:val="00B023F7"/>
    <w:rsid w:val="00B056A8"/>
    <w:rsid w:val="00B43FB9"/>
    <w:rsid w:val="00B55C21"/>
    <w:rsid w:val="00C07FCB"/>
    <w:rsid w:val="00C47085"/>
    <w:rsid w:val="00C66DD1"/>
    <w:rsid w:val="00C81CC0"/>
    <w:rsid w:val="00C834FF"/>
    <w:rsid w:val="00C9185C"/>
    <w:rsid w:val="00CC7C1F"/>
    <w:rsid w:val="00CF6519"/>
    <w:rsid w:val="00D42A00"/>
    <w:rsid w:val="00D44814"/>
    <w:rsid w:val="00DA1E0E"/>
    <w:rsid w:val="00DC5018"/>
    <w:rsid w:val="00DD4449"/>
    <w:rsid w:val="00DE61CE"/>
    <w:rsid w:val="00E22B71"/>
    <w:rsid w:val="00E613A3"/>
    <w:rsid w:val="00EE7633"/>
    <w:rsid w:val="00F26A12"/>
    <w:rsid w:val="00F84C79"/>
    <w:rsid w:val="00F92FDC"/>
    <w:rsid w:val="00FE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3EEC0CC-0353-4CDC-8C24-8A95E0DD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EF4"/>
    <w:pPr>
      <w:spacing w:before="20" w:after="20"/>
    </w:pPr>
    <w:rPr>
      <w:rFonts w:ascii="Arial" w:hAnsi="Arial"/>
      <w:sz w:val="22"/>
      <w:szCs w:val="24"/>
      <w:lang w:val="en-US"/>
    </w:rPr>
  </w:style>
  <w:style w:type="paragraph" w:styleId="Heading1">
    <w:name w:val="heading 1"/>
    <w:basedOn w:val="Normal"/>
    <w:next w:val="Normal"/>
    <w:qFormat/>
    <w:rsid w:val="009C3E20"/>
    <w:pPr>
      <w:keepNext/>
      <w:spacing w:before="240" w:after="60"/>
      <w:ind w:left="720" w:hanging="720"/>
      <w:outlineLvl w:val="0"/>
    </w:pPr>
    <w:rPr>
      <w:rFonts w:ascii="Verdana" w:hAnsi="Verdana" w:cs="Arial"/>
      <w:b/>
      <w:bCs/>
      <w:kern w:val="32"/>
      <w:sz w:val="4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-Normal">
    <w:name w:val="AllCaps-Normal"/>
    <w:basedOn w:val="Normal"/>
    <w:rsid w:val="00383EF4"/>
    <w:rPr>
      <w:caps/>
    </w:rPr>
  </w:style>
  <w:style w:type="paragraph" w:customStyle="1" w:styleId="Bold-Normal">
    <w:name w:val="Bold-Normal"/>
    <w:basedOn w:val="Normal"/>
    <w:link w:val="Bold-NormalChar"/>
    <w:rsid w:val="00383EF4"/>
    <w:rPr>
      <w:b/>
      <w:caps/>
    </w:rPr>
  </w:style>
  <w:style w:type="character" w:customStyle="1" w:styleId="Bold-NormalChar">
    <w:name w:val="Bold-Normal Char"/>
    <w:basedOn w:val="DefaultParagraphFont"/>
    <w:link w:val="Bold-Normal"/>
    <w:rsid w:val="00383EF4"/>
    <w:rPr>
      <w:rFonts w:ascii="Arial" w:hAnsi="Arial"/>
      <w:b/>
      <w:caps/>
      <w:sz w:val="22"/>
      <w:szCs w:val="24"/>
      <w:lang w:val="en-AU" w:eastAsia="en-AU" w:bidi="ar-SA"/>
    </w:rPr>
  </w:style>
  <w:style w:type="paragraph" w:customStyle="1" w:styleId="Element-Bold">
    <w:name w:val="Element-Bold"/>
    <w:basedOn w:val="Normal"/>
    <w:rsid w:val="00383EF4"/>
    <w:rPr>
      <w:b/>
    </w:rPr>
  </w:style>
  <w:style w:type="paragraph" w:customStyle="1" w:styleId="BulletVariables">
    <w:name w:val="BulletVariables"/>
    <w:basedOn w:val="Normal"/>
    <w:rsid w:val="00383EF4"/>
    <w:pPr>
      <w:numPr>
        <w:numId w:val="1"/>
      </w:numPr>
    </w:pPr>
  </w:style>
  <w:style w:type="paragraph" w:styleId="Header">
    <w:name w:val="header"/>
    <w:basedOn w:val="Normal"/>
    <w:rsid w:val="0038309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83094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6494A"/>
    <w:rPr>
      <w:rFonts w:ascii="Tahoma" w:hAnsi="Tahoma" w:cs="Tahoma"/>
      <w:sz w:val="16"/>
      <w:szCs w:val="16"/>
    </w:rPr>
  </w:style>
  <w:style w:type="paragraph" w:customStyle="1" w:styleId="Asean-Footer">
    <w:name w:val="Asean-Footer"/>
    <w:basedOn w:val="Footer"/>
    <w:rsid w:val="00383094"/>
    <w:pPr>
      <w:pBdr>
        <w:top w:val="single" w:sz="4" w:space="1" w:color="auto"/>
      </w:pBdr>
      <w:tabs>
        <w:tab w:val="clear" w:pos="4153"/>
        <w:tab w:val="clear" w:pos="8306"/>
        <w:tab w:val="right" w:pos="13860"/>
      </w:tabs>
    </w:pPr>
    <w:rPr>
      <w:b/>
      <w:sz w:val="16"/>
      <w:szCs w:val="16"/>
    </w:rPr>
  </w:style>
  <w:style w:type="character" w:styleId="PageNumber">
    <w:name w:val="page number"/>
    <w:basedOn w:val="DefaultParagraphFont"/>
    <w:rsid w:val="002F1A24"/>
  </w:style>
  <w:style w:type="table" w:styleId="TableGrid">
    <w:name w:val="Table Grid"/>
    <w:basedOn w:val="TableNormal"/>
    <w:rsid w:val="0094182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RETRIEVE COMPUTER-BASED DATA</vt:lpstr>
    </vt:vector>
  </TitlesOfParts>
  <Company/>
  <LinksUpToDate>false</LinksUpToDate>
  <CharactersWithSpaces>4547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RETRIEVE COMPUTER-BASED DATA</dc:title>
  <dc:subject/>
  <dc:creator>Cindy Curran</dc:creator>
  <cp:keywords/>
  <dc:description/>
  <cp:lastModifiedBy>Ma. Christina Aquino</cp:lastModifiedBy>
  <cp:revision>2</cp:revision>
  <cp:lastPrinted>2007-10-18T08:51:00Z</cp:lastPrinted>
  <dcterms:created xsi:type="dcterms:W3CDTF">2015-03-31T01:48:00Z</dcterms:created>
  <dcterms:modified xsi:type="dcterms:W3CDTF">2015-03-31T01:48:00Z</dcterms:modified>
</cp:coreProperties>
</file>