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header17.xml" ContentType="application/vnd.openxmlformats-officedocument.wordprocessingml.header+xml"/>
  <Override PartName="/word/footer34.xml" ContentType="application/vnd.openxmlformats-officedocument.wordprocessingml.footer+xml"/>
  <Override PartName="/word/header18.xml" ContentType="application/vnd.openxmlformats-officedocument.wordprocessingml.header+xml"/>
  <Override PartName="/word/footer3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884"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141400"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57.649994pt;width:595.35pt;height:584.3pt;mso-position-horizontal-relative:page;mso-position-vertical-relative:page;z-index:1096" coordorigin="0,5153" coordsize="11907,11686">
            <v:group style="position:absolute;left:0;top:14333;width:11907;height:2506" coordorigin="0,14333" coordsize="11907,2506">
              <v:shape style="position:absolute;left:0;top:14333;width:11907;height:2506" coordorigin="0,14333" coordsize="11907,2506" path="m0,16838l11906,16838,11906,14333,0,14333,0,16838xe" filled="true" fillcolor="#585858" stroked="false">
                <v:path arrowok="t"/>
                <v:fill type="solid"/>
              </v:shape>
              <v:shape style="position:absolute;left:5459;top:15217;width:967;height:1010" type="#_x0000_t75" stroked="false">
                <v:imagedata r:id="rId5" o:title=""/>
              </v:shape>
              <v:shape style="position:absolute;left:6318;top:15099;width:3493;height:1128" type="#_x0000_t75" stroked="false">
                <v:imagedata r:id="rId6" o:title=""/>
              </v:shape>
              <v:shape style="position:absolute;left:3374;top:15314;width:1999;height:902" type="#_x0000_t75" stroked="false">
                <v:imagedata r:id="rId7" o:title=""/>
              </v:shape>
              <v:shape style="position:absolute;left:0;top:5153;width:11879;height:9493" type="#_x0000_t75" stroked="false">
                <v:imagedata r:id="rId8"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4;top:78;width:10188;height:3175" type="#_x0000_t75" stroked="false">
                <v:imagedata r:id="rId9" o:title=""/>
              </v:shape>
              <v:shape style="position:absolute;left:150;top:78;width:1034;height:3108" type="#_x0000_t75" stroked="false">
                <v:imagedata r:id="rId10"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42" w:firstLine="0"/>
                        <w:jc w:val="right"/>
                        <w:rPr>
                          <w:rFonts w:ascii="Arial" w:hAnsi="Arial" w:cs="Arial" w:eastAsia="Arial" w:hint="default"/>
                          <w:sz w:val="44"/>
                          <w:szCs w:val="44"/>
                        </w:rPr>
                      </w:pPr>
                      <w:r>
                        <w:rPr>
                          <w:rFonts w:ascii="Arial"/>
                          <w:b/>
                          <w:color w:val="FFFFFF"/>
                          <w:sz w:val="44"/>
                        </w:rPr>
                        <w:t>Develop and implement</w:t>
                      </w:r>
                      <w:r>
                        <w:rPr>
                          <w:rFonts w:ascii="Arial"/>
                          <w:b/>
                          <w:color w:val="FFFFFF"/>
                          <w:spacing w:val="-4"/>
                          <w:sz w:val="44"/>
                        </w:rPr>
                        <w:t> </w:t>
                      </w:r>
                      <w:r>
                        <w:rPr>
                          <w:rFonts w:ascii="Arial"/>
                          <w:b/>
                          <w:color w:val="FFFFFF"/>
                          <w:sz w:val="44"/>
                        </w:rPr>
                        <w:t>operational</w:t>
                      </w:r>
                      <w:r>
                        <w:rPr>
                          <w:rFonts w:ascii="Arial"/>
                          <w:sz w:val="44"/>
                        </w:rPr>
                      </w:r>
                    </w:p>
                    <w:p>
                      <w:pPr>
                        <w:spacing w:before="17"/>
                        <w:ind w:left="0" w:right="145" w:firstLine="0"/>
                        <w:jc w:val="right"/>
                        <w:rPr>
                          <w:rFonts w:ascii="Arial" w:hAnsi="Arial" w:cs="Arial" w:eastAsia="Arial" w:hint="default"/>
                          <w:sz w:val="44"/>
                          <w:szCs w:val="44"/>
                        </w:rPr>
                      </w:pPr>
                      <w:r>
                        <w:rPr>
                          <w:rFonts w:ascii="Arial"/>
                          <w:b/>
                          <w:color w:val="FFFFFF"/>
                          <w:w w:val="95"/>
                          <w:sz w:val="44"/>
                        </w:rPr>
                        <w:t>policies</w:t>
                      </w:r>
                      <w:r>
                        <w:rPr>
                          <w:rFonts w:ascii="Arial"/>
                          <w:sz w:val="44"/>
                        </w:rPr>
                      </w:r>
                    </w:p>
                    <w:p>
                      <w:pPr>
                        <w:spacing w:line="247" w:lineRule="auto" w:before="255"/>
                        <w:ind w:left="7409" w:right="144" w:firstLine="19"/>
                        <w:jc w:val="both"/>
                        <w:rPr>
                          <w:rFonts w:ascii="Arial" w:hAnsi="Arial" w:cs="Arial" w:eastAsia="Arial" w:hint="default"/>
                          <w:sz w:val="36"/>
                          <w:szCs w:val="36"/>
                        </w:rPr>
                      </w:pPr>
                      <w:r>
                        <w:rPr>
                          <w:rFonts w:ascii="Arial"/>
                          <w:b/>
                          <w:color w:val="FFFFFF"/>
                          <w:sz w:val="36"/>
                        </w:rPr>
                        <w:t>D1.HGE.CL7.14 D1.HGA.CL6.13 D2.TGA.CL6.10</w:t>
                      </w:r>
                      <w:r>
                        <w:rPr>
                          <w:rFonts w:ascii="Arial"/>
                          <w:sz w:val="36"/>
                        </w:rPr>
                      </w:r>
                    </w:p>
                    <w:p>
                      <w:pPr>
                        <w:spacing w:before="243"/>
                        <w:ind w:left="0" w:right="146" w:firstLine="0"/>
                        <w:jc w:val="right"/>
                        <w:rPr>
                          <w:rFonts w:ascii="Arial" w:hAnsi="Arial" w:cs="Arial" w:eastAsia="Arial" w:hint="default"/>
                          <w:sz w:val="36"/>
                          <w:szCs w:val="36"/>
                        </w:rPr>
                      </w:pPr>
                      <w:r>
                        <w:rPr>
                          <w:rFonts w:ascii="Arial"/>
                          <w:b/>
                          <w:color w:val="FFFFFF"/>
                          <w:sz w:val="36"/>
                        </w:rPr>
                        <w:t>Assessor</w:t>
                      </w:r>
                      <w:r>
                        <w:rPr>
                          <w:rFonts w:ascii="Arial"/>
                          <w:b/>
                          <w:color w:val="FFFFFF"/>
                          <w:spacing w:val="-4"/>
                          <w:sz w:val="36"/>
                        </w:rPr>
                        <w:t> </w:t>
                      </w:r>
                      <w:r>
                        <w:rPr>
                          <w:rFonts w:ascii="Arial"/>
                          <w:b/>
                          <w:color w:val="FFFFFF"/>
                          <w:sz w:val="36"/>
                        </w:rPr>
                        <w:t>Manual</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42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137" w:right="115" w:firstLine="0"/>
        <w:jc w:val="center"/>
        <w:rPr>
          <w:rFonts w:ascii="Arial" w:hAnsi="Arial" w:cs="Arial" w:eastAsia="Arial" w:hint="default"/>
          <w:sz w:val="80"/>
          <w:szCs w:val="80"/>
        </w:rPr>
      </w:pPr>
      <w:r>
        <w:rPr>
          <w:rFonts w:ascii="Arial"/>
          <w:b/>
          <w:color w:val="45535F"/>
          <w:sz w:val="80"/>
        </w:rPr>
        <w:t>Develop and implement</w:t>
      </w:r>
      <w:r>
        <w:rPr>
          <w:rFonts w:ascii="Arial"/>
          <w:b/>
          <w:color w:val="45535F"/>
          <w:spacing w:val="-7"/>
          <w:sz w:val="80"/>
        </w:rPr>
        <w:t> </w:t>
      </w:r>
      <w:r>
        <w:rPr>
          <w:rFonts w:ascii="Arial"/>
          <w:b/>
          <w:color w:val="45535F"/>
          <w:sz w:val="80"/>
        </w:rPr>
        <w:t>operational </w:t>
      </w:r>
      <w:r>
        <w:rPr>
          <w:rFonts w:ascii="Arial"/>
          <w:b/>
          <w:color w:val="45535F"/>
          <w:sz w:val="80"/>
        </w:rPr>
        <w:t>policies</w:t>
      </w:r>
      <w:r>
        <w:rPr>
          <w:rFonts w:ascii="Arial"/>
          <w:sz w:val="80"/>
        </w:rPr>
      </w:r>
    </w:p>
    <w:p>
      <w:pPr>
        <w:spacing w:line="240" w:lineRule="auto" w:before="8"/>
        <w:ind w:right="0"/>
        <w:rPr>
          <w:rFonts w:ascii="Arial" w:hAnsi="Arial" w:cs="Arial" w:eastAsia="Arial" w:hint="default"/>
          <w:b/>
          <w:bCs/>
          <w:sz w:val="68"/>
          <w:szCs w:val="68"/>
        </w:rPr>
      </w:pPr>
    </w:p>
    <w:p>
      <w:pPr>
        <w:spacing w:line="249" w:lineRule="auto" w:before="0"/>
        <w:ind w:left="2204" w:right="2178" w:firstLine="16"/>
        <w:jc w:val="both"/>
        <w:rPr>
          <w:rFonts w:ascii="Arial" w:hAnsi="Arial" w:cs="Arial" w:eastAsia="Arial" w:hint="default"/>
          <w:sz w:val="60"/>
          <w:szCs w:val="60"/>
        </w:rPr>
      </w:pPr>
      <w:r>
        <w:rPr>
          <w:rFonts w:ascii="Arial"/>
          <w:b/>
          <w:color w:val="45535F"/>
          <w:sz w:val="60"/>
        </w:rPr>
        <w:t>D1.HGE.CL7.14 D1.HGA.CL6.13 D2.TGA.CL6.10</w:t>
      </w:r>
      <w:r>
        <w:rPr>
          <w:rFonts w:ascii="Arial"/>
          <w:sz w:val="60"/>
        </w:rPr>
      </w:r>
    </w:p>
    <w:p>
      <w:pPr>
        <w:spacing w:line="240" w:lineRule="auto" w:before="4"/>
        <w:ind w:right="0"/>
        <w:rPr>
          <w:rFonts w:ascii="Arial" w:hAnsi="Arial" w:cs="Arial" w:eastAsia="Arial" w:hint="default"/>
          <w:b/>
          <w:bCs/>
          <w:sz w:val="69"/>
          <w:szCs w:val="69"/>
        </w:rPr>
      </w:pPr>
    </w:p>
    <w:p>
      <w:pPr>
        <w:spacing w:before="0"/>
        <w:ind w:left="134" w:right="115" w:firstLine="0"/>
        <w:jc w:val="center"/>
        <w:rPr>
          <w:rFonts w:ascii="Arial" w:hAnsi="Arial" w:cs="Arial" w:eastAsia="Arial" w:hint="default"/>
          <w:sz w:val="60"/>
          <w:szCs w:val="60"/>
        </w:rPr>
      </w:pPr>
      <w:r>
        <w:rPr>
          <w:rFonts w:ascii="Arial"/>
          <w:b/>
          <w:color w:val="45535F"/>
          <w:sz w:val="60"/>
        </w:rPr>
        <w:t>Assessor 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11" w:after="0"/>
        <w:ind w:right="0"/>
        <w:rPr>
          <w:rFonts w:ascii="Arial" w:hAnsi="Arial" w:cs="Arial" w:eastAsia="Arial" w:hint="default"/>
          <w:b/>
          <w:bCs/>
          <w:sz w:val="26"/>
          <w:szCs w:val="26"/>
        </w:rPr>
      </w:pPr>
    </w:p>
    <w:p>
      <w:pPr>
        <w:spacing w:line="240" w:lineRule="auto"/>
        <w:ind w:left="1299" w:right="0" w:firstLine="0"/>
        <w:rPr>
          <w:rFonts w:ascii="Arial" w:hAnsi="Arial" w:cs="Arial" w:eastAsia="Arial" w:hint="default"/>
          <w:sz w:val="20"/>
          <w:szCs w:val="20"/>
        </w:rPr>
      </w:pPr>
      <w:r>
        <w:rPr>
          <w:rFonts w:ascii="Arial"/>
          <w:position w:val="3"/>
          <w:sz w:val="20"/>
        </w:rPr>
        <w:drawing>
          <wp:inline distT="0" distB="0" distL="0" distR="0">
            <wp:extent cx="1266395"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6395" cy="571500"/>
                    </a:xfrm>
                    <a:prstGeom prst="rect">
                      <a:avLst/>
                    </a:prstGeom>
                  </pic:spPr>
                </pic:pic>
              </a:graphicData>
            </a:graphic>
          </wp:inline>
        </w:drawing>
      </w:r>
      <w:r>
        <w:rPr>
          <w:rFonts w:ascii="Arial"/>
          <w:position w:val="3"/>
          <w:sz w:val="20"/>
        </w:rPr>
      </w:r>
      <w:r>
        <w:rPr>
          <w:rFonts w:ascii="Times New Roman"/>
          <w:spacing w:val="40"/>
          <w:position w:val="3"/>
          <w:sz w:val="20"/>
        </w:rPr>
        <w:t> </w:t>
      </w:r>
      <w:r>
        <w:rPr>
          <w:rFonts w:ascii="Arial"/>
          <w:spacing w:val="40"/>
          <w:sz w:val="20"/>
        </w:rPr>
        <w:pict>
          <v:group style="width:217.65pt;height:57.45pt;mso-position-horizontal-relative:char;mso-position-vertical-relative:line" coordorigin="0,0" coordsize="4353,1149">
            <v:shape style="position:absolute;left:0;top:140;width:967;height:1009" type="#_x0000_t75" stroked="false">
              <v:imagedata r:id="rId5" o:title=""/>
            </v:shape>
            <v:shape style="position:absolute;left:860;top:0;width:3493;height:1128" type="#_x0000_t75" stroked="false">
              <v:imagedata r:id="rId6" o:title=""/>
            </v:shape>
          </v:group>
        </w:pict>
      </w:r>
      <w:r>
        <w:rPr>
          <w:rFonts w:ascii="Arial"/>
          <w:spacing w:val="40"/>
          <w:sz w:val="20"/>
        </w:rPr>
      </w:r>
    </w:p>
    <w:p>
      <w:pPr>
        <w:spacing w:after="0" w:line="240" w:lineRule="auto"/>
        <w:rPr>
          <w:rFonts w:ascii="Arial" w:hAnsi="Arial" w:cs="Arial" w:eastAsia="Arial" w:hint="default"/>
          <w:sz w:val="20"/>
          <w:szCs w:val="20"/>
        </w:rPr>
        <w:sectPr>
          <w:pgSz w:w="11910" w:h="16840"/>
          <w:pgMar w:top="1580" w:bottom="0" w:left="1680" w:right="1440"/>
        </w:sectPr>
      </w:pPr>
    </w:p>
    <w:p>
      <w:pPr>
        <w:spacing w:line="240" w:lineRule="auto"/>
        <w:ind w:left="34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3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6" w:after="0"/>
        <w:ind w:right="0"/>
        <w:rPr>
          <w:rFonts w:ascii="Arial" w:hAnsi="Arial" w:cs="Arial" w:eastAsia="Arial" w:hint="default"/>
          <w:b/>
          <w:bCs/>
          <w:sz w:val="22"/>
          <w:szCs w:val="22"/>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25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84" w:lineRule="exact"/>
              <w:ind w:left="200" w:right="0"/>
              <w:jc w:val="left"/>
              <w:rPr>
                <w:rFonts w:ascii="Arial" w:hAnsi="Arial" w:cs="Arial" w:eastAsia="Arial" w:hint="default"/>
                <w:sz w:val="18"/>
                <w:szCs w:val="18"/>
              </w:rPr>
            </w:pPr>
            <w:r>
              <w:rPr>
                <w:rFonts w:ascii="Arial"/>
                <w:b/>
                <w:sz w:val="18"/>
              </w:rPr>
              <w:t>Project</w:t>
            </w:r>
            <w:r>
              <w:rPr>
                <w:rFonts w:ascii="Arial"/>
                <w:b/>
                <w:spacing w:val="-3"/>
                <w:sz w:val="18"/>
              </w:rPr>
              <w:t> </w:t>
            </w:r>
            <w:r>
              <w:rPr>
                <w:rFonts w:ascii="Arial"/>
                <w:b/>
                <w:sz w:val="18"/>
              </w:rPr>
              <w:t>Base</w:t>
            </w:r>
            <w:r>
              <w:rPr>
                <w:rFonts w:ascii="Arial"/>
                <w:sz w:val="18"/>
              </w:rPr>
            </w:r>
          </w:p>
        </w:tc>
        <w:tc>
          <w:tcPr>
            <w:tcW w:w="3539" w:type="dxa"/>
            <w:tcBorders>
              <w:top w:val="nil" w:sz="6" w:space="0" w:color="auto"/>
              <w:left w:val="nil" w:sz="6" w:space="0" w:color="auto"/>
              <w:bottom w:val="nil" w:sz="6" w:space="0" w:color="auto"/>
              <w:right w:val="nil" w:sz="6" w:space="0" w:color="auto"/>
            </w:tcBorders>
          </w:tcPr>
          <w:p>
            <w:pPr/>
          </w:p>
        </w:tc>
      </w:tr>
      <w:tr>
        <w:trPr>
          <w:trHeight w:val="26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0"/>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555 La Trobe</w:t>
            </w:r>
            <w:r>
              <w:rPr>
                <w:rFonts w:ascii="Arial"/>
                <w:spacing w:val="-6"/>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9"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1"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01"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25"/>
              <w:ind w:left="200" w:right="0"/>
              <w:jc w:val="left"/>
              <w:rPr>
                <w:rFonts w:ascii="Arial" w:hAnsi="Arial" w:cs="Arial" w:eastAsia="Arial" w:hint="default"/>
                <w:sz w:val="18"/>
                <w:szCs w:val="18"/>
              </w:rPr>
            </w:pPr>
            <w:r>
              <w:rPr>
                <w:rFonts w:ascii="Arial"/>
                <w:b/>
                <w:sz w:val="18"/>
              </w:rPr>
              <w:t>Acknowledgements</w:t>
            </w:r>
            <w:r>
              <w:rPr>
                <w:rFonts w:ascii="Arial"/>
                <w:sz w:val="18"/>
              </w:rPr>
            </w:r>
          </w:p>
        </w:tc>
        <w:tc>
          <w:tcPr>
            <w:tcW w:w="3539" w:type="dxa"/>
            <w:tcBorders>
              <w:top w:val="nil" w:sz="6" w:space="0" w:color="auto"/>
              <w:left w:val="nil" w:sz="6" w:space="0" w:color="auto"/>
              <w:bottom w:val="nil" w:sz="6" w:space="0" w:color="auto"/>
              <w:right w:val="nil" w:sz="6" w:space="0" w:color="auto"/>
            </w:tcBorders>
          </w:tcPr>
          <w:p>
            <w:pP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0"/>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0"/>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9"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9"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16" w:firstLine="0"/>
        <w:jc w:val="left"/>
        <w:rPr>
          <w:rFonts w:ascii="Arial" w:hAnsi="Arial" w:cs="Arial" w:eastAsia="Arial" w:hint="default"/>
          <w:sz w:val="18"/>
          <w:szCs w:val="18"/>
        </w:rPr>
      </w:pPr>
      <w:r>
        <w:rPr>
          <w:rFonts w:ascii="Arial"/>
          <w:sz w:val="18"/>
        </w:rPr>
        <w:t>The</w:t>
      </w:r>
      <w:r>
        <w:rPr>
          <w:rFonts w:ascii="Arial"/>
          <w:spacing w:val="-2"/>
          <w:sz w:val="18"/>
        </w:rPr>
        <w:t> </w:t>
      </w:r>
      <w:r>
        <w:rPr>
          <w:rFonts w:ascii="Arial"/>
          <w:sz w:val="18"/>
        </w:rPr>
        <w:t>Association</w:t>
      </w:r>
      <w:r>
        <w:rPr>
          <w:rFonts w:ascii="Arial"/>
          <w:spacing w:val="-4"/>
          <w:sz w:val="18"/>
        </w:rPr>
        <w:t> </w:t>
      </w:r>
      <w:r>
        <w:rPr>
          <w:rFonts w:ascii="Arial"/>
          <w:sz w:val="18"/>
        </w:rPr>
        <w:t>of</w:t>
      </w:r>
      <w:r>
        <w:rPr>
          <w:rFonts w:ascii="Arial"/>
          <w:spacing w:val="-2"/>
          <w:sz w:val="18"/>
        </w:rPr>
        <w:t> </w:t>
      </w:r>
      <w:r>
        <w:rPr>
          <w:rFonts w:ascii="Arial"/>
          <w:sz w:val="18"/>
        </w:rPr>
        <w:t>Southeast</w:t>
      </w:r>
      <w:r>
        <w:rPr>
          <w:rFonts w:ascii="Arial"/>
          <w:spacing w:val="-6"/>
          <w:sz w:val="18"/>
        </w:rPr>
        <w:t> </w:t>
      </w:r>
      <w:r>
        <w:rPr>
          <w:rFonts w:ascii="Arial"/>
          <w:sz w:val="18"/>
        </w:rPr>
        <w:t>Asian</w:t>
      </w:r>
      <w:r>
        <w:rPr>
          <w:rFonts w:ascii="Arial"/>
          <w:spacing w:val="-4"/>
          <w:sz w:val="18"/>
        </w:rPr>
        <w:t> </w:t>
      </w:r>
      <w:r>
        <w:rPr>
          <w:rFonts w:ascii="Arial"/>
          <w:sz w:val="18"/>
        </w:rPr>
        <w:t>Nations</w:t>
      </w:r>
      <w:r>
        <w:rPr>
          <w:rFonts w:ascii="Arial"/>
          <w:spacing w:val="-1"/>
          <w:sz w:val="18"/>
        </w:rPr>
        <w:t> </w:t>
      </w:r>
      <w:r>
        <w:rPr>
          <w:rFonts w:ascii="Arial"/>
          <w:sz w:val="18"/>
        </w:rPr>
        <w:t>(ASEAN)</w:t>
      </w:r>
      <w:r>
        <w:rPr>
          <w:rFonts w:ascii="Arial"/>
          <w:spacing w:val="-2"/>
          <w:sz w:val="18"/>
        </w:rPr>
        <w:t> </w:t>
      </w:r>
      <w:r>
        <w:rPr>
          <w:rFonts w:ascii="Arial"/>
          <w:sz w:val="18"/>
        </w:rPr>
        <w:t>was</w:t>
      </w:r>
      <w:r>
        <w:rPr>
          <w:rFonts w:ascii="Arial"/>
          <w:spacing w:val="-1"/>
          <w:sz w:val="18"/>
        </w:rPr>
        <w:t> </w:t>
      </w:r>
      <w:r>
        <w:rPr>
          <w:rFonts w:ascii="Arial"/>
          <w:sz w:val="18"/>
        </w:rPr>
        <w:t>established</w:t>
      </w:r>
      <w:r>
        <w:rPr>
          <w:rFonts w:ascii="Arial"/>
          <w:spacing w:val="-4"/>
          <w:sz w:val="18"/>
        </w:rPr>
        <w:t> </w:t>
      </w:r>
      <w:r>
        <w:rPr>
          <w:rFonts w:ascii="Arial"/>
          <w:sz w:val="18"/>
        </w:rPr>
        <w:t>on</w:t>
      </w:r>
      <w:r>
        <w:rPr>
          <w:rFonts w:ascii="Arial"/>
          <w:spacing w:val="-4"/>
          <w:sz w:val="18"/>
        </w:rPr>
        <w:t> </w:t>
      </w:r>
      <w:r>
        <w:rPr>
          <w:rFonts w:ascii="Arial"/>
          <w:sz w:val="18"/>
        </w:rPr>
        <w:t>8</w:t>
      </w:r>
      <w:r>
        <w:rPr>
          <w:rFonts w:ascii="Arial"/>
          <w:spacing w:val="-2"/>
          <w:sz w:val="18"/>
        </w:rPr>
        <w:t> </w:t>
      </w:r>
      <w:r>
        <w:rPr>
          <w:rFonts w:ascii="Arial"/>
          <w:sz w:val="18"/>
        </w:rPr>
        <w:t>August</w:t>
      </w:r>
      <w:r>
        <w:rPr>
          <w:rFonts w:ascii="Arial"/>
          <w:spacing w:val="-4"/>
          <w:sz w:val="18"/>
        </w:rPr>
        <w:t> </w:t>
      </w:r>
      <w:r>
        <w:rPr>
          <w:rFonts w:ascii="Arial"/>
          <w:sz w:val="18"/>
        </w:rPr>
        <w:t>1967.</w:t>
      </w:r>
      <w:r>
        <w:rPr>
          <w:rFonts w:ascii="Arial"/>
          <w:spacing w:val="-4"/>
          <w:sz w:val="18"/>
        </w:rPr>
        <w:t> </w:t>
      </w:r>
      <w:r>
        <w:rPr>
          <w:rFonts w:ascii="Arial"/>
          <w:sz w:val="18"/>
        </w:rPr>
        <w:t>The</w:t>
      </w:r>
      <w:r>
        <w:rPr>
          <w:rFonts w:ascii="Arial"/>
          <w:spacing w:val="-2"/>
          <w:sz w:val="18"/>
        </w:rPr>
        <w:t> </w:t>
      </w:r>
      <w:r>
        <w:rPr>
          <w:rFonts w:ascii="Arial"/>
          <w:sz w:val="18"/>
        </w:rPr>
        <w:t>Member </w:t>
      </w:r>
      <w:r>
        <w:rPr>
          <w:rFonts w:ascii="Arial"/>
          <w:sz w:val="18"/>
        </w:rPr>
        <w:t>States of the Association are Brunei Darussalam, Cambodia, Indonesia, Lao PDR, Malaysia, </w:t>
      </w:r>
      <w:r>
        <w:rPr>
          <w:rFonts w:ascii="Arial"/>
          <w:sz w:val="18"/>
        </w:rPr>
        <w:t>Myanmar, Philippines, Singapore, Thailand and Viet</w:t>
      </w:r>
      <w:r>
        <w:rPr>
          <w:rFonts w:ascii="Arial"/>
          <w:spacing w:val="-30"/>
          <w:sz w:val="18"/>
        </w:rPr>
        <w:t> </w:t>
      </w:r>
      <w:r>
        <w:rPr>
          <w:rFonts w:ascii="Arial"/>
          <w:sz w:val="18"/>
        </w:rPr>
        <w:t>Nam.</w:t>
      </w:r>
    </w:p>
    <w:p>
      <w:pPr>
        <w:spacing w:before="122"/>
        <w:ind w:left="326" w:right="1037"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037"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1">
        <w:r>
          <w:rPr>
            <w:rFonts w:ascii="Arial"/>
            <w:color w:val="0000FF"/>
            <w:sz w:val="18"/>
            <w:u w:val="single" w:color="0000FF"/>
          </w:rPr>
          <w:t>www.asean.org</w:t>
        </w:r>
        <w:r>
          <w:rPr>
            <w:rFonts w:ascii="Arial"/>
            <w:color w:val="0000FF"/>
            <w:sz w:val="18"/>
          </w:rPr>
        </w:r>
        <w:r>
          <w:rPr>
            <w:rFonts w:ascii="Arial"/>
            <w:sz w:val="18"/>
          </w:rPr>
          <w:t>.</w:t>
        </w:r>
      </w:hyperlink>
    </w:p>
    <w:p>
      <w:pPr>
        <w:spacing w:before="119"/>
        <w:ind w:left="326" w:right="1037"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6"/>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81" w:lineRule="auto" w:before="122"/>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8"/>
        <w:ind w:left="326" w:right="1037" w:firstLine="0"/>
        <w:jc w:val="left"/>
        <w:rPr>
          <w:rFonts w:ascii="Arial" w:hAnsi="Arial" w:cs="Arial" w:eastAsia="Arial" w:hint="default"/>
          <w:sz w:val="18"/>
          <w:szCs w:val="18"/>
        </w:rPr>
      </w:pPr>
      <w:r>
        <w:rPr>
          <w:rFonts w:ascii="Arial"/>
          <w:b/>
          <w:sz w:val="18"/>
        </w:rPr>
        <w:t>Disclaimer</w:t>
      </w:r>
      <w:r>
        <w:rPr>
          <w:rFonts w:ascii="Arial"/>
          <w:sz w:val="18"/>
        </w:rPr>
      </w:r>
    </w:p>
    <w:p>
      <w:pPr>
        <w:spacing w:before="122"/>
        <w:ind w:left="326" w:right="175"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w:t>
      </w:r>
      <w:r>
        <w:rPr>
          <w:rFonts w:ascii="Arial"/>
          <w:spacing w:val="-4"/>
          <w:sz w:val="18"/>
        </w:rPr>
        <w:t> </w:t>
      </w:r>
      <w:r>
        <w:rPr>
          <w:rFonts w:ascii="Arial"/>
          <w:sz w:val="18"/>
        </w:rPr>
        <w:t>this</w:t>
      </w:r>
      <w:r>
        <w:rPr>
          <w:rFonts w:ascii="Arial"/>
          <w:spacing w:val="-4"/>
          <w:sz w:val="18"/>
        </w:rPr>
        <w:t> </w:t>
      </w:r>
      <w:r>
        <w:rPr>
          <w:rFonts w:ascii="Arial"/>
          <w:sz w:val="18"/>
        </w:rPr>
        <w:t>course.</w:t>
      </w:r>
      <w:r>
        <w:rPr>
          <w:rFonts w:ascii="Arial"/>
          <w:spacing w:val="-3"/>
          <w:sz w:val="18"/>
        </w:rPr>
        <w:t> </w:t>
      </w:r>
      <w:r>
        <w:rPr>
          <w:rFonts w:ascii="Arial"/>
          <w:sz w:val="18"/>
        </w:rPr>
        <w:t>Information</w:t>
      </w:r>
      <w:r>
        <w:rPr>
          <w:rFonts w:ascii="Arial"/>
          <w:spacing w:val="-3"/>
          <w:sz w:val="18"/>
        </w:rPr>
        <w:t> </w:t>
      </w:r>
      <w:r>
        <w:rPr>
          <w:rFonts w:ascii="Arial"/>
          <w:sz w:val="18"/>
        </w:rPr>
        <w:t>in</w:t>
      </w:r>
      <w:r>
        <w:rPr>
          <w:rFonts w:ascii="Arial"/>
          <w:spacing w:val="-3"/>
          <w:sz w:val="18"/>
        </w:rPr>
        <w:t> </w:t>
      </w:r>
      <w:r>
        <w:rPr>
          <w:rFonts w:ascii="Arial"/>
          <w:sz w:val="18"/>
        </w:rPr>
        <w:t>this</w:t>
      </w:r>
      <w:r>
        <w:rPr>
          <w:rFonts w:ascii="Arial"/>
          <w:spacing w:val="-2"/>
          <w:sz w:val="18"/>
        </w:rPr>
        <w:t> </w:t>
      </w:r>
      <w:r>
        <w:rPr>
          <w:rFonts w:ascii="Arial"/>
          <w:sz w:val="18"/>
        </w:rPr>
        <w:t>module</w:t>
      </w:r>
      <w:r>
        <w:rPr>
          <w:rFonts w:ascii="Arial"/>
          <w:spacing w:val="1"/>
          <w:sz w:val="18"/>
        </w:rPr>
        <w:t> </w:t>
      </w:r>
      <w:r>
        <w:rPr>
          <w:rFonts w:ascii="Arial"/>
          <w:sz w:val="18"/>
        </w:rPr>
        <w:t>is</w:t>
      </w:r>
      <w:r>
        <w:rPr>
          <w:rFonts w:ascii="Arial"/>
          <w:spacing w:val="-3"/>
          <w:sz w:val="18"/>
        </w:rPr>
        <w:t> </w:t>
      </w:r>
      <w:r>
        <w:rPr>
          <w:rFonts w:ascii="Arial"/>
          <w:sz w:val="18"/>
        </w:rPr>
        <w:t>current</w:t>
      </w:r>
      <w:r>
        <w:rPr>
          <w:rFonts w:ascii="Arial"/>
          <w:spacing w:val="-3"/>
          <w:sz w:val="18"/>
        </w:rPr>
        <w:t> </w:t>
      </w:r>
      <w:r>
        <w:rPr>
          <w:rFonts w:ascii="Arial"/>
          <w:sz w:val="18"/>
        </w:rPr>
        <w:t>at</w:t>
      </w:r>
      <w:r>
        <w:rPr>
          <w:rFonts w:ascii="Arial"/>
          <w:spacing w:val="-4"/>
          <w:sz w:val="18"/>
        </w:rPr>
        <w:t> </w:t>
      </w:r>
      <w:r>
        <w:rPr>
          <w:rFonts w:ascii="Arial"/>
          <w:sz w:val="18"/>
        </w:rPr>
        <w:t>the</w:t>
      </w:r>
      <w:r>
        <w:rPr>
          <w:rFonts w:ascii="Arial"/>
          <w:spacing w:val="-4"/>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Time</w:t>
      </w:r>
      <w:r>
        <w:rPr>
          <w:rFonts w:ascii="Arial"/>
          <w:spacing w:val="-4"/>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is </w:t>
      </w:r>
      <w:r>
        <w:rPr>
          <w:rFonts w:ascii="Arial"/>
          <w:sz w:val="18"/>
        </w:rPr>
        <w:t>indicated in the date stamp at the bottom of each</w:t>
      </w:r>
      <w:r>
        <w:rPr>
          <w:rFonts w:ascii="Arial"/>
          <w:spacing w:val="-27"/>
          <w:sz w:val="18"/>
        </w:rPr>
        <w:t> </w:t>
      </w:r>
      <w:r>
        <w:rPr>
          <w:rFonts w:ascii="Arial"/>
          <w:sz w:val="18"/>
        </w:rPr>
        <w:t>page.</w:t>
      </w:r>
    </w:p>
    <w:p>
      <w:pPr>
        <w:spacing w:before="122"/>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19"/>
        <w:ind w:left="326" w:right="175"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2">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1037" w:firstLine="0"/>
        <w:jc w:val="left"/>
        <w:rPr>
          <w:rFonts w:ascii="Arial" w:hAnsi="Arial" w:cs="Arial" w:eastAsia="Arial" w:hint="default"/>
          <w:sz w:val="18"/>
          <w:szCs w:val="18"/>
        </w:rPr>
      </w:pPr>
      <w:r>
        <w:rPr>
          <w:rFonts w:ascii="Arial"/>
          <w:sz w:val="18"/>
        </w:rPr>
        <w:t>File name: AM Develop and implement operational</w:t>
      </w:r>
      <w:r>
        <w:rPr>
          <w:rFonts w:ascii="Arial"/>
          <w:spacing w:val="-32"/>
          <w:sz w:val="18"/>
        </w:rPr>
        <w:t> </w:t>
      </w:r>
      <w:r>
        <w:rPr>
          <w:rFonts w:ascii="Arial"/>
          <w:sz w:val="18"/>
        </w:rPr>
        <w:t>policies_291015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before="2"/>
        <w:ind w:right="0"/>
        <w:rPr>
          <w:rFonts w:ascii="Arial" w:hAnsi="Arial" w:cs="Arial" w:eastAsia="Arial" w:hint="default"/>
          <w:sz w:val="2"/>
          <w:szCs w:val="2"/>
        </w:rPr>
      </w:pPr>
    </w:p>
    <w:p>
      <w:pPr>
        <w:spacing w:line="240" w:lineRule="auto"/>
        <w:ind w:left="39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2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3"/>
        <w:ind w:right="0"/>
        <w:rPr>
          <w:rFonts w:ascii="Arial" w:hAnsi="Arial" w:cs="Arial" w:eastAsia="Arial" w:hint="default"/>
          <w:sz w:val="23"/>
          <w:szCs w:val="23"/>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Assessment (CBA) </w:t>
            </w:r>
            <w:r>
              <w:rPr>
                <w:rFonts w:ascii="Arial" w:hAnsi="Arial" w:cs="Arial" w:eastAsia="Arial" w:hint="default"/>
              </w:rPr>
              <w:t>– </w:t>
            </w:r>
            <w:r>
              <w:rPr/>
              <w:t>An Introduction</w:t>
            </w:r>
            <w:r>
              <w:rPr>
                <w:spacing w:val="-9"/>
              </w:rPr>
              <w:t> </w:t>
            </w:r>
            <w:r>
              <w:rPr/>
              <w:t>for</w:t>
            </w:r>
            <w:r>
              <w:rPr>
                <w:spacing w:val="-2"/>
              </w:rPr>
              <w:t> </w:t>
            </w:r>
            <w:r>
              <w:rPr/>
              <w:t>Assessors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Oral</w:t>
            </w:r>
            <w:r>
              <w:rPr>
                <w:spacing w:val="-2"/>
              </w:rPr>
              <w:t> </w:t>
            </w:r>
            <w:r>
              <w:rPr/>
              <w:t>questions</w:t>
              <w:tab/>
              <w:t>19</w:t>
            </w:r>
          </w:hyperlink>
        </w:p>
        <w:p>
          <w:pPr>
            <w:pStyle w:val="TOC1"/>
            <w:tabs>
              <w:tab w:pos="8978" w:val="right" w:leader="dot"/>
            </w:tabs>
            <w:spacing w:line="240" w:lineRule="auto"/>
            <w:ind w:right="0"/>
            <w:jc w:val="left"/>
          </w:pPr>
          <w:hyperlink w:history="true" w:anchor="_bookmark3">
            <w:r>
              <w:rPr/>
              <w:t>Written</w:t>
            </w:r>
            <w:r>
              <w:rPr>
                <w:spacing w:val="-1"/>
              </w:rPr>
              <w:t> </w:t>
            </w:r>
            <w:r>
              <w:rPr/>
              <w:t>questions</w:t>
              <w:tab/>
              <w:t>25</w:t>
            </w:r>
          </w:hyperlink>
        </w:p>
        <w:p>
          <w:pPr>
            <w:pStyle w:val="TOC1"/>
            <w:tabs>
              <w:tab w:pos="8978" w:val="right" w:leader="dot"/>
            </w:tabs>
            <w:spacing w:line="240" w:lineRule="auto" w:before="140"/>
            <w:ind w:right="0"/>
            <w:jc w:val="left"/>
          </w:pPr>
          <w:hyperlink w:history="true" w:anchor="_bookmark4">
            <w:r>
              <w:rPr/>
              <w:t>Answers to</w:t>
            </w:r>
            <w:r>
              <w:rPr>
                <w:spacing w:val="-2"/>
              </w:rPr>
              <w:t> </w:t>
            </w:r>
            <w:r>
              <w:rPr/>
              <w:t>written</w:t>
            </w:r>
            <w:r>
              <w:rPr>
                <w:spacing w:val="-3"/>
              </w:rPr>
              <w:t> </w:t>
            </w:r>
            <w:r>
              <w:rPr/>
              <w:t>questions</w:t>
              <w:tab/>
              <w:t>39</w:t>
            </w:r>
          </w:hyperlink>
        </w:p>
        <w:p>
          <w:pPr>
            <w:pStyle w:val="TOC1"/>
            <w:tabs>
              <w:tab w:pos="8978" w:val="right" w:leader="dot"/>
            </w:tabs>
            <w:spacing w:line="240" w:lineRule="auto"/>
            <w:ind w:right="0"/>
            <w:jc w:val="left"/>
          </w:pPr>
          <w:hyperlink w:history="true" w:anchor="_bookmark5">
            <w:r>
              <w:rPr/>
              <w:t>Observation</w:t>
            </w:r>
            <w:r>
              <w:rPr>
                <w:spacing w:val="-1"/>
              </w:rPr>
              <w:t> </w:t>
            </w:r>
            <w:r>
              <w:rPr/>
              <w:t>checklist</w:t>
              <w:tab/>
              <w:t>61</w:t>
            </w:r>
          </w:hyperlink>
        </w:p>
        <w:p>
          <w:pPr>
            <w:pStyle w:val="TOC1"/>
            <w:tabs>
              <w:tab w:pos="8978" w:val="right" w:leader="dot"/>
            </w:tabs>
            <w:spacing w:line="240" w:lineRule="auto" w:before="140"/>
            <w:ind w:right="0"/>
            <w:jc w:val="left"/>
          </w:pPr>
          <w:hyperlink w:history="true" w:anchor="_bookmark6">
            <w:r>
              <w:rPr/>
              <w:t>Third</w:t>
            </w:r>
            <w:r>
              <w:rPr>
                <w:spacing w:val="-1"/>
              </w:rPr>
              <w:t> </w:t>
            </w:r>
            <w:r>
              <w:rPr/>
              <w:t>Party Statement</w:t>
              <w:tab/>
              <w:t>65</w:t>
            </w:r>
          </w:hyperlink>
        </w:p>
        <w:p>
          <w:pPr>
            <w:pStyle w:val="TOC1"/>
            <w:tabs>
              <w:tab w:pos="8978" w:val="right" w:leader="dot"/>
            </w:tabs>
            <w:spacing w:line="240" w:lineRule="auto" w:before="140"/>
            <w:ind w:right="0"/>
            <w:jc w:val="left"/>
          </w:pPr>
          <w:hyperlink w:history="true" w:anchor="_bookmark7">
            <w:r>
              <w:rPr/>
              <w:t>Competency</w:t>
            </w:r>
            <w:r>
              <w:rPr>
                <w:spacing w:val="-3"/>
              </w:rPr>
              <w:t> </w:t>
            </w:r>
            <w:r>
              <w:rPr/>
              <w:t>recording</w:t>
            </w:r>
            <w:r>
              <w:rPr>
                <w:spacing w:val="-3"/>
              </w:rPr>
              <w:t> </w:t>
            </w:r>
            <w:r>
              <w:rPr/>
              <w:t>sheet</w:t>
              <w:tab/>
              <w:t>67</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9"/>
          <w:szCs w:val="29"/>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before="0"/>
        <w:ind w:left="0" w:right="223"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1"/>
          <w:sz w:val="18"/>
        </w:rPr>
        <w:t> </w:t>
      </w:r>
      <w:r>
        <w:rPr>
          <w:rFonts w:ascii="Arial" w:hAnsi="Arial"/>
          <w:color w:val="45535F"/>
          <w:sz w:val="18"/>
        </w:rPr>
        <w:t>2015</w:t>
      </w:r>
      <w:r>
        <w:rPr>
          <w:rFonts w:ascii="Arial" w:hAnsi="Arial"/>
          <w:sz w:val="18"/>
        </w:rPr>
      </w:r>
    </w:p>
    <w:p>
      <w:pPr>
        <w:spacing w:before="2"/>
        <w:ind w:left="5599" w:right="223" w:firstLine="2100"/>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1"/>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538"/>
        <w:jc w:val="left"/>
        <w:rPr>
          <w:b w:val="0"/>
          <w:bCs w:val="0"/>
        </w:rPr>
      </w:pPr>
      <w:bookmarkStart w:name="_bookmark0" w:id="1"/>
      <w:bookmarkEnd w:id="1"/>
      <w:r>
        <w:rPr>
          <w:b w:val="0"/>
          <w:bCs w:val="0"/>
        </w:rPr>
      </w:r>
      <w:r>
        <w:rPr>
          <w:color w:val="45535F"/>
        </w:rPr>
        <w:t>Competency Based Assessment (CBA)</w:t>
      </w:r>
      <w:r>
        <w:rPr>
          <w:color w:val="45535F"/>
          <w:spacing w:val="-8"/>
        </w:rPr>
        <w:t> </w:t>
      </w:r>
      <w:r>
        <w:rPr>
          <w:rFonts w:ascii="Arial" w:hAnsi="Arial" w:cs="Arial" w:eastAsia="Arial" w:hint="default"/>
          <w:color w:val="45535F"/>
        </w:rPr>
        <w:t>– </w:t>
      </w:r>
      <w:r>
        <w:rPr>
          <w:color w:val="45535F"/>
        </w:rPr>
        <w:t>An Introduction for</w:t>
      </w:r>
      <w:r>
        <w:rPr>
          <w:color w:val="45535F"/>
          <w:spacing w:val="-7"/>
        </w:rPr>
        <w:t> </w:t>
      </w:r>
      <w:r>
        <w:rPr>
          <w:color w:val="45535F"/>
        </w:rPr>
        <w:t>Assessors</w:t>
      </w:r>
      <w:r>
        <w:rPr>
          <w:b w:val="0"/>
          <w:bCs w:val="0"/>
        </w:rPr>
      </w:r>
    </w:p>
    <w:p>
      <w:pPr>
        <w:pStyle w:val="BodyText"/>
        <w:spacing w:line="240" w:lineRule="auto" w:before="343"/>
        <w:ind w:left="242" w:right="847" w:firstLine="0"/>
        <w:jc w:val="left"/>
      </w:pPr>
      <w:r>
        <w:rPr/>
        <w:t>Assessment is the </w:t>
      </w:r>
      <w:r>
        <w:rPr>
          <w:rFonts w:ascii="Arial" w:hAnsi="Arial" w:cs="Arial" w:eastAsia="Arial" w:hint="default"/>
        </w:rPr>
        <w:t>process of identifying a participant’s current knowledge, skills and </w:t>
      </w:r>
      <w:r>
        <w:rPr/>
        <w:t>attitudes sets against all elements of competency within a unit of</w:t>
      </w:r>
      <w:r>
        <w:rPr>
          <w:spacing w:val="-21"/>
        </w:rPr>
        <w:t> </w:t>
      </w:r>
      <w:r>
        <w:rPr/>
        <w:t>competency.</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Suggested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For each unit of competency a number of assessment tools have been</w:t>
      </w:r>
      <w:r>
        <w:rPr>
          <w:spacing w:val="-22"/>
        </w:rPr>
        <w:t> </w:t>
      </w:r>
      <w:r>
        <w:rPr/>
        <w:t>identified </w:t>
      </w:r>
      <w:r>
        <w:rPr/>
        <w:t>including: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Work</w:t>
      </w:r>
      <w:r>
        <w:rPr>
          <w:rFonts w:ascii="Arial"/>
          <w:spacing w:val="-3"/>
          <w:sz w:val="22"/>
        </w:rPr>
        <w:t> </w:t>
      </w: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Oral</w:t>
      </w:r>
      <w:r>
        <w:rPr>
          <w:rFonts w:ascii="Arial"/>
          <w:spacing w:val="-5"/>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Written</w:t>
      </w:r>
      <w:r>
        <w:rPr>
          <w:rFonts w:ascii="Arial"/>
          <w:spacing w:val="-6"/>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Third Party</w:t>
      </w:r>
      <w:r>
        <w:rPr>
          <w:rFonts w:ascii="Arial"/>
          <w:spacing w:val="-8"/>
          <w:sz w:val="22"/>
        </w:rPr>
        <w:t> </w:t>
      </w:r>
      <w:r>
        <w:rPr>
          <w:rFonts w:ascii="Arial"/>
          <w:sz w:val="22"/>
        </w:rPr>
        <w:t>Statements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Observation</w:t>
      </w:r>
      <w:r>
        <w:rPr>
          <w:rFonts w:ascii="Arial"/>
          <w:spacing w:val="-4"/>
          <w:sz w:val="22"/>
        </w:rPr>
        <w:t> </w:t>
      </w:r>
      <w:r>
        <w:rPr>
          <w:rFonts w:ascii="Arial"/>
          <w:sz w:val="22"/>
        </w:rPr>
        <w:t>Checklists.</w:t>
      </w:r>
    </w:p>
    <w:p>
      <w:pPr>
        <w:pStyle w:val="BodyText"/>
        <w:spacing w:line="240" w:lineRule="auto"/>
        <w:ind w:left="242" w:right="826" w:firstLine="0"/>
        <w:jc w:val="left"/>
      </w:pPr>
      <w:r>
        <w:rPr/>
        <w:t>Instructions and Evidence Recording Sheets have been identified in this</w:t>
      </w:r>
      <w:r>
        <w:rPr>
          <w:spacing w:val="-17"/>
        </w:rPr>
        <w:t> </w:t>
      </w:r>
      <w:r>
        <w:rPr/>
        <w:t>Assessment </w:t>
      </w:r>
      <w:r>
        <w:rPr/>
        <w:t>Manual for use by</w:t>
      </w:r>
      <w:r>
        <w:rPr>
          <w:spacing w:val="-4"/>
        </w:rPr>
        <w:t> </w:t>
      </w:r>
      <w:r>
        <w:rPr/>
        <w:t>Assessors.</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Alternative Assessment</w:t>
      </w:r>
      <w:r>
        <w:rPr>
          <w:i/>
          <w:spacing w:val="-7"/>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Whilst the above mentioned assessment methods are suggested assessment</w:t>
      </w:r>
      <w:r>
        <w:rPr>
          <w:spacing w:val="-22"/>
        </w:rPr>
        <w:t> </w:t>
      </w:r>
      <w:r>
        <w:rPr/>
        <w:t>methods, </w:t>
      </w:r>
      <w:r>
        <w:rPr/>
        <w:t>the assessor may use an alternate method of assessment taking into</w:t>
      </w:r>
      <w:r>
        <w:rPr>
          <w:spacing w:val="-20"/>
        </w:rPr>
        <w:t> </w:t>
      </w:r>
      <w:r>
        <w:rPr/>
        <w:t>account:</w:t>
      </w:r>
    </w:p>
    <w:p>
      <w:pPr>
        <w:pStyle w:val="ListParagraph"/>
        <w:numPr>
          <w:ilvl w:val="0"/>
          <w:numId w:val="2"/>
        </w:numPr>
        <w:tabs>
          <w:tab w:pos="600" w:val="left" w:leader="none"/>
        </w:tabs>
        <w:spacing w:line="240" w:lineRule="auto" w:before="162" w:after="0"/>
        <w:ind w:left="242" w:right="0" w:firstLine="0"/>
        <w:jc w:val="left"/>
        <w:rPr>
          <w:rFonts w:ascii="Arial" w:hAnsi="Arial" w:cs="Arial" w:eastAsia="Arial" w:hint="default"/>
          <w:sz w:val="22"/>
          <w:szCs w:val="22"/>
        </w:rPr>
      </w:pPr>
      <w:r>
        <w:rPr>
          <w:rFonts w:ascii="Arial"/>
          <w:sz w:val="22"/>
        </w:rPr>
        <w:t>The nature of the</w:t>
      </w:r>
      <w:r>
        <w:rPr>
          <w:rFonts w:ascii="Arial"/>
          <w:spacing w:val="-7"/>
          <w:sz w:val="22"/>
        </w:rPr>
        <w:t> </w:t>
      </w:r>
      <w:r>
        <w:rPr>
          <w:rFonts w:ascii="Arial"/>
          <w:sz w:val="22"/>
        </w:rPr>
        <w:t>unit</w:t>
      </w:r>
    </w:p>
    <w:p>
      <w:pPr>
        <w:pStyle w:val="ListParagraph"/>
        <w:numPr>
          <w:ilvl w:val="0"/>
          <w:numId w:val="2"/>
        </w:numPr>
        <w:tabs>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The strengths of</w:t>
      </w:r>
      <w:r>
        <w:rPr>
          <w:rFonts w:ascii="Arial"/>
          <w:spacing w:val="-9"/>
          <w:sz w:val="22"/>
        </w:rPr>
        <w:t> </w:t>
      </w:r>
      <w:r>
        <w:rPr>
          <w:rFonts w:ascii="Arial"/>
          <w:sz w:val="22"/>
        </w:rPr>
        <w:t>participants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The number of participants in the</w:t>
      </w:r>
      <w:r>
        <w:rPr>
          <w:rFonts w:ascii="Arial"/>
          <w:spacing w:val="-12"/>
          <w:sz w:val="22"/>
        </w:rPr>
        <w:t> </w:t>
      </w:r>
      <w:r>
        <w:rPr>
          <w:rFonts w:ascii="Arial"/>
          <w:sz w:val="22"/>
        </w:rPr>
        <w:t>class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required to complete</w:t>
      </w:r>
      <w:r>
        <w:rPr>
          <w:rFonts w:ascii="Arial"/>
          <w:spacing w:val="-7"/>
          <w:sz w:val="22"/>
        </w:rPr>
        <w:t> </w:t>
      </w:r>
      <w:r>
        <w:rPr>
          <w:rFonts w:ascii="Arial"/>
          <w:sz w:val="22"/>
        </w:rPr>
        <w:t>assessments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dedicated to</w:t>
      </w:r>
      <w:r>
        <w:rPr>
          <w:rFonts w:ascii="Arial"/>
          <w:spacing w:val="-4"/>
          <w:sz w:val="22"/>
        </w:rPr>
        <w:t> </w:t>
      </w:r>
      <w:r>
        <w:rPr>
          <w:rFonts w:ascii="Arial"/>
          <w:sz w:val="22"/>
        </w:rPr>
        <w:t>assessment</w:t>
      </w:r>
    </w:p>
    <w:p>
      <w:pPr>
        <w:pStyle w:val="ListParagraph"/>
        <w:numPr>
          <w:ilvl w:val="0"/>
          <w:numId w:val="2"/>
        </w:numPr>
        <w:tabs>
          <w:tab w:pos="599" w:val="left" w:leader="none"/>
          <w:tab w:pos="600" w:val="left" w:leader="none"/>
        </w:tabs>
        <w:spacing w:line="352" w:lineRule="auto" w:before="121" w:after="0"/>
        <w:ind w:left="242" w:right="5241" w:firstLine="0"/>
        <w:jc w:val="left"/>
        <w:rPr>
          <w:rFonts w:ascii="Arial" w:hAnsi="Arial" w:cs="Arial" w:eastAsia="Arial" w:hint="default"/>
          <w:sz w:val="22"/>
          <w:szCs w:val="22"/>
        </w:rPr>
      </w:pPr>
      <w:r>
        <w:rPr>
          <w:rFonts w:ascii="Arial"/>
          <w:sz w:val="22"/>
        </w:rPr>
        <w:t>Equipment and resources required. Alternate assessment methods</w:t>
      </w:r>
      <w:r>
        <w:rPr>
          <w:rFonts w:ascii="Arial"/>
          <w:spacing w:val="-8"/>
          <w:sz w:val="22"/>
        </w:rPr>
        <w:t> </w:t>
      </w:r>
      <w:r>
        <w:rPr>
          <w:rFonts w:ascii="Arial"/>
          <w:sz w:val="22"/>
        </w:rPr>
        <w:t>include:</w:t>
      </w:r>
    </w:p>
    <w:p>
      <w:pPr>
        <w:pStyle w:val="ListParagraph"/>
        <w:numPr>
          <w:ilvl w:val="0"/>
          <w:numId w:val="1"/>
        </w:numPr>
        <w:tabs>
          <w:tab w:pos="599" w:val="left" w:leader="none"/>
          <w:tab w:pos="600" w:val="left" w:leader="none"/>
        </w:tabs>
        <w:spacing w:line="240" w:lineRule="auto" w:before="46" w:after="0"/>
        <w:ind w:left="599" w:right="0" w:hanging="357"/>
        <w:jc w:val="left"/>
        <w:rPr>
          <w:rFonts w:ascii="Arial" w:hAnsi="Arial" w:cs="Arial" w:eastAsia="Arial" w:hint="default"/>
          <w:sz w:val="22"/>
          <w:szCs w:val="22"/>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Critical incident</w:t>
      </w:r>
      <w:r>
        <w:rPr>
          <w:rFonts w:ascii="Arial"/>
          <w:spacing w:val="-8"/>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Journals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Interviews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Videos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Visuals/slides/audiotapes</w:t>
      </w:r>
    </w:p>
    <w:p>
      <w:pPr>
        <w:spacing w:after="0" w:line="240" w:lineRule="auto"/>
        <w:jc w:val="left"/>
        <w:rPr>
          <w:rFonts w:ascii="Arial" w:hAnsi="Arial" w:cs="Arial" w:eastAsia="Arial" w:hint="default"/>
          <w:sz w:val="22"/>
          <w:szCs w:val="22"/>
        </w:rPr>
        <w:sectPr>
          <w:headerReference w:type="default" r:id="rId13"/>
          <w:headerReference w:type="even" r:id="rId14"/>
          <w:footerReference w:type="default" r:id="rId15"/>
          <w:footerReference w:type="even" r:id="rId16"/>
          <w:pgSz w:w="11910" w:h="16840"/>
          <w:pgMar w:header="708" w:footer="1064" w:top="1260" w:bottom="1260" w:left="1460" w:right="1120"/>
          <w:pgNumType w:start="1"/>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Projects and Role</w:t>
      </w:r>
      <w:r>
        <w:rPr>
          <w:rFonts w:ascii="Arial"/>
          <w:spacing w:val="-3"/>
          <w:sz w:val="22"/>
        </w:rPr>
        <w:t> </w:t>
      </w:r>
      <w:r>
        <w:rPr>
          <w:rFonts w:ascii="Arial"/>
          <w:sz w:val="22"/>
        </w:rPr>
        <w:t>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Recognition of Prior</w:t>
      </w:r>
      <w:r>
        <w:rPr>
          <w:rFonts w:ascii="Arial"/>
          <w:spacing w:val="-10"/>
          <w:sz w:val="22"/>
        </w:rPr>
        <w:t> </w:t>
      </w:r>
      <w:r>
        <w:rPr>
          <w:rFonts w:ascii="Arial"/>
          <w:sz w:val="22"/>
        </w:rPr>
        <w:t>Learning.</w:t>
      </w:r>
    </w:p>
    <w:p>
      <w:pPr>
        <w:pStyle w:val="BodyText"/>
        <w:spacing w:line="240" w:lineRule="auto"/>
        <w:ind w:left="240" w:right="322" w:firstLine="0"/>
        <w:jc w:val="left"/>
        <w:rPr>
          <w:rFonts w:ascii="Arial" w:hAnsi="Arial" w:cs="Arial" w:eastAsia="Arial" w:hint="default"/>
        </w:rPr>
      </w:pPr>
      <w:r>
        <w:rPr/>
        <w:t>Whilst there is no specific instruction or evidence collection documents for all the </w:t>
      </w:r>
      <w:r>
        <w:rPr>
          <w:rFonts w:ascii="Arial" w:hAnsi="Arial" w:cs="Arial" w:eastAsia="Arial" w:hint="default"/>
        </w:rPr>
        <w:t>alternative assessment methods, assessors can record competency in the ‘Other’</w:t>
      </w:r>
      <w:r>
        <w:rPr>
          <w:rFonts w:ascii="Arial" w:hAnsi="Arial" w:cs="Arial" w:eastAsia="Arial" w:hint="default"/>
          <w:spacing w:val="-23"/>
        </w:rPr>
        <w:t> </w:t>
      </w:r>
      <w:r>
        <w:rPr>
          <w:rFonts w:ascii="Arial" w:hAnsi="Arial" w:cs="Arial" w:eastAsia="Arial" w:hint="default"/>
        </w:rPr>
        <w:t>section </w:t>
      </w:r>
      <w:r>
        <w:rPr>
          <w:rFonts w:ascii="Arial" w:hAnsi="Arial" w:cs="Arial" w:eastAsia="Arial" w:hint="default"/>
        </w:rPr>
        <w:t>within the ‘Competency Recording</w:t>
      </w:r>
      <w:r>
        <w:rPr>
          <w:rFonts w:ascii="Arial" w:hAnsi="Arial" w:cs="Arial" w:eastAsia="Arial" w:hint="default"/>
          <w:spacing w:val="-11"/>
        </w:rPr>
        <w:t> </w:t>
      </w:r>
      <w:r>
        <w:rPr>
          <w:rFonts w:ascii="Arial" w:hAnsi="Arial" w:cs="Arial" w:eastAsia="Arial" w:hint="default"/>
        </w:rPr>
        <w:t>Sheet’.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Selection of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538" w:firstLine="0"/>
        <w:jc w:val="left"/>
      </w:pPr>
      <w:r>
        <w:rPr/>
        <w:t>Each assessor will determine the combination of Assessment Methods to be used to determine Competency for each Competency Unit on a student by student</w:t>
      </w:r>
      <w:r>
        <w:rPr>
          <w:spacing w:val="-21"/>
        </w:rPr>
        <w:t> </w:t>
      </w:r>
      <w:r>
        <w:rPr/>
        <w:t>basis.</w:t>
      </w:r>
    </w:p>
    <w:p>
      <w:pPr>
        <w:pStyle w:val="BodyText"/>
        <w:spacing w:line="240" w:lineRule="auto" w:before="163"/>
        <w:ind w:left="240" w:right="494" w:firstLine="0"/>
        <w:jc w:val="left"/>
      </w:pPr>
      <w:r>
        <w:rPr>
          <w:rFonts w:ascii="Arial" w:hAnsi="Arial" w:cs="Arial" w:eastAsia="Arial" w:hint="default"/>
        </w:rPr>
        <w:t>‘Sufficient’ evidence to support the ‘Pass Competent’/’Not Yet Competent’ decision must </w:t>
      </w:r>
      <w:r>
        <w:rPr/>
        <w:t>be</w:t>
      </w:r>
      <w:r>
        <w:rPr>
          <w:spacing w:val="-1"/>
        </w:rPr>
        <w:t> </w:t>
      </w:r>
      <w:r>
        <w:rPr/>
        <w:t>captured.</w:t>
      </w:r>
    </w:p>
    <w:p>
      <w:pPr>
        <w:pStyle w:val="BodyText"/>
        <w:spacing w:line="240" w:lineRule="auto" w:before="160"/>
        <w:ind w:left="240" w:right="641" w:firstLine="0"/>
        <w:jc w:val="left"/>
      </w:pPr>
      <w:r>
        <w:rPr/>
        <w:t>In practice this means a minimum of 2 </w:t>
      </w:r>
      <w:r>
        <w:rPr>
          <w:rFonts w:ascii="Arial" w:hAnsi="Arial" w:cs="Arial" w:eastAsia="Arial" w:hint="default"/>
        </w:rPr>
        <w:t>– </w:t>
      </w:r>
      <w:r>
        <w:rPr/>
        <w:t>3 Assessment Methods for each candidate for each Competency Element is</w:t>
      </w:r>
      <w:r>
        <w:rPr>
          <w:spacing w:val="-10"/>
        </w:rPr>
        <w:t> </w:t>
      </w:r>
      <w:r>
        <w:rPr/>
        <w:t>suggested.</w:t>
      </w:r>
    </w:p>
    <w:p>
      <w:pPr>
        <w:pStyle w:val="BodyText"/>
        <w:spacing w:line="240" w:lineRule="auto" w:before="162"/>
        <w:ind w:left="240" w:right="322" w:firstLine="0"/>
        <w:jc w:val="left"/>
      </w:pPr>
      <w:r>
        <w:rPr/>
        <w:t>At least one method should provide evidence of practical demonstration of</w:t>
      </w:r>
      <w:r>
        <w:rPr>
          <w:spacing w:val="-21"/>
        </w:rPr>
        <w:t> </w:t>
      </w:r>
      <w:r>
        <w:rPr/>
        <w:t>competence.</w:t>
      </w:r>
    </w:p>
    <w:p>
      <w:pPr>
        <w:pStyle w:val="BodyText"/>
        <w:spacing w:line="240" w:lineRule="auto" w:before="162"/>
        <w:ind w:left="240" w:right="1697" w:firstLine="0"/>
        <w:jc w:val="left"/>
      </w:pPr>
      <w:r>
        <w:rPr/>
        <w:t>The following assessment methods deemed to provide evidence of</w:t>
      </w:r>
      <w:r>
        <w:rPr>
          <w:spacing w:val="-17"/>
        </w:rPr>
        <w:t> </w:t>
      </w:r>
      <w:r>
        <w:rPr/>
        <w:t>practical </w:t>
      </w:r>
      <w:r>
        <w:rPr/>
        <w:t>demonstration of competence</w:t>
      </w:r>
      <w:r>
        <w:rPr>
          <w:spacing w:val="-7"/>
        </w:rPr>
        <w:t> </w:t>
      </w:r>
      <w:r>
        <w:rPr/>
        <w:t>include:</w:t>
      </w:r>
    </w:p>
    <w:p>
      <w:pPr>
        <w:pStyle w:val="ListParagraph"/>
        <w:numPr>
          <w:ilvl w:val="0"/>
          <w:numId w:val="1"/>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sz w:val="22"/>
        </w:rPr>
        <w:t>Practical Work</w:t>
      </w:r>
      <w:r>
        <w:rPr>
          <w:rFonts w:ascii="Arial"/>
          <w:spacing w:val="-5"/>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Third Party</w:t>
      </w:r>
      <w:r>
        <w:rPr>
          <w:rFonts w:ascii="Arial"/>
          <w:spacing w:val="-6"/>
          <w:sz w:val="22"/>
        </w:rPr>
        <w:t> </w:t>
      </w:r>
      <w:r>
        <w:rPr>
          <w:rFonts w:ascii="Arial"/>
          <w:sz w:val="22"/>
        </w:rPr>
        <w:t>Statement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Observation</w:t>
      </w:r>
      <w:r>
        <w:rPr>
          <w:rFonts w:ascii="Arial"/>
          <w:spacing w:val="-5"/>
          <w:sz w:val="22"/>
        </w:rPr>
        <w:t> </w:t>
      </w:r>
      <w:r>
        <w:rPr>
          <w:rFonts w:ascii="Arial"/>
          <w:sz w:val="22"/>
        </w:rPr>
        <w:t>Checklist.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Assessing</w:t>
      </w:r>
      <w:r>
        <w:rPr>
          <w:i/>
          <w:spacing w:val="-5"/>
        </w:rPr>
        <w:t> </w:t>
      </w:r>
      <w:r>
        <w:rPr>
          <w:i/>
        </w:rPr>
        <w:t>Competency</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640" w:firstLine="0"/>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pStyle w:val="BodyText"/>
        <w:spacing w:line="240" w:lineRule="auto" w:before="162"/>
        <w:ind w:left="240" w:right="322" w:firstLine="0"/>
        <w:jc w:val="left"/>
      </w:pPr>
      <w:r>
        <w:rPr/>
        <w:t>Therefore, when assessing competency, an assessor has two possible results that can be awarded:</w:t>
      </w:r>
    </w:p>
    <w:p>
      <w:pPr>
        <w:pStyle w:val="ListParagraph"/>
        <w:numPr>
          <w:ilvl w:val="1"/>
          <w:numId w:val="1"/>
        </w:numPr>
        <w:tabs>
          <w:tab w:pos="961" w:val="left" w:leader="none"/>
        </w:tabs>
        <w:spacing w:line="240" w:lineRule="auto" w:before="161" w:after="0"/>
        <w:ind w:left="960" w:right="0" w:hanging="360"/>
        <w:jc w:val="left"/>
        <w:rPr>
          <w:rFonts w:ascii="Arial" w:hAnsi="Arial" w:cs="Arial" w:eastAsia="Arial" w:hint="default"/>
          <w:sz w:val="22"/>
          <w:szCs w:val="22"/>
        </w:rPr>
      </w:pPr>
      <w:r>
        <w:rPr>
          <w:rFonts w:ascii="Arial" w:hAnsi="Arial" w:cs="Arial" w:eastAsia="Arial" w:hint="default"/>
          <w:sz w:val="22"/>
          <w:szCs w:val="22"/>
        </w:rPr>
        <w:t>‘Pass Competent’</w:t>
      </w:r>
      <w:r>
        <w:rPr>
          <w:rFonts w:ascii="Arial" w:hAnsi="Arial" w:cs="Arial" w:eastAsia="Arial" w:hint="default"/>
          <w:spacing w:val="-8"/>
          <w:sz w:val="22"/>
          <w:szCs w:val="22"/>
        </w:rPr>
        <w:t> </w:t>
      </w:r>
      <w:r>
        <w:rPr>
          <w:rFonts w:ascii="Arial" w:hAnsi="Arial" w:cs="Arial" w:eastAsia="Arial" w:hint="default"/>
          <w:sz w:val="22"/>
          <w:szCs w:val="22"/>
        </w:rPr>
        <w:t>(PC)</w:t>
      </w:r>
    </w:p>
    <w:p>
      <w:pPr>
        <w:pStyle w:val="ListParagraph"/>
        <w:numPr>
          <w:ilvl w:val="1"/>
          <w:numId w:val="1"/>
        </w:numPr>
        <w:tabs>
          <w:tab w:pos="961" w:val="left" w:leader="none"/>
        </w:tabs>
        <w:spacing w:line="240" w:lineRule="auto" w:before="121" w:after="0"/>
        <w:ind w:left="960" w:right="0" w:hanging="360"/>
        <w:jc w:val="left"/>
        <w:rPr>
          <w:rFonts w:ascii="Arial" w:hAnsi="Arial" w:cs="Arial" w:eastAsia="Arial" w:hint="default"/>
          <w:sz w:val="22"/>
          <w:szCs w:val="22"/>
        </w:rPr>
      </w:pPr>
      <w:r>
        <w:rPr>
          <w:rFonts w:ascii="Arial" w:hAnsi="Arial" w:cs="Arial" w:eastAsia="Arial" w:hint="default"/>
          <w:sz w:val="22"/>
          <w:szCs w:val="22"/>
        </w:rPr>
        <w:t>‘Not Yet Competent’</w:t>
      </w:r>
      <w:r>
        <w:rPr>
          <w:rFonts w:ascii="Arial" w:hAnsi="Arial" w:cs="Arial" w:eastAsia="Arial" w:hint="default"/>
          <w:spacing w:val="-12"/>
          <w:sz w:val="22"/>
          <w:szCs w:val="22"/>
        </w:rPr>
        <w:t> </w:t>
      </w:r>
      <w:r>
        <w:rPr>
          <w:rFonts w:ascii="Arial" w:hAnsi="Arial" w:cs="Arial" w:eastAsia="Arial" w:hint="default"/>
          <w:sz w:val="22"/>
          <w:szCs w:val="22"/>
        </w:rPr>
        <w:t>(NYC).</w:t>
      </w:r>
    </w:p>
    <w:p>
      <w:pPr>
        <w:pStyle w:val="Heading3"/>
        <w:spacing w:line="240" w:lineRule="auto" w:before="127"/>
        <w:ind w:left="240" w:right="538" w:firstLine="0"/>
        <w:jc w:val="left"/>
        <w:rPr>
          <w:b w:val="0"/>
          <w:bCs w:val="0"/>
        </w:rPr>
      </w:pPr>
      <w:r>
        <w:rPr/>
        <w:t>Pass Competent</w:t>
      </w:r>
      <w:r>
        <w:rPr>
          <w:spacing w:val="-3"/>
        </w:rPr>
        <w:t> </w:t>
      </w:r>
      <w:r>
        <w:rPr/>
        <w:t>(PC)</w:t>
      </w:r>
      <w:r>
        <w:rPr>
          <w:b w:val="0"/>
        </w:rPr>
      </w:r>
    </w:p>
    <w:p>
      <w:pPr>
        <w:pStyle w:val="BodyText"/>
        <w:spacing w:line="242" w:lineRule="auto" w:before="162"/>
        <w:ind w:left="240" w:right="371" w:firstLine="0"/>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57"/>
        <w:ind w:left="240" w:right="947" w:firstLine="0"/>
        <w:jc w:val="left"/>
      </w:pPr>
      <w:r>
        <w:rPr>
          <w:rFonts w:ascii="Arial" w:hAnsi="Arial" w:cs="Arial" w:eastAsia="Arial" w:hint="default"/>
        </w:rPr>
        <w:t>The assessor will award a ‘Pass Competent’ </w:t>
      </w:r>
      <w:r>
        <w:rPr/>
        <w:t>(PC) if they feel the participant has the necessary knowledge, skills and attitudes in all assessment tasks for a</w:t>
      </w:r>
      <w:r>
        <w:rPr>
          <w:spacing w:val="-20"/>
        </w:rPr>
        <w:t> </w:t>
      </w:r>
      <w:r>
        <w:rPr/>
        <w:t>unit.</w:t>
      </w:r>
    </w:p>
    <w:p>
      <w:pPr>
        <w:pStyle w:val="Heading3"/>
        <w:spacing w:line="240" w:lineRule="auto" w:before="169"/>
        <w:ind w:left="240" w:right="538" w:firstLine="0"/>
        <w:jc w:val="left"/>
        <w:rPr>
          <w:rFonts w:ascii="Arial" w:hAnsi="Arial" w:cs="Arial" w:eastAsia="Arial" w:hint="default"/>
          <w:b w:val="0"/>
          <w:bCs w:val="0"/>
        </w:rPr>
      </w:pPr>
      <w:r>
        <w:rPr>
          <w:rFonts w:ascii="Arial" w:hAnsi="Arial" w:cs="Arial" w:eastAsia="Arial" w:hint="default"/>
        </w:rPr>
        <w:t>Not Yet Competent’</w:t>
      </w:r>
      <w:r>
        <w:rPr>
          <w:rFonts w:ascii="Arial" w:hAnsi="Arial" w:cs="Arial" w:eastAsia="Arial" w:hint="default"/>
          <w:spacing w:val="-9"/>
        </w:rPr>
        <w:t> </w:t>
      </w:r>
      <w:r>
        <w:rPr>
          <w:rFonts w:ascii="Arial" w:hAnsi="Arial" w:cs="Arial" w:eastAsia="Arial" w:hint="default"/>
        </w:rPr>
        <w:t>(NYC)</w:t>
      </w:r>
      <w:r>
        <w:rPr>
          <w:rFonts w:ascii="Arial" w:hAnsi="Arial" w:cs="Arial" w:eastAsia="Arial" w:hint="default"/>
          <w:b w:val="0"/>
          <w:bCs w:val="0"/>
        </w:rPr>
      </w:r>
    </w:p>
    <w:p>
      <w:pPr>
        <w:pStyle w:val="BodyText"/>
        <w:spacing w:line="240" w:lineRule="auto" w:before="162"/>
        <w:ind w:left="240" w:right="322" w:firstLine="0"/>
        <w:jc w:val="left"/>
        <w:rPr>
          <w:rFonts w:ascii="Arial" w:hAnsi="Arial" w:cs="Arial" w:eastAsia="Arial" w:hint="default"/>
        </w:rPr>
      </w:pPr>
      <w:r>
        <w:rPr/>
        <w:t>If the participant is unable to answer or demonstrate competency to the desired</w:t>
      </w:r>
      <w:r>
        <w:rPr>
          <w:spacing w:val="-30"/>
        </w:rPr>
        <w:t> </w:t>
      </w:r>
      <w:r>
        <w:rPr/>
        <w:t>standard, </w:t>
      </w:r>
      <w:r>
        <w:rPr/>
      </w:r>
      <w:r>
        <w:rPr>
          <w:rFonts w:ascii="Arial" w:hAnsi="Arial" w:cs="Arial" w:eastAsia="Arial" w:hint="default"/>
        </w:rPr>
        <w:t>they will be deemed to be ‘Not Yet Competent’</w:t>
      </w:r>
      <w:r>
        <w:rPr>
          <w:rFonts w:ascii="Arial" w:hAnsi="Arial" w:cs="Arial" w:eastAsia="Arial" w:hint="default"/>
          <w:spacing w:val="-15"/>
        </w:rPr>
        <w:t> </w:t>
      </w:r>
      <w:r>
        <w:rPr>
          <w:rFonts w:ascii="Arial" w:hAnsi="Arial" w:cs="Arial" w:eastAsia="Arial" w:hint="default"/>
        </w:rPr>
        <w:t>(NYC).</w:t>
      </w:r>
    </w:p>
    <w:p>
      <w:pPr>
        <w:spacing w:after="0" w:line="240" w:lineRule="auto"/>
        <w:jc w:val="left"/>
        <w:rPr>
          <w:rFonts w:ascii="Arial" w:hAnsi="Arial" w:cs="Arial" w:eastAsia="Arial" w:hint="default"/>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455" w:firstLine="0"/>
        <w:jc w:val="left"/>
      </w:pPr>
      <w:r>
        <w:rPr/>
        <w:t>This does not mean the participant will need to complete all the assessment tasks again. The focus will be on the specific assessment tasks that were not performed to the expected</w:t>
      </w:r>
      <w:r>
        <w:rPr>
          <w:spacing w:val="-2"/>
        </w:rPr>
        <w:t> </w:t>
      </w:r>
      <w:r>
        <w:rPr/>
        <w:t>standards.</w:t>
      </w:r>
    </w:p>
    <w:p>
      <w:pPr>
        <w:pStyle w:val="BodyText"/>
        <w:spacing w:line="240" w:lineRule="auto" w:before="162"/>
        <w:ind w:left="242" w:right="538" w:firstLine="0"/>
        <w:jc w:val="left"/>
      </w:pPr>
      <w:r>
        <w:rPr/>
        <w:t>The participant may be required</w:t>
      </w:r>
      <w:r>
        <w:rPr>
          <w:spacing w:val="-11"/>
        </w:rPr>
        <w:t> </w:t>
      </w:r>
      <w:r>
        <w:rPr/>
        <w:t>to:</w:t>
      </w:r>
    </w:p>
    <w:p>
      <w:pPr>
        <w:pStyle w:val="ListParagraph"/>
        <w:numPr>
          <w:ilvl w:val="0"/>
          <w:numId w:val="3"/>
        </w:numPr>
        <w:tabs>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Undertake further training or</w:t>
      </w:r>
      <w:r>
        <w:rPr>
          <w:rFonts w:ascii="Arial"/>
          <w:spacing w:val="-14"/>
          <w:sz w:val="22"/>
        </w:rPr>
        <w:t> </w:t>
      </w:r>
      <w:r>
        <w:rPr>
          <w:rFonts w:ascii="Arial"/>
          <w:sz w:val="22"/>
        </w:rPr>
        <w:t>instruction</w:t>
      </w:r>
    </w:p>
    <w:p>
      <w:pPr>
        <w:pStyle w:val="ListParagraph"/>
        <w:numPr>
          <w:ilvl w:val="0"/>
          <w:numId w:val="3"/>
        </w:numPr>
        <w:tabs>
          <w:tab w:pos="600" w:val="left" w:leader="none"/>
        </w:tabs>
        <w:spacing w:line="240" w:lineRule="auto" w:before="160" w:after="0"/>
        <w:ind w:left="599" w:right="0" w:hanging="357"/>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w:t>
      </w:r>
      <w:r>
        <w:rPr>
          <w:rFonts w:ascii="Arial" w:hAnsi="Arial" w:cs="Arial" w:eastAsia="Arial" w:hint="default"/>
          <w:sz w:val="22"/>
          <w:szCs w:val="22"/>
        </w:rPr>
        <w:t>‘Pass</w:t>
      </w:r>
      <w:r>
        <w:rPr>
          <w:rFonts w:ascii="Arial" w:hAnsi="Arial" w:cs="Arial" w:eastAsia="Arial" w:hint="default"/>
          <w:spacing w:val="-20"/>
          <w:sz w:val="22"/>
          <w:szCs w:val="22"/>
        </w:rPr>
        <w:t> </w:t>
      </w:r>
      <w:r>
        <w:rPr>
          <w:rFonts w:ascii="Arial" w:hAnsi="Arial" w:cs="Arial" w:eastAsia="Arial" w:hint="default"/>
          <w:sz w:val="22"/>
          <w:szCs w:val="22"/>
        </w:rPr>
        <w:t>Competent’.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Regional Qualifications Framework and Skills Recognition</w:t>
      </w:r>
      <w:r>
        <w:rPr>
          <w:i/>
          <w:spacing w:val="-15"/>
        </w:rPr>
        <w:t> </w:t>
      </w:r>
      <w:r>
        <w:rPr>
          <w:i/>
        </w:rPr>
        <w:t>System</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78" w:firstLine="0"/>
        <w:jc w:val="left"/>
        <w:rPr>
          <w:rFonts w:ascii="Arial" w:hAnsi="Arial" w:cs="Arial" w:eastAsia="Arial" w:hint="default"/>
        </w:rPr>
      </w:pPr>
      <w:r>
        <w:rPr>
          <w:rFonts w:ascii="Arial" w:hAnsi="Arial" w:cs="Arial" w:eastAsia="Arial" w:hint="default"/>
        </w:rPr>
        <w:t>The ‘Regional Qualifications Framework and Skills Recognition System’, also known as the ‘RQFSRS’ is the overriding educational framework for the ASEAN</w:t>
      </w:r>
      <w:r>
        <w:rPr>
          <w:rFonts w:ascii="Arial" w:hAnsi="Arial" w:cs="Arial" w:eastAsia="Arial" w:hint="default"/>
          <w:spacing w:val="-29"/>
        </w:rPr>
        <w:t> </w:t>
      </w:r>
      <w:r>
        <w:rPr>
          <w:rFonts w:ascii="Arial" w:hAnsi="Arial" w:cs="Arial" w:eastAsia="Arial" w:hint="default"/>
        </w:rPr>
        <w:t>region.</w:t>
      </w:r>
    </w:p>
    <w:p>
      <w:pPr>
        <w:pStyle w:val="BodyText"/>
        <w:spacing w:line="240" w:lineRule="auto" w:before="162"/>
        <w:ind w:left="242" w:right="538" w:firstLine="0"/>
        <w:jc w:val="left"/>
      </w:pPr>
      <w:r>
        <w:rPr/>
        <w:t>The purpose of this framework is to</w:t>
      </w:r>
      <w:r>
        <w:rPr>
          <w:spacing w:val="-12"/>
        </w:rPr>
        <w:t> </w:t>
      </w:r>
      <w:r>
        <w:rPr/>
        <w:t>provide:</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2"/>
          <w:szCs w:val="22"/>
        </w:rPr>
      </w:pPr>
      <w:r>
        <w:rPr>
          <w:rFonts w:ascii="Arial"/>
          <w:sz w:val="22"/>
        </w:rPr>
        <w:t>A standardised teaching and assessment</w:t>
      </w:r>
      <w:r>
        <w:rPr>
          <w:rFonts w:ascii="Arial"/>
          <w:spacing w:val="-14"/>
          <w:sz w:val="22"/>
        </w:rPr>
        <w:t> </w:t>
      </w:r>
      <w:r>
        <w:rPr>
          <w:rFonts w:ascii="Arial"/>
          <w:sz w:val="22"/>
        </w:rPr>
        <w:t>framework</w:t>
      </w:r>
    </w:p>
    <w:p>
      <w:pPr>
        <w:pStyle w:val="ListParagraph"/>
        <w:numPr>
          <w:ilvl w:val="0"/>
          <w:numId w:val="1"/>
        </w:numPr>
        <w:tabs>
          <w:tab w:pos="599" w:val="left" w:leader="none"/>
          <w:tab w:pos="600" w:val="left" w:leader="none"/>
        </w:tabs>
        <w:spacing w:line="240" w:lineRule="auto" w:before="122" w:after="0"/>
        <w:ind w:left="599" w:right="338" w:hanging="357"/>
        <w:jc w:val="left"/>
        <w:rPr>
          <w:rFonts w:ascii="Arial" w:hAnsi="Arial" w:cs="Arial" w:eastAsia="Arial" w:hint="default"/>
          <w:sz w:val="22"/>
          <w:szCs w:val="22"/>
        </w:rPr>
      </w:pPr>
      <w:r>
        <w:rPr>
          <w:rFonts w:ascii="Arial"/>
          <w:sz w:val="22"/>
        </w:rPr>
        <w:t>Mutual recognition of participant achievement across the ASEAN region. This</w:t>
      </w:r>
      <w:r>
        <w:rPr>
          <w:rFonts w:ascii="Arial"/>
          <w:spacing w:val="-24"/>
          <w:sz w:val="22"/>
        </w:rPr>
        <w:t> </w:t>
      </w:r>
      <w:r>
        <w:rPr>
          <w:rFonts w:ascii="Arial"/>
          <w:sz w:val="22"/>
        </w:rPr>
        <w:t>includes </w:t>
      </w:r>
      <w:r>
        <w:rPr>
          <w:rFonts w:ascii="Arial"/>
          <w:sz w:val="22"/>
        </w:rPr>
        <w:t>achievement in individual Units of Competency or qualifications as a</w:t>
      </w:r>
      <w:r>
        <w:rPr>
          <w:rFonts w:ascii="Arial"/>
          <w:spacing w:val="-21"/>
          <w:sz w:val="22"/>
        </w:rPr>
        <w:t> </w:t>
      </w:r>
      <w:r>
        <w:rPr>
          <w:rFonts w:ascii="Arial"/>
          <w:sz w:val="22"/>
        </w:rPr>
        <w:t>whole.</w:t>
      </w:r>
    </w:p>
    <w:p>
      <w:pPr>
        <w:pStyle w:val="BodyText"/>
        <w:spacing w:line="240" w:lineRule="auto"/>
        <w:ind w:left="242" w:right="322" w:firstLine="0"/>
        <w:jc w:val="left"/>
      </w:pPr>
      <w:r>
        <w:rPr/>
        <w:t>The role of th</w:t>
      </w:r>
      <w:r>
        <w:rPr>
          <w:rFonts w:ascii="Arial" w:hAnsi="Arial" w:cs="Arial" w:eastAsia="Arial" w:hint="default"/>
        </w:rPr>
        <w:t>e ‘RQFSRS’ is to provide, ensure and maintain ‘quality assurance’ across</w:t>
      </w:r>
      <w:r>
        <w:rPr>
          <w:rFonts w:ascii="Arial" w:hAnsi="Arial" w:cs="Arial" w:eastAsia="Arial" w:hint="default"/>
          <w:spacing w:val="-23"/>
        </w:rPr>
        <w:t> </w:t>
      </w:r>
      <w:r>
        <w:rPr>
          <w:rFonts w:ascii="Arial" w:hAnsi="Arial" w:cs="Arial" w:eastAsia="Arial" w:hint="default"/>
        </w:rPr>
        <w:t>all </w:t>
      </w:r>
      <w:r>
        <w:rPr>
          <w:rFonts w:ascii="Arial" w:hAnsi="Arial" w:cs="Arial" w:eastAsia="Arial" w:hint="default"/>
        </w:rPr>
      </w:r>
      <w:r>
        <w:rPr/>
        <w:t>countries and educational providers across the ASEAN</w:t>
      </w:r>
      <w:r>
        <w:rPr>
          <w:spacing w:val="-16"/>
        </w:rPr>
        <w:t> </w:t>
      </w:r>
      <w:r>
        <w:rPr/>
        <w:t>region</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Recognition of Prior Learning</w:t>
      </w:r>
      <w:r>
        <w:rPr>
          <w:i/>
          <w:spacing w:val="-2"/>
        </w:rPr>
        <w:t> </w:t>
      </w:r>
      <w:r>
        <w:rPr>
          <w:i/>
        </w:rPr>
        <w:t>(RPL)</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409" w:firstLine="0"/>
        <w:jc w:val="both"/>
      </w:pPr>
      <w:r>
        <w:rPr/>
        <w:t>Recognition of Prior Learning is the process that gives current industry professionals who do not have a formal qualification, the opportunity to benchmark their extensive skills and experience against the standards set out in each unit of</w:t>
      </w:r>
      <w:r>
        <w:rPr>
          <w:spacing w:val="-20"/>
        </w:rPr>
        <w:t> </w:t>
      </w:r>
      <w:r>
        <w:rPr/>
        <w:t>competency/subject.</w:t>
      </w:r>
    </w:p>
    <w:p>
      <w:pPr>
        <w:pStyle w:val="BodyText"/>
        <w:spacing w:line="240" w:lineRule="auto" w:before="162"/>
        <w:ind w:left="242" w:right="538" w:firstLine="0"/>
        <w:jc w:val="left"/>
      </w:pPr>
      <w:r>
        <w:rPr/>
        <w:t>This process is a learning and assessment pathway which</w:t>
      </w:r>
      <w:r>
        <w:rPr>
          <w:spacing w:val="-15"/>
        </w:rPr>
        <w:t> </w:t>
      </w:r>
      <w:r>
        <w:rPr/>
        <w:t>encompasses: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Credit</w:t>
      </w:r>
      <w:r>
        <w:rPr>
          <w:rFonts w:ascii="Arial"/>
          <w:spacing w:val="-7"/>
          <w:sz w:val="22"/>
        </w:rPr>
        <w:t> </w:t>
      </w:r>
      <w:r>
        <w:rPr>
          <w:rFonts w:ascii="Arial"/>
          <w:sz w:val="22"/>
        </w:rPr>
        <w:t>transfer.</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Code of Practice for</w:t>
      </w:r>
      <w:r>
        <w:rPr>
          <w:i/>
          <w:spacing w:val="-8"/>
        </w:rPr>
        <w:t> </w:t>
      </w:r>
      <w:r>
        <w:rPr>
          <w:i/>
        </w:rPr>
        <w:t>Assessors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This Code of Practice</w:t>
      </w:r>
      <w:r>
        <w:rPr>
          <w:spacing w:val="-10"/>
        </w:rPr>
        <w:t> </w:t>
      </w:r>
      <w:r>
        <w:rPr/>
        <w:t>provides: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Assessors with direction on the standard of practice expected of</w:t>
      </w:r>
      <w:r>
        <w:rPr>
          <w:rFonts w:ascii="Arial"/>
          <w:spacing w:val="-18"/>
          <w:sz w:val="22"/>
        </w:rPr>
        <w:t> </w:t>
      </w:r>
      <w:r>
        <w:rPr>
          <w:rFonts w:ascii="Arial"/>
          <w:sz w:val="22"/>
        </w:rPr>
        <w:t>them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Candidates with assurance of the standards of practice expected of</w:t>
      </w:r>
      <w:r>
        <w:rPr>
          <w:rFonts w:ascii="Arial"/>
          <w:spacing w:val="-12"/>
          <w:sz w:val="22"/>
        </w:rPr>
        <w:t> </w:t>
      </w:r>
      <w:r>
        <w:rPr>
          <w:rFonts w:ascii="Arial"/>
          <w:sz w:val="22"/>
        </w:rPr>
        <w:t>assessors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Employers with assurance of the standards maintained in the conduct of</w:t>
      </w:r>
      <w:r>
        <w:rPr>
          <w:rFonts w:ascii="Arial"/>
          <w:spacing w:val="-22"/>
          <w:sz w:val="22"/>
        </w:rPr>
        <w:t> </w:t>
      </w:r>
      <w:r>
        <w:rPr>
          <w:rFonts w:ascii="Arial"/>
          <w:sz w:val="22"/>
        </w:rPr>
        <w:t>assessment.</w:t>
      </w:r>
    </w:p>
    <w:p>
      <w:pPr>
        <w:pStyle w:val="BodyText"/>
        <w:spacing w:line="242" w:lineRule="auto"/>
        <w:ind w:left="242" w:right="515" w:firstLine="0"/>
        <w:jc w:val="left"/>
      </w:pPr>
      <w:r>
        <w:rPr/>
        <w:t>The Code detailed below is based on the International Code of Ethics and Practice (The National Council for Measurement in Education</w:t>
      </w:r>
      <w:r>
        <w:rPr>
          <w:spacing w:val="-15"/>
        </w:rPr>
        <w:t> </w:t>
      </w:r>
      <w:r>
        <w:rPr/>
        <w:t>[NCME]):</w:t>
      </w:r>
    </w:p>
    <w:p>
      <w:pPr>
        <w:pStyle w:val="ListParagraph"/>
        <w:numPr>
          <w:ilvl w:val="0"/>
          <w:numId w:val="1"/>
        </w:numPr>
        <w:tabs>
          <w:tab w:pos="599" w:val="left" w:leader="none"/>
          <w:tab w:pos="600" w:val="left" w:leader="none"/>
        </w:tabs>
        <w:spacing w:line="240" w:lineRule="auto" w:before="159" w:after="0"/>
        <w:ind w:left="599" w:right="1193" w:hanging="357"/>
        <w:jc w:val="left"/>
        <w:rPr>
          <w:rFonts w:ascii="Arial" w:hAnsi="Arial" w:cs="Arial" w:eastAsia="Arial" w:hint="default"/>
          <w:sz w:val="22"/>
          <w:szCs w:val="22"/>
        </w:rPr>
      </w:pPr>
      <w:r>
        <w:rPr>
          <w:rFonts w:ascii="Arial"/>
          <w:sz w:val="22"/>
        </w:rPr>
        <w:t>The differing needs and requirements of the person being assessed, the</w:t>
      </w:r>
      <w:r>
        <w:rPr>
          <w:rFonts w:ascii="Arial"/>
          <w:spacing w:val="-20"/>
          <w:sz w:val="22"/>
        </w:rPr>
        <w:t> </w:t>
      </w:r>
      <w:r>
        <w:rPr>
          <w:rFonts w:ascii="Arial"/>
          <w:sz w:val="22"/>
        </w:rPr>
        <w:t>local </w:t>
      </w:r>
      <w:r>
        <w:rPr>
          <w:rFonts w:ascii="Arial"/>
          <w:sz w:val="22"/>
        </w:rPr>
        <w:t>enterprise and/or industry are identified and handled with</w:t>
      </w:r>
      <w:r>
        <w:rPr>
          <w:rFonts w:ascii="Arial"/>
          <w:spacing w:val="-17"/>
          <w:sz w:val="22"/>
        </w:rPr>
        <w:t> </w:t>
      </w:r>
      <w:r>
        <w:rPr>
          <w:rFonts w:ascii="Arial"/>
          <w:sz w:val="22"/>
        </w:rPr>
        <w:t>sensitivity</w:t>
      </w:r>
    </w:p>
    <w:p>
      <w:pPr>
        <w:pStyle w:val="ListParagraph"/>
        <w:numPr>
          <w:ilvl w:val="0"/>
          <w:numId w:val="1"/>
        </w:numPr>
        <w:tabs>
          <w:tab w:pos="599" w:val="left" w:leader="none"/>
          <w:tab w:pos="600" w:val="left" w:leader="none"/>
        </w:tabs>
        <w:spacing w:line="240" w:lineRule="auto" w:before="121" w:after="0"/>
        <w:ind w:left="599" w:right="489" w:hanging="357"/>
        <w:jc w:val="left"/>
        <w:rPr>
          <w:rFonts w:ascii="Arial" w:hAnsi="Arial" w:cs="Arial" w:eastAsia="Arial" w:hint="default"/>
          <w:sz w:val="22"/>
          <w:szCs w:val="22"/>
        </w:rPr>
      </w:pPr>
      <w:r>
        <w:rPr>
          <w:rFonts w:ascii="Arial"/>
          <w:sz w:val="22"/>
        </w:rPr>
        <w:t>Potential forms of conflict of interest in the assessment process and/or outcomes are identified and appropriate referrals are made, if</w:t>
      </w:r>
      <w:r>
        <w:rPr>
          <w:rFonts w:ascii="Arial"/>
          <w:spacing w:val="-12"/>
          <w:sz w:val="22"/>
        </w:rPr>
        <w:t> </w:t>
      </w:r>
      <w:r>
        <w:rPr>
          <w:rFonts w:ascii="Arial"/>
          <w:sz w:val="22"/>
        </w:rPr>
        <w:t>necessary</w:t>
      </w:r>
    </w:p>
    <w:p>
      <w:pPr>
        <w:pStyle w:val="ListParagraph"/>
        <w:numPr>
          <w:ilvl w:val="0"/>
          <w:numId w:val="1"/>
        </w:numPr>
        <w:tabs>
          <w:tab w:pos="599" w:val="left" w:leader="none"/>
          <w:tab w:pos="600" w:val="left" w:leader="none"/>
        </w:tabs>
        <w:spacing w:line="240" w:lineRule="auto" w:before="121" w:after="0"/>
        <w:ind w:left="599" w:right="595" w:hanging="357"/>
        <w:jc w:val="left"/>
        <w:rPr>
          <w:rFonts w:ascii="Arial" w:hAnsi="Arial" w:cs="Arial" w:eastAsia="Arial" w:hint="default"/>
          <w:sz w:val="22"/>
          <w:szCs w:val="22"/>
        </w:rPr>
      </w:pPr>
      <w:r>
        <w:rPr>
          <w:rFonts w:ascii="Arial"/>
          <w:sz w:val="22"/>
        </w:rPr>
        <w:t>All forms of harassment are avoided throughout the planning, conducting,</w:t>
      </w:r>
      <w:r>
        <w:rPr>
          <w:rFonts w:ascii="Arial"/>
          <w:spacing w:val="-24"/>
          <w:sz w:val="22"/>
        </w:rPr>
        <w:t> </w:t>
      </w:r>
      <w:r>
        <w:rPr>
          <w:rFonts w:ascii="Arial"/>
          <w:sz w:val="22"/>
        </w:rPr>
        <w:t>reviewing </w:t>
      </w:r>
      <w:r>
        <w:rPr>
          <w:rFonts w:ascii="Arial"/>
          <w:sz w:val="22"/>
        </w:rPr>
        <w:t>and reporting of the assessment</w:t>
      </w:r>
      <w:r>
        <w:rPr>
          <w:rFonts w:ascii="Arial"/>
          <w:spacing w:val="-12"/>
          <w:sz w:val="22"/>
        </w:rPr>
        <w:t> </w:t>
      </w:r>
      <w:r>
        <w:rPr>
          <w:rFonts w:ascii="Arial"/>
          <w:sz w:val="22"/>
        </w:rPr>
        <w:t>outcomes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2"/>
          <w:szCs w:val="22"/>
        </w:rPr>
      </w:pPr>
      <w:r>
        <w:rPr>
          <w:rFonts w:ascii="Arial"/>
          <w:sz w:val="22"/>
        </w:rPr>
        <w:t>The rights of the candidate are protected during and after the</w:t>
      </w:r>
      <w:r>
        <w:rPr>
          <w:rFonts w:ascii="Arial"/>
          <w:spacing w:val="-19"/>
          <w:sz w:val="22"/>
        </w:rPr>
        <w:t> </w:t>
      </w:r>
      <w:r>
        <w:rPr>
          <w:rFonts w:ascii="Arial"/>
          <w:sz w:val="22"/>
        </w:rPr>
        <w:t>assessment</w:t>
      </w:r>
    </w:p>
    <w:p>
      <w:pPr>
        <w:pStyle w:val="ListParagraph"/>
        <w:numPr>
          <w:ilvl w:val="0"/>
          <w:numId w:val="1"/>
        </w:numPr>
        <w:tabs>
          <w:tab w:pos="599" w:val="left" w:leader="none"/>
        </w:tabs>
        <w:spacing w:line="240" w:lineRule="auto" w:before="122" w:after="0"/>
        <w:ind w:left="598" w:right="1268" w:hanging="358"/>
        <w:jc w:val="left"/>
        <w:rPr>
          <w:rFonts w:ascii="Arial" w:hAnsi="Arial" w:cs="Arial" w:eastAsia="Arial" w:hint="default"/>
          <w:sz w:val="22"/>
          <w:szCs w:val="22"/>
        </w:rPr>
      </w:pPr>
      <w:r>
        <w:rPr>
          <w:rFonts w:ascii="Arial"/>
          <w:sz w:val="22"/>
        </w:rPr>
        <w:t>Personal and interpersonal factors that are not relevant to the assessment</w:t>
      </w:r>
      <w:r>
        <w:rPr>
          <w:rFonts w:ascii="Arial"/>
          <w:spacing w:val="-22"/>
          <w:sz w:val="22"/>
        </w:rPr>
        <w:t> </w:t>
      </w:r>
      <w:r>
        <w:rPr>
          <w:rFonts w:ascii="Arial"/>
          <w:sz w:val="22"/>
        </w:rPr>
        <w:t>of </w:t>
      </w:r>
      <w:r>
        <w:rPr>
          <w:rFonts w:ascii="Arial"/>
          <w:sz w:val="22"/>
        </w:rPr>
        <w:t>competency must not influence the assessment</w:t>
      </w:r>
      <w:r>
        <w:rPr>
          <w:rFonts w:ascii="Arial"/>
          <w:spacing w:val="-11"/>
          <w:sz w:val="22"/>
        </w:rPr>
        <w:t> </w:t>
      </w:r>
      <w:r>
        <w:rPr>
          <w:rFonts w:ascii="Arial"/>
          <w:sz w:val="22"/>
        </w:rPr>
        <w:t>outcomes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candidate is made aware of rights and process of</w:t>
      </w:r>
      <w:r>
        <w:rPr>
          <w:rFonts w:ascii="Arial"/>
          <w:spacing w:val="-14"/>
          <w:sz w:val="22"/>
        </w:rPr>
        <w:t> </w:t>
      </w:r>
      <w:r>
        <w:rPr>
          <w:rFonts w:ascii="Arial"/>
          <w:sz w:val="22"/>
        </w:rPr>
        <w:t>appeal</w:t>
      </w:r>
    </w:p>
    <w:p>
      <w:pPr>
        <w:pStyle w:val="ListParagraph"/>
        <w:numPr>
          <w:ilvl w:val="0"/>
          <w:numId w:val="1"/>
        </w:numPr>
        <w:tabs>
          <w:tab w:pos="599" w:val="left" w:leader="none"/>
        </w:tabs>
        <w:spacing w:line="240" w:lineRule="auto" w:before="121" w:after="0"/>
        <w:ind w:left="598" w:right="889" w:hanging="358"/>
        <w:jc w:val="left"/>
        <w:rPr>
          <w:rFonts w:ascii="Arial" w:hAnsi="Arial" w:cs="Arial" w:eastAsia="Arial" w:hint="default"/>
          <w:sz w:val="22"/>
          <w:szCs w:val="22"/>
        </w:rPr>
      </w:pPr>
      <w:r>
        <w:rPr>
          <w:rFonts w:ascii="Arial"/>
          <w:sz w:val="22"/>
        </w:rPr>
        <w:t>Evidence that is gathered during the assessment is verified for validity,</w:t>
      </w:r>
      <w:r>
        <w:rPr>
          <w:rFonts w:ascii="Arial"/>
          <w:spacing w:val="-31"/>
          <w:sz w:val="22"/>
        </w:rPr>
        <w:t> </w:t>
      </w:r>
      <w:r>
        <w:rPr>
          <w:rFonts w:ascii="Arial"/>
          <w:sz w:val="22"/>
        </w:rPr>
        <w:t>reliability, </w:t>
      </w:r>
      <w:r>
        <w:rPr>
          <w:rFonts w:ascii="Arial"/>
          <w:sz w:val="22"/>
        </w:rPr>
        <w:t>authenticity, sufficiency and</w:t>
      </w:r>
      <w:r>
        <w:rPr>
          <w:rFonts w:ascii="Arial"/>
          <w:spacing w:val="-8"/>
          <w:sz w:val="22"/>
        </w:rPr>
        <w:t> </w:t>
      </w:r>
      <w:r>
        <w:rPr>
          <w:rFonts w:ascii="Arial"/>
          <w:sz w:val="22"/>
        </w:rPr>
        <w:t>currency</w:t>
      </w:r>
    </w:p>
    <w:p>
      <w:pPr>
        <w:pStyle w:val="ListParagraph"/>
        <w:numPr>
          <w:ilvl w:val="0"/>
          <w:numId w:val="1"/>
        </w:numPr>
        <w:tabs>
          <w:tab w:pos="599" w:val="left" w:leader="none"/>
        </w:tabs>
        <w:spacing w:line="240" w:lineRule="auto" w:before="121" w:after="0"/>
        <w:ind w:left="598" w:right="776" w:hanging="358"/>
        <w:jc w:val="left"/>
        <w:rPr>
          <w:rFonts w:ascii="Arial" w:hAnsi="Arial" w:cs="Arial" w:eastAsia="Arial" w:hint="default"/>
          <w:sz w:val="22"/>
          <w:szCs w:val="22"/>
        </w:rPr>
      </w:pPr>
      <w:r>
        <w:rPr>
          <w:rFonts w:ascii="Arial"/>
          <w:sz w:val="22"/>
        </w:rPr>
        <w:t>Assessment decisions are based on available evidence that can be produced and verified by another</w:t>
      </w:r>
      <w:r>
        <w:rPr>
          <w:rFonts w:ascii="Arial"/>
          <w:spacing w:val="-4"/>
          <w:sz w:val="22"/>
        </w:rPr>
        <w:t> </w:t>
      </w:r>
      <w:r>
        <w:rPr>
          <w:rFonts w:ascii="Arial"/>
          <w:sz w:val="22"/>
        </w:rPr>
        <w:t>assessor</w:t>
      </w:r>
    </w:p>
    <w:p>
      <w:pPr>
        <w:pStyle w:val="ListParagraph"/>
        <w:numPr>
          <w:ilvl w:val="0"/>
          <w:numId w:val="1"/>
        </w:numPr>
        <w:tabs>
          <w:tab w:pos="599" w:val="left" w:leader="none"/>
        </w:tabs>
        <w:spacing w:line="240" w:lineRule="auto" w:before="121" w:after="0"/>
        <w:ind w:left="598" w:right="420" w:hanging="358"/>
        <w:jc w:val="left"/>
        <w:rPr>
          <w:rFonts w:ascii="Arial" w:hAnsi="Arial" w:cs="Arial" w:eastAsia="Arial" w:hint="default"/>
          <w:sz w:val="22"/>
          <w:szCs w:val="22"/>
        </w:rPr>
      </w:pPr>
      <w:r>
        <w:rPr>
          <w:rFonts w:ascii="Arial"/>
          <w:sz w:val="22"/>
        </w:rPr>
        <w:t>Assessments are conducted within the boundaries of the assessment system policies and</w:t>
      </w:r>
      <w:r>
        <w:rPr>
          <w:rFonts w:ascii="Arial"/>
          <w:spacing w:val="-1"/>
          <w:sz w:val="22"/>
        </w:rPr>
        <w:t> </w:t>
      </w:r>
      <w:r>
        <w:rPr>
          <w:rFonts w:ascii="Arial"/>
          <w:sz w:val="22"/>
        </w:rPr>
        <w:t>procedures</w:t>
      </w:r>
    </w:p>
    <w:p>
      <w:pPr>
        <w:pStyle w:val="ListParagraph"/>
        <w:numPr>
          <w:ilvl w:val="0"/>
          <w:numId w:val="1"/>
        </w:numPr>
        <w:tabs>
          <w:tab w:pos="599" w:val="left" w:leader="none"/>
        </w:tabs>
        <w:spacing w:line="240" w:lineRule="auto" w:before="121" w:after="0"/>
        <w:ind w:left="598" w:right="902" w:hanging="358"/>
        <w:jc w:val="left"/>
        <w:rPr>
          <w:rFonts w:ascii="Arial" w:hAnsi="Arial" w:cs="Arial" w:eastAsia="Arial" w:hint="default"/>
          <w:sz w:val="22"/>
          <w:szCs w:val="22"/>
        </w:rPr>
      </w:pPr>
      <w:r>
        <w:rPr>
          <w:rFonts w:ascii="Arial"/>
          <w:sz w:val="22"/>
        </w:rPr>
        <w:t>Formal agreement is obtained from both the candidate and the assessor that</w:t>
      </w:r>
      <w:r>
        <w:rPr>
          <w:rFonts w:ascii="Arial"/>
          <w:spacing w:val="-26"/>
          <w:sz w:val="22"/>
        </w:rPr>
        <w:t> </w:t>
      </w:r>
      <w:r>
        <w:rPr>
          <w:rFonts w:ascii="Arial"/>
          <w:sz w:val="22"/>
        </w:rPr>
        <w:t>the </w:t>
      </w:r>
      <w:r>
        <w:rPr>
          <w:rFonts w:ascii="Arial"/>
          <w:sz w:val="22"/>
        </w:rPr>
        <w:t>assessment was carried out in accordance with agreed</w:t>
      </w:r>
      <w:r>
        <w:rPr>
          <w:rFonts w:ascii="Arial"/>
          <w:spacing w:val="-15"/>
          <w:sz w:val="22"/>
        </w:rPr>
        <w:t> </w:t>
      </w:r>
      <w:r>
        <w:rPr>
          <w:rFonts w:ascii="Arial"/>
          <w:sz w:val="22"/>
        </w:rPr>
        <w:t>procedures</w:t>
      </w:r>
    </w:p>
    <w:p>
      <w:pPr>
        <w:pStyle w:val="ListParagraph"/>
        <w:numPr>
          <w:ilvl w:val="0"/>
          <w:numId w:val="1"/>
        </w:numPr>
        <w:tabs>
          <w:tab w:pos="599" w:val="left" w:leader="none"/>
        </w:tabs>
        <w:spacing w:line="240" w:lineRule="auto" w:before="122" w:after="0"/>
        <w:ind w:left="598" w:right="1329" w:hanging="358"/>
        <w:jc w:val="left"/>
        <w:rPr>
          <w:rFonts w:ascii="Arial" w:hAnsi="Arial" w:cs="Arial" w:eastAsia="Arial" w:hint="default"/>
          <w:sz w:val="22"/>
          <w:szCs w:val="22"/>
        </w:rPr>
      </w:pPr>
      <w:r>
        <w:rPr>
          <w:rFonts w:ascii="Arial"/>
          <w:sz w:val="22"/>
        </w:rPr>
        <w:t>The candidate is informed of all assessment reporting processes prior to</w:t>
      </w:r>
      <w:r>
        <w:rPr>
          <w:rFonts w:ascii="Arial"/>
          <w:spacing w:val="-21"/>
          <w:sz w:val="22"/>
        </w:rPr>
        <w:t> </w:t>
      </w:r>
      <w:r>
        <w:rPr>
          <w:rFonts w:ascii="Arial"/>
          <w:sz w:val="22"/>
        </w:rPr>
        <w:t>the </w:t>
      </w:r>
      <w:r>
        <w:rPr>
          <w:rFonts w:ascii="Arial"/>
          <w:sz w:val="22"/>
        </w:rPr>
        <w:t>assessment</w:t>
      </w:r>
    </w:p>
    <w:p>
      <w:pPr>
        <w:pStyle w:val="ListParagraph"/>
        <w:numPr>
          <w:ilvl w:val="0"/>
          <w:numId w:val="1"/>
        </w:numPr>
        <w:tabs>
          <w:tab w:pos="599" w:val="left" w:leader="none"/>
        </w:tabs>
        <w:spacing w:line="240" w:lineRule="auto" w:before="121" w:after="0"/>
        <w:ind w:left="598" w:right="666" w:hanging="358"/>
        <w:jc w:val="left"/>
        <w:rPr>
          <w:rFonts w:ascii="Arial" w:hAnsi="Arial" w:cs="Arial" w:eastAsia="Arial" w:hint="default"/>
          <w:sz w:val="22"/>
          <w:szCs w:val="22"/>
        </w:rPr>
      </w:pPr>
      <w:r>
        <w:rPr>
          <w:rFonts w:ascii="Arial"/>
          <w:sz w:val="22"/>
        </w:rPr>
        <w:t>The candidate is informed of all known potential consequences of decisions arising from an assessment, prior to the</w:t>
      </w:r>
      <w:r>
        <w:rPr>
          <w:rFonts w:ascii="Arial"/>
          <w:spacing w:val="-12"/>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Confidentiality is maintained regarding assessment</w:t>
      </w:r>
      <w:r>
        <w:rPr>
          <w:rFonts w:ascii="Arial"/>
          <w:spacing w:val="-19"/>
          <w:sz w:val="22"/>
        </w:rPr>
        <w:t> </w:t>
      </w:r>
      <w:r>
        <w:rPr>
          <w:rFonts w:ascii="Arial"/>
          <w:sz w:val="22"/>
        </w:rPr>
        <w:t>results</w:t>
      </w:r>
    </w:p>
    <w:p>
      <w:pPr>
        <w:pStyle w:val="ListParagraph"/>
        <w:numPr>
          <w:ilvl w:val="0"/>
          <w:numId w:val="1"/>
        </w:numPr>
        <w:tabs>
          <w:tab w:pos="599" w:val="left" w:leader="none"/>
        </w:tabs>
        <w:spacing w:line="240" w:lineRule="auto" w:before="121" w:after="0"/>
        <w:ind w:left="598" w:right="871" w:hanging="358"/>
        <w:jc w:val="left"/>
        <w:rPr>
          <w:rFonts w:ascii="Arial" w:hAnsi="Arial" w:cs="Arial" w:eastAsia="Arial" w:hint="default"/>
          <w:sz w:val="22"/>
          <w:szCs w:val="22"/>
        </w:rPr>
      </w:pPr>
      <w:r>
        <w:rPr>
          <w:rFonts w:ascii="Arial"/>
          <w:sz w:val="22"/>
        </w:rPr>
        <w:t>The assessment results are used consistently with the purposes explained to the candidate</w:t>
      </w:r>
    </w:p>
    <w:p>
      <w:pPr>
        <w:pStyle w:val="ListParagraph"/>
        <w:numPr>
          <w:ilvl w:val="0"/>
          <w:numId w:val="1"/>
        </w:numPr>
        <w:tabs>
          <w:tab w:pos="599" w:val="left" w:leader="none"/>
        </w:tabs>
        <w:spacing w:line="240" w:lineRule="auto" w:before="121" w:after="0"/>
        <w:ind w:left="598" w:right="1158" w:hanging="358"/>
        <w:jc w:val="left"/>
        <w:rPr>
          <w:rFonts w:ascii="Arial" w:hAnsi="Arial" w:cs="Arial" w:eastAsia="Arial" w:hint="default"/>
          <w:sz w:val="22"/>
          <w:szCs w:val="22"/>
        </w:rPr>
      </w:pPr>
      <w:r>
        <w:rPr>
          <w:rFonts w:ascii="Arial"/>
          <w:sz w:val="22"/>
        </w:rPr>
        <w:t>Opportunities are created for technical assistance in planning, conducting</w:t>
      </w:r>
      <w:r>
        <w:rPr>
          <w:rFonts w:ascii="Arial"/>
          <w:spacing w:val="-25"/>
          <w:sz w:val="22"/>
        </w:rPr>
        <w:t> </w:t>
      </w:r>
      <w:r>
        <w:rPr>
          <w:rFonts w:ascii="Arial"/>
          <w:sz w:val="22"/>
        </w:rPr>
        <w:t>and </w:t>
      </w:r>
      <w:r>
        <w:rPr>
          <w:rFonts w:ascii="Arial"/>
          <w:sz w:val="22"/>
        </w:rPr>
        <w:t>reviewing assessment procedures and</w:t>
      </w:r>
      <w:r>
        <w:rPr>
          <w:rFonts w:ascii="Arial"/>
          <w:spacing w:val="-9"/>
          <w:sz w:val="22"/>
        </w:rPr>
        <w:t> </w:t>
      </w:r>
      <w:r>
        <w:rPr>
          <w:rFonts w:ascii="Arial"/>
          <w:sz w:val="22"/>
        </w:rPr>
        <w:t>outcomes.</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and Checklist for</w:t>
      </w:r>
      <w:r>
        <w:rPr>
          <w:i/>
          <w:spacing w:val="-11"/>
        </w:rPr>
        <w:t> </w:t>
      </w:r>
      <w:r>
        <w:rPr>
          <w:i/>
        </w:rPr>
        <w:t>Assessors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Instructions</w:t>
      </w:r>
      <w:r>
        <w:rPr>
          <w:b w:val="0"/>
        </w:rPr>
      </w:r>
    </w:p>
    <w:p>
      <w:pPr>
        <w:pStyle w:val="BodyText"/>
        <w:spacing w:line="240" w:lineRule="auto" w:before="162"/>
        <w:ind w:left="240" w:right="538" w:firstLine="0"/>
        <w:jc w:val="left"/>
      </w:pPr>
      <w:r>
        <w:rPr/>
        <w:t>General instructions for the</w:t>
      </w:r>
      <w:r>
        <w:rPr>
          <w:spacing w:val="-11"/>
        </w:rPr>
        <w:t> </w:t>
      </w:r>
      <w:r>
        <w:rPr/>
        <w:t>assessment:</w:t>
      </w:r>
    </w:p>
    <w:p>
      <w:pPr>
        <w:pStyle w:val="ListParagraph"/>
        <w:numPr>
          <w:ilvl w:val="0"/>
          <w:numId w:val="1"/>
        </w:numPr>
        <w:tabs>
          <w:tab w:pos="599" w:val="left" w:leader="none"/>
        </w:tabs>
        <w:spacing w:line="240" w:lineRule="auto" w:before="160" w:after="0"/>
        <w:ind w:left="598" w:right="687" w:hanging="358"/>
        <w:jc w:val="left"/>
        <w:rPr>
          <w:rFonts w:ascii="Arial" w:hAnsi="Arial" w:cs="Arial" w:eastAsia="Arial" w:hint="default"/>
          <w:sz w:val="22"/>
          <w:szCs w:val="22"/>
        </w:rPr>
      </w:pPr>
      <w:r>
        <w:rPr>
          <w:rFonts w:ascii="Arial"/>
          <w:sz w:val="22"/>
        </w:rPr>
        <w:t>Assessment should be conducted at a scheduled time that has been notified to the candidate</w:t>
      </w:r>
    </w:p>
    <w:p>
      <w:pPr>
        <w:pStyle w:val="ListParagraph"/>
        <w:numPr>
          <w:ilvl w:val="0"/>
          <w:numId w:val="1"/>
        </w:numPr>
        <w:tabs>
          <w:tab w:pos="599" w:val="left" w:leader="none"/>
        </w:tabs>
        <w:spacing w:line="240" w:lineRule="auto" w:before="121" w:after="0"/>
        <w:ind w:left="598" w:right="1198" w:hanging="358"/>
        <w:jc w:val="left"/>
        <w:rPr>
          <w:rFonts w:ascii="Arial" w:hAnsi="Arial" w:cs="Arial" w:eastAsia="Arial" w:hint="default"/>
          <w:sz w:val="22"/>
          <w:szCs w:val="22"/>
        </w:rPr>
      </w:pPr>
      <w:r>
        <w:rPr>
          <w:rFonts w:ascii="Arial"/>
          <w:sz w:val="22"/>
        </w:rPr>
        <w:t>Facilitators must ensure participants are made aware of the need to</w:t>
      </w:r>
      <w:r>
        <w:rPr>
          <w:rFonts w:ascii="Arial"/>
          <w:spacing w:val="-25"/>
          <w:sz w:val="22"/>
        </w:rPr>
        <w:t> </w:t>
      </w:r>
      <w:r>
        <w:rPr>
          <w:rFonts w:ascii="Arial"/>
          <w:sz w:val="22"/>
        </w:rPr>
        <w:t>complete </w:t>
      </w:r>
      <w:r>
        <w:rPr>
          <w:rFonts w:ascii="Arial"/>
          <w:sz w:val="22"/>
        </w:rPr>
        <w:t>assessments and attend assessment</w:t>
      </w:r>
      <w:r>
        <w:rPr>
          <w:rFonts w:ascii="Arial"/>
          <w:spacing w:val="-10"/>
          <w:sz w:val="22"/>
        </w:rPr>
        <w:t> </w:t>
      </w:r>
      <w:r>
        <w:rPr>
          <w:rFonts w:ascii="Arial"/>
          <w:sz w:val="22"/>
        </w:rPr>
        <w:t>sessions</w:t>
      </w:r>
    </w:p>
    <w:p>
      <w:pPr>
        <w:pStyle w:val="ListParagraph"/>
        <w:numPr>
          <w:ilvl w:val="0"/>
          <w:numId w:val="1"/>
        </w:numPr>
        <w:tabs>
          <w:tab w:pos="599" w:val="left" w:leader="none"/>
        </w:tabs>
        <w:spacing w:line="240" w:lineRule="auto" w:before="121" w:after="0"/>
        <w:ind w:left="598" w:right="333" w:hanging="358"/>
        <w:jc w:val="left"/>
        <w:rPr>
          <w:rFonts w:ascii="Arial" w:hAnsi="Arial" w:cs="Arial" w:eastAsia="Arial" w:hint="default"/>
          <w:sz w:val="22"/>
          <w:szCs w:val="22"/>
        </w:rPr>
      </w:pPr>
      <w:r>
        <w:rPr>
          <w:rFonts w:ascii="Arial"/>
          <w:sz w:val="22"/>
        </w:rPr>
        <w:t>If a participant is unable to attend a scheduled session, they must make arrangements with the Assessor to undertake the assessment at an alternative</w:t>
      </w:r>
      <w:r>
        <w:rPr>
          <w:rFonts w:ascii="Arial"/>
          <w:spacing w:val="-16"/>
          <w:sz w:val="22"/>
        </w:rPr>
        <w:t> </w:t>
      </w:r>
      <w:r>
        <w:rPr>
          <w:rFonts w:ascii="Arial"/>
          <w:sz w:val="22"/>
        </w:rPr>
        <w:t>time</w:t>
      </w:r>
    </w:p>
    <w:p>
      <w:pPr>
        <w:pStyle w:val="ListParagraph"/>
        <w:numPr>
          <w:ilvl w:val="0"/>
          <w:numId w:val="1"/>
        </w:numPr>
        <w:tabs>
          <w:tab w:pos="599" w:val="left" w:leader="none"/>
        </w:tabs>
        <w:spacing w:line="240" w:lineRule="auto" w:before="121" w:after="0"/>
        <w:ind w:left="598" w:right="1093" w:hanging="358"/>
        <w:jc w:val="left"/>
        <w:rPr>
          <w:rFonts w:ascii="Arial" w:hAnsi="Arial" w:cs="Arial" w:eastAsia="Arial" w:hint="default"/>
          <w:sz w:val="22"/>
          <w:szCs w:val="22"/>
        </w:rPr>
      </w:pPr>
      <w:r>
        <w:rPr>
          <w:rFonts w:ascii="Arial"/>
          <w:sz w:val="22"/>
        </w:rPr>
        <w:t>At the end of the assessment the Assessor must give feedback and advise the participant on their PC/NYC</w:t>
      </w:r>
      <w:r>
        <w:rPr>
          <w:rFonts w:ascii="Arial"/>
          <w:spacing w:val="-10"/>
          <w:sz w:val="22"/>
        </w:rPr>
        <w:t> </w:t>
      </w:r>
      <w:r>
        <w:rPr>
          <w:rFonts w:ascii="Arial"/>
          <w:sz w:val="22"/>
        </w:rPr>
        <w:t>status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Complete the relevant documentation and submit to the appropriate</w:t>
      </w:r>
      <w:r>
        <w:rPr>
          <w:rFonts w:ascii="Arial"/>
          <w:spacing w:val="-23"/>
          <w:sz w:val="22"/>
        </w:rPr>
        <w:t> </w:t>
      </w:r>
      <w:r>
        <w:rPr>
          <w:rFonts w:ascii="Arial"/>
          <w:sz w:val="22"/>
        </w:rPr>
        <w:t>department.</w:t>
      </w:r>
    </w:p>
    <w:p>
      <w:pPr>
        <w:pStyle w:val="Heading3"/>
        <w:spacing w:line="240" w:lineRule="auto" w:before="128"/>
        <w:ind w:left="240" w:right="538" w:firstLine="0"/>
        <w:jc w:val="left"/>
        <w:rPr>
          <w:b w:val="0"/>
          <w:bCs w:val="0"/>
        </w:rPr>
      </w:pPr>
      <w:r>
        <w:rPr/>
        <w:t>Preparation</w:t>
      </w:r>
      <w:r>
        <w:rPr>
          <w:b w:val="0"/>
        </w:rPr>
      </w:r>
    </w:p>
    <w:p>
      <w:pPr>
        <w:pStyle w:val="ListParagraph"/>
        <w:numPr>
          <w:ilvl w:val="0"/>
          <w:numId w:val="1"/>
        </w:numPr>
        <w:tabs>
          <w:tab w:pos="599" w:val="left" w:leader="none"/>
        </w:tabs>
        <w:spacing w:line="240" w:lineRule="auto" w:before="163" w:after="0"/>
        <w:ind w:left="598" w:right="1085" w:hanging="358"/>
        <w:jc w:val="left"/>
        <w:rPr>
          <w:rFonts w:ascii="Arial" w:hAnsi="Arial" w:cs="Arial" w:eastAsia="Arial" w:hint="default"/>
          <w:sz w:val="22"/>
          <w:szCs w:val="22"/>
        </w:rPr>
      </w:pPr>
      <w:r>
        <w:rPr>
          <w:rFonts w:ascii="Arial"/>
          <w:sz w:val="22"/>
        </w:rPr>
        <w:t>Gain familiarity with the Unit of Competency, Elements of Competency and</w:t>
      </w:r>
      <w:r>
        <w:rPr>
          <w:rFonts w:ascii="Arial"/>
          <w:spacing w:val="-26"/>
          <w:sz w:val="22"/>
        </w:rPr>
        <w:t> </w:t>
      </w:r>
      <w:r>
        <w:rPr>
          <w:rFonts w:ascii="Arial"/>
          <w:sz w:val="22"/>
        </w:rPr>
        <w:t>the </w:t>
      </w:r>
      <w:r>
        <w:rPr>
          <w:rFonts w:ascii="Arial"/>
          <w:sz w:val="22"/>
        </w:rPr>
        <w:t>Performance Criteria</w:t>
      </w:r>
      <w:r>
        <w:rPr>
          <w:rFonts w:ascii="Arial"/>
          <w:spacing w:val="-7"/>
          <w:sz w:val="22"/>
        </w:rPr>
        <w:t> </w:t>
      </w:r>
      <w:r>
        <w:rPr>
          <w:rFonts w:ascii="Arial"/>
          <w:sz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Study details assessment documentation and</w:t>
      </w:r>
      <w:r>
        <w:rPr>
          <w:rFonts w:ascii="Arial"/>
          <w:spacing w:val="-13"/>
          <w:sz w:val="22"/>
        </w:rPr>
        <w:t> </w:t>
      </w:r>
      <w:r>
        <w:rPr>
          <w:rFonts w:ascii="Arial"/>
          <w:sz w:val="22"/>
        </w:rPr>
        <w:t>requirements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Brief candidate regarding all assessment criteria and</w:t>
      </w:r>
      <w:r>
        <w:rPr>
          <w:rFonts w:ascii="Arial"/>
          <w:spacing w:val="-17"/>
          <w:sz w:val="22"/>
        </w:rPr>
        <w:t> </w:t>
      </w:r>
      <w:r>
        <w:rPr>
          <w:rFonts w:ascii="Arial"/>
          <w:sz w:val="22"/>
        </w:rPr>
        <w:t>requirements.</w:t>
      </w:r>
    </w:p>
    <w:p>
      <w:pPr>
        <w:pStyle w:val="Heading3"/>
        <w:spacing w:line="240" w:lineRule="auto" w:before="126"/>
        <w:ind w:left="240" w:right="538" w:firstLine="0"/>
        <w:jc w:val="left"/>
        <w:rPr>
          <w:b w:val="0"/>
          <w:bCs w:val="0"/>
        </w:rPr>
      </w:pPr>
      <w:r>
        <w:rPr/>
        <w:t>Briefing</w:t>
      </w:r>
      <w:r>
        <w:rPr>
          <w:spacing w:val="-6"/>
        </w:rPr>
        <w:t> </w:t>
      </w:r>
      <w:r>
        <w:rPr/>
        <w:t>Checklist</w:t>
      </w:r>
      <w:r>
        <w:rPr>
          <w:b w:val="0"/>
        </w:rPr>
      </w:r>
    </w:p>
    <w:p>
      <w:pPr>
        <w:pStyle w:val="ListParagraph"/>
        <w:numPr>
          <w:ilvl w:val="0"/>
          <w:numId w:val="1"/>
        </w:numPr>
        <w:tabs>
          <w:tab w:pos="599" w:val="left" w:leader="none"/>
        </w:tabs>
        <w:spacing w:line="240" w:lineRule="auto" w:before="162" w:after="0"/>
        <w:ind w:left="598" w:right="849" w:hanging="358"/>
        <w:jc w:val="left"/>
        <w:rPr>
          <w:rFonts w:ascii="Arial" w:hAnsi="Arial" w:cs="Arial" w:eastAsia="Arial" w:hint="default"/>
          <w:sz w:val="22"/>
          <w:szCs w:val="22"/>
        </w:rPr>
      </w:pPr>
      <w:r>
        <w:rPr>
          <w:rFonts w:ascii="Arial"/>
          <w:sz w:val="22"/>
        </w:rPr>
        <w:t>Begin the assessment by implementing the following checklist and then invite the candidate to proceed with</w:t>
      </w:r>
      <w:r>
        <w:rPr>
          <w:rFonts w:ascii="Arial"/>
          <w:spacing w:val="-10"/>
          <w:sz w:val="22"/>
        </w:rPr>
        <w:t> </w:t>
      </w:r>
      <w:r>
        <w:rPr>
          <w:rFonts w:ascii="Arial"/>
          <w:sz w:val="22"/>
        </w:rPr>
        <w:t>assessment.</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pStyle w:val="Heading2"/>
        <w:spacing w:line="240" w:lineRule="auto" w:before="69"/>
        <w:ind w:right="538"/>
        <w:jc w:val="left"/>
        <w:rPr>
          <w:b w:val="0"/>
          <w:bCs w:val="0"/>
          <w:i w:val="0"/>
        </w:rPr>
      </w:pPr>
      <w:r>
        <w:rPr>
          <w:i/>
        </w:rPr>
        <w:t>Checklist for</w:t>
      </w:r>
      <w:r>
        <w:rPr>
          <w:i/>
          <w:spacing w:val="-7"/>
        </w:rPr>
        <w:t> </w:t>
      </w:r>
      <w:r>
        <w:rPr>
          <w:i/>
        </w:rPr>
        <w:t>Assessors</w:t>
      </w:r>
      <w:r>
        <w:rPr>
          <w:b w:val="0"/>
          <w:i w:val="0"/>
        </w:rPr>
      </w:r>
    </w:p>
    <w:p>
      <w:pPr>
        <w:spacing w:line="240" w:lineRule="auto" w:before="11"/>
        <w:ind w:right="0"/>
        <w:rPr>
          <w:rFonts w:ascii="Arial" w:hAnsi="Arial" w:cs="Arial" w:eastAsia="Arial" w:hint="default"/>
          <w:b/>
          <w:bCs/>
          <w:i/>
          <w:sz w:val="10"/>
          <w:szCs w:val="10"/>
        </w:rPr>
      </w:pPr>
    </w:p>
    <w:tbl>
      <w:tblPr>
        <w:tblW w:w="0" w:type="auto"/>
        <w:jc w:val="left"/>
        <w:tblInd w:w="129" w:type="dxa"/>
        <w:tblLayout w:type="fixed"/>
        <w:tblCellMar>
          <w:top w:w="0" w:type="dxa"/>
          <w:left w:w="0" w:type="dxa"/>
          <w:bottom w:w="0" w:type="dxa"/>
          <w:right w:w="0" w:type="dxa"/>
        </w:tblCellMar>
        <w:tblLook w:val="01E0"/>
      </w:tblPr>
      <w:tblGrid>
        <w:gridCol w:w="6709"/>
        <w:gridCol w:w="1184"/>
        <w:gridCol w:w="1181"/>
      </w:tblGrid>
      <w:tr>
        <w:trPr>
          <w:trHeight w:val="484" w:hRule="exact"/>
        </w:trPr>
        <w:tc>
          <w:tcPr>
            <w:tcW w:w="670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b/>
                <w:color w:val="FFFFFF"/>
                <w:sz w:val="22"/>
              </w:rPr>
              <w:t>Prior to the assessment I</w:t>
            </w:r>
            <w:r>
              <w:rPr>
                <w:rFonts w:ascii="Arial"/>
                <w:b/>
                <w:color w:val="FFFFFF"/>
                <w:spacing w:val="-7"/>
                <w:sz w:val="22"/>
              </w:rPr>
              <w:t> </w:t>
            </w:r>
            <w:r>
              <w:rPr>
                <w:rFonts w:ascii="Arial"/>
                <w:b/>
                <w:color w:val="FFFFFF"/>
                <w:sz w:val="22"/>
              </w:rPr>
              <w:t>have:</w:t>
            </w:r>
            <w:r>
              <w:rPr>
                <w:rFonts w:ascii="Arial"/>
                <w:sz w:val="22"/>
              </w:rPr>
            </w:r>
          </w:p>
        </w:tc>
        <w:tc>
          <w:tcPr>
            <w:tcW w:w="118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hAnsi="Arial" w:cs="Arial" w:eastAsia="Arial" w:hint="default"/>
                <w:b/>
                <w:bCs/>
                <w:color w:val="FFFFFF"/>
                <w:sz w:val="22"/>
                <w:szCs w:val="22"/>
              </w:rPr>
              <w:t>Tick (</w:t>
            </w:r>
            <w:r>
              <w:rPr>
                <w:rFonts w:ascii="Wingdings" w:hAnsi="Wingdings" w:cs="Wingdings" w:eastAsia="Wingdings" w:hint="default"/>
                <w:b/>
                <w:bCs/>
                <w:color w:val="FFFFFF"/>
                <w:sz w:val="22"/>
                <w:szCs w:val="22"/>
              </w:rPr>
              <w:t></w:t>
            </w:r>
            <w:r>
              <w:rPr>
                <w:rFonts w:ascii="Arial" w:hAnsi="Arial" w:cs="Arial" w:eastAsia="Arial" w:hint="default"/>
                <w:b/>
                <w:bCs/>
                <w:color w:val="FFFFFF"/>
                <w:sz w:val="22"/>
                <w:szCs w:val="22"/>
              </w:rPr>
              <w:t>)</w:t>
            </w:r>
            <w:r>
              <w:rPr>
                <w:rFonts w:ascii="Arial" w:hAnsi="Arial" w:cs="Arial" w:eastAsia="Arial" w:hint="default"/>
                <w:sz w:val="22"/>
                <w:szCs w:val="22"/>
              </w:rPr>
            </w:r>
          </w:p>
        </w:tc>
        <w:tc>
          <w:tcPr>
            <w:tcW w:w="118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0" w:right="0"/>
              <w:jc w:val="left"/>
              <w:rPr>
                <w:rFonts w:ascii="Arial" w:hAnsi="Arial" w:cs="Arial" w:eastAsia="Arial" w:hint="default"/>
                <w:sz w:val="22"/>
                <w:szCs w:val="22"/>
              </w:rPr>
            </w:pPr>
            <w:r>
              <w:rPr>
                <w:rFonts w:ascii="Arial"/>
                <w:b/>
                <w:color w:val="FFFFFF"/>
                <w:sz w:val="22"/>
              </w:rPr>
              <w:t>Remarks</w:t>
            </w:r>
            <w:r>
              <w:rPr>
                <w:rFonts w:ascii="Arial"/>
                <w:sz w:val="22"/>
              </w:rPr>
            </w:r>
          </w:p>
        </w:tc>
      </w:tr>
      <w:tr>
        <w:trPr>
          <w:trHeight w:val="734" w:hRule="exact"/>
        </w:trPr>
        <w:tc>
          <w:tcPr>
            <w:tcW w:w="6709" w:type="dxa"/>
            <w:tcBorders>
              <w:top w:val="single" w:sz="17" w:space="0" w:color="45535F"/>
              <w:left w:val="single" w:sz="4" w:space="0" w:color="000000"/>
              <w:bottom w:val="single" w:sz="4" w:space="0" w:color="000000"/>
              <w:right w:val="single" w:sz="4" w:space="0" w:color="000000"/>
            </w:tcBorders>
          </w:tcPr>
          <w:p>
            <w:pPr>
              <w:pStyle w:val="TableParagraph"/>
              <w:spacing w:line="240" w:lineRule="auto" w:before="77"/>
              <w:ind w:left="103" w:right="245"/>
              <w:jc w:val="left"/>
              <w:rPr>
                <w:rFonts w:ascii="Arial" w:hAnsi="Arial" w:cs="Arial" w:eastAsia="Arial" w:hint="default"/>
                <w:sz w:val="22"/>
                <w:szCs w:val="22"/>
              </w:rPr>
            </w:pPr>
            <w:r>
              <w:rPr>
                <w:rFonts w:ascii="Arial"/>
                <w:sz w:val="22"/>
              </w:rPr>
              <w:t>Ensured the candidate is informed about the venue and schedule of</w:t>
            </w:r>
            <w:r>
              <w:rPr>
                <w:rFonts w:ascii="Arial"/>
                <w:spacing w:val="-4"/>
                <w:sz w:val="22"/>
              </w:rPr>
              <w:t> </w:t>
            </w:r>
            <w:r>
              <w:rPr>
                <w:rFonts w:ascii="Arial"/>
                <w:sz w:val="22"/>
              </w:rPr>
              <w:t>assessment.</w:t>
            </w:r>
          </w:p>
        </w:tc>
        <w:tc>
          <w:tcPr>
            <w:tcW w:w="1184" w:type="dxa"/>
            <w:tcBorders>
              <w:top w:val="single" w:sz="17" w:space="0" w:color="45535F"/>
              <w:left w:val="single" w:sz="4" w:space="0" w:color="000000"/>
              <w:bottom w:val="single" w:sz="4" w:space="0" w:color="000000"/>
              <w:right w:val="single" w:sz="4" w:space="0" w:color="000000"/>
            </w:tcBorders>
          </w:tcPr>
          <w:p>
            <w:pPr/>
          </w:p>
        </w:tc>
        <w:tc>
          <w:tcPr>
            <w:tcW w:w="1181" w:type="dxa"/>
            <w:tcBorders>
              <w:top w:val="single" w:sz="17" w:space="0" w:color="45535F"/>
              <w:left w:val="single" w:sz="4" w:space="0" w:color="000000"/>
              <w:bottom w:val="single" w:sz="4" w:space="0" w:color="000000"/>
              <w:right w:val="single" w:sz="4" w:space="0" w:color="000000"/>
            </w:tcBorders>
          </w:tcPr>
          <w:p>
            <w:pPr/>
          </w:p>
        </w:tc>
      </w:tr>
      <w:tr>
        <w:trPr>
          <w:trHeight w:val="1229"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7"/>
              <w:jc w:val="left"/>
              <w:rPr>
                <w:rFonts w:ascii="Arial" w:hAnsi="Arial" w:cs="Arial" w:eastAsia="Arial" w:hint="default"/>
                <w:sz w:val="22"/>
                <w:szCs w:val="22"/>
              </w:rPr>
            </w:pPr>
            <w:r>
              <w:rPr>
                <w:rFonts w:ascii="Arial" w:hAnsi="Arial" w:cs="Arial" w:eastAsia="Arial" w:hint="default"/>
                <w:sz w:val="22"/>
                <w:szCs w:val="22"/>
              </w:rPr>
              <w:t>Received current copies of the performance criteria to be assessed, assessment plan, evidence gathering plan, assessment </w:t>
            </w:r>
            <w:r>
              <w:rPr>
                <w:rFonts w:ascii="Arial" w:hAnsi="Arial" w:cs="Arial" w:eastAsia="Arial" w:hint="default"/>
                <w:sz w:val="22"/>
                <w:szCs w:val="22"/>
              </w:rPr>
              <w:t>checklist, appeal form and the company’s standard operating </w:t>
            </w:r>
            <w:r>
              <w:rPr>
                <w:rFonts w:ascii="Arial" w:hAnsi="Arial" w:cs="Arial" w:eastAsia="Arial" w:hint="default"/>
                <w:sz w:val="22"/>
                <w:szCs w:val="22"/>
              </w:rPr>
              <w:t>procedures</w:t>
            </w:r>
            <w:r>
              <w:rPr>
                <w:rFonts w:ascii="Arial" w:hAnsi="Arial" w:cs="Arial" w:eastAsia="Arial" w:hint="default"/>
                <w:spacing w:val="-4"/>
                <w:sz w:val="22"/>
                <w:szCs w:val="22"/>
              </w:rPr>
              <w:t> </w:t>
            </w:r>
            <w:r>
              <w:rPr>
                <w:rFonts w:ascii="Arial" w:hAnsi="Arial" w:cs="Arial" w:eastAsia="Arial" w:hint="default"/>
                <w:sz w:val="22"/>
                <w:szCs w:val="22"/>
              </w:rPr>
              <w:t>(SOP).</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94"/>
              <w:jc w:val="left"/>
              <w:rPr>
                <w:rFonts w:ascii="Arial" w:hAnsi="Arial" w:cs="Arial" w:eastAsia="Arial" w:hint="default"/>
                <w:sz w:val="22"/>
                <w:szCs w:val="22"/>
              </w:rPr>
            </w:pPr>
            <w:r>
              <w:rPr>
                <w:rFonts w:ascii="Arial"/>
                <w:sz w:val="22"/>
              </w:rPr>
              <w:t>Reviewed the performance criteria and evidence plan to ensure I clearly understood the instructions and the requirements of the assessment</w:t>
            </w:r>
            <w:r>
              <w:rPr>
                <w:rFonts w:ascii="Arial"/>
                <w:spacing w:val="-3"/>
                <w:sz w:val="22"/>
              </w:rPr>
              <w:t> </w:t>
            </w:r>
            <w:r>
              <w:rPr>
                <w:rFonts w:ascii="Arial"/>
                <w:sz w:val="22"/>
              </w:rPr>
              <w:t>process.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Identified and accommodated any special needs of the</w:t>
            </w:r>
            <w:r>
              <w:rPr>
                <w:rFonts w:ascii="Arial"/>
                <w:spacing w:val="-15"/>
                <w:sz w:val="22"/>
              </w:rPr>
              <w:t> </w:t>
            </w:r>
            <w:r>
              <w:rPr>
                <w:rFonts w:ascii="Arial"/>
                <w:sz w:val="22"/>
              </w:rPr>
              <w:t>candidate.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Checked the set-up and resources for the</w:t>
            </w:r>
            <w:r>
              <w:rPr>
                <w:rFonts w:ascii="Arial"/>
                <w:spacing w:val="-9"/>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During the assessment I</w:t>
            </w:r>
            <w:r>
              <w:rPr>
                <w:rFonts w:ascii="Arial"/>
                <w:b/>
                <w:color w:val="FFFFFF"/>
                <w:spacing w:val="-5"/>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Introduced myself and confirmed identities of</w:t>
            </w:r>
            <w:r>
              <w:rPr>
                <w:rFonts w:ascii="Arial"/>
                <w:spacing w:val="-15"/>
                <w:sz w:val="22"/>
              </w:rPr>
              <w:t> </w:t>
            </w:r>
            <w:r>
              <w:rPr>
                <w:rFonts w:ascii="Arial"/>
                <w:sz w:val="22"/>
              </w:rPr>
              <w:t>candidates.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Put candidates at ease by being friendly and</w:t>
            </w:r>
            <w:r>
              <w:rPr>
                <w:rFonts w:ascii="Arial"/>
                <w:spacing w:val="-15"/>
                <w:sz w:val="22"/>
              </w:rPr>
              <w:t> </w:t>
            </w:r>
            <w:r>
              <w:rPr>
                <w:rFonts w:ascii="Arial"/>
                <w:sz w:val="22"/>
              </w:rPr>
              <w:t>helpful.</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31"/>
              <w:jc w:val="left"/>
              <w:rPr>
                <w:rFonts w:ascii="Arial" w:hAnsi="Arial" w:cs="Arial" w:eastAsia="Arial" w:hint="default"/>
                <w:sz w:val="22"/>
                <w:szCs w:val="22"/>
              </w:rPr>
            </w:pPr>
            <w:r>
              <w:rPr>
                <w:rFonts w:ascii="Arial"/>
                <w:sz w:val="22"/>
              </w:rPr>
              <w:t>Explained to candidates the purpose, context and benefits of the 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2"/>
              <w:jc w:val="left"/>
              <w:rPr>
                <w:rFonts w:ascii="Arial" w:hAnsi="Arial" w:cs="Arial" w:eastAsia="Arial" w:hint="default"/>
                <w:sz w:val="22"/>
                <w:szCs w:val="22"/>
              </w:rPr>
            </w:pPr>
            <w:r>
              <w:rPr>
                <w:rFonts w:ascii="Arial"/>
                <w:sz w:val="22"/>
              </w:rPr>
              <w:t>Ensured candidates understood the assessment process and all attendant</w:t>
            </w:r>
            <w:r>
              <w:rPr>
                <w:rFonts w:ascii="Arial"/>
                <w:spacing w:val="-3"/>
                <w:sz w:val="22"/>
              </w:rPr>
              <w:t> </w:t>
            </w:r>
            <w:r>
              <w:rPr>
                <w:rFonts w:ascii="Arial"/>
                <w:sz w:val="22"/>
              </w:rPr>
              <w:t>procedures.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07"/>
              <w:jc w:val="left"/>
              <w:rPr>
                <w:rFonts w:ascii="Arial" w:hAnsi="Arial" w:cs="Arial" w:eastAsia="Arial" w:hint="default"/>
                <w:sz w:val="22"/>
                <w:szCs w:val="22"/>
              </w:rPr>
            </w:pPr>
            <w:r>
              <w:rPr>
                <w:rFonts w:ascii="Arial"/>
                <w:sz w:val="22"/>
              </w:rPr>
              <w:t>Provided candidates with an overview of performance criteria</w:t>
            </w:r>
            <w:r>
              <w:rPr>
                <w:rFonts w:ascii="Arial"/>
                <w:spacing w:val="-19"/>
                <w:sz w:val="22"/>
              </w:rPr>
              <w:t> </w:t>
            </w:r>
            <w:r>
              <w:rPr>
                <w:rFonts w:ascii="Arial"/>
                <w:sz w:val="22"/>
              </w:rPr>
              <w:t>to </w:t>
            </w:r>
            <w:r>
              <w:rPr>
                <w:rFonts w:ascii="Arial"/>
                <w:sz w:val="22"/>
              </w:rPr>
              <w:t>be</w:t>
            </w:r>
            <w:r>
              <w:rPr>
                <w:rFonts w:ascii="Arial"/>
                <w:spacing w:val="-1"/>
                <w:sz w:val="22"/>
              </w:rPr>
              <w:t> </w:t>
            </w:r>
            <w:r>
              <w:rPr>
                <w:rFonts w:ascii="Arial"/>
                <w:sz w:val="22"/>
              </w:rPr>
              <w:t>assessed.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the results reporting</w:t>
            </w:r>
            <w:r>
              <w:rPr>
                <w:rFonts w:ascii="Arial"/>
                <w:spacing w:val="-12"/>
                <w:sz w:val="22"/>
              </w:rPr>
              <w:t> </w:t>
            </w:r>
            <w:r>
              <w:rPr>
                <w:rFonts w:ascii="Arial"/>
                <w:sz w:val="22"/>
              </w:rPr>
              <w:t>procedure.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Encouraged candidates to seek clarifications if in</w:t>
            </w:r>
            <w:r>
              <w:rPr>
                <w:rFonts w:ascii="Arial"/>
                <w:spacing w:val="-12"/>
                <w:sz w:val="22"/>
              </w:rPr>
              <w:t> </w:t>
            </w:r>
            <w:r>
              <w:rPr>
                <w:rFonts w:ascii="Arial"/>
                <w:sz w:val="22"/>
              </w:rPr>
              <w:t>doubt.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Asked candidates for feedback on the</w:t>
            </w:r>
            <w:r>
              <w:rPr>
                <w:rFonts w:ascii="Arial"/>
                <w:spacing w:val="-12"/>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legal, safety and ethical issues, if</w:t>
            </w:r>
            <w:r>
              <w:rPr>
                <w:rFonts w:ascii="Arial"/>
                <w:spacing w:val="-12"/>
                <w:sz w:val="22"/>
              </w:rPr>
              <w:t> </w:t>
            </w:r>
            <w:r>
              <w:rPr>
                <w:rFonts w:ascii="Arial"/>
                <w:sz w:val="22"/>
              </w:rPr>
              <w:t>applicable.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After the assessment I</w:t>
            </w:r>
            <w:r>
              <w:rPr>
                <w:rFonts w:ascii="Arial"/>
                <w:b/>
                <w:color w:val="FFFFFF"/>
                <w:spacing w:val="-8"/>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Ensured candidate is given constructive</w:t>
            </w:r>
            <w:r>
              <w:rPr>
                <w:rFonts w:ascii="Arial"/>
                <w:spacing w:val="-12"/>
                <w:sz w:val="22"/>
              </w:rPr>
              <w:t> </w:t>
            </w:r>
            <w:r>
              <w:rPr>
                <w:rFonts w:ascii="Arial"/>
                <w:sz w:val="22"/>
              </w:rPr>
              <w:t>feedback.</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Completed and signed the assessment</w:t>
            </w:r>
            <w:r>
              <w:rPr>
                <w:rFonts w:ascii="Arial"/>
                <w:spacing w:val="-11"/>
                <w:sz w:val="22"/>
              </w:rPr>
              <w:t> </w:t>
            </w:r>
            <w:r>
              <w:rPr>
                <w:rFonts w:ascii="Arial"/>
                <w:sz w:val="22"/>
              </w:rPr>
              <w:t>record.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Thanked candidate for participating in the</w:t>
            </w:r>
            <w:r>
              <w:rPr>
                <w:rFonts w:ascii="Arial"/>
                <w:spacing w:val="-15"/>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120"/>
        </w:sectPr>
      </w:pPr>
    </w:p>
    <w:p>
      <w:pPr>
        <w:spacing w:line="240" w:lineRule="auto" w:before="4"/>
        <w:ind w:right="0"/>
        <w:rPr>
          <w:rFonts w:ascii="Arial" w:hAnsi="Arial" w:cs="Arial" w:eastAsia="Arial" w:hint="default"/>
          <w:b/>
          <w:bCs/>
          <w:i/>
          <w:sz w:val="12"/>
          <w:szCs w:val="12"/>
        </w:rPr>
      </w:pPr>
    </w:p>
    <w:p>
      <w:pPr>
        <w:pStyle w:val="Heading2"/>
        <w:spacing w:line="240" w:lineRule="auto" w:before="69"/>
        <w:ind w:left="240" w:right="538"/>
        <w:jc w:val="left"/>
        <w:rPr>
          <w:b w:val="0"/>
          <w:bCs w:val="0"/>
          <w:i w:val="0"/>
        </w:rPr>
      </w:pPr>
      <w:r>
        <w:rPr>
          <w:i/>
        </w:rPr>
        <w:t>Instructions for Recording</w:t>
      </w:r>
      <w:r>
        <w:rPr>
          <w:i/>
          <w:spacing w:val="-3"/>
        </w:rPr>
        <w:t> </w:t>
      </w:r>
      <w:r>
        <w:rPr>
          <w:i/>
        </w:rPr>
        <w:t>Competency</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Recording</w:t>
      </w:r>
      <w:r>
        <w:rPr>
          <w:spacing w:val="-6"/>
        </w:rPr>
        <w:t> </w:t>
      </w:r>
      <w:r>
        <w:rPr/>
        <w:t>Competency</w:t>
      </w:r>
      <w:r>
        <w:rPr>
          <w:b w:val="0"/>
        </w:rPr>
      </w:r>
    </w:p>
    <w:p>
      <w:pPr>
        <w:pStyle w:val="BodyText"/>
        <w:spacing w:line="240" w:lineRule="auto" w:before="162"/>
        <w:ind w:left="240" w:right="538" w:firstLine="0"/>
        <w:jc w:val="left"/>
      </w:pPr>
      <w:r>
        <w:rPr/>
        <w:t>The following specifications apply to the preparation of Evidence Gathering</w:t>
      </w:r>
      <w:r>
        <w:rPr>
          <w:spacing w:val="-27"/>
        </w:rPr>
        <w:t> </w:t>
      </w:r>
      <w:r>
        <w:rPr/>
        <w:t>Plans:</w:t>
      </w:r>
    </w:p>
    <w:p>
      <w:pPr>
        <w:pStyle w:val="ListParagraph"/>
        <w:numPr>
          <w:ilvl w:val="0"/>
          <w:numId w:val="1"/>
        </w:numPr>
        <w:tabs>
          <w:tab w:pos="599" w:val="left" w:leader="none"/>
        </w:tabs>
        <w:spacing w:line="240" w:lineRule="auto" w:before="162" w:after="0"/>
        <w:ind w:left="598" w:right="519" w:hanging="358"/>
        <w:jc w:val="left"/>
        <w:rPr>
          <w:rFonts w:ascii="Arial" w:hAnsi="Arial" w:cs="Arial" w:eastAsia="Arial" w:hint="default"/>
          <w:sz w:val="22"/>
          <w:szCs w:val="22"/>
        </w:rPr>
      </w:pPr>
      <w:r>
        <w:rPr>
          <w:rFonts w:ascii="Arial"/>
          <w:sz w:val="22"/>
        </w:rPr>
        <w:t>A Competency Recording Sheet must be prepared for each candidate to ensure and demonstrate all Performance Criteria and Competency Elements are appropriately assessed. This Sheet indicates how the Assessor will gather evidence during their assessment of each</w:t>
      </w:r>
      <w:r>
        <w:rPr>
          <w:rFonts w:ascii="Arial"/>
          <w:spacing w:val="-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This Competency Recording Sheet is located at the end of the Assessment</w:t>
      </w:r>
      <w:r>
        <w:rPr>
          <w:rFonts w:ascii="Arial"/>
          <w:spacing w:val="-22"/>
          <w:sz w:val="22"/>
        </w:rPr>
        <w:t> </w:t>
      </w:r>
      <w:r>
        <w:rPr>
          <w:rFonts w:ascii="Arial"/>
          <w:sz w:val="22"/>
        </w:rPr>
        <w:t>Plan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It is the overriding document to record</w:t>
      </w:r>
      <w:r>
        <w:rPr>
          <w:rFonts w:ascii="Arial"/>
          <w:spacing w:val="-18"/>
          <w:sz w:val="22"/>
        </w:rPr>
        <w:t> </w:t>
      </w:r>
      <w:r>
        <w:rPr>
          <w:rFonts w:ascii="Arial"/>
          <w:sz w:val="22"/>
        </w:rPr>
        <w:t>competency</w:t>
      </w:r>
    </w:p>
    <w:p>
      <w:pPr>
        <w:pStyle w:val="ListParagraph"/>
        <w:numPr>
          <w:ilvl w:val="0"/>
          <w:numId w:val="1"/>
        </w:numPr>
        <w:tabs>
          <w:tab w:pos="599" w:val="left" w:leader="none"/>
        </w:tabs>
        <w:spacing w:line="240" w:lineRule="auto" w:before="121" w:after="0"/>
        <w:ind w:left="598" w:right="498" w:hanging="358"/>
        <w:jc w:val="left"/>
        <w:rPr>
          <w:rFonts w:ascii="Arial" w:hAnsi="Arial" w:cs="Arial" w:eastAsia="Arial" w:hint="default"/>
          <w:sz w:val="22"/>
          <w:szCs w:val="22"/>
        </w:rPr>
      </w:pPr>
      <w:r>
        <w:rPr>
          <w:rFonts w:ascii="Arial"/>
          <w:sz w:val="22"/>
        </w:rPr>
        <w:t>The Assessor may vary the Competency Recording Sheet to accommodate</w:t>
      </w:r>
      <w:r>
        <w:rPr>
          <w:rFonts w:ascii="Arial"/>
          <w:spacing w:val="-21"/>
          <w:sz w:val="22"/>
        </w:rPr>
        <w:t> </w:t>
      </w:r>
      <w:r>
        <w:rPr>
          <w:rFonts w:ascii="Arial"/>
          <w:sz w:val="22"/>
        </w:rPr>
        <w:t>practical </w:t>
      </w:r>
      <w:r>
        <w:rPr>
          <w:rFonts w:ascii="Arial"/>
          <w:sz w:val="22"/>
        </w:rPr>
        <w:t>and individual candidate and/or workplace</w:t>
      </w:r>
      <w:r>
        <w:rPr>
          <w:rFonts w:ascii="Arial"/>
          <w:spacing w:val="-8"/>
          <w:sz w:val="22"/>
        </w:rPr>
        <w:t> </w:t>
      </w:r>
      <w:r>
        <w:rPr>
          <w:rFonts w:ascii="Arial"/>
          <w:sz w:val="22"/>
        </w:rPr>
        <w:t>needs</w:t>
      </w:r>
    </w:p>
    <w:p>
      <w:pPr>
        <w:pStyle w:val="ListParagraph"/>
        <w:numPr>
          <w:ilvl w:val="0"/>
          <w:numId w:val="1"/>
        </w:numPr>
        <w:tabs>
          <w:tab w:pos="599" w:val="left" w:leader="none"/>
        </w:tabs>
        <w:spacing w:line="242" w:lineRule="auto" w:before="121" w:after="0"/>
        <w:ind w:left="598" w:right="737" w:hanging="358"/>
        <w:jc w:val="left"/>
        <w:rPr>
          <w:rFonts w:ascii="Arial" w:hAnsi="Arial" w:cs="Arial" w:eastAsia="Arial" w:hint="default"/>
          <w:sz w:val="22"/>
          <w:szCs w:val="22"/>
        </w:rPr>
      </w:pPr>
      <w:r>
        <w:rPr>
          <w:rFonts w:ascii="Arial" w:hAnsi="Arial" w:cs="Arial" w:eastAsia="Arial" w:hint="default"/>
          <w:sz w:val="22"/>
          <w:szCs w:val="22"/>
        </w:rPr>
        <w:t>Assessor must place a tick (</w:t>
      </w:r>
      <w:r>
        <w:rPr>
          <w:rFonts w:ascii="Wingdings" w:hAnsi="Wingdings" w:cs="Wingdings" w:eastAsia="Wingdings" w:hint="default"/>
          <w:sz w:val="22"/>
          <w:szCs w:val="22"/>
        </w:rPr>
        <w:t></w:t>
      </w:r>
      <w:r>
        <w:rPr>
          <w:rFonts w:ascii="Arial" w:hAnsi="Arial" w:cs="Arial" w:eastAsia="Arial" w:hint="default"/>
          <w:sz w:val="22"/>
          <w:szCs w:val="22"/>
        </w:rPr>
        <w:t>) in the ‘Assessment Method’ columns to identify the </w:t>
      </w:r>
      <w:r>
        <w:rPr>
          <w:rFonts w:ascii="Arial" w:hAnsi="Arial" w:cs="Arial" w:eastAsia="Arial" w:hint="default"/>
          <w:sz w:val="22"/>
          <w:szCs w:val="22"/>
        </w:rPr>
        <w:t>methods of assessment to be used for each</w:t>
      </w:r>
      <w:r>
        <w:rPr>
          <w:rFonts w:ascii="Arial" w:hAnsi="Arial" w:cs="Arial" w:eastAsia="Arial" w:hint="default"/>
          <w:spacing w:val="-12"/>
          <w:sz w:val="22"/>
          <w:szCs w:val="22"/>
        </w:rPr>
        <w:t> </w:t>
      </w:r>
      <w:r>
        <w:rPr>
          <w:rFonts w:ascii="Arial" w:hAnsi="Arial" w:cs="Arial" w:eastAsia="Arial" w:hint="default"/>
          <w:sz w:val="22"/>
          <w:szCs w:val="22"/>
        </w:rPr>
        <w:t>candidate</w:t>
      </w:r>
    </w:p>
    <w:p>
      <w:pPr>
        <w:pStyle w:val="ListParagraph"/>
        <w:numPr>
          <w:ilvl w:val="0"/>
          <w:numId w:val="1"/>
        </w:numPr>
        <w:tabs>
          <w:tab w:pos="599" w:val="left" w:leader="none"/>
        </w:tabs>
        <w:spacing w:line="240" w:lineRule="auto" w:before="119" w:after="0"/>
        <w:ind w:left="598" w:right="790" w:hanging="358"/>
        <w:jc w:val="left"/>
        <w:rPr>
          <w:rFonts w:ascii="Arial" w:hAnsi="Arial" w:cs="Arial" w:eastAsia="Arial" w:hint="default"/>
          <w:sz w:val="22"/>
          <w:szCs w:val="22"/>
        </w:rPr>
      </w:pPr>
      <w:r>
        <w:rPr>
          <w:rFonts w:ascii="Arial"/>
          <w:sz w:val="22"/>
        </w:rPr>
        <w:t>Multiple Competency Elements/Performance Criteria may be assessed at the one time, where</w:t>
      </w:r>
      <w:r>
        <w:rPr>
          <w:rFonts w:ascii="Arial"/>
          <w:spacing w:val="-7"/>
          <w:sz w:val="22"/>
        </w:rPr>
        <w:t> </w:t>
      </w:r>
      <w:r>
        <w:rPr>
          <w:rFonts w:ascii="Arial"/>
          <w:sz w:val="22"/>
        </w:rPr>
        <w:t>appropriate</w:t>
      </w:r>
    </w:p>
    <w:p>
      <w:pPr>
        <w:pStyle w:val="ListParagraph"/>
        <w:numPr>
          <w:ilvl w:val="0"/>
          <w:numId w:val="1"/>
        </w:numPr>
        <w:tabs>
          <w:tab w:pos="599" w:val="left" w:leader="none"/>
        </w:tabs>
        <w:spacing w:line="240" w:lineRule="auto" w:before="121" w:after="0"/>
        <w:ind w:left="598" w:right="382" w:hanging="358"/>
        <w:jc w:val="left"/>
        <w:rPr>
          <w:rFonts w:ascii="Arial" w:hAnsi="Arial" w:cs="Arial" w:eastAsia="Arial" w:hint="default"/>
          <w:sz w:val="22"/>
          <w:szCs w:val="22"/>
        </w:rPr>
      </w:pPr>
      <w:r>
        <w:rPr>
          <w:rFonts w:ascii="Arial"/>
          <w:sz w:val="22"/>
        </w:rPr>
        <w:t>The assessor and participant should sign and date the Competency Recording Sheet, when all forms of evidence and assessment have been</w:t>
      </w:r>
      <w:r>
        <w:rPr>
          <w:rFonts w:ascii="Arial"/>
          <w:spacing w:val="-12"/>
          <w:sz w:val="22"/>
        </w:rPr>
        <w:t> </w:t>
      </w:r>
      <w:r>
        <w:rPr>
          <w:rFonts w:ascii="Arial"/>
          <w:sz w:val="22"/>
        </w:rPr>
        <w:t>completed</w:t>
      </w:r>
    </w:p>
    <w:p>
      <w:pPr>
        <w:pStyle w:val="ListParagraph"/>
        <w:numPr>
          <w:ilvl w:val="0"/>
          <w:numId w:val="1"/>
        </w:numPr>
        <w:tabs>
          <w:tab w:pos="599" w:val="left" w:leader="none"/>
        </w:tabs>
        <w:spacing w:line="240" w:lineRule="auto" w:before="121" w:after="0"/>
        <w:ind w:left="598" w:right="323" w:hanging="358"/>
        <w:jc w:val="left"/>
        <w:rPr>
          <w:rFonts w:ascii="Arial" w:hAnsi="Arial" w:cs="Arial" w:eastAsia="Arial" w:hint="default"/>
          <w:sz w:val="22"/>
          <w:szCs w:val="22"/>
        </w:rPr>
      </w:pPr>
      <w:r>
        <w:rPr>
          <w:rFonts w:ascii="Arial"/>
          <w:sz w:val="22"/>
        </w:rPr>
        <w:t>The assessor may provide and feedback or clarify questions which the participant may have in regards to the assessment grade or</w:t>
      </w:r>
      <w:r>
        <w:rPr>
          <w:rFonts w:ascii="Arial"/>
          <w:spacing w:val="-14"/>
          <w:sz w:val="22"/>
        </w:rPr>
        <w:t> </w:t>
      </w:r>
      <w:r>
        <w:rPr>
          <w:rFonts w:ascii="Arial"/>
          <w:sz w:val="22"/>
        </w:rPr>
        <w:t>findings</w:t>
      </w:r>
    </w:p>
    <w:p>
      <w:pPr>
        <w:pStyle w:val="ListParagraph"/>
        <w:numPr>
          <w:ilvl w:val="0"/>
          <w:numId w:val="1"/>
        </w:numPr>
        <w:tabs>
          <w:tab w:pos="599" w:val="left" w:leader="none"/>
        </w:tabs>
        <w:spacing w:line="240" w:lineRule="auto" w:before="121" w:after="0"/>
        <w:ind w:left="598" w:right="1116" w:hanging="358"/>
        <w:jc w:val="left"/>
        <w:rPr>
          <w:rFonts w:ascii="Arial" w:hAnsi="Arial" w:cs="Arial" w:eastAsia="Arial" w:hint="default"/>
          <w:sz w:val="22"/>
          <w:szCs w:val="22"/>
        </w:rPr>
      </w:pPr>
      <w:r>
        <w:rPr>
          <w:rFonts w:ascii="Arial"/>
          <w:sz w:val="22"/>
        </w:rPr>
        <w:t>All documents used to capture evidence must be retained, and attached to the Competency Recording Sheet for each candidate for each Competency</w:t>
      </w:r>
      <w:r>
        <w:rPr>
          <w:rFonts w:ascii="Arial"/>
          <w:spacing w:val="-24"/>
          <w:sz w:val="22"/>
        </w:rPr>
        <w:t> </w:t>
      </w:r>
      <w:r>
        <w:rPr>
          <w:rFonts w:ascii="Arial"/>
          <w:sz w:val="22"/>
        </w:rPr>
        <w:t>Unit.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for Different Assessment</w:t>
      </w:r>
      <w:r>
        <w:rPr>
          <w:i/>
          <w:spacing w:val="-13"/>
        </w:rPr>
        <w:t> </w:t>
      </w:r>
      <w:r>
        <w:rPr>
          <w:i/>
        </w:rPr>
        <w:t>Methods</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Work Project</w:t>
      </w:r>
      <w:r>
        <w:rPr>
          <w:spacing w:val="-8"/>
        </w:rPr>
        <w:t> </w:t>
      </w:r>
      <w:r>
        <w:rPr/>
        <w:t>Assessment</w:t>
      </w:r>
      <w:r>
        <w:rPr>
          <w:b w:val="0"/>
        </w:rPr>
      </w:r>
    </w:p>
    <w:p>
      <w:pPr>
        <w:pStyle w:val="BodyText"/>
        <w:spacing w:line="240" w:lineRule="auto" w:before="162"/>
        <w:ind w:left="240" w:right="538" w:firstLine="0"/>
        <w:jc w:val="left"/>
      </w:pPr>
      <w:r>
        <w:rPr/>
        <w:t>These guidelines concern the use of work</w:t>
      </w:r>
      <w:r>
        <w:rPr>
          <w:spacing w:val="-9"/>
        </w:rPr>
        <w:t> </w:t>
      </w:r>
      <w:r>
        <w:rPr/>
        <w:t>projects.</w:t>
      </w:r>
    </w:p>
    <w:p>
      <w:pPr>
        <w:pStyle w:val="BodyText"/>
        <w:spacing w:line="240" w:lineRule="auto" w:before="162"/>
        <w:ind w:left="240" w:right="1056" w:firstLine="0"/>
        <w:jc w:val="left"/>
      </w:pPr>
      <w:r>
        <w:rPr/>
        <w:t>The work projects identified in the Training Manuals involve a range of tasks, to be performed at the discretion of the</w:t>
      </w:r>
      <w:r>
        <w:rPr>
          <w:spacing w:val="-13"/>
        </w:rPr>
        <w:t> </w:t>
      </w:r>
      <w:r>
        <w:rPr/>
        <w:t>Assessor.</w:t>
      </w:r>
    </w:p>
    <w:p>
      <w:pPr>
        <w:pStyle w:val="BodyText"/>
        <w:spacing w:line="240" w:lineRule="auto" w:before="160"/>
        <w:ind w:left="240" w:right="421" w:firstLine="0"/>
        <w:jc w:val="left"/>
      </w:pPr>
      <w:r>
        <w:rPr/>
        <w:t>Work project tasks can be completed through any form of assessment as identified in the Trainer and Trainee Manuals and stated at the start of this</w:t>
      </w:r>
      <w:r>
        <w:rPr>
          <w:spacing w:val="-16"/>
        </w:rPr>
        <w:t> </w:t>
      </w:r>
      <w:r>
        <w:rPr/>
        <w:t>section.</w:t>
      </w:r>
    </w:p>
    <w:p>
      <w:pPr>
        <w:pStyle w:val="BodyText"/>
        <w:spacing w:line="240" w:lineRule="auto" w:before="162"/>
        <w:ind w:left="240" w:right="538" w:firstLine="0"/>
        <w:jc w:val="left"/>
      </w:pPr>
      <w:r>
        <w:rPr/>
        <w:t>Assessors should follow these</w:t>
      </w:r>
      <w:r>
        <w:rPr>
          <w:spacing w:val="-10"/>
        </w:rPr>
        <w:t> </w:t>
      </w:r>
      <w:r>
        <w:rPr/>
        <w:t>guidelines:</w:t>
      </w:r>
    </w:p>
    <w:p>
      <w:pPr>
        <w:pStyle w:val="ListParagraph"/>
        <w:numPr>
          <w:ilvl w:val="0"/>
          <w:numId w:val="1"/>
        </w:numPr>
        <w:tabs>
          <w:tab w:pos="599" w:val="left" w:leader="none"/>
        </w:tabs>
        <w:spacing w:line="240" w:lineRule="auto" w:before="160" w:after="0"/>
        <w:ind w:left="598" w:right="469" w:hanging="358"/>
        <w:jc w:val="left"/>
        <w:rPr>
          <w:rFonts w:ascii="Arial" w:hAnsi="Arial" w:cs="Arial" w:eastAsia="Arial" w:hint="default"/>
          <w:sz w:val="22"/>
          <w:szCs w:val="22"/>
        </w:rPr>
      </w:pPr>
      <w:r>
        <w:rPr>
          <w:rFonts w:ascii="Arial" w:hAnsi="Arial" w:cs="Arial" w:eastAsia="Arial" w:hint="default"/>
          <w:sz w:val="22"/>
          <w:szCs w:val="22"/>
        </w:rPr>
        <w:t>Review the Work Projects at the end of each ‘Element of Competency’ in the Trainee </w:t>
      </w:r>
      <w:r>
        <w:rPr>
          <w:rFonts w:ascii="Arial" w:hAnsi="Arial" w:cs="Arial" w:eastAsia="Arial" w:hint="default"/>
          <w:sz w:val="22"/>
          <w:szCs w:val="22"/>
        </w:rPr>
        <w:t>Manual to ensure you understand the content and what is</w:t>
      </w:r>
      <w:r>
        <w:rPr>
          <w:rFonts w:ascii="Arial" w:hAnsi="Arial" w:cs="Arial" w:eastAsia="Arial" w:hint="default"/>
          <w:spacing w:val="-18"/>
          <w:sz w:val="22"/>
          <w:szCs w:val="22"/>
        </w:rPr>
        <w:t> </w:t>
      </w:r>
      <w:r>
        <w:rPr>
          <w:rFonts w:ascii="Arial" w:hAnsi="Arial" w:cs="Arial" w:eastAsia="Arial" w:hint="default"/>
          <w:sz w:val="22"/>
          <w:szCs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Prepare sufficient resources for the completion of work activities</w:t>
      </w:r>
      <w:r>
        <w:rPr>
          <w:rFonts w:ascii="Arial"/>
          <w:spacing w:val="-20"/>
          <w:sz w:val="22"/>
        </w:rPr>
        <w:t> </w:t>
      </w:r>
      <w:r>
        <w:rPr>
          <w:rFonts w:ascii="Arial"/>
          <w:sz w:val="22"/>
        </w:rPr>
        <w:t>including:</w:t>
      </w:r>
    </w:p>
    <w:p>
      <w:pPr>
        <w:pStyle w:val="ListParagraph"/>
        <w:numPr>
          <w:ilvl w:val="0"/>
          <w:numId w:val="4"/>
        </w:numPr>
        <w:tabs>
          <w:tab w:pos="958" w:val="left" w:leader="none"/>
        </w:tabs>
        <w:spacing w:line="242" w:lineRule="auto" w:before="121" w:after="0"/>
        <w:ind w:left="958" w:right="880" w:hanging="360"/>
        <w:jc w:val="left"/>
        <w:rPr>
          <w:rFonts w:ascii="Arial" w:hAnsi="Arial" w:cs="Arial" w:eastAsia="Arial" w:hint="default"/>
          <w:sz w:val="22"/>
          <w:szCs w:val="22"/>
        </w:rPr>
      </w:pPr>
      <w:r>
        <w:rPr>
          <w:rFonts w:ascii="Arial" w:hAnsi="Arial" w:cs="Arial" w:eastAsia="Arial" w:hint="default"/>
          <w:sz w:val="22"/>
          <w:szCs w:val="22"/>
        </w:rPr>
        <w:t>Time </w:t>
      </w:r>
      <w:r>
        <w:rPr>
          <w:rFonts w:ascii="Arial" w:hAnsi="Arial" w:cs="Arial" w:eastAsia="Arial" w:hint="default"/>
          <w:sz w:val="22"/>
          <w:szCs w:val="22"/>
        </w:rPr>
        <w:t>– </w:t>
      </w:r>
      <w:r>
        <w:rPr>
          <w:rFonts w:ascii="Arial" w:hAnsi="Arial" w:cs="Arial" w:eastAsia="Arial" w:hint="default"/>
          <w:sz w:val="22"/>
          <w:szCs w:val="22"/>
        </w:rPr>
        <w:t>whether in scheduled delivery hours or suggested time participants to spend outside of class</w:t>
      </w:r>
      <w:r>
        <w:rPr>
          <w:rFonts w:ascii="Arial" w:hAnsi="Arial" w:cs="Arial" w:eastAsia="Arial" w:hint="default"/>
          <w:spacing w:val="-6"/>
          <w:sz w:val="22"/>
          <w:szCs w:val="22"/>
        </w:rPr>
        <w:t> </w:t>
      </w:r>
      <w:r>
        <w:rPr>
          <w:rFonts w:ascii="Arial" w:hAnsi="Arial" w:cs="Arial" w:eastAsia="Arial" w:hint="default"/>
          <w:sz w:val="22"/>
          <w:szCs w:val="22"/>
        </w:rPr>
        <w:t>hours</w:t>
      </w:r>
    </w:p>
    <w:p>
      <w:pPr>
        <w:pStyle w:val="ListParagraph"/>
        <w:numPr>
          <w:ilvl w:val="0"/>
          <w:numId w:val="4"/>
        </w:numPr>
        <w:tabs>
          <w:tab w:pos="958" w:val="left" w:leader="none"/>
        </w:tabs>
        <w:spacing w:line="240" w:lineRule="auto" w:before="119" w:after="0"/>
        <w:ind w:left="958" w:right="785" w:hanging="360"/>
        <w:jc w:val="left"/>
        <w:rPr>
          <w:rFonts w:ascii="Arial" w:hAnsi="Arial" w:cs="Arial" w:eastAsia="Arial" w:hint="default"/>
          <w:sz w:val="22"/>
          <w:szCs w:val="22"/>
        </w:rPr>
      </w:pPr>
      <w:r>
        <w:rPr>
          <w:rFonts w:ascii="Arial" w:hAnsi="Arial" w:cs="Arial" w:eastAsia="Arial" w:hint="default"/>
          <w:sz w:val="22"/>
          <w:szCs w:val="22"/>
        </w:rPr>
        <w:t>Resources </w:t>
      </w:r>
      <w:r>
        <w:rPr>
          <w:rFonts w:ascii="Arial" w:hAnsi="Arial" w:cs="Arial" w:eastAsia="Arial" w:hint="default"/>
          <w:sz w:val="22"/>
          <w:szCs w:val="22"/>
        </w:rPr>
        <w:t>– </w:t>
      </w:r>
      <w:r>
        <w:rPr>
          <w:rFonts w:ascii="Arial" w:hAnsi="Arial" w:cs="Arial" w:eastAsia="Arial" w:hint="default"/>
          <w:sz w:val="22"/>
          <w:szCs w:val="22"/>
        </w:rPr>
        <w:t>this may involve technical equipment, computer, internet</w:t>
      </w:r>
      <w:r>
        <w:rPr>
          <w:rFonts w:ascii="Arial" w:hAnsi="Arial" w:cs="Arial" w:eastAsia="Arial" w:hint="default"/>
          <w:spacing w:val="-16"/>
          <w:sz w:val="22"/>
          <w:szCs w:val="22"/>
        </w:rPr>
        <w:t> </w:t>
      </w:r>
      <w:r>
        <w:rPr>
          <w:rFonts w:ascii="Arial" w:hAnsi="Arial" w:cs="Arial" w:eastAsia="Arial" w:hint="default"/>
          <w:sz w:val="22"/>
          <w:szCs w:val="22"/>
        </w:rPr>
        <w:t>access, </w:t>
      </w:r>
      <w:r>
        <w:rPr>
          <w:rFonts w:ascii="Arial" w:hAnsi="Arial" w:cs="Arial" w:eastAsia="Arial" w:hint="default"/>
          <w:sz w:val="22"/>
          <w:szCs w:val="22"/>
        </w:rPr>
        <w:t>stationery and other supplementary materials and</w:t>
      </w:r>
      <w:r>
        <w:rPr>
          <w:rFonts w:ascii="Arial" w:hAnsi="Arial" w:cs="Arial" w:eastAsia="Arial" w:hint="default"/>
          <w:spacing w:val="-15"/>
          <w:sz w:val="22"/>
          <w:szCs w:val="22"/>
        </w:rPr>
        <w:t> </w:t>
      </w:r>
      <w:r>
        <w:rPr>
          <w:rFonts w:ascii="Arial" w:hAnsi="Arial" w:cs="Arial" w:eastAsia="Arial" w:hint="default"/>
          <w:sz w:val="22"/>
          <w:szCs w:val="22"/>
        </w:rPr>
        <w:t>documents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Prepare assessment location (if done in class) making it conducive to</w:t>
      </w:r>
      <w:r>
        <w:rPr>
          <w:rFonts w:ascii="Arial"/>
          <w:spacing w:val="-19"/>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664" w:hanging="358"/>
        <w:jc w:val="left"/>
        <w:rPr>
          <w:rFonts w:ascii="Arial" w:hAnsi="Arial" w:cs="Arial" w:eastAsia="Arial" w:hint="default"/>
          <w:sz w:val="22"/>
          <w:szCs w:val="22"/>
        </w:rPr>
      </w:pPr>
      <w:r>
        <w:rPr>
          <w:rFonts w:ascii="Arial"/>
          <w:sz w:val="22"/>
        </w:rPr>
        <w:t>Explain Work Projects assessment to candidate, at the start of each Element of Competency. This ensures that participants are aware of what is expected and can collate information as delivery takes</w:t>
      </w:r>
      <w:r>
        <w:rPr>
          <w:rFonts w:ascii="Arial"/>
          <w:spacing w:val="-6"/>
          <w:sz w:val="22"/>
        </w:rPr>
        <w:t> </w:t>
      </w:r>
      <w:r>
        <w:rPr>
          <w:rFonts w:ascii="Arial"/>
          <w:sz w:val="22"/>
        </w:rPr>
        <w:t>place</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 w:pos="600" w:val="left" w:leader="none"/>
        </w:tabs>
        <w:spacing w:line="240" w:lineRule="auto" w:before="72" w:after="0"/>
        <w:ind w:left="599" w:right="506" w:hanging="357"/>
        <w:jc w:val="left"/>
        <w:rPr>
          <w:rFonts w:ascii="Arial" w:hAnsi="Arial" w:cs="Arial" w:eastAsia="Arial" w:hint="default"/>
          <w:sz w:val="22"/>
          <w:szCs w:val="22"/>
        </w:rPr>
      </w:pPr>
      <w:r>
        <w:rPr>
          <w:rFonts w:ascii="Arial" w:hAnsi="Arial" w:cs="Arial" w:eastAsia="Arial" w:hint="default"/>
          <w:sz w:val="22"/>
          <w:szCs w:val="22"/>
        </w:rPr>
        <w:t>Assessors can use the following phrase as a guide (where an ‘X’ is identified, please </w:t>
      </w:r>
      <w:r>
        <w:rPr>
          <w:rFonts w:ascii="Arial" w:hAnsi="Arial" w:cs="Arial" w:eastAsia="Arial" w:hint="default"/>
          <w:sz w:val="22"/>
          <w:szCs w:val="22"/>
        </w:rPr>
        <w:t>input appropriate</w:t>
      </w:r>
      <w:r>
        <w:rPr>
          <w:rFonts w:ascii="Arial" w:hAnsi="Arial" w:cs="Arial" w:eastAsia="Arial" w:hint="default"/>
          <w:spacing w:val="-11"/>
          <w:sz w:val="22"/>
          <w:szCs w:val="22"/>
        </w:rPr>
        <w:t> </w:t>
      </w:r>
      <w:r>
        <w:rPr>
          <w:rFonts w:ascii="Arial" w:hAnsi="Arial" w:cs="Arial" w:eastAsia="Arial" w:hint="default"/>
          <w:sz w:val="22"/>
          <w:szCs w:val="22"/>
        </w:rPr>
        <w:t>information):</w:t>
      </w:r>
    </w:p>
    <w:p>
      <w:pPr>
        <w:pStyle w:val="BodyText"/>
        <w:spacing w:line="240" w:lineRule="auto"/>
        <w:ind w:left="599" w:right="600" w:firstLine="0"/>
        <w:jc w:val="left"/>
      </w:pPr>
      <w:r>
        <w:rPr>
          <w:rFonts w:ascii="Arial" w:hAnsi="Arial" w:cs="Arial" w:eastAsia="Arial" w:hint="default"/>
        </w:rPr>
        <w:t>“At the end of each Element of Competency there are Work </w:t>
      </w:r>
      <w:r>
        <w:rPr/>
        <w:t>Projects which must be completed. These projects require different tasks that must be</w:t>
      </w:r>
      <w:r>
        <w:rPr>
          <w:spacing w:val="-19"/>
        </w:rPr>
        <w:t> </w:t>
      </w:r>
      <w:r>
        <w:rPr/>
        <w:t>completed.</w:t>
      </w:r>
    </w:p>
    <w:p>
      <w:pPr>
        <w:pStyle w:val="BodyText"/>
        <w:spacing w:line="240" w:lineRule="auto" w:before="162"/>
        <w:ind w:left="599" w:right="808" w:firstLine="0"/>
        <w:jc w:val="left"/>
      </w:pPr>
      <w:r>
        <w:rPr/>
        <w:t>These work projects are part of the formal assessment for the unit of competency titled</w:t>
      </w:r>
      <w:r>
        <w:rPr>
          <w:spacing w:val="-3"/>
        </w:rPr>
        <w:t> </w:t>
      </w:r>
      <w:r>
        <w:rPr/>
        <w:t>X:</w:t>
      </w:r>
    </w:p>
    <w:p>
      <w:pPr>
        <w:pStyle w:val="ListParagraph"/>
        <w:numPr>
          <w:ilvl w:val="0"/>
          <w:numId w:val="5"/>
        </w:numPr>
        <w:tabs>
          <w:tab w:pos="960" w:val="left" w:leader="none"/>
        </w:tabs>
        <w:spacing w:line="240" w:lineRule="auto" w:before="162" w:after="0"/>
        <w:ind w:left="959" w:right="0" w:hanging="360"/>
        <w:jc w:val="left"/>
        <w:rPr>
          <w:rFonts w:ascii="Arial" w:hAnsi="Arial" w:cs="Arial" w:eastAsia="Arial" w:hint="default"/>
          <w:sz w:val="22"/>
          <w:szCs w:val="22"/>
        </w:rPr>
      </w:pPr>
      <w:r>
        <w:rPr>
          <w:rFonts w:ascii="Arial"/>
          <w:sz w:val="22"/>
        </w:rPr>
        <w:t>You are required to complete these</w:t>
      </w:r>
      <w:r>
        <w:rPr>
          <w:rFonts w:ascii="Arial"/>
          <w:spacing w:val="-15"/>
          <w:sz w:val="22"/>
        </w:rPr>
        <w:t> </w:t>
      </w:r>
      <w:r>
        <w:rPr>
          <w:rFonts w:ascii="Arial"/>
          <w:sz w:val="22"/>
        </w:rPr>
        <w:t>activities:</w:t>
      </w:r>
    </w:p>
    <w:p>
      <w:pPr>
        <w:pStyle w:val="ListParagraph"/>
        <w:numPr>
          <w:ilvl w:val="1"/>
          <w:numId w:val="3"/>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hAnsi="Arial" w:cs="Arial" w:eastAsia="Arial" w:hint="default"/>
          <w:i/>
          <w:sz w:val="22"/>
          <w:szCs w:val="22"/>
        </w:rPr>
        <w:t>Using the ‘X’ method </w:t>
      </w:r>
      <w:r>
        <w:rPr>
          <w:rFonts w:ascii="Arial" w:hAnsi="Arial" w:cs="Arial" w:eastAsia="Arial" w:hint="default"/>
          <w:i/>
          <w:sz w:val="22"/>
          <w:szCs w:val="22"/>
        </w:rPr>
        <w:t>of</w:t>
      </w:r>
      <w:r>
        <w:rPr>
          <w:rFonts w:ascii="Arial" w:hAnsi="Arial" w:cs="Arial" w:eastAsia="Arial" w:hint="default"/>
          <w:i/>
          <w:spacing w:val="-8"/>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3"/>
        </w:numPr>
        <w:tabs>
          <w:tab w:pos="1320" w:val="left" w:leader="none"/>
        </w:tabs>
        <w:spacing w:line="240" w:lineRule="auto" w:before="121" w:after="0"/>
        <w:ind w:left="1319" w:right="0" w:hanging="360"/>
        <w:jc w:val="left"/>
        <w:rPr>
          <w:rFonts w:ascii="Arial" w:hAnsi="Arial" w:cs="Arial" w:eastAsia="Arial" w:hint="default"/>
          <w:sz w:val="22"/>
          <w:szCs w:val="22"/>
        </w:rPr>
      </w:pPr>
      <w:r>
        <w:rPr>
          <w:rFonts w:ascii="Arial" w:hAnsi="Arial" w:cs="Arial" w:eastAsia="Arial" w:hint="default"/>
          <w:i/>
          <w:sz w:val="22"/>
          <w:szCs w:val="22"/>
        </w:rPr>
        <w:t>At ‘X’</w:t>
      </w:r>
      <w:r>
        <w:rPr>
          <w:rFonts w:ascii="Arial" w:hAnsi="Arial" w:cs="Arial" w:eastAsia="Arial" w:hint="default"/>
          <w:i/>
          <w:spacing w:val="-3"/>
          <w:sz w:val="22"/>
          <w:szCs w:val="22"/>
        </w:rPr>
        <w:t> </w:t>
      </w:r>
      <w:r>
        <w:rPr>
          <w:rFonts w:ascii="Arial" w:hAnsi="Arial" w:cs="Arial" w:eastAsia="Arial" w:hint="default"/>
          <w:i/>
          <w:sz w:val="22"/>
          <w:szCs w:val="22"/>
        </w:rPr>
        <w:t>location</w:t>
      </w:r>
      <w:r>
        <w:rPr>
          <w:rFonts w:ascii="Arial" w:hAnsi="Arial" w:cs="Arial" w:eastAsia="Arial" w:hint="default"/>
          <w:sz w:val="22"/>
          <w:szCs w:val="22"/>
        </w:rPr>
      </w:r>
    </w:p>
    <w:p>
      <w:pPr>
        <w:pStyle w:val="ListParagraph"/>
        <w:numPr>
          <w:ilvl w:val="1"/>
          <w:numId w:val="3"/>
        </w:numPr>
        <w:tabs>
          <w:tab w:pos="1320" w:val="left" w:leader="none"/>
        </w:tabs>
        <w:spacing w:line="240" w:lineRule="auto" w:before="119" w:after="0"/>
        <w:ind w:left="1319" w:right="0" w:hanging="360"/>
        <w:jc w:val="left"/>
        <w:rPr>
          <w:rFonts w:ascii="Arial" w:hAnsi="Arial" w:cs="Arial" w:eastAsia="Arial" w:hint="default"/>
          <w:sz w:val="22"/>
          <w:szCs w:val="22"/>
        </w:rPr>
      </w:pPr>
      <w:r>
        <w:rPr>
          <w:rFonts w:ascii="Arial" w:hAnsi="Arial" w:cs="Arial" w:eastAsia="Arial" w:hint="default"/>
          <w:i/>
          <w:sz w:val="22"/>
          <w:szCs w:val="22"/>
        </w:rPr>
        <w:t>You will have ‘X time period’ for this</w:t>
      </w:r>
      <w:r>
        <w:rPr>
          <w:rFonts w:ascii="Arial" w:hAnsi="Arial" w:cs="Arial" w:eastAsia="Arial" w:hint="default"/>
          <w:i/>
          <w:spacing w:val="-14"/>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0"/>
          <w:numId w:val="5"/>
        </w:numPr>
        <w:tabs>
          <w:tab w:pos="960" w:val="left" w:leader="none"/>
        </w:tabs>
        <w:spacing w:line="240" w:lineRule="auto" w:before="121" w:after="0"/>
        <w:ind w:left="959" w:right="514" w:hanging="360"/>
        <w:jc w:val="left"/>
        <w:rPr>
          <w:rFonts w:ascii="Arial" w:hAnsi="Arial" w:cs="Arial" w:eastAsia="Arial" w:hint="default"/>
          <w:sz w:val="22"/>
          <w:szCs w:val="22"/>
        </w:rPr>
      </w:pPr>
      <w:r>
        <w:rPr>
          <w:rFonts w:ascii="Arial"/>
          <w:sz w:val="22"/>
        </w:rPr>
        <w:t>You are required to compile information in a format that you feel is appropriate to the</w:t>
      </w:r>
      <w:r>
        <w:rPr>
          <w:rFonts w:ascii="Arial"/>
          <w:spacing w:val="-3"/>
          <w:sz w:val="22"/>
        </w:rPr>
        <w:t> </w:t>
      </w:r>
      <w:r>
        <w:rPr>
          <w:rFonts w:ascii="Arial"/>
          <w:sz w:val="22"/>
        </w:rPr>
        <w:t>assessment</w:t>
      </w:r>
    </w:p>
    <w:p>
      <w:pPr>
        <w:pStyle w:val="ListParagraph"/>
        <w:numPr>
          <w:ilvl w:val="0"/>
          <w:numId w:val="5"/>
        </w:numPr>
        <w:tabs>
          <w:tab w:pos="960" w:val="left" w:leader="none"/>
        </w:tabs>
        <w:spacing w:line="240" w:lineRule="auto" w:before="122" w:after="0"/>
        <w:ind w:left="959"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Commence Work Project</w:t>
      </w:r>
      <w:r>
        <w:rPr>
          <w:rFonts w:ascii="Arial"/>
          <w:spacing w:val="-7"/>
          <w:sz w:val="22"/>
        </w:rPr>
        <w:t> </w:t>
      </w:r>
      <w:r>
        <w:rPr>
          <w:rFonts w:ascii="Arial"/>
          <w:sz w:val="22"/>
        </w:rPr>
        <w:t>assessment:</w:t>
      </w:r>
    </w:p>
    <w:p>
      <w:pPr>
        <w:pStyle w:val="ListParagraph"/>
        <w:numPr>
          <w:ilvl w:val="0"/>
          <w:numId w:val="6"/>
        </w:numPr>
        <w:tabs>
          <w:tab w:pos="955" w:val="left" w:leader="none"/>
        </w:tabs>
        <w:spacing w:line="240" w:lineRule="auto" w:before="121" w:after="0"/>
        <w:ind w:left="954" w:right="445" w:hanging="355"/>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 clarify</w:t>
      </w:r>
      <w:r>
        <w:rPr>
          <w:rFonts w:ascii="Arial"/>
          <w:spacing w:val="-3"/>
          <w:sz w:val="22"/>
        </w:rPr>
        <w:t> </w:t>
      </w:r>
      <w:r>
        <w:rPr>
          <w:rFonts w:ascii="Arial"/>
          <w:sz w:val="22"/>
        </w:rPr>
        <w:t>questions</w:t>
      </w:r>
    </w:p>
    <w:p>
      <w:pPr>
        <w:pStyle w:val="ListParagraph"/>
        <w:numPr>
          <w:ilvl w:val="0"/>
          <w:numId w:val="6"/>
        </w:numPr>
        <w:tabs>
          <w:tab w:pos="955" w:val="left" w:leader="none"/>
        </w:tabs>
        <w:spacing w:line="240" w:lineRule="auto" w:before="121" w:after="0"/>
        <w:ind w:left="954" w:right="0" w:hanging="355"/>
        <w:jc w:val="left"/>
        <w:rPr>
          <w:rFonts w:ascii="Arial" w:hAnsi="Arial" w:cs="Arial" w:eastAsia="Arial" w:hint="default"/>
          <w:sz w:val="22"/>
          <w:szCs w:val="22"/>
        </w:rPr>
      </w:pPr>
      <w:r>
        <w:rPr>
          <w:rFonts w:ascii="Arial"/>
          <w:sz w:val="22"/>
        </w:rPr>
        <w:t>Participants complete work projects in the most appropriate</w:t>
      </w:r>
      <w:r>
        <w:rPr>
          <w:rFonts w:ascii="Arial"/>
          <w:spacing w:val="-20"/>
          <w:sz w:val="22"/>
        </w:rPr>
        <w:t> </w:t>
      </w:r>
      <w:r>
        <w:rPr>
          <w:rFonts w:ascii="Arial"/>
          <w:sz w:val="22"/>
        </w:rPr>
        <w:t>format</w:t>
      </w:r>
    </w:p>
    <w:p>
      <w:pPr>
        <w:pStyle w:val="ListParagraph"/>
        <w:numPr>
          <w:ilvl w:val="0"/>
          <w:numId w:val="6"/>
        </w:numPr>
        <w:tabs>
          <w:tab w:pos="955" w:val="left" w:leader="none"/>
        </w:tabs>
        <w:spacing w:line="240" w:lineRule="auto" w:before="121" w:after="0"/>
        <w:ind w:left="954" w:right="1111" w:hanging="355"/>
        <w:jc w:val="left"/>
        <w:rPr>
          <w:rFonts w:ascii="Arial" w:hAnsi="Arial" w:cs="Arial" w:eastAsia="Arial" w:hint="default"/>
          <w:sz w:val="22"/>
          <w:szCs w:val="22"/>
        </w:rPr>
      </w:pPr>
      <w:r>
        <w:rPr>
          <w:rFonts w:ascii="Arial"/>
          <w:sz w:val="22"/>
        </w:rPr>
        <w:t>Participants must submit Work Project evidence to the assessor before</w:t>
      </w:r>
      <w:r>
        <w:rPr>
          <w:rFonts w:ascii="Arial"/>
          <w:spacing w:val="-22"/>
          <w:sz w:val="22"/>
        </w:rPr>
        <w:t> </w:t>
      </w:r>
      <w:r>
        <w:rPr>
          <w:rFonts w:ascii="Arial"/>
          <w:sz w:val="22"/>
        </w:rPr>
        <w:t>the </w:t>
      </w:r>
      <w:r>
        <w:rPr>
          <w:rFonts w:ascii="Arial"/>
          <w:sz w:val="22"/>
        </w:rPr>
        <w:t>scheduled due</w:t>
      </w:r>
      <w:r>
        <w:rPr>
          <w:rFonts w:ascii="Arial"/>
          <w:spacing w:val="-2"/>
          <w:sz w:val="22"/>
        </w:rPr>
        <w:t> </w:t>
      </w:r>
      <w:r>
        <w:rPr>
          <w:rFonts w:ascii="Arial"/>
          <w:sz w:val="22"/>
        </w:rPr>
        <w:t>date</w:t>
      </w:r>
    </w:p>
    <w:p>
      <w:pPr>
        <w:pStyle w:val="ListParagraph"/>
        <w:numPr>
          <w:ilvl w:val="0"/>
          <w:numId w:val="1"/>
        </w:numPr>
        <w:tabs>
          <w:tab w:pos="599" w:val="left" w:leader="none"/>
          <w:tab w:pos="600" w:val="left" w:leader="none"/>
        </w:tabs>
        <w:spacing w:line="240" w:lineRule="auto" w:before="121" w:after="0"/>
        <w:ind w:left="599" w:right="398" w:hanging="357"/>
        <w:jc w:val="left"/>
        <w:rPr>
          <w:rFonts w:ascii="Arial" w:hAnsi="Arial" w:cs="Arial" w:eastAsia="Arial" w:hint="default"/>
          <w:sz w:val="22"/>
          <w:szCs w:val="22"/>
        </w:rPr>
      </w:pPr>
      <w:r>
        <w:rPr>
          <w:rFonts w:ascii="Arial" w:hAnsi="Arial" w:cs="Arial" w:eastAsia="Arial" w:hint="default"/>
          <w:sz w:val="22"/>
          <w:szCs w:val="22"/>
        </w:rPr>
        <w:t>Assessor must assess the participant’s evidence against the competency standards </w:t>
      </w:r>
      <w:r>
        <w:rPr>
          <w:rFonts w:ascii="Arial" w:hAnsi="Arial" w:cs="Arial" w:eastAsia="Arial" w:hint="default"/>
          <w:sz w:val="22"/>
          <w:szCs w:val="22"/>
        </w:rPr>
        <w:t>specified in each Element of Competency and their own understanding. The assessor </w:t>
      </w:r>
      <w:r>
        <w:rPr>
          <w:rFonts w:ascii="Arial" w:hAnsi="Arial" w:cs="Arial" w:eastAsia="Arial" w:hint="default"/>
          <w:sz w:val="22"/>
          <w:szCs w:val="22"/>
        </w:rPr>
        <w:t>can determine if the participant has provided evidence to a ‘competent’</w:t>
      </w:r>
      <w:r>
        <w:rPr>
          <w:rFonts w:ascii="Arial" w:hAnsi="Arial" w:cs="Arial" w:eastAsia="Arial" w:hint="default"/>
          <w:spacing w:val="-23"/>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2" w:right="3872" w:firstLine="0"/>
        <w:jc w:val="both"/>
        <w:rPr>
          <w:rFonts w:ascii="Arial" w:hAnsi="Arial" w:cs="Arial" w:eastAsia="Arial" w:hint="default"/>
          <w:sz w:val="22"/>
          <w:szCs w:val="22"/>
        </w:rPr>
      </w:pPr>
      <w:r>
        <w:rPr>
          <w:rFonts w:ascii="Arial"/>
          <w:b/>
          <w:i/>
          <w:sz w:val="24"/>
        </w:rPr>
        <w:t>Specifications for Oral Question Assessment </w:t>
      </w:r>
      <w:r>
        <w:rPr>
          <w:rFonts w:ascii="Arial"/>
          <w:sz w:val="22"/>
        </w:rPr>
        <w:t>These guidelines concern the use of oral questioning. 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 w:pos="600" w:val="left" w:leader="none"/>
        </w:tabs>
        <w:spacing w:line="240" w:lineRule="auto" w:before="12" w:after="0"/>
        <w:ind w:left="599" w:right="0" w:hanging="357"/>
        <w:jc w:val="left"/>
        <w:rPr>
          <w:rFonts w:ascii="Arial" w:hAnsi="Arial" w:cs="Arial" w:eastAsia="Arial" w:hint="default"/>
          <w:sz w:val="22"/>
          <w:szCs w:val="22"/>
        </w:rPr>
      </w:pPr>
      <w:r>
        <w:rPr>
          <w:rFonts w:ascii="Arial"/>
          <w:sz w:val="22"/>
        </w:rPr>
        <w:t>Prepare Assessment Record for Oral Questioning. One record for each</w:t>
      </w:r>
      <w:r>
        <w:rPr>
          <w:rFonts w:ascii="Arial"/>
          <w:spacing w:val="-23"/>
          <w:sz w:val="22"/>
        </w:rPr>
        <w:t> </w:t>
      </w:r>
      <w:r>
        <w:rPr>
          <w:rFonts w:ascii="Arial"/>
          <w:sz w:val="22"/>
        </w:rPr>
        <w:t>candidate:</w:t>
      </w:r>
    </w:p>
    <w:p>
      <w:pPr>
        <w:pStyle w:val="ListParagraph"/>
        <w:numPr>
          <w:ilvl w:val="0"/>
          <w:numId w:val="7"/>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Student</w:t>
      </w:r>
      <w:r>
        <w:rPr>
          <w:rFonts w:ascii="Arial"/>
          <w:spacing w:val="-4"/>
          <w:sz w:val="22"/>
        </w:rPr>
        <w:t> </w:t>
      </w:r>
      <w:r>
        <w:rPr>
          <w:rFonts w:ascii="Arial"/>
          <w:sz w:val="22"/>
        </w:rPr>
        <w:t>name</w:t>
      </w:r>
    </w:p>
    <w:p>
      <w:pPr>
        <w:pStyle w:val="ListParagraph"/>
        <w:numPr>
          <w:ilvl w:val="0"/>
          <w:numId w:val="7"/>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Assessor</w:t>
      </w:r>
      <w:r>
        <w:rPr>
          <w:rFonts w:ascii="Arial"/>
          <w:spacing w:val="-2"/>
          <w:sz w:val="22"/>
        </w:rPr>
        <w:t> </w:t>
      </w:r>
      <w:r>
        <w:rPr>
          <w:rFonts w:ascii="Arial"/>
          <w:sz w:val="22"/>
        </w:rPr>
        <w:t>name</w:t>
      </w:r>
    </w:p>
    <w:p>
      <w:pPr>
        <w:pStyle w:val="ListParagraph"/>
        <w:numPr>
          <w:ilvl w:val="0"/>
          <w:numId w:val="7"/>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Location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Familiarise self with Questions to be</w:t>
      </w:r>
      <w:r>
        <w:rPr>
          <w:rFonts w:ascii="Arial"/>
          <w:spacing w:val="-14"/>
          <w:sz w:val="22"/>
        </w:rPr>
        <w:t> </w:t>
      </w:r>
      <w:r>
        <w:rPr>
          <w:rFonts w:ascii="Arial"/>
          <w:sz w:val="22"/>
        </w:rPr>
        <w:t>asked</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Prepare assessment location (table and chairs) making it conducive to</w:t>
      </w:r>
      <w:r>
        <w:rPr>
          <w:rFonts w:ascii="Arial"/>
          <w:spacing w:val="-19"/>
          <w:sz w:val="22"/>
        </w:rPr>
        <w:t> </w:t>
      </w:r>
      <w:r>
        <w:rPr>
          <w:rFonts w:ascii="Arial"/>
          <w:sz w:val="22"/>
        </w:rPr>
        <w:t>assessment</w:t>
      </w:r>
    </w:p>
    <w:p>
      <w:pPr>
        <w:pStyle w:val="ListParagraph"/>
        <w:numPr>
          <w:ilvl w:val="0"/>
          <w:numId w:val="1"/>
        </w:numPr>
        <w:tabs>
          <w:tab w:pos="599" w:val="left" w:leader="none"/>
          <w:tab w:pos="600" w:val="left" w:leader="none"/>
        </w:tabs>
        <w:spacing w:line="240" w:lineRule="auto" w:before="121" w:after="0"/>
        <w:ind w:left="599" w:right="650" w:hanging="357"/>
        <w:jc w:val="left"/>
        <w:rPr>
          <w:rFonts w:ascii="Arial" w:hAnsi="Arial" w:cs="Arial" w:eastAsia="Arial" w:hint="default"/>
          <w:sz w:val="22"/>
          <w:szCs w:val="22"/>
        </w:rPr>
      </w:pPr>
      <w:r>
        <w:rPr>
          <w:rFonts w:ascii="Arial" w:hAnsi="Arial" w:cs="Arial" w:eastAsia="Arial" w:hint="default"/>
          <w:sz w:val="22"/>
          <w:szCs w:val="22"/>
        </w:rPr>
        <w:t>Explain Oral Questioning assessment to candidate, using the following phrase as a </w:t>
      </w:r>
      <w:r>
        <w:rPr>
          <w:rFonts w:ascii="Arial" w:hAnsi="Arial" w:cs="Arial" w:eastAsia="Arial" w:hint="default"/>
          <w:sz w:val="22"/>
          <w:szCs w:val="22"/>
        </w:rPr>
        <w:t>guide (where a ‘X’ is identified, please input appropriate</w:t>
      </w:r>
      <w:r>
        <w:rPr>
          <w:rFonts w:ascii="Arial" w:hAnsi="Arial" w:cs="Arial" w:eastAsia="Arial" w:hint="default"/>
          <w:spacing w:val="-20"/>
          <w:sz w:val="22"/>
          <w:szCs w:val="22"/>
        </w:rPr>
        <w:t> </w:t>
      </w:r>
      <w:r>
        <w:rPr>
          <w:rFonts w:ascii="Arial" w:hAnsi="Arial" w:cs="Arial" w:eastAsia="Arial" w:hint="default"/>
          <w:sz w:val="22"/>
          <w:szCs w:val="22"/>
        </w:rPr>
        <w:t>information):</w:t>
      </w:r>
    </w:p>
    <w:p>
      <w:pPr>
        <w:spacing w:before="121"/>
        <w:ind w:left="599" w:right="661" w:firstLine="0"/>
        <w:jc w:val="left"/>
        <w:rPr>
          <w:rFonts w:ascii="Arial" w:hAnsi="Arial" w:cs="Arial" w:eastAsia="Arial" w:hint="default"/>
          <w:sz w:val="22"/>
          <w:szCs w:val="22"/>
        </w:rPr>
      </w:pPr>
      <w:r>
        <w:rPr>
          <w:rFonts w:ascii="Arial" w:hAnsi="Arial" w:cs="Arial" w:eastAsia="Arial" w:hint="default"/>
          <w:i/>
          <w:sz w:val="22"/>
          <w:szCs w:val="22"/>
        </w:rPr>
        <w:t>“These oral questions are part of the </w:t>
      </w:r>
      <w:r>
        <w:rPr>
          <w:rFonts w:ascii="Arial" w:hAnsi="Arial" w:cs="Arial" w:eastAsia="Arial" w:hint="default"/>
          <w:i/>
          <w:sz w:val="22"/>
          <w:szCs w:val="22"/>
        </w:rPr>
        <w:t>formal assessment for the unit of competency titled</w:t>
      </w:r>
      <w:r>
        <w:rPr>
          <w:rFonts w:ascii="Arial" w:hAnsi="Arial" w:cs="Arial" w:eastAsia="Arial" w:hint="default"/>
          <w:i/>
          <w:spacing w:val="-3"/>
          <w:sz w:val="22"/>
          <w:szCs w:val="22"/>
        </w:rPr>
        <w:t> </w:t>
      </w:r>
      <w:r>
        <w:rPr>
          <w:rFonts w:ascii="Arial" w:hAnsi="Arial" w:cs="Arial" w:eastAsia="Arial" w:hint="default"/>
          <w:i/>
          <w:sz w:val="22"/>
          <w:szCs w:val="22"/>
        </w:rPr>
        <w:t>X.</w:t>
      </w:r>
      <w:r>
        <w:rPr>
          <w:rFonts w:ascii="Arial" w:hAnsi="Arial" w:cs="Arial" w:eastAsia="Arial" w:hint="default"/>
          <w:sz w:val="22"/>
          <w:szCs w:val="22"/>
        </w:rPr>
      </w:r>
    </w:p>
    <w:p>
      <w:pPr>
        <w:spacing w:before="159"/>
        <w:ind w:left="599" w:right="538" w:firstLine="0"/>
        <w:jc w:val="left"/>
        <w:rPr>
          <w:rFonts w:ascii="Arial" w:hAnsi="Arial" w:cs="Arial" w:eastAsia="Arial" w:hint="default"/>
          <w:sz w:val="22"/>
          <w:szCs w:val="22"/>
        </w:rPr>
      </w:pPr>
      <w:r>
        <w:rPr>
          <w:rFonts w:ascii="Arial"/>
          <w:i/>
          <w:sz w:val="22"/>
        </w:rPr>
        <w:t>There are X questions and you are required to answer all of them to the best of</w:t>
      </w:r>
      <w:r>
        <w:rPr>
          <w:rFonts w:ascii="Arial"/>
          <w:i/>
          <w:spacing w:val="-22"/>
          <w:sz w:val="22"/>
        </w:rPr>
        <w:t> </w:t>
      </w:r>
      <w:r>
        <w:rPr>
          <w:rFonts w:ascii="Arial"/>
          <w:i/>
          <w:sz w:val="22"/>
        </w:rPr>
        <w:t>your </w:t>
      </w:r>
      <w:r>
        <w:rPr>
          <w:rFonts w:ascii="Arial"/>
          <w:i/>
          <w:sz w:val="22"/>
        </w:rPr>
        <w:t>ability and I will record whether or not you have answered</w:t>
      </w:r>
      <w:r>
        <w:rPr>
          <w:rFonts w:ascii="Arial"/>
          <w:i/>
          <w:spacing w:val="-22"/>
          <w:sz w:val="22"/>
        </w:rPr>
        <w:t> </w:t>
      </w:r>
      <w:r>
        <w:rPr>
          <w:rFonts w:ascii="Arial"/>
          <w:i/>
          <w:sz w:val="22"/>
        </w:rPr>
        <w:t>correctly.</w:t>
      </w:r>
      <w:r>
        <w:rPr>
          <w:rFonts w:ascii="Arial"/>
          <w:sz w:val="22"/>
        </w:rPr>
      </w:r>
    </w:p>
    <w:p>
      <w:pPr>
        <w:spacing w:after="0"/>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i/>
          <w:sz w:val="11"/>
          <w:szCs w:val="11"/>
        </w:rPr>
      </w:pPr>
    </w:p>
    <w:p>
      <w:pPr>
        <w:spacing w:before="72"/>
        <w:ind w:left="598" w:right="538" w:firstLine="0"/>
        <w:jc w:val="left"/>
        <w:rPr>
          <w:rFonts w:ascii="Arial" w:hAnsi="Arial" w:cs="Arial" w:eastAsia="Arial" w:hint="default"/>
          <w:sz w:val="22"/>
          <w:szCs w:val="22"/>
        </w:rPr>
      </w:pPr>
      <w:r>
        <w:rPr>
          <w:rFonts w:ascii="Arial"/>
          <w:i/>
          <w:sz w:val="22"/>
        </w:rPr>
        <w:t>We have 60 minutes for this</w:t>
      </w:r>
      <w:r>
        <w:rPr>
          <w:rFonts w:ascii="Arial"/>
          <w:i/>
          <w:spacing w:val="-11"/>
          <w:sz w:val="22"/>
        </w:rPr>
        <w:t> </w:t>
      </w:r>
      <w:r>
        <w:rPr>
          <w:rFonts w:ascii="Arial"/>
          <w:i/>
          <w:sz w:val="22"/>
        </w:rPr>
        <w:t>assessment.</w:t>
      </w:r>
      <w:r>
        <w:rPr>
          <w:rFonts w:ascii="Arial"/>
          <w:sz w:val="22"/>
        </w:rPr>
      </w:r>
    </w:p>
    <w:p>
      <w:pPr>
        <w:pStyle w:val="ListParagraph"/>
        <w:numPr>
          <w:ilvl w:val="0"/>
          <w:numId w:val="8"/>
        </w:numPr>
        <w:tabs>
          <w:tab w:pos="958" w:val="left" w:leader="none"/>
        </w:tabs>
        <w:spacing w:line="240" w:lineRule="auto" w:before="162" w:after="0"/>
        <w:ind w:left="958" w:right="0" w:hanging="360"/>
        <w:jc w:val="left"/>
        <w:rPr>
          <w:rFonts w:ascii="Arial" w:hAnsi="Arial" w:cs="Arial" w:eastAsia="Arial" w:hint="default"/>
          <w:sz w:val="22"/>
          <w:szCs w:val="22"/>
        </w:rPr>
      </w:pPr>
      <w:r>
        <w:rPr>
          <w:rFonts w:ascii="Arial"/>
          <w:sz w:val="22"/>
        </w:rPr>
        <w:t>I will give you feedback at the end of the</w:t>
      </w:r>
      <w:r>
        <w:rPr>
          <w:rFonts w:ascii="Arial"/>
          <w:spacing w:val="-13"/>
          <w:sz w:val="22"/>
        </w:rPr>
        <w:t> </w:t>
      </w:r>
      <w:r>
        <w:rPr>
          <w:rFonts w:ascii="Arial"/>
          <w:sz w:val="22"/>
        </w:rPr>
        <w:t>assessment</w:t>
      </w:r>
    </w:p>
    <w:p>
      <w:pPr>
        <w:pStyle w:val="ListParagraph"/>
        <w:numPr>
          <w:ilvl w:val="0"/>
          <w:numId w:val="8"/>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Commence Oral Questioning</w:t>
      </w:r>
      <w:r>
        <w:rPr>
          <w:rFonts w:ascii="Arial"/>
          <w:spacing w:val="-12"/>
          <w:sz w:val="22"/>
        </w:rPr>
        <w:t> </w:t>
      </w:r>
      <w:r>
        <w:rPr>
          <w:rFonts w:ascii="Arial"/>
          <w:sz w:val="22"/>
        </w:rPr>
        <w:t>assessment:</w:t>
      </w:r>
    </w:p>
    <w:p>
      <w:pPr>
        <w:pStyle w:val="ListParagraph"/>
        <w:numPr>
          <w:ilvl w:val="0"/>
          <w:numId w:val="9"/>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Complete Assessment Record for the Oral Questioning</w:t>
      </w:r>
      <w:r>
        <w:rPr>
          <w:rFonts w:ascii="Arial"/>
          <w:spacing w:val="-16"/>
          <w:sz w:val="22"/>
        </w:rPr>
        <w:t> </w:t>
      </w:r>
      <w:r>
        <w:rPr>
          <w:rFonts w:ascii="Arial"/>
          <w:sz w:val="22"/>
        </w:rPr>
        <w:t>by:</w:t>
      </w:r>
    </w:p>
    <w:p>
      <w:pPr>
        <w:pStyle w:val="ListParagraph"/>
        <w:numPr>
          <w:ilvl w:val="0"/>
          <w:numId w:val="10"/>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Ticking PC or NYC, as</w:t>
      </w:r>
      <w:r>
        <w:rPr>
          <w:rFonts w:ascii="Arial"/>
          <w:spacing w:val="-9"/>
          <w:sz w:val="22"/>
        </w:rPr>
        <w:t> </w:t>
      </w:r>
      <w:r>
        <w:rPr>
          <w:rFonts w:ascii="Arial"/>
          <w:sz w:val="22"/>
        </w:rPr>
        <w:t>appropriate</w:t>
      </w:r>
    </w:p>
    <w:p>
      <w:pPr>
        <w:pStyle w:val="ListParagraph"/>
        <w:numPr>
          <w:ilvl w:val="0"/>
          <w:numId w:val="10"/>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hAnsi="Arial" w:cs="Arial" w:eastAsia="Arial" w:hint="default"/>
          <w:sz w:val="22"/>
          <w:szCs w:val="22"/>
        </w:rPr>
        <w:t>Entering ‘Remarks’ as</w:t>
      </w:r>
      <w:r>
        <w:rPr>
          <w:rFonts w:ascii="Arial" w:hAnsi="Arial" w:cs="Arial" w:eastAsia="Arial" w:hint="default"/>
          <w:spacing w:val="-7"/>
          <w:sz w:val="22"/>
          <w:szCs w:val="22"/>
        </w:rPr>
        <w:t> </w:t>
      </w:r>
      <w:r>
        <w:rPr>
          <w:rFonts w:ascii="Arial" w:hAnsi="Arial" w:cs="Arial" w:eastAsia="Arial" w:hint="default"/>
          <w:sz w:val="22"/>
          <w:szCs w:val="22"/>
        </w:rPr>
        <w:t>required</w:t>
      </w:r>
    </w:p>
    <w:p>
      <w:pPr>
        <w:pStyle w:val="ListParagraph"/>
        <w:numPr>
          <w:ilvl w:val="0"/>
          <w:numId w:val="10"/>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Completing Oral Questioning within 60</w:t>
      </w:r>
      <w:r>
        <w:rPr>
          <w:rFonts w:ascii="Arial"/>
          <w:spacing w:val="-15"/>
          <w:sz w:val="22"/>
        </w:rPr>
        <w:t> </w:t>
      </w:r>
      <w:r>
        <w:rPr>
          <w:rFonts w:ascii="Arial"/>
          <w:sz w:val="22"/>
        </w:rPr>
        <w:t>minutes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Complete Oral Questioning and provide feedback to</w:t>
      </w:r>
      <w:r>
        <w:rPr>
          <w:rFonts w:ascii="Arial"/>
          <w:spacing w:val="-1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0" w:right="3589" w:firstLine="0"/>
        <w:jc w:val="both"/>
        <w:rPr>
          <w:rFonts w:ascii="Arial" w:hAnsi="Arial" w:cs="Arial" w:eastAsia="Arial" w:hint="default"/>
          <w:sz w:val="22"/>
          <w:szCs w:val="22"/>
        </w:rPr>
      </w:pPr>
      <w:r>
        <w:rPr>
          <w:rFonts w:ascii="Arial"/>
          <w:b/>
          <w:i/>
          <w:sz w:val="24"/>
        </w:rPr>
        <w:t>Specifications for Written Question Assessment </w:t>
      </w:r>
      <w:r>
        <w:rPr>
          <w:rFonts w:ascii="Arial"/>
          <w:sz w:val="22"/>
        </w:rPr>
        <w:t>These guidelines concern the use of written questioning. 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s>
        <w:spacing w:line="240" w:lineRule="auto" w:before="12" w:after="0"/>
        <w:ind w:left="598" w:right="0" w:hanging="358"/>
        <w:jc w:val="left"/>
        <w:rPr>
          <w:rFonts w:ascii="Arial" w:hAnsi="Arial" w:cs="Arial" w:eastAsia="Arial" w:hint="default"/>
          <w:sz w:val="22"/>
          <w:szCs w:val="22"/>
        </w:rPr>
      </w:pPr>
      <w:r>
        <w:rPr>
          <w:rFonts w:ascii="Arial"/>
          <w:sz w:val="22"/>
        </w:rPr>
        <w:t>Familiarise self with Questions and Answers</w:t>
      </w:r>
      <w:r>
        <w:rPr>
          <w:rFonts w:ascii="Arial"/>
          <w:spacing w:val="-17"/>
          <w:sz w:val="22"/>
        </w:rPr>
        <w:t> </w:t>
      </w:r>
      <w:r>
        <w:rPr>
          <w:rFonts w:ascii="Arial"/>
          <w:sz w:val="22"/>
        </w:rPr>
        <w:t>provided</w:t>
      </w:r>
    </w:p>
    <w:p>
      <w:pPr>
        <w:pStyle w:val="ListParagraph"/>
        <w:numPr>
          <w:ilvl w:val="0"/>
          <w:numId w:val="1"/>
        </w:numPr>
        <w:tabs>
          <w:tab w:pos="599" w:val="left" w:leader="none"/>
        </w:tabs>
        <w:spacing w:line="240" w:lineRule="auto" w:before="121" w:after="0"/>
        <w:ind w:left="598" w:right="671" w:hanging="358"/>
        <w:jc w:val="left"/>
        <w:rPr>
          <w:rFonts w:ascii="Arial" w:hAnsi="Arial" w:cs="Arial" w:eastAsia="Arial" w:hint="default"/>
          <w:sz w:val="22"/>
          <w:szCs w:val="22"/>
        </w:rPr>
      </w:pPr>
      <w:r>
        <w:rPr>
          <w:rFonts w:ascii="Arial" w:hAnsi="Arial" w:cs="Arial" w:eastAsia="Arial" w:hint="default"/>
          <w:sz w:val="22"/>
          <w:szCs w:val="22"/>
        </w:rPr>
        <w:t>Print and distribute copies of ‘Written Questions’ for participants. Ideally this</w:t>
      </w:r>
      <w:r>
        <w:rPr>
          <w:rFonts w:ascii="Arial" w:hAnsi="Arial" w:cs="Arial" w:eastAsia="Arial" w:hint="default"/>
          <w:spacing w:val="-31"/>
          <w:sz w:val="22"/>
          <w:szCs w:val="22"/>
        </w:rPr>
        <w:t> </w:t>
      </w:r>
      <w:r>
        <w:rPr>
          <w:rFonts w:ascii="Arial" w:hAnsi="Arial" w:cs="Arial" w:eastAsia="Arial" w:hint="default"/>
          <w:sz w:val="22"/>
          <w:szCs w:val="22"/>
        </w:rPr>
        <w:t>should </w:t>
      </w:r>
      <w:r>
        <w:rPr>
          <w:rFonts w:ascii="Arial" w:hAnsi="Arial" w:cs="Arial" w:eastAsia="Arial" w:hint="default"/>
          <w:sz w:val="22"/>
          <w:szCs w:val="22"/>
        </w:rPr>
      </w:r>
      <w:r>
        <w:rPr>
          <w:rFonts w:ascii="Arial" w:hAnsi="Arial" w:cs="Arial" w:eastAsia="Arial" w:hint="default"/>
          <w:sz w:val="22"/>
          <w:szCs w:val="22"/>
        </w:rPr>
        <w:t>take place with adequate time for participants to answer all questions before the expected due</w:t>
      </w:r>
      <w:r>
        <w:rPr>
          <w:rFonts w:ascii="Arial" w:hAnsi="Arial" w:cs="Arial" w:eastAsia="Arial" w:hint="default"/>
          <w:spacing w:val="-2"/>
          <w:sz w:val="22"/>
          <w:szCs w:val="22"/>
        </w:rPr>
        <w:t> </w:t>
      </w:r>
      <w:r>
        <w:rPr>
          <w:rFonts w:ascii="Arial" w:hAnsi="Arial" w:cs="Arial" w:eastAsia="Arial" w:hint="default"/>
          <w:sz w:val="22"/>
          <w:szCs w:val="22"/>
        </w:rPr>
        <w:t>date</w:t>
      </w:r>
    </w:p>
    <w:p>
      <w:pPr>
        <w:pStyle w:val="ListParagraph"/>
        <w:numPr>
          <w:ilvl w:val="0"/>
          <w:numId w:val="1"/>
        </w:numPr>
        <w:tabs>
          <w:tab w:pos="599" w:val="left" w:leader="none"/>
        </w:tabs>
        <w:spacing w:line="240" w:lineRule="auto" w:before="121" w:after="0"/>
        <w:ind w:left="598" w:right="373" w:hanging="358"/>
        <w:jc w:val="left"/>
        <w:rPr>
          <w:rFonts w:ascii="Arial" w:hAnsi="Arial" w:cs="Arial" w:eastAsia="Arial" w:hint="default"/>
          <w:sz w:val="22"/>
          <w:szCs w:val="22"/>
        </w:rPr>
      </w:pPr>
      <w:r>
        <w:rPr>
          <w:rFonts w:ascii="Arial" w:hAnsi="Arial" w:cs="Arial" w:eastAsia="Arial" w:hint="default"/>
          <w:sz w:val="22"/>
          <w:szCs w:val="22"/>
        </w:rPr>
        <w:t>Explain Written Questioning assessment to candidate, using the following phrase as a </w:t>
      </w:r>
      <w:r>
        <w:rPr>
          <w:rFonts w:ascii="Arial" w:hAnsi="Arial" w:cs="Arial" w:eastAsia="Arial" w:hint="default"/>
          <w:sz w:val="22"/>
          <w:szCs w:val="22"/>
        </w:rPr>
        <w:t>guide (where a ‘X’ is identified, please input appropriate</w:t>
      </w:r>
      <w:r>
        <w:rPr>
          <w:rFonts w:ascii="Arial" w:hAnsi="Arial" w:cs="Arial" w:eastAsia="Arial" w:hint="default"/>
          <w:spacing w:val="-20"/>
          <w:sz w:val="22"/>
          <w:szCs w:val="22"/>
        </w:rPr>
        <w:t> </w:t>
      </w:r>
      <w:r>
        <w:rPr>
          <w:rFonts w:ascii="Arial" w:hAnsi="Arial" w:cs="Arial" w:eastAsia="Arial" w:hint="default"/>
          <w:sz w:val="22"/>
          <w:szCs w:val="22"/>
        </w:rPr>
        <w:t>information):</w:t>
      </w:r>
    </w:p>
    <w:p>
      <w:pPr>
        <w:pStyle w:val="BodyText"/>
        <w:spacing w:line="240" w:lineRule="auto" w:before="119"/>
        <w:ind w:left="598" w:right="381" w:firstLine="0"/>
        <w:jc w:val="left"/>
      </w:pPr>
      <w:r>
        <w:rPr>
          <w:rFonts w:ascii="Arial" w:hAnsi="Arial" w:cs="Arial" w:eastAsia="Arial" w:hint="default"/>
        </w:rPr>
        <w:t>“These written </w:t>
      </w:r>
      <w:r>
        <w:rPr/>
        <w:t>questions are part of the formal assessment for the unit of competency titled</w:t>
      </w:r>
      <w:r>
        <w:rPr>
          <w:spacing w:val="-3"/>
        </w:rPr>
        <w:t> </w:t>
      </w:r>
      <w:r>
        <w:rPr/>
        <w:t>X.</w:t>
      </w:r>
    </w:p>
    <w:p>
      <w:pPr>
        <w:pStyle w:val="BodyText"/>
        <w:spacing w:line="240" w:lineRule="auto"/>
        <w:ind w:left="598" w:right="560" w:firstLine="0"/>
        <w:jc w:val="left"/>
      </w:pPr>
      <w:r>
        <w:rPr/>
        <w:t>There are X questions and you are required to answer all of them to the best of</w:t>
      </w:r>
      <w:r>
        <w:rPr>
          <w:spacing w:val="-21"/>
        </w:rPr>
        <w:t> </w:t>
      </w:r>
      <w:r>
        <w:rPr/>
        <w:t>your </w:t>
      </w:r>
      <w:r>
        <w:rPr/>
        <w:t>ability.</w:t>
      </w:r>
    </w:p>
    <w:p>
      <w:pPr>
        <w:pStyle w:val="BodyText"/>
        <w:spacing w:line="240" w:lineRule="auto"/>
        <w:ind w:left="598" w:right="736" w:firstLine="0"/>
        <w:jc w:val="left"/>
      </w:pPr>
      <w:r>
        <w:rPr/>
        <w:t>You may refer to your subject materials, however where possible try to utilise your existing knowledge when answering</w:t>
      </w:r>
      <w:r>
        <w:rPr>
          <w:spacing w:val="-11"/>
        </w:rPr>
        <w:t> </w:t>
      </w:r>
      <w:r>
        <w:rPr/>
        <w:t>questions.</w:t>
      </w:r>
    </w:p>
    <w:p>
      <w:pPr>
        <w:pStyle w:val="BodyText"/>
        <w:spacing w:line="240" w:lineRule="auto"/>
        <w:ind w:left="598" w:right="538" w:firstLine="0"/>
        <w:jc w:val="left"/>
      </w:pPr>
      <w:r>
        <w:rPr/>
        <w:t>Where you are unsure of questions, please ask the Assessor for further</w:t>
      </w:r>
      <w:r>
        <w:rPr>
          <w:spacing w:val="-21"/>
        </w:rPr>
        <w:t> </w:t>
      </w:r>
      <w:r>
        <w:rPr/>
        <w:t>instruction. </w:t>
      </w:r>
      <w:r>
        <w:rPr/>
        <w:t>This may be answering the question orally or asking the assessor to redefine the question.</w:t>
      </w:r>
    </w:p>
    <w:p>
      <w:pPr>
        <w:pStyle w:val="BodyText"/>
        <w:spacing w:line="240" w:lineRule="auto"/>
        <w:ind w:left="598" w:right="538" w:firstLine="0"/>
        <w:jc w:val="left"/>
      </w:pPr>
      <w:r>
        <w:rPr/>
        <w:t>We have X time for this</w:t>
      </w:r>
      <w:r>
        <w:rPr>
          <w:spacing w:val="-6"/>
        </w:rPr>
        <w:t> </w:t>
      </w:r>
      <w:r>
        <w:rPr/>
        <w:t>assessment:</w:t>
      </w:r>
    </w:p>
    <w:p>
      <w:pPr>
        <w:pStyle w:val="ListParagraph"/>
        <w:numPr>
          <w:ilvl w:val="0"/>
          <w:numId w:val="1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The due date for completion of this assessment is</w:t>
      </w:r>
      <w:r>
        <w:rPr>
          <w:rFonts w:ascii="Arial"/>
          <w:spacing w:val="-12"/>
          <w:sz w:val="22"/>
        </w:rPr>
        <w:t> </w:t>
      </w:r>
      <w:r>
        <w:rPr>
          <w:rFonts w:ascii="Arial"/>
          <w:sz w:val="22"/>
        </w:rPr>
        <w:t>X</w:t>
      </w:r>
    </w:p>
    <w:p>
      <w:pPr>
        <w:pStyle w:val="ListParagraph"/>
        <w:numPr>
          <w:ilvl w:val="0"/>
          <w:numId w:val="11"/>
        </w:numPr>
        <w:tabs>
          <w:tab w:pos="958" w:val="left" w:leader="none"/>
        </w:tabs>
        <w:spacing w:line="240" w:lineRule="auto" w:before="121" w:after="0"/>
        <w:ind w:left="958" w:right="453" w:hanging="360"/>
        <w:jc w:val="left"/>
        <w:rPr>
          <w:rFonts w:ascii="Arial" w:hAnsi="Arial" w:cs="Arial" w:eastAsia="Arial" w:hint="default"/>
          <w:sz w:val="22"/>
          <w:szCs w:val="22"/>
        </w:rPr>
      </w:pPr>
      <w:r>
        <w:rPr>
          <w:rFonts w:ascii="Arial"/>
          <w:sz w:val="22"/>
        </w:rPr>
        <w:t>On this date you must forward the completed questions to the assessor by X time on the date of</w:t>
      </w:r>
      <w:r>
        <w:rPr>
          <w:rFonts w:ascii="Arial"/>
          <w:spacing w:val="-2"/>
          <w:sz w:val="22"/>
        </w:rPr>
        <w:t> </w:t>
      </w:r>
      <w:r>
        <w:rPr>
          <w:rFonts w:ascii="Arial"/>
          <w:sz w:val="22"/>
        </w:rPr>
        <w:t>X</w:t>
      </w:r>
    </w:p>
    <w:p>
      <w:pPr>
        <w:pStyle w:val="ListParagraph"/>
        <w:numPr>
          <w:ilvl w:val="0"/>
          <w:numId w:val="11"/>
        </w:numPr>
        <w:tabs>
          <w:tab w:pos="958" w:val="left" w:leader="none"/>
        </w:tabs>
        <w:spacing w:line="240" w:lineRule="auto" w:before="122"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399" w:hanging="358"/>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w:t>
      </w:r>
      <w:r>
        <w:rPr>
          <w:rFonts w:ascii="Arial"/>
          <w:spacing w:val="-24"/>
          <w:sz w:val="22"/>
        </w:rPr>
        <w:t> </w:t>
      </w:r>
      <w:r>
        <w:rPr>
          <w:rFonts w:ascii="Arial"/>
          <w:sz w:val="22"/>
        </w:rPr>
        <w:t>clarify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Participants may record written answers (where</w:t>
      </w:r>
      <w:r>
        <w:rPr>
          <w:rFonts w:ascii="Arial"/>
          <w:spacing w:val="-20"/>
          <w:sz w:val="22"/>
        </w:rPr>
        <w:t> </w:t>
      </w:r>
      <w:r>
        <w:rPr>
          <w:rFonts w:ascii="Arial"/>
          <w:sz w:val="22"/>
        </w:rPr>
        <w:t>possible)</w:t>
      </w:r>
    </w:p>
    <w:p>
      <w:pPr>
        <w:pStyle w:val="ListParagraph"/>
        <w:numPr>
          <w:ilvl w:val="0"/>
          <w:numId w:val="1"/>
        </w:numPr>
        <w:tabs>
          <w:tab w:pos="599" w:val="left" w:leader="none"/>
        </w:tabs>
        <w:spacing w:line="240" w:lineRule="auto" w:before="121" w:after="0"/>
        <w:ind w:left="598" w:right="703" w:hanging="358"/>
        <w:jc w:val="left"/>
        <w:rPr>
          <w:rFonts w:ascii="Arial" w:hAnsi="Arial" w:cs="Arial" w:eastAsia="Arial" w:hint="default"/>
          <w:sz w:val="22"/>
          <w:szCs w:val="22"/>
        </w:rPr>
      </w:pPr>
      <w:r>
        <w:rPr>
          <w:rFonts w:ascii="Arial"/>
          <w:sz w:val="22"/>
        </w:rPr>
        <w:t>Participants must submit the written answers to the assessor before the scheduled due</w:t>
      </w:r>
      <w:r>
        <w:rPr>
          <w:rFonts w:ascii="Arial"/>
          <w:spacing w:val="1"/>
          <w:sz w:val="22"/>
        </w:rPr>
        <w:t> </w:t>
      </w:r>
      <w:r>
        <w:rPr>
          <w:rFonts w:ascii="Arial"/>
          <w:sz w:val="22"/>
        </w:rPr>
        <w:t>date</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600" w:val="left" w:leader="none"/>
        </w:tabs>
        <w:spacing w:line="240" w:lineRule="auto" w:before="72" w:after="0"/>
        <w:ind w:left="599" w:right="640" w:hanging="357"/>
        <w:jc w:val="both"/>
        <w:rPr>
          <w:rFonts w:ascii="Arial" w:hAnsi="Arial" w:cs="Arial" w:eastAsia="Arial" w:hint="default"/>
          <w:sz w:val="22"/>
          <w:szCs w:val="22"/>
        </w:rPr>
      </w:pPr>
      <w:r>
        <w:rPr>
          <w:rFonts w:ascii="Arial" w:hAnsi="Arial" w:cs="Arial" w:eastAsia="Arial" w:hint="default"/>
          <w:sz w:val="22"/>
          <w:szCs w:val="22"/>
        </w:rPr>
        <w:t>Assessor must assess the participant’s written answers against the model answers </w:t>
      </w:r>
      <w:r>
        <w:rPr>
          <w:rFonts w:ascii="Arial" w:hAnsi="Arial" w:cs="Arial" w:eastAsia="Arial" w:hint="default"/>
          <w:sz w:val="22"/>
          <w:szCs w:val="22"/>
        </w:rPr>
        <w:t>provided as a guide, or their own understanding. The assessor can determine if the </w:t>
      </w:r>
      <w:r>
        <w:rPr>
          <w:rFonts w:ascii="Arial" w:hAnsi="Arial" w:cs="Arial" w:eastAsia="Arial" w:hint="default"/>
          <w:sz w:val="22"/>
          <w:szCs w:val="22"/>
        </w:rPr>
        <w:t>participant has answered the questions to a ‘competent’</w:t>
      </w:r>
      <w:r>
        <w:rPr>
          <w:rFonts w:ascii="Arial" w:hAnsi="Arial" w:cs="Arial" w:eastAsia="Arial" w:hint="default"/>
          <w:spacing w:val="-18"/>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Forward/file assessment</w:t>
      </w:r>
      <w:r>
        <w:rPr>
          <w:rFonts w:ascii="Arial"/>
          <w:spacing w:val="-11"/>
          <w:sz w:val="22"/>
        </w:rPr>
        <w:t> </w:t>
      </w:r>
      <w:r>
        <w:rPr>
          <w:rFonts w:ascii="Arial"/>
          <w:sz w:val="22"/>
        </w:rPr>
        <w:t>record.</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Observation</w:t>
      </w:r>
      <w:r>
        <w:rPr>
          <w:i/>
          <w:spacing w:val="-9"/>
        </w:rPr>
        <w:t> </w:t>
      </w:r>
      <w:r>
        <w:rPr>
          <w:i/>
        </w:rPr>
        <w:t>Checklist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01" w:firstLine="0"/>
        <w:jc w:val="left"/>
      </w:pPr>
      <w:r>
        <w:rPr/>
        <w:t>These specifications apply to the use of the Observation Checklist in determining competency for</w:t>
      </w:r>
      <w:r>
        <w:rPr>
          <w:spacing w:val="-4"/>
        </w:rPr>
        <w:t> </w:t>
      </w:r>
      <w:r>
        <w:rPr/>
        <w:t>candidates.</w:t>
      </w:r>
    </w:p>
    <w:p>
      <w:pPr>
        <w:pStyle w:val="BodyText"/>
        <w:spacing w:line="240" w:lineRule="auto" w:before="162"/>
        <w:ind w:left="242" w:right="538" w:firstLine="0"/>
        <w:jc w:val="left"/>
      </w:pPr>
      <w:r>
        <w:rPr/>
        <w:t>Only an approved assessor is authorised to complete the Observation</w:t>
      </w:r>
      <w:r>
        <w:rPr>
          <w:spacing w:val="-22"/>
        </w:rPr>
        <w:t> </w:t>
      </w:r>
      <w:r>
        <w:rPr/>
        <w:t>Checklist.</w:t>
      </w:r>
    </w:p>
    <w:p>
      <w:pPr>
        <w:pStyle w:val="BodyText"/>
        <w:spacing w:line="240" w:lineRule="auto" w:before="162"/>
        <w:ind w:left="242" w:right="322" w:firstLine="0"/>
        <w:jc w:val="left"/>
      </w:pPr>
      <w:r>
        <w:rPr/>
        <w:t>The assessor is required to observe the participant, ideally in a simulated environment</w:t>
      </w:r>
      <w:r>
        <w:rPr>
          <w:spacing w:val="-28"/>
        </w:rPr>
        <w:t> </w:t>
      </w:r>
      <w:r>
        <w:rPr/>
        <w:t>or </w:t>
      </w:r>
      <w:r>
        <w:rPr/>
        <w:t>their practical workplace setting and record their performance (or otherwise) of the competencies listed on the Observation Checklist for the Competency</w:t>
      </w:r>
      <w:r>
        <w:rPr>
          <w:spacing w:val="-26"/>
        </w:rPr>
        <w:t> </w:t>
      </w:r>
      <w:r>
        <w:rPr/>
        <w:t>Unit.</w:t>
      </w:r>
    </w:p>
    <w:p>
      <w:pPr>
        <w:pStyle w:val="BodyText"/>
        <w:spacing w:line="240" w:lineRule="auto" w:before="163"/>
        <w:ind w:left="242" w:right="538" w:firstLine="0"/>
        <w:jc w:val="left"/>
      </w:pPr>
      <w:r>
        <w:rPr/>
        <w:t>To complete the Observation Checklist the Assessor</w:t>
      </w:r>
      <w:r>
        <w:rPr>
          <w:spacing w:val="-14"/>
        </w:rPr>
        <w:t> </w:t>
      </w:r>
      <w:r>
        <w:rPr/>
        <w:t>must:</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Insert name of</w:t>
      </w:r>
      <w:r>
        <w:rPr>
          <w:rFonts w:ascii="Arial"/>
          <w:spacing w:val="-5"/>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Insert assessor</w:t>
      </w:r>
      <w:r>
        <w:rPr>
          <w:rFonts w:ascii="Arial"/>
          <w:spacing w:val="-3"/>
          <w:sz w:val="22"/>
        </w:rPr>
        <w:t> </w:t>
      </w:r>
      <w:r>
        <w:rPr>
          <w:rFonts w:ascii="Arial"/>
          <w:sz w:val="22"/>
        </w:rPr>
        <w:t>name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Insert identify of location where observations are being</w:t>
      </w:r>
      <w:r>
        <w:rPr>
          <w:rFonts w:ascii="Arial"/>
          <w:spacing w:val="-18"/>
          <w:sz w:val="22"/>
        </w:rPr>
        <w:t> </w:t>
      </w:r>
      <w:r>
        <w:rPr>
          <w:rFonts w:ascii="Arial"/>
          <w:sz w:val="22"/>
        </w:rPr>
        <w:t>undertaken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hAnsi="Arial" w:cs="Arial" w:eastAsia="Arial" w:hint="default"/>
          <w:sz w:val="22"/>
          <w:szCs w:val="22"/>
        </w:rPr>
        <w:t>Insert date/s of observations </w:t>
      </w:r>
      <w:r>
        <w:rPr>
          <w:rFonts w:ascii="Arial" w:hAnsi="Arial" w:cs="Arial" w:eastAsia="Arial" w:hint="default"/>
          <w:sz w:val="22"/>
          <w:szCs w:val="22"/>
        </w:rPr>
        <w:t>– </w:t>
      </w:r>
      <w:r>
        <w:rPr>
          <w:rFonts w:ascii="Arial" w:hAnsi="Arial" w:cs="Arial" w:eastAsia="Arial" w:hint="default"/>
          <w:sz w:val="22"/>
          <w:szCs w:val="22"/>
        </w:rPr>
        <w:t>may be single date or multiple</w:t>
      </w:r>
      <w:r>
        <w:rPr>
          <w:rFonts w:ascii="Arial" w:hAnsi="Arial" w:cs="Arial" w:eastAsia="Arial" w:hint="default"/>
          <w:spacing w:val="-16"/>
          <w:sz w:val="22"/>
          <w:szCs w:val="22"/>
        </w:rPr>
        <w:t> </w:t>
      </w:r>
      <w:r>
        <w:rPr>
          <w:rFonts w:ascii="Arial" w:hAnsi="Arial" w:cs="Arial" w:eastAsia="Arial" w:hint="default"/>
          <w:sz w:val="22"/>
          <w:szCs w:val="22"/>
        </w:rPr>
        <w:t>dates</w:t>
      </w:r>
    </w:p>
    <w:p>
      <w:pPr>
        <w:pStyle w:val="ListParagraph"/>
        <w:numPr>
          <w:ilvl w:val="0"/>
          <w:numId w:val="1"/>
        </w:numPr>
        <w:tabs>
          <w:tab w:pos="599" w:val="left" w:leader="none"/>
          <w:tab w:pos="600" w:val="left" w:leader="none"/>
        </w:tabs>
        <w:spacing w:line="240" w:lineRule="auto" w:before="121" w:after="0"/>
        <w:ind w:left="599" w:right="972" w:hanging="357"/>
        <w:jc w:val="left"/>
        <w:rPr>
          <w:rFonts w:ascii="Arial" w:hAnsi="Arial" w:cs="Arial" w:eastAsia="Arial" w:hint="default"/>
          <w:sz w:val="22"/>
          <w:szCs w:val="22"/>
        </w:rPr>
      </w:pPr>
      <w:r>
        <w:rPr>
          <w:rFonts w:ascii="Arial" w:hAnsi="Arial" w:cs="Arial" w:eastAsia="Arial" w:hint="default"/>
          <w:sz w:val="22"/>
          <w:szCs w:val="22"/>
        </w:rPr>
        <w:t>Place a tick in either the ‘Yes’ or ‘No’ box for each listed Performance Criteria to </w:t>
      </w:r>
      <w:r>
        <w:rPr>
          <w:rFonts w:ascii="Arial" w:hAnsi="Arial" w:cs="Arial" w:eastAsia="Arial" w:hint="default"/>
          <w:sz w:val="22"/>
          <w:szCs w:val="22"/>
        </w:rPr>
        <w:t>indicate the candidate has demonstrated/not demonstrated that</w:t>
      </w:r>
      <w:r>
        <w:rPr>
          <w:rFonts w:ascii="Arial" w:hAnsi="Arial" w:cs="Arial" w:eastAsia="Arial" w:hint="default"/>
          <w:spacing w:val="-21"/>
          <w:sz w:val="22"/>
          <w:szCs w:val="22"/>
        </w:rPr>
        <w:t> </w:t>
      </w:r>
      <w:r>
        <w:rPr>
          <w:rFonts w:ascii="Arial" w:hAnsi="Arial" w:cs="Arial" w:eastAsia="Arial" w:hint="default"/>
          <w:sz w:val="22"/>
          <w:szCs w:val="22"/>
        </w:rPr>
        <w:t>skill</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hAnsi="Arial" w:cs="Arial" w:eastAsia="Arial" w:hint="default"/>
          <w:sz w:val="22"/>
          <w:szCs w:val="22"/>
        </w:rPr>
        <w:t>Provide written (and verbal) feedback to candidate </w:t>
      </w:r>
      <w:r>
        <w:rPr>
          <w:rFonts w:ascii="Arial" w:hAnsi="Arial" w:cs="Arial" w:eastAsia="Arial" w:hint="default"/>
          <w:sz w:val="22"/>
          <w:szCs w:val="22"/>
        </w:rPr>
        <w:t>– </w:t>
      </w:r>
      <w:r>
        <w:rPr>
          <w:rFonts w:ascii="Arial" w:hAnsi="Arial" w:cs="Arial" w:eastAsia="Arial" w:hint="default"/>
          <w:sz w:val="22"/>
          <w:szCs w:val="22"/>
        </w:rPr>
        <w:t>as/if</w:t>
      </w:r>
      <w:r>
        <w:rPr>
          <w:rFonts w:ascii="Arial" w:hAnsi="Arial" w:cs="Arial" w:eastAsia="Arial" w:hint="default"/>
          <w:spacing w:val="-21"/>
          <w:sz w:val="22"/>
          <w:szCs w:val="22"/>
        </w:rPr>
        <w:t> </w:t>
      </w:r>
      <w:r>
        <w:rPr>
          <w:rFonts w:ascii="Arial" w:hAnsi="Arial" w:cs="Arial" w:eastAsia="Arial" w:hint="default"/>
          <w:sz w:val="22"/>
          <w:szCs w:val="22"/>
        </w:rPr>
        <w:t>appropriate</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Sign and date the</w:t>
      </w:r>
      <w:r>
        <w:rPr>
          <w:rFonts w:ascii="Arial"/>
          <w:spacing w:val="-7"/>
          <w:sz w:val="22"/>
        </w:rPr>
        <w:t> </w:t>
      </w:r>
      <w:r>
        <w:rPr>
          <w:rFonts w:ascii="Arial"/>
          <w:sz w:val="22"/>
        </w:rPr>
        <w:t>form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Present form to candidate for them to sign and</w:t>
      </w:r>
      <w:r>
        <w:rPr>
          <w:rFonts w:ascii="Arial"/>
          <w:spacing w:val="-16"/>
          <w:sz w:val="22"/>
        </w:rPr>
        <w:t> </w:t>
      </w:r>
      <w:r>
        <w:rPr>
          <w:rFonts w:ascii="Arial"/>
          <w:sz w:val="22"/>
        </w:rPr>
        <w:t>date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Forward/file Observation</w:t>
      </w:r>
      <w:r>
        <w:rPr>
          <w:rFonts w:ascii="Arial"/>
          <w:spacing w:val="-14"/>
          <w:sz w:val="22"/>
        </w:rPr>
        <w:t> </w:t>
      </w:r>
      <w:r>
        <w:rPr>
          <w:rFonts w:ascii="Arial"/>
          <w:sz w:val="22"/>
        </w:rPr>
        <w:t>Checklist.</w:t>
      </w:r>
    </w:p>
    <w:p>
      <w:pPr>
        <w:pStyle w:val="BodyText"/>
        <w:spacing w:line="240" w:lineRule="auto"/>
        <w:ind w:left="242" w:right="321"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7"/>
        </w:rPr>
        <w:t> </w:t>
      </w:r>
      <w:r>
        <w:rPr>
          <w:rFonts w:ascii="Arial" w:hAnsi="Arial" w:cs="Arial" w:eastAsia="Arial" w:hint="default"/>
        </w:rPr>
        <w:t>participant.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Third Party</w:t>
      </w:r>
      <w:r>
        <w:rPr>
          <w:i/>
          <w:spacing w:val="-7"/>
        </w:rPr>
        <w:t> </w:t>
      </w:r>
      <w:r>
        <w:rPr>
          <w:i/>
        </w:rPr>
        <w:t>Statement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74" w:firstLine="0"/>
        <w:jc w:val="left"/>
      </w:pPr>
      <w:r>
        <w:rPr/>
        <w:t>These specifications relate to the use of a relevant workplace person to assist in determining competency for</w:t>
      </w:r>
      <w:r>
        <w:rPr>
          <w:spacing w:val="-8"/>
        </w:rPr>
        <w:t> </w:t>
      </w:r>
      <w:r>
        <w:rPr/>
        <w:t>candidates.</w:t>
      </w:r>
    </w:p>
    <w:p>
      <w:pPr>
        <w:pStyle w:val="BodyText"/>
        <w:spacing w:line="240" w:lineRule="auto" w:before="162"/>
        <w:ind w:left="242" w:right="418" w:firstLine="0"/>
        <w:jc w:val="left"/>
      </w:pPr>
      <w:r>
        <w:rPr/>
        <w:t>The Third Party Statement is to be supplied by the assessor to a person in the workplace who supervises and/or works closely with the</w:t>
      </w:r>
      <w:r>
        <w:rPr>
          <w:spacing w:val="-18"/>
        </w:rPr>
        <w:t> </w:t>
      </w:r>
      <w:r>
        <w:rPr/>
        <w:t>participant.</w:t>
      </w:r>
    </w:p>
    <w:p>
      <w:pPr>
        <w:pStyle w:val="BodyText"/>
        <w:spacing w:line="240" w:lineRule="auto" w:before="160"/>
        <w:ind w:left="242" w:right="538" w:firstLine="0"/>
        <w:jc w:val="left"/>
      </w:pPr>
      <w:r>
        <w:rPr/>
        <w:t>This may be their Supervisor, the venue manager, the Department Manager or</w:t>
      </w:r>
      <w:r>
        <w:rPr>
          <w:spacing w:val="-26"/>
        </w:rPr>
        <w:t> </w:t>
      </w:r>
      <w:r>
        <w:rPr/>
        <w:t>similar.</w:t>
      </w:r>
    </w:p>
    <w:p>
      <w:pPr>
        <w:pStyle w:val="BodyText"/>
        <w:spacing w:line="240" w:lineRule="auto" w:before="163"/>
        <w:ind w:left="242" w:right="538" w:firstLine="0"/>
        <w:jc w:val="left"/>
        <w:rPr>
          <w:rFonts w:ascii="Arial" w:hAnsi="Arial" w:cs="Arial" w:eastAsia="Arial" w:hint="default"/>
        </w:rPr>
      </w:pPr>
      <w:r>
        <w:rPr/>
        <w:t>The Third Party Statement asks the Supervisor to record what they believe to be the competencies of the participant based on their workplace experience of the</w:t>
      </w:r>
      <w:r>
        <w:rPr>
          <w:spacing w:val="-27"/>
        </w:rPr>
        <w:t> </w:t>
      </w:r>
      <w:r>
        <w:rPr/>
        <w:t>participant. </w:t>
      </w:r>
      <w:r>
        <w:rPr/>
        <w:t>This experience may be gained through observation of their workplace performance, feedback from others, inspectio</w:t>
      </w:r>
      <w:r>
        <w:rPr>
          <w:rFonts w:ascii="Arial" w:hAnsi="Arial" w:cs="Arial" w:eastAsia="Arial" w:hint="default"/>
        </w:rPr>
        <w:t>n of candidate’s work</w:t>
      </w:r>
      <w:r>
        <w:rPr>
          <w:rFonts w:ascii="Arial" w:hAnsi="Arial" w:cs="Arial" w:eastAsia="Arial" w:hint="default"/>
          <w:spacing w:val="-16"/>
        </w:rPr>
        <w:t> </w:t>
      </w:r>
      <w:r>
        <w:rPr>
          <w:rFonts w:ascii="Arial" w:hAnsi="Arial" w:cs="Arial" w:eastAsia="Arial" w:hint="default"/>
        </w:rPr>
        <w:t>etc.</w:t>
      </w:r>
    </w:p>
    <w:p>
      <w:pPr>
        <w:spacing w:after="0" w:line="240" w:lineRule="auto"/>
        <w:jc w:val="left"/>
        <w:rPr>
          <w:rFonts w:ascii="Arial" w:hAnsi="Arial" w:cs="Arial" w:eastAsia="Arial" w:hint="default"/>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74001pt;margin-top:776.726013pt;width:454.2pt;height:35.450pt;mso-position-horizontal-relative:page;mso-position-vertical-relative:page;z-index:-141184" coordorigin="1327,15535" coordsize="9084,709">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shape style="position:absolute;left:1332;top:15540;width:946;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8;top:15535;width:9083;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BodyText"/>
        <w:spacing w:line="240" w:lineRule="auto" w:before="72"/>
        <w:ind w:left="240" w:right="538" w:firstLine="0"/>
        <w:jc w:val="left"/>
      </w:pPr>
      <w:r>
        <w:rPr/>
        <w:t>A meeting must take place between the Assessor and the Third Party to explain</w:t>
      </w:r>
      <w:r>
        <w:rPr>
          <w:spacing w:val="-25"/>
        </w:rPr>
        <w:t> </w:t>
      </w:r>
      <w:r>
        <w:rPr/>
        <w:t>and </w:t>
      </w:r>
      <w:r>
        <w:rPr/>
        <w:t>demonstrate the use of the Third Party</w:t>
      </w:r>
      <w:r>
        <w:rPr>
          <w:spacing w:val="-15"/>
        </w:rPr>
        <w:t> </w:t>
      </w:r>
      <w:r>
        <w:rPr/>
        <w:t>Statement.</w:t>
      </w:r>
    </w:p>
    <w:p>
      <w:pPr>
        <w:pStyle w:val="BodyText"/>
        <w:spacing w:line="240" w:lineRule="auto" w:before="162"/>
        <w:ind w:left="240" w:right="538" w:firstLine="0"/>
        <w:jc w:val="left"/>
      </w:pPr>
      <w:r>
        <w:rPr/>
        <w:t>To complete the Third Party Verification Statement the Assessor</w:t>
      </w:r>
      <w:r>
        <w:rPr>
          <w:spacing w:val="-16"/>
        </w:rPr>
        <w:t> </w:t>
      </w:r>
      <w:r>
        <w:rPr/>
        <w:t>must:</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Insert candidate</w:t>
      </w:r>
      <w:r>
        <w:rPr>
          <w:rFonts w:ascii="Arial"/>
          <w:spacing w:val="-4"/>
          <w:sz w:val="22"/>
        </w:rPr>
        <w:t> </w:t>
      </w:r>
      <w:r>
        <w:rPr>
          <w:rFonts w:ascii="Arial"/>
          <w:sz w:val="22"/>
        </w:rPr>
        <w:t>name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Insert name and contact details of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Tick the box to indicate the relationship of the Third Party to the</w:t>
      </w:r>
      <w:r>
        <w:rPr>
          <w:rFonts w:ascii="Arial"/>
          <w:spacing w:val="-19"/>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Present the partially completed form to the Third Party for them to</w:t>
      </w:r>
      <w:r>
        <w:rPr>
          <w:rFonts w:ascii="Arial"/>
          <w:spacing w:val="-27"/>
          <w:sz w:val="22"/>
        </w:rPr>
        <w:t> </w:t>
      </w:r>
      <w:r>
        <w:rPr>
          <w:rFonts w:ascii="Arial"/>
          <w:sz w:val="22"/>
        </w:rPr>
        <w:t>finalise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Collect the completed form from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Transcribe results/details to Competency Recording Sheet for</w:t>
      </w:r>
      <w:r>
        <w:rPr>
          <w:rFonts w:ascii="Arial"/>
          <w:spacing w:val="-23"/>
          <w:sz w:val="22"/>
        </w:rPr>
        <w:t> </w:t>
      </w:r>
      <w:r>
        <w:rPr>
          <w:rFonts w:ascii="Arial"/>
          <w:sz w:val="22"/>
        </w:rPr>
        <w:t>candidate</w:t>
      </w:r>
    </w:p>
    <w:p>
      <w:pPr>
        <w:pStyle w:val="ListParagraph"/>
        <w:numPr>
          <w:ilvl w:val="0"/>
          <w:numId w:val="1"/>
        </w:numPr>
        <w:tabs>
          <w:tab w:pos="599" w:val="left" w:leader="none"/>
        </w:tabs>
        <w:spacing w:line="355" w:lineRule="auto" w:before="119" w:after="0"/>
        <w:ind w:left="240" w:right="5316" w:firstLine="0"/>
        <w:jc w:val="left"/>
        <w:rPr>
          <w:rFonts w:ascii="Arial" w:hAnsi="Arial" w:cs="Arial" w:eastAsia="Arial" w:hint="default"/>
          <w:sz w:val="22"/>
          <w:szCs w:val="22"/>
        </w:rPr>
      </w:pPr>
      <w:r>
        <w:rPr>
          <w:rFonts w:ascii="Arial"/>
          <w:sz w:val="22"/>
        </w:rPr>
        <w:t>Forward/file Third Party</w:t>
      </w:r>
      <w:r>
        <w:rPr>
          <w:rFonts w:ascii="Arial"/>
          <w:spacing w:val="-14"/>
          <w:sz w:val="22"/>
        </w:rPr>
        <w:t> </w:t>
      </w:r>
      <w:r>
        <w:rPr>
          <w:rFonts w:ascii="Arial"/>
          <w:sz w:val="22"/>
        </w:rPr>
        <w:t>Statement. </w:t>
      </w:r>
      <w:r>
        <w:rPr>
          <w:rFonts w:ascii="Arial"/>
          <w:sz w:val="22"/>
        </w:rPr>
        <w:t>The Third Party</w:t>
      </w:r>
      <w:r>
        <w:rPr>
          <w:rFonts w:ascii="Arial"/>
          <w:spacing w:val="-7"/>
          <w:sz w:val="22"/>
        </w:rPr>
        <w:t> </w:t>
      </w:r>
      <w:r>
        <w:rPr>
          <w:rFonts w:ascii="Arial"/>
          <w:sz w:val="22"/>
        </w:rPr>
        <w:t>must:</w:t>
      </w:r>
    </w:p>
    <w:p>
      <w:pPr>
        <w:pStyle w:val="ListParagraph"/>
        <w:numPr>
          <w:ilvl w:val="0"/>
          <w:numId w:val="1"/>
        </w:numPr>
        <w:tabs>
          <w:tab w:pos="599" w:val="left" w:leader="none"/>
        </w:tabs>
        <w:spacing w:line="240" w:lineRule="auto" w:before="45" w:after="0"/>
        <w:ind w:left="598" w:right="0" w:hanging="358"/>
        <w:jc w:val="left"/>
        <w:rPr>
          <w:rFonts w:ascii="Arial" w:hAnsi="Arial" w:cs="Arial" w:eastAsia="Arial" w:hint="default"/>
          <w:sz w:val="22"/>
          <w:szCs w:val="22"/>
        </w:rPr>
      </w:pPr>
      <w:r>
        <w:rPr>
          <w:rFonts w:ascii="Arial"/>
          <w:sz w:val="22"/>
        </w:rPr>
        <w:t>Record their belief regarding candidate ability/competency as</w:t>
      </w:r>
      <w:r>
        <w:rPr>
          <w:rFonts w:ascii="Arial"/>
          <w:spacing w:val="-27"/>
          <w:sz w:val="22"/>
        </w:rPr>
        <w:t> </w:t>
      </w:r>
      <w:r>
        <w:rPr>
          <w:rFonts w:ascii="Arial"/>
          <w:sz w:val="22"/>
        </w:rPr>
        <w:t>either:</w:t>
      </w:r>
    </w:p>
    <w:p>
      <w:pPr>
        <w:pStyle w:val="ListParagraph"/>
        <w:numPr>
          <w:ilvl w:val="0"/>
          <w:numId w:val="12"/>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Pass Competent =</w:t>
      </w:r>
      <w:r>
        <w:rPr>
          <w:rFonts w:ascii="Arial"/>
          <w:spacing w:val="-2"/>
          <w:sz w:val="22"/>
        </w:rPr>
        <w:t> </w:t>
      </w:r>
      <w:r>
        <w:rPr>
          <w:rFonts w:ascii="Arial"/>
          <w:sz w:val="22"/>
        </w:rPr>
        <w:t>Yes</w:t>
      </w:r>
    </w:p>
    <w:p>
      <w:pPr>
        <w:pStyle w:val="ListParagraph"/>
        <w:numPr>
          <w:ilvl w:val="0"/>
          <w:numId w:val="12"/>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Not Yet Competent =</w:t>
      </w:r>
      <w:r>
        <w:rPr>
          <w:rFonts w:ascii="Arial"/>
          <w:spacing w:val="-6"/>
          <w:sz w:val="22"/>
        </w:rPr>
        <w:t> </w:t>
      </w:r>
      <w:r>
        <w:rPr>
          <w:rFonts w:ascii="Arial"/>
          <w:sz w:val="22"/>
        </w:rPr>
        <w:t>No</w:t>
      </w:r>
    </w:p>
    <w:p>
      <w:pPr>
        <w:pStyle w:val="ListParagraph"/>
        <w:numPr>
          <w:ilvl w:val="0"/>
          <w:numId w:val="12"/>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Unsure about whether candidate is competent or not = Not</w:t>
      </w:r>
      <w:r>
        <w:rPr>
          <w:rFonts w:ascii="Arial"/>
          <w:spacing w:val="-19"/>
          <w:sz w:val="22"/>
        </w:rPr>
        <w:t> </w:t>
      </w:r>
      <w:r>
        <w:rPr>
          <w:rFonts w:ascii="Arial"/>
          <w:sz w:val="22"/>
        </w:rPr>
        <w:t>Sure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Meet briefly with the assessor to discuss and/or clarify the</w:t>
      </w:r>
      <w:r>
        <w:rPr>
          <w:rFonts w:ascii="Arial"/>
          <w:spacing w:val="-20"/>
          <w:sz w:val="22"/>
        </w:rPr>
        <w:t> </w:t>
      </w:r>
      <w:r>
        <w:rPr>
          <w:rFonts w:ascii="Arial"/>
          <w:sz w:val="22"/>
        </w:rPr>
        <w:t>form.</w:t>
      </w:r>
    </w:p>
    <w:p>
      <w:pPr>
        <w:pStyle w:val="BodyText"/>
        <w:spacing w:line="240" w:lineRule="auto"/>
        <w:ind w:left="240" w:right="323" w:firstLine="0"/>
        <w:jc w:val="left"/>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w:t>
      </w:r>
      <w:r>
        <w:rPr/>
        <w:t>n for the</w:t>
      </w:r>
      <w:r>
        <w:rPr>
          <w:spacing w:val="-19"/>
        </w:rPr>
        <w:t> </w:t>
      </w:r>
      <w:r>
        <w:rPr/>
        <w:t>candidate.</w:t>
      </w:r>
    </w:p>
    <w:p>
      <w:pPr>
        <w:pStyle w:val="BodyText"/>
        <w:spacing w:line="240" w:lineRule="auto" w:before="162"/>
        <w:ind w:left="240" w:right="653" w:firstLine="0"/>
        <w:jc w:val="left"/>
      </w:pPr>
      <w:r>
        <w:rPr/>
        <w:t>A separate Third Party Statement is required for each Competency Unit undertaken by the</w:t>
      </w:r>
      <w:r>
        <w:rPr>
          <w:spacing w:val="-3"/>
        </w:rPr>
        <w:t> </w:t>
      </w:r>
      <w:r>
        <w:rPr/>
        <w:t>candidate.</w:t>
      </w:r>
    </w:p>
    <w:p>
      <w:pPr>
        <w:spacing w:after="0" w:line="240" w:lineRule="auto"/>
        <w:jc w:val="left"/>
        <w:sectPr>
          <w:footerReference w:type="even" r:id="rId17"/>
          <w:footerReference w:type="default" r:id="rId18"/>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0"/>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4928"/>
        <w:gridCol w:w="5770"/>
        <w:gridCol w:w="3478"/>
      </w:tblGrid>
      <w:tr>
        <w:trPr>
          <w:trHeight w:val="413"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TITLE: </w:t>
            </w:r>
            <w:r>
              <w:rPr>
                <w:rFonts w:ascii="Arial"/>
                <w:sz w:val="22"/>
              </w:rPr>
              <w:t>DEVELOP AND IMPLEMENT OPERATIONAL</w:t>
            </w:r>
            <w:r>
              <w:rPr>
                <w:rFonts w:ascii="Arial"/>
                <w:spacing w:val="-14"/>
                <w:sz w:val="22"/>
              </w:rPr>
              <w:t> </w:t>
            </w:r>
            <w:r>
              <w:rPr>
                <w:rFonts w:ascii="Arial"/>
                <w:sz w:val="22"/>
              </w:rPr>
              <w:t>POLICIES</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NOMINAL HOURS:</w:t>
            </w:r>
            <w:r>
              <w:rPr>
                <w:rFonts w:ascii="Arial"/>
                <w:b/>
                <w:spacing w:val="-6"/>
                <w:sz w:val="22"/>
              </w:rPr>
              <w:t> </w:t>
            </w:r>
            <w:r>
              <w:rPr>
                <w:rFonts w:ascii="Arial"/>
                <w:sz w:val="22"/>
              </w:rPr>
              <w:t>60</w:t>
            </w:r>
          </w:p>
        </w:tc>
      </w:tr>
      <w:tr>
        <w:trPr>
          <w:trHeight w:val="418"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tabs>
                <w:tab w:pos="3703" w:val="left" w:leader="none"/>
                <w:tab w:pos="5864" w:val="left" w:leader="none"/>
              </w:tabs>
              <w:spacing w:line="240" w:lineRule="auto" w:before="65"/>
              <w:ind w:left="103" w:right="0"/>
              <w:jc w:val="left"/>
              <w:rPr>
                <w:rFonts w:ascii="Arial" w:hAnsi="Arial" w:cs="Arial" w:eastAsia="Arial" w:hint="default"/>
                <w:sz w:val="22"/>
                <w:szCs w:val="22"/>
              </w:rPr>
            </w:pPr>
            <w:r>
              <w:rPr>
                <w:rFonts w:ascii="Arial"/>
                <w:b/>
                <w:spacing w:val="-1"/>
                <w:sz w:val="22"/>
              </w:rPr>
              <w:t>UNIT</w:t>
            </w:r>
            <w:r>
              <w:rPr>
                <w:rFonts w:ascii="Arial"/>
                <w:b/>
                <w:spacing w:val="5"/>
                <w:sz w:val="22"/>
              </w:rPr>
              <w:t> </w:t>
            </w:r>
            <w:r>
              <w:rPr>
                <w:rFonts w:ascii="Arial"/>
                <w:b/>
                <w:spacing w:val="-1"/>
                <w:sz w:val="22"/>
              </w:rPr>
              <w:t>NUMBER:</w:t>
            </w:r>
            <w:r>
              <w:rPr>
                <w:rFonts w:ascii="Arial"/>
                <w:b/>
                <w:spacing w:val="8"/>
                <w:sz w:val="22"/>
              </w:rPr>
              <w:t> </w:t>
            </w:r>
            <w:r>
              <w:rPr>
                <w:rFonts w:ascii="Arial"/>
                <w:spacing w:val="-1"/>
                <w:sz w:val="22"/>
              </w:rPr>
              <w:t>D1.HGE.CL7.14</w:t>
              <w:tab/>
              <w:t>D1.HGA.CL6.13</w:t>
              <w:tab/>
              <w:t>D2.TGA.CL6.10</w:t>
            </w:r>
          </w:p>
        </w:tc>
      </w:tr>
      <w:tr>
        <w:trPr>
          <w:trHeight w:val="668"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0" w:lineRule="auto" w:before="65"/>
              <w:ind w:left="103" w:right="913"/>
              <w:jc w:val="left"/>
              <w:rPr>
                <w:rFonts w:ascii="Arial" w:hAnsi="Arial" w:cs="Arial" w:eastAsia="Arial" w:hint="default"/>
                <w:sz w:val="22"/>
                <w:szCs w:val="22"/>
              </w:rPr>
            </w:pPr>
            <w:r>
              <w:rPr>
                <w:rFonts w:ascii="Arial"/>
                <w:b/>
                <w:sz w:val="22"/>
              </w:rPr>
              <w:t>UNIT DESCRIPTOR: </w:t>
            </w:r>
            <w:r>
              <w:rPr>
                <w:rFonts w:ascii="Arial"/>
                <w:sz w:val="22"/>
              </w:rPr>
              <w:t>This unit deals with the skills and knowledge required to develop and implement operational policies in a range of settings within the hotel and travel</w:t>
            </w:r>
            <w:r>
              <w:rPr>
                <w:rFonts w:ascii="Arial"/>
                <w:spacing w:val="-13"/>
                <w:sz w:val="22"/>
              </w:rPr>
              <w:t> </w:t>
            </w:r>
            <w:r>
              <w:rPr>
                <w:rFonts w:ascii="Arial"/>
                <w:sz w:val="22"/>
              </w:rPr>
              <w:t>industries.</w:t>
            </w:r>
          </w:p>
        </w:tc>
      </w:tr>
      <w:tr>
        <w:trPr>
          <w:trHeight w:val="413"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7"/>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7"/>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4887"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Element 1. Develop operational</w:t>
            </w:r>
            <w:r>
              <w:rPr>
                <w:rFonts w:ascii="Arial"/>
                <w:b/>
                <w:spacing w:val="-8"/>
                <w:sz w:val="22"/>
              </w:rPr>
              <w:t> </w:t>
            </w:r>
            <w:r>
              <w:rPr>
                <w:rFonts w:ascii="Arial"/>
                <w:b/>
                <w:sz w:val="22"/>
              </w:rPr>
              <w:t>policies</w:t>
            </w:r>
            <w:r>
              <w:rPr>
                <w:rFonts w:ascii="Arial"/>
                <w:sz w:val="22"/>
              </w:rPr>
            </w:r>
          </w:p>
          <w:p>
            <w:pPr>
              <w:pStyle w:val="TableParagraph"/>
              <w:numPr>
                <w:ilvl w:val="1"/>
                <w:numId w:val="13"/>
              </w:numPr>
              <w:tabs>
                <w:tab w:pos="587" w:val="left" w:leader="none"/>
              </w:tabs>
              <w:spacing w:line="240" w:lineRule="auto" w:before="89" w:after="0"/>
              <w:ind w:left="586" w:right="301" w:hanging="483"/>
              <w:jc w:val="left"/>
              <w:rPr>
                <w:rFonts w:ascii="Arial" w:hAnsi="Arial" w:cs="Arial" w:eastAsia="Arial" w:hint="default"/>
                <w:sz w:val="20"/>
                <w:szCs w:val="20"/>
              </w:rPr>
            </w:pPr>
            <w:r>
              <w:rPr>
                <w:rFonts w:ascii="Arial"/>
                <w:sz w:val="20"/>
              </w:rPr>
              <w:t>Develop </w:t>
            </w:r>
            <w:r>
              <w:rPr>
                <w:rFonts w:ascii="Arial"/>
                <w:i/>
                <w:sz w:val="20"/>
              </w:rPr>
              <w:t>operational polices </w:t>
            </w:r>
            <w:r>
              <w:rPr>
                <w:rFonts w:ascii="Arial"/>
                <w:sz w:val="20"/>
              </w:rPr>
              <w:t>and </w:t>
            </w:r>
            <w:r>
              <w:rPr>
                <w:rFonts w:ascii="Arial"/>
                <w:i/>
                <w:sz w:val="20"/>
              </w:rPr>
              <w:t>strategies </w:t>
            </w:r>
            <w:r>
              <w:rPr>
                <w:rFonts w:ascii="Arial"/>
                <w:sz w:val="20"/>
              </w:rPr>
              <w:t>based on monitoring of workplace needs and identification of opportunities for</w:t>
            </w:r>
            <w:r>
              <w:rPr>
                <w:rFonts w:ascii="Arial"/>
                <w:spacing w:val="-16"/>
                <w:sz w:val="20"/>
              </w:rPr>
              <w:t> </w:t>
            </w:r>
            <w:r>
              <w:rPr>
                <w:rFonts w:ascii="Arial"/>
                <w:sz w:val="20"/>
              </w:rPr>
              <w:t>improvement </w:t>
            </w:r>
            <w:r>
              <w:rPr>
                <w:rFonts w:ascii="Arial"/>
                <w:sz w:val="20"/>
              </w:rPr>
              <w:t>and</w:t>
            </w:r>
            <w:r>
              <w:rPr>
                <w:rFonts w:ascii="Arial"/>
                <w:spacing w:val="-6"/>
                <w:sz w:val="20"/>
              </w:rPr>
              <w:t> </w:t>
            </w:r>
            <w:r>
              <w:rPr>
                <w:rFonts w:ascii="Arial"/>
                <w:sz w:val="20"/>
              </w:rPr>
              <w:t>innovation</w:t>
            </w:r>
          </w:p>
          <w:p>
            <w:pPr>
              <w:pStyle w:val="TableParagraph"/>
              <w:numPr>
                <w:ilvl w:val="1"/>
                <w:numId w:val="13"/>
              </w:numPr>
              <w:tabs>
                <w:tab w:pos="587" w:val="left" w:leader="none"/>
              </w:tabs>
              <w:spacing w:line="242" w:lineRule="auto" w:before="89" w:after="0"/>
              <w:ind w:left="586" w:right="330" w:hanging="483"/>
              <w:jc w:val="both"/>
              <w:rPr>
                <w:rFonts w:ascii="Arial" w:hAnsi="Arial" w:cs="Arial" w:eastAsia="Arial" w:hint="default"/>
                <w:sz w:val="20"/>
                <w:szCs w:val="20"/>
              </w:rPr>
            </w:pPr>
            <w:r>
              <w:rPr>
                <w:rFonts w:ascii="Arial"/>
                <w:sz w:val="20"/>
              </w:rPr>
              <w:t>Develop scope and </w:t>
            </w:r>
            <w:r>
              <w:rPr>
                <w:rFonts w:ascii="Arial"/>
                <w:i/>
                <w:sz w:val="20"/>
              </w:rPr>
              <w:t>objectives </w:t>
            </w:r>
            <w:r>
              <w:rPr>
                <w:rFonts w:ascii="Arial"/>
                <w:sz w:val="20"/>
              </w:rPr>
              <w:t>of the</w:t>
            </w:r>
            <w:r>
              <w:rPr>
                <w:rFonts w:ascii="Arial"/>
                <w:spacing w:val="-13"/>
                <w:sz w:val="20"/>
              </w:rPr>
              <w:t> </w:t>
            </w:r>
            <w:r>
              <w:rPr>
                <w:rFonts w:ascii="Arial"/>
                <w:sz w:val="20"/>
              </w:rPr>
              <w:t>required </w:t>
            </w:r>
            <w:r>
              <w:rPr>
                <w:rFonts w:ascii="Arial"/>
                <w:sz w:val="20"/>
              </w:rPr>
              <w:t>initiative based on enterprise goals, staff and customer</w:t>
            </w:r>
            <w:r>
              <w:rPr>
                <w:rFonts w:ascii="Arial"/>
                <w:spacing w:val="-6"/>
                <w:sz w:val="20"/>
              </w:rPr>
              <w:t> </w:t>
            </w:r>
            <w:r>
              <w:rPr>
                <w:rFonts w:ascii="Arial"/>
                <w:sz w:val="20"/>
              </w:rPr>
              <w:t>feedback</w:t>
            </w:r>
          </w:p>
          <w:p>
            <w:pPr>
              <w:pStyle w:val="TableParagraph"/>
              <w:numPr>
                <w:ilvl w:val="1"/>
                <w:numId w:val="13"/>
              </w:numPr>
              <w:tabs>
                <w:tab w:pos="587" w:val="left" w:leader="none"/>
              </w:tabs>
              <w:spacing w:line="240" w:lineRule="auto" w:before="84" w:after="0"/>
              <w:ind w:left="586" w:right="687" w:hanging="483"/>
              <w:jc w:val="left"/>
              <w:rPr>
                <w:rFonts w:ascii="Arial" w:hAnsi="Arial" w:cs="Arial" w:eastAsia="Arial" w:hint="default"/>
                <w:sz w:val="20"/>
                <w:szCs w:val="20"/>
              </w:rPr>
            </w:pPr>
            <w:r>
              <w:rPr>
                <w:rFonts w:ascii="Arial"/>
                <w:sz w:val="20"/>
              </w:rPr>
              <w:t>Identify and </w:t>
            </w:r>
            <w:r>
              <w:rPr>
                <w:rFonts w:ascii="Arial"/>
                <w:i/>
                <w:sz w:val="20"/>
              </w:rPr>
              <w:t>analyse internal and</w:t>
            </w:r>
            <w:r>
              <w:rPr>
                <w:rFonts w:ascii="Arial"/>
                <w:i/>
                <w:spacing w:val="-12"/>
                <w:sz w:val="20"/>
              </w:rPr>
              <w:t> </w:t>
            </w:r>
            <w:r>
              <w:rPr>
                <w:rFonts w:ascii="Arial"/>
                <w:i/>
                <w:sz w:val="20"/>
              </w:rPr>
              <w:t>external </w:t>
            </w:r>
            <w:r>
              <w:rPr>
                <w:rFonts w:ascii="Arial"/>
                <w:i/>
                <w:sz w:val="20"/>
              </w:rPr>
              <w:t>factors </w:t>
            </w:r>
            <w:r>
              <w:rPr>
                <w:rFonts w:ascii="Arial"/>
                <w:sz w:val="20"/>
              </w:rPr>
              <w:t>that may impact on the</w:t>
            </w:r>
            <w:r>
              <w:rPr>
                <w:rFonts w:ascii="Arial"/>
                <w:spacing w:val="-12"/>
                <w:sz w:val="20"/>
              </w:rPr>
              <w:t> </w:t>
            </w:r>
            <w:r>
              <w:rPr>
                <w:rFonts w:ascii="Arial"/>
                <w:sz w:val="20"/>
              </w:rPr>
              <w:t>policy</w:t>
            </w:r>
          </w:p>
          <w:p>
            <w:pPr>
              <w:pStyle w:val="TableParagraph"/>
              <w:numPr>
                <w:ilvl w:val="1"/>
                <w:numId w:val="13"/>
              </w:numPr>
              <w:tabs>
                <w:tab w:pos="587" w:val="left" w:leader="none"/>
              </w:tabs>
              <w:spacing w:line="240" w:lineRule="auto" w:before="89" w:after="0"/>
              <w:ind w:left="586" w:right="452" w:hanging="483"/>
              <w:jc w:val="left"/>
              <w:rPr>
                <w:rFonts w:ascii="Arial" w:hAnsi="Arial" w:cs="Arial" w:eastAsia="Arial" w:hint="default"/>
                <w:sz w:val="20"/>
                <w:szCs w:val="20"/>
              </w:rPr>
            </w:pPr>
            <w:r>
              <w:rPr>
                <w:rFonts w:ascii="Arial"/>
                <w:sz w:val="20"/>
              </w:rPr>
              <w:t>Consult appropriate </w:t>
            </w:r>
            <w:r>
              <w:rPr>
                <w:rFonts w:ascii="Arial"/>
                <w:i/>
                <w:sz w:val="20"/>
              </w:rPr>
              <w:t>stakeholders </w:t>
            </w:r>
            <w:r>
              <w:rPr>
                <w:rFonts w:ascii="Arial"/>
                <w:sz w:val="20"/>
              </w:rPr>
              <w:t>during</w:t>
            </w:r>
            <w:r>
              <w:rPr>
                <w:rFonts w:ascii="Arial"/>
                <w:spacing w:val="-13"/>
                <w:sz w:val="20"/>
              </w:rPr>
              <w:t> </w:t>
            </w:r>
            <w:r>
              <w:rPr>
                <w:rFonts w:ascii="Arial"/>
                <w:sz w:val="20"/>
              </w:rPr>
              <w:t>the </w:t>
            </w:r>
            <w:r>
              <w:rPr>
                <w:rFonts w:ascii="Arial"/>
                <w:sz w:val="20"/>
              </w:rPr>
              <w:t>development of the</w:t>
            </w:r>
            <w:r>
              <w:rPr>
                <w:rFonts w:ascii="Arial"/>
                <w:spacing w:val="-9"/>
                <w:sz w:val="20"/>
              </w:rPr>
              <w:t> </w:t>
            </w:r>
            <w:r>
              <w:rPr>
                <w:rFonts w:ascii="Arial"/>
                <w:sz w:val="20"/>
              </w:rPr>
              <w:t>policy</w:t>
            </w:r>
          </w:p>
          <w:p>
            <w:pPr>
              <w:pStyle w:val="TableParagraph"/>
              <w:numPr>
                <w:ilvl w:val="1"/>
                <w:numId w:val="13"/>
              </w:numPr>
              <w:tabs>
                <w:tab w:pos="587" w:val="left" w:leader="none"/>
              </w:tabs>
              <w:spacing w:line="240" w:lineRule="auto" w:before="89" w:after="0"/>
              <w:ind w:left="586" w:right="598" w:hanging="483"/>
              <w:jc w:val="left"/>
              <w:rPr>
                <w:rFonts w:ascii="Arial" w:hAnsi="Arial" w:cs="Arial" w:eastAsia="Arial" w:hint="default"/>
                <w:sz w:val="20"/>
                <w:szCs w:val="20"/>
              </w:rPr>
            </w:pPr>
            <w:r>
              <w:rPr>
                <w:rFonts w:ascii="Arial"/>
                <w:sz w:val="20"/>
              </w:rPr>
              <w:t>Develop appropriate and</w:t>
            </w:r>
            <w:r>
              <w:rPr>
                <w:rFonts w:ascii="Arial"/>
                <w:spacing w:val="-13"/>
                <w:sz w:val="20"/>
              </w:rPr>
              <w:t> </w:t>
            </w:r>
            <w:r>
              <w:rPr>
                <w:rFonts w:ascii="Arial"/>
                <w:sz w:val="20"/>
              </w:rPr>
              <w:t>financially-sound </w:t>
            </w:r>
            <w:r>
              <w:rPr>
                <w:rFonts w:ascii="Arial"/>
                <w:sz w:val="20"/>
              </w:rPr>
              <w:t>resource</w:t>
            </w:r>
            <w:r>
              <w:rPr>
                <w:rFonts w:ascii="Arial"/>
                <w:spacing w:val="-8"/>
                <w:sz w:val="20"/>
              </w:rPr>
              <w:t> </w:t>
            </w:r>
            <w:r>
              <w:rPr>
                <w:rFonts w:ascii="Arial"/>
                <w:sz w:val="20"/>
              </w:rPr>
              <w:t>strategies</w:t>
            </w:r>
          </w:p>
          <w:p>
            <w:pPr>
              <w:pStyle w:val="TableParagraph"/>
              <w:numPr>
                <w:ilvl w:val="1"/>
                <w:numId w:val="13"/>
              </w:numPr>
              <w:tabs>
                <w:tab w:pos="587" w:val="left" w:leader="none"/>
              </w:tabs>
              <w:spacing w:line="240" w:lineRule="auto" w:before="90" w:after="0"/>
              <w:ind w:left="586" w:right="147" w:hanging="483"/>
              <w:jc w:val="left"/>
              <w:rPr>
                <w:rFonts w:ascii="Arial" w:hAnsi="Arial" w:cs="Arial" w:eastAsia="Arial" w:hint="default"/>
                <w:sz w:val="20"/>
                <w:szCs w:val="20"/>
              </w:rPr>
            </w:pPr>
            <w:r>
              <w:rPr>
                <w:rFonts w:ascii="Arial"/>
                <w:sz w:val="20"/>
              </w:rPr>
              <w:t>Develop administrative framework and</w:t>
            </w:r>
            <w:r>
              <w:rPr>
                <w:rFonts w:ascii="Arial"/>
                <w:spacing w:val="-18"/>
                <w:sz w:val="20"/>
              </w:rPr>
              <w:t> </w:t>
            </w:r>
            <w:r>
              <w:rPr>
                <w:rFonts w:ascii="Arial"/>
                <w:sz w:val="20"/>
              </w:rPr>
              <w:t>systems </w:t>
            </w:r>
            <w:r>
              <w:rPr>
                <w:rFonts w:ascii="Arial"/>
                <w:sz w:val="20"/>
              </w:rPr>
              <w:t>capable of supporting the planned</w:t>
            </w:r>
            <w:r>
              <w:rPr>
                <w:rFonts w:ascii="Arial"/>
                <w:spacing w:val="-18"/>
                <w:sz w:val="20"/>
              </w:rPr>
              <w:t> </w:t>
            </w:r>
            <w:r>
              <w:rPr>
                <w:rFonts w:ascii="Arial"/>
                <w:sz w:val="20"/>
              </w:rPr>
              <w:t>initiative</w:t>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2" w:lineRule="auto" w:before="80"/>
              <w:ind w:left="103" w:right="349"/>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7"/>
                <w:sz w:val="22"/>
              </w:rPr>
              <w:t> </w:t>
            </w:r>
            <w:r>
              <w:rPr>
                <w:rFonts w:ascii="Arial"/>
                <w:sz w:val="22"/>
              </w:rPr>
              <w:t>assessment.</w:t>
            </w:r>
          </w:p>
          <w:p>
            <w:pPr>
              <w:pStyle w:val="TableParagraph"/>
              <w:spacing w:line="244" w:lineRule="auto" w:before="75"/>
              <w:ind w:left="103" w:right="767"/>
              <w:jc w:val="left"/>
              <w:rPr>
                <w:rFonts w:ascii="Arial" w:hAnsi="Arial" w:cs="Arial" w:eastAsia="Arial" w:hint="default"/>
                <w:sz w:val="22"/>
                <w:szCs w:val="22"/>
              </w:rPr>
            </w:pPr>
            <w:r>
              <w:rPr>
                <w:rFonts w:ascii="Arial"/>
                <w:sz w:val="22"/>
              </w:rPr>
              <w:t>This unit applies to developing and implementing operational policies within the labour divisions of the hotel and travel industries and may</w:t>
            </w:r>
            <w:r>
              <w:rPr>
                <w:rFonts w:ascii="Arial"/>
                <w:spacing w:val="-16"/>
                <w:sz w:val="22"/>
              </w:rPr>
              <w:t> </w:t>
            </w:r>
            <w:r>
              <w:rPr>
                <w:rFonts w:ascii="Arial"/>
                <w:sz w:val="22"/>
              </w:rPr>
              <w:t>include:</w:t>
            </w:r>
          </w:p>
          <w:p>
            <w:pPr>
              <w:pStyle w:val="TableParagraph"/>
              <w:numPr>
                <w:ilvl w:val="0"/>
                <w:numId w:val="14"/>
              </w:numPr>
              <w:tabs>
                <w:tab w:pos="461" w:val="left" w:leader="none"/>
              </w:tabs>
              <w:spacing w:line="240" w:lineRule="auto" w:before="75" w:after="0"/>
              <w:ind w:left="460" w:right="0" w:hanging="357"/>
              <w:jc w:val="left"/>
              <w:rPr>
                <w:rFonts w:ascii="Arial" w:hAnsi="Arial" w:cs="Arial" w:eastAsia="Arial" w:hint="default"/>
                <w:sz w:val="22"/>
                <w:szCs w:val="22"/>
              </w:rPr>
            </w:pPr>
            <w:r>
              <w:rPr>
                <w:rFonts w:ascii="Arial"/>
                <w:sz w:val="22"/>
              </w:rPr>
              <w:t>Front Office</w:t>
            </w:r>
          </w:p>
          <w:p>
            <w:pPr>
              <w:pStyle w:val="TableParagraph"/>
              <w:numPr>
                <w:ilvl w:val="0"/>
                <w:numId w:val="14"/>
              </w:numPr>
              <w:tabs>
                <w:tab w:pos="461" w:val="left" w:leader="none"/>
              </w:tabs>
              <w:spacing w:line="240" w:lineRule="auto" w:before="80" w:after="0"/>
              <w:ind w:left="460" w:right="0" w:hanging="357"/>
              <w:jc w:val="left"/>
              <w:rPr>
                <w:rFonts w:ascii="Arial" w:hAnsi="Arial" w:cs="Arial" w:eastAsia="Arial" w:hint="default"/>
                <w:sz w:val="22"/>
                <w:szCs w:val="22"/>
              </w:rPr>
            </w:pPr>
            <w:r>
              <w:rPr>
                <w:rFonts w:ascii="Arial"/>
                <w:sz w:val="22"/>
              </w:rPr>
              <w:t>Housekeeping</w:t>
            </w:r>
          </w:p>
          <w:p>
            <w:pPr>
              <w:pStyle w:val="TableParagraph"/>
              <w:numPr>
                <w:ilvl w:val="0"/>
                <w:numId w:val="14"/>
              </w:numPr>
              <w:tabs>
                <w:tab w:pos="461" w:val="left" w:leader="none"/>
              </w:tabs>
              <w:spacing w:line="240" w:lineRule="auto" w:before="83" w:after="0"/>
              <w:ind w:left="460" w:right="0" w:hanging="357"/>
              <w:jc w:val="left"/>
              <w:rPr>
                <w:rFonts w:ascii="Arial" w:hAnsi="Arial" w:cs="Arial" w:eastAsia="Arial" w:hint="default"/>
                <w:sz w:val="22"/>
                <w:szCs w:val="22"/>
              </w:rPr>
            </w:pPr>
            <w:r>
              <w:rPr>
                <w:rFonts w:ascii="Arial"/>
                <w:sz w:val="22"/>
              </w:rPr>
              <w:t>Food and Beverage</w:t>
            </w:r>
            <w:r>
              <w:rPr>
                <w:rFonts w:ascii="Arial"/>
                <w:spacing w:val="-8"/>
                <w:sz w:val="22"/>
              </w:rPr>
              <w:t> </w:t>
            </w:r>
            <w:r>
              <w:rPr>
                <w:rFonts w:ascii="Arial"/>
                <w:sz w:val="22"/>
              </w:rPr>
              <w:t>Service</w:t>
            </w:r>
          </w:p>
          <w:p>
            <w:pPr>
              <w:pStyle w:val="TableParagraph"/>
              <w:numPr>
                <w:ilvl w:val="0"/>
                <w:numId w:val="14"/>
              </w:numPr>
              <w:tabs>
                <w:tab w:pos="461" w:val="left" w:leader="none"/>
              </w:tabs>
              <w:spacing w:line="240" w:lineRule="auto" w:before="80" w:after="0"/>
              <w:ind w:left="460" w:right="0" w:hanging="357"/>
              <w:jc w:val="left"/>
              <w:rPr>
                <w:rFonts w:ascii="Arial" w:hAnsi="Arial" w:cs="Arial" w:eastAsia="Arial" w:hint="default"/>
                <w:sz w:val="22"/>
                <w:szCs w:val="22"/>
              </w:rPr>
            </w:pPr>
            <w:r>
              <w:rPr>
                <w:rFonts w:ascii="Arial"/>
                <w:sz w:val="22"/>
              </w:rPr>
              <w:t>Food</w:t>
            </w:r>
            <w:r>
              <w:rPr>
                <w:rFonts w:ascii="Arial"/>
                <w:spacing w:val="-3"/>
                <w:sz w:val="22"/>
              </w:rPr>
              <w:t> </w:t>
            </w:r>
            <w:r>
              <w:rPr>
                <w:rFonts w:ascii="Arial"/>
                <w:sz w:val="22"/>
              </w:rPr>
              <w:t>Production</w:t>
            </w:r>
          </w:p>
          <w:p>
            <w:pPr>
              <w:pStyle w:val="TableParagraph"/>
              <w:numPr>
                <w:ilvl w:val="0"/>
                <w:numId w:val="14"/>
              </w:numPr>
              <w:tabs>
                <w:tab w:pos="461" w:val="left" w:leader="none"/>
              </w:tabs>
              <w:spacing w:line="240" w:lineRule="auto" w:before="80" w:after="0"/>
              <w:ind w:left="460" w:right="0" w:hanging="357"/>
              <w:jc w:val="left"/>
              <w:rPr>
                <w:rFonts w:ascii="Arial" w:hAnsi="Arial" w:cs="Arial" w:eastAsia="Arial" w:hint="default"/>
                <w:sz w:val="22"/>
                <w:szCs w:val="22"/>
              </w:rPr>
            </w:pPr>
            <w:r>
              <w:rPr>
                <w:rFonts w:ascii="Arial"/>
                <w:sz w:val="22"/>
              </w:rPr>
              <w:t>Travel Agencies</w:t>
            </w:r>
          </w:p>
          <w:p>
            <w:pPr>
              <w:pStyle w:val="TableParagraph"/>
              <w:numPr>
                <w:ilvl w:val="0"/>
                <w:numId w:val="14"/>
              </w:numPr>
              <w:tabs>
                <w:tab w:pos="461" w:val="left" w:leader="none"/>
              </w:tabs>
              <w:spacing w:line="240" w:lineRule="auto" w:before="83" w:after="0"/>
              <w:ind w:left="460" w:right="0" w:hanging="357"/>
              <w:jc w:val="left"/>
              <w:rPr>
                <w:rFonts w:ascii="Arial" w:hAnsi="Arial" w:cs="Arial" w:eastAsia="Arial" w:hint="default"/>
                <w:sz w:val="22"/>
                <w:szCs w:val="22"/>
              </w:rPr>
            </w:pPr>
            <w:r>
              <w:rPr>
                <w:rFonts w:ascii="Arial"/>
                <w:sz w:val="22"/>
              </w:rPr>
              <w:t>Tour</w:t>
            </w:r>
            <w:r>
              <w:rPr>
                <w:rFonts w:ascii="Arial"/>
                <w:spacing w:val="-3"/>
                <w:sz w:val="22"/>
              </w:rPr>
              <w:t> </w:t>
            </w:r>
            <w:r>
              <w:rPr>
                <w:rFonts w:ascii="Arial"/>
                <w:sz w:val="22"/>
              </w:rPr>
              <w:t>Operation</w:t>
            </w:r>
          </w:p>
          <w:p>
            <w:pPr>
              <w:pStyle w:val="TableParagraph"/>
              <w:spacing w:line="240" w:lineRule="auto" w:before="81"/>
              <w:ind w:left="103" w:right="0"/>
              <w:jc w:val="left"/>
              <w:rPr>
                <w:rFonts w:ascii="Arial" w:hAnsi="Arial" w:cs="Arial" w:eastAsia="Arial" w:hint="default"/>
                <w:sz w:val="22"/>
                <w:szCs w:val="22"/>
              </w:rPr>
            </w:pPr>
            <w:r>
              <w:rPr>
                <w:rFonts w:ascii="Arial"/>
                <w:sz w:val="22"/>
              </w:rPr>
              <w:t>The </w:t>
            </w:r>
            <w:r>
              <w:rPr>
                <w:rFonts w:ascii="Arial"/>
                <w:i/>
                <w:sz w:val="22"/>
              </w:rPr>
              <w:t>operational policies </w:t>
            </w:r>
            <w:r>
              <w:rPr>
                <w:rFonts w:ascii="Arial"/>
                <w:sz w:val="22"/>
              </w:rPr>
              <w:t>may relate</w:t>
            </w:r>
            <w:r>
              <w:rPr>
                <w:rFonts w:ascii="Arial"/>
                <w:spacing w:val="-13"/>
                <w:sz w:val="22"/>
              </w:rPr>
              <w:t> </w:t>
            </w:r>
            <w:r>
              <w:rPr>
                <w:rFonts w:ascii="Arial"/>
                <w:sz w:val="22"/>
              </w:rPr>
              <w:t>to:</w:t>
            </w:r>
          </w:p>
          <w:p>
            <w:pPr>
              <w:pStyle w:val="TableParagraph"/>
              <w:numPr>
                <w:ilvl w:val="0"/>
                <w:numId w:val="15"/>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The</w:t>
            </w:r>
            <w:r>
              <w:rPr>
                <w:rFonts w:ascii="Arial"/>
                <w:spacing w:val="-3"/>
                <w:sz w:val="22"/>
              </w:rPr>
              <w:t> </w:t>
            </w:r>
            <w:r>
              <w:rPr>
                <w:rFonts w:ascii="Arial"/>
                <w:sz w:val="22"/>
              </w:rPr>
              <w:t>environment</w:t>
            </w:r>
          </w:p>
          <w:p>
            <w:pPr>
              <w:pStyle w:val="TableParagraph"/>
              <w:numPr>
                <w:ilvl w:val="0"/>
                <w:numId w:val="1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Products and services</w:t>
            </w:r>
          </w:p>
        </w:tc>
      </w:tr>
    </w:tbl>
    <w:p>
      <w:pPr>
        <w:spacing w:after="0" w:line="240" w:lineRule="auto"/>
        <w:jc w:val="left"/>
        <w:rPr>
          <w:rFonts w:ascii="Arial" w:hAnsi="Arial" w:cs="Arial" w:eastAsia="Arial" w:hint="default"/>
          <w:sz w:val="22"/>
          <w:szCs w:val="22"/>
        </w:rPr>
        <w:sectPr>
          <w:headerReference w:type="default" r:id="rId19"/>
          <w:headerReference w:type="even" r:id="rId20"/>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8517"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numPr>
                <w:ilvl w:val="1"/>
                <w:numId w:val="16"/>
              </w:numPr>
              <w:tabs>
                <w:tab w:pos="587" w:val="left" w:leader="none"/>
              </w:tabs>
              <w:spacing w:line="240" w:lineRule="auto" w:before="83" w:after="0"/>
              <w:ind w:left="586" w:right="301" w:hanging="483"/>
              <w:jc w:val="left"/>
              <w:rPr>
                <w:rFonts w:ascii="Arial" w:hAnsi="Arial" w:cs="Arial" w:eastAsia="Arial" w:hint="default"/>
                <w:sz w:val="20"/>
                <w:szCs w:val="20"/>
              </w:rPr>
            </w:pPr>
            <w:r>
              <w:rPr>
                <w:rFonts w:ascii="Arial"/>
                <w:sz w:val="20"/>
              </w:rPr>
              <w:t>Identify and communicate clearly all</w:t>
            </w:r>
            <w:r>
              <w:rPr>
                <w:rFonts w:ascii="Arial"/>
                <w:spacing w:val="-17"/>
                <w:sz w:val="20"/>
              </w:rPr>
              <w:t> </w:t>
            </w:r>
            <w:r>
              <w:rPr>
                <w:rFonts w:ascii="Arial"/>
                <w:sz w:val="20"/>
              </w:rPr>
              <w:t>priorities, </w:t>
            </w:r>
            <w:r>
              <w:rPr>
                <w:rFonts w:ascii="Arial"/>
                <w:sz w:val="20"/>
              </w:rPr>
              <w:t>responsibilities and</w:t>
            </w:r>
            <w:r>
              <w:rPr>
                <w:rFonts w:ascii="Arial"/>
                <w:spacing w:val="-10"/>
                <w:sz w:val="20"/>
              </w:rPr>
              <w:t> </w:t>
            </w:r>
            <w:r>
              <w:rPr>
                <w:rFonts w:ascii="Arial"/>
                <w:sz w:val="20"/>
              </w:rPr>
              <w:t>timelines</w:t>
            </w:r>
          </w:p>
          <w:p>
            <w:pPr>
              <w:pStyle w:val="TableParagraph"/>
              <w:numPr>
                <w:ilvl w:val="1"/>
                <w:numId w:val="16"/>
              </w:numPr>
              <w:tabs>
                <w:tab w:pos="587" w:val="left" w:leader="none"/>
              </w:tabs>
              <w:spacing w:line="240" w:lineRule="auto" w:before="130" w:after="0"/>
              <w:ind w:left="586" w:right="510" w:hanging="483"/>
              <w:jc w:val="left"/>
              <w:rPr>
                <w:rFonts w:ascii="Arial" w:hAnsi="Arial" w:cs="Arial" w:eastAsia="Arial" w:hint="default"/>
                <w:sz w:val="20"/>
                <w:szCs w:val="20"/>
              </w:rPr>
            </w:pPr>
            <w:r>
              <w:rPr>
                <w:rFonts w:ascii="Arial"/>
                <w:sz w:val="20"/>
              </w:rPr>
              <w:t>Develop evaluation systems in</w:t>
            </w:r>
            <w:r>
              <w:rPr>
                <w:rFonts w:ascii="Arial"/>
                <w:spacing w:val="-17"/>
                <w:sz w:val="20"/>
              </w:rPr>
              <w:t> </w:t>
            </w:r>
            <w:r>
              <w:rPr>
                <w:rFonts w:ascii="Arial"/>
                <w:sz w:val="20"/>
              </w:rPr>
              <w:t>consultation </w:t>
            </w:r>
            <w:r>
              <w:rPr>
                <w:rFonts w:ascii="Arial"/>
                <w:sz w:val="20"/>
              </w:rPr>
              <w:t>with appropriate</w:t>
            </w:r>
            <w:r>
              <w:rPr>
                <w:rFonts w:ascii="Arial"/>
                <w:spacing w:val="-8"/>
                <w:sz w:val="20"/>
              </w:rPr>
              <w:t> </w:t>
            </w:r>
            <w:r>
              <w:rPr>
                <w:rFonts w:ascii="Arial"/>
                <w:sz w:val="20"/>
              </w:rPr>
              <w:t>colleagues</w:t>
            </w:r>
          </w:p>
          <w:p>
            <w:pPr>
              <w:pStyle w:val="TableParagraph"/>
              <w:spacing w:line="247" w:lineRule="auto" w:before="128"/>
              <w:ind w:left="103" w:right="1168"/>
              <w:jc w:val="left"/>
              <w:rPr>
                <w:rFonts w:ascii="Arial" w:hAnsi="Arial" w:cs="Arial" w:eastAsia="Arial" w:hint="default"/>
                <w:sz w:val="22"/>
                <w:szCs w:val="22"/>
              </w:rPr>
            </w:pPr>
            <w:r>
              <w:rPr>
                <w:rFonts w:ascii="Arial"/>
                <w:b/>
                <w:sz w:val="22"/>
              </w:rPr>
              <w:t>Element 2. Administer and monitor operational</w:t>
            </w:r>
            <w:r>
              <w:rPr>
                <w:rFonts w:ascii="Arial"/>
                <w:b/>
                <w:spacing w:val="-2"/>
                <w:sz w:val="22"/>
              </w:rPr>
              <w:t> </w:t>
            </w:r>
            <w:r>
              <w:rPr>
                <w:rFonts w:ascii="Arial"/>
                <w:b/>
                <w:sz w:val="22"/>
              </w:rPr>
              <w:t>policy</w:t>
            </w:r>
            <w:r>
              <w:rPr>
                <w:rFonts w:ascii="Arial"/>
                <w:sz w:val="22"/>
              </w:rPr>
            </w:r>
          </w:p>
          <w:p>
            <w:pPr>
              <w:pStyle w:val="TableParagraph"/>
              <w:numPr>
                <w:ilvl w:val="1"/>
                <w:numId w:val="17"/>
              </w:numPr>
              <w:tabs>
                <w:tab w:pos="587" w:val="left" w:leader="none"/>
              </w:tabs>
              <w:spacing w:line="242" w:lineRule="auto" w:before="121" w:after="0"/>
              <w:ind w:left="586" w:right="443" w:hanging="483"/>
              <w:jc w:val="left"/>
              <w:rPr>
                <w:rFonts w:ascii="Arial" w:hAnsi="Arial" w:cs="Arial" w:eastAsia="Arial" w:hint="default"/>
                <w:sz w:val="20"/>
                <w:szCs w:val="20"/>
              </w:rPr>
            </w:pPr>
            <w:r>
              <w:rPr>
                <w:rFonts w:ascii="Arial"/>
                <w:sz w:val="20"/>
              </w:rPr>
              <w:t>Implement and </w:t>
            </w:r>
            <w:r>
              <w:rPr>
                <w:rFonts w:ascii="Arial"/>
                <w:i/>
                <w:sz w:val="20"/>
              </w:rPr>
              <w:t>evaluate </w:t>
            </w:r>
            <w:r>
              <w:rPr>
                <w:rFonts w:ascii="Arial"/>
                <w:sz w:val="20"/>
              </w:rPr>
              <w:t>identified actions</w:t>
            </w:r>
            <w:r>
              <w:rPr>
                <w:rFonts w:ascii="Arial"/>
                <w:spacing w:val="-13"/>
                <w:sz w:val="20"/>
              </w:rPr>
              <w:t> </w:t>
            </w:r>
            <w:r>
              <w:rPr>
                <w:rFonts w:ascii="Arial"/>
                <w:sz w:val="20"/>
              </w:rPr>
              <w:t>in </w:t>
            </w:r>
            <w:r>
              <w:rPr>
                <w:rFonts w:ascii="Arial"/>
                <w:sz w:val="20"/>
              </w:rPr>
              <w:t>accordance with agreed</w:t>
            </w:r>
            <w:r>
              <w:rPr>
                <w:rFonts w:ascii="Arial"/>
                <w:spacing w:val="-12"/>
                <w:sz w:val="20"/>
              </w:rPr>
              <w:t> </w:t>
            </w:r>
            <w:r>
              <w:rPr>
                <w:rFonts w:ascii="Arial"/>
                <w:sz w:val="20"/>
              </w:rPr>
              <w:t>priorities</w:t>
            </w:r>
          </w:p>
          <w:p>
            <w:pPr>
              <w:pStyle w:val="TableParagraph"/>
              <w:numPr>
                <w:ilvl w:val="1"/>
                <w:numId w:val="17"/>
              </w:numPr>
              <w:tabs>
                <w:tab w:pos="587" w:val="left" w:leader="none"/>
              </w:tabs>
              <w:spacing w:line="240" w:lineRule="auto" w:before="125" w:after="0"/>
              <w:ind w:left="586" w:right="0" w:hanging="483"/>
              <w:jc w:val="left"/>
              <w:rPr>
                <w:rFonts w:ascii="Arial" w:hAnsi="Arial" w:cs="Arial" w:eastAsia="Arial" w:hint="default"/>
                <w:sz w:val="20"/>
                <w:szCs w:val="20"/>
              </w:rPr>
            </w:pPr>
            <w:r>
              <w:rPr>
                <w:rFonts w:ascii="Arial"/>
                <w:sz w:val="20"/>
              </w:rPr>
              <w:t>Monitor </w:t>
            </w:r>
            <w:r>
              <w:rPr>
                <w:rFonts w:ascii="Arial"/>
                <w:i/>
                <w:sz w:val="20"/>
              </w:rPr>
              <w:t>performance</w:t>
            </w:r>
            <w:r>
              <w:rPr>
                <w:rFonts w:ascii="Arial"/>
                <w:i/>
                <w:spacing w:val="-10"/>
                <w:sz w:val="20"/>
              </w:rPr>
              <w:t> </w:t>
            </w:r>
            <w:r>
              <w:rPr>
                <w:rFonts w:ascii="Arial"/>
                <w:i/>
                <w:sz w:val="20"/>
              </w:rPr>
              <w:t>indicators</w:t>
            </w:r>
            <w:r>
              <w:rPr>
                <w:rFonts w:ascii="Arial"/>
                <w:sz w:val="20"/>
              </w:rPr>
            </w:r>
          </w:p>
          <w:p>
            <w:pPr>
              <w:pStyle w:val="TableParagraph"/>
              <w:numPr>
                <w:ilvl w:val="1"/>
                <w:numId w:val="17"/>
              </w:numPr>
              <w:tabs>
                <w:tab w:pos="587" w:val="left" w:leader="none"/>
              </w:tabs>
              <w:spacing w:line="240" w:lineRule="auto" w:before="127" w:after="0"/>
              <w:ind w:left="586" w:right="722" w:hanging="483"/>
              <w:jc w:val="left"/>
              <w:rPr>
                <w:rFonts w:ascii="Arial" w:hAnsi="Arial" w:cs="Arial" w:eastAsia="Arial" w:hint="default"/>
                <w:sz w:val="20"/>
                <w:szCs w:val="20"/>
              </w:rPr>
            </w:pPr>
            <w:r>
              <w:rPr>
                <w:rFonts w:ascii="Arial"/>
                <w:sz w:val="20"/>
              </w:rPr>
              <w:t>Provide progress and other reports in accordance with enterprise</w:t>
            </w:r>
            <w:r>
              <w:rPr>
                <w:rFonts w:ascii="Arial"/>
                <w:spacing w:val="-14"/>
                <w:sz w:val="20"/>
              </w:rPr>
              <w:t> </w:t>
            </w:r>
            <w:r>
              <w:rPr>
                <w:rFonts w:ascii="Arial"/>
                <w:sz w:val="20"/>
              </w:rPr>
              <w:t>requirements</w:t>
            </w:r>
          </w:p>
          <w:p>
            <w:pPr>
              <w:pStyle w:val="TableParagraph"/>
              <w:numPr>
                <w:ilvl w:val="1"/>
                <w:numId w:val="17"/>
              </w:numPr>
              <w:tabs>
                <w:tab w:pos="587" w:val="left" w:leader="none"/>
              </w:tabs>
              <w:spacing w:line="240" w:lineRule="auto" w:before="130" w:after="0"/>
              <w:ind w:left="586" w:right="444" w:hanging="483"/>
              <w:jc w:val="both"/>
              <w:rPr>
                <w:rFonts w:ascii="Arial" w:hAnsi="Arial" w:cs="Arial" w:eastAsia="Arial" w:hint="default"/>
                <w:sz w:val="20"/>
                <w:szCs w:val="20"/>
              </w:rPr>
            </w:pPr>
            <w:r>
              <w:rPr>
                <w:rFonts w:ascii="Arial"/>
                <w:sz w:val="20"/>
              </w:rPr>
              <w:t>Make assessment of the need for additional resource requirements and take</w:t>
            </w:r>
            <w:r>
              <w:rPr>
                <w:rFonts w:ascii="Arial"/>
                <w:spacing w:val="-14"/>
                <w:sz w:val="20"/>
              </w:rPr>
              <w:t> </w:t>
            </w:r>
            <w:r>
              <w:rPr>
                <w:rFonts w:ascii="Arial"/>
                <w:sz w:val="20"/>
              </w:rPr>
              <w:t>appropriate </w:t>
            </w:r>
            <w:r>
              <w:rPr>
                <w:rFonts w:ascii="Arial"/>
                <w:sz w:val="20"/>
              </w:rPr>
              <w:t>action in accordance with enterprise</w:t>
            </w:r>
            <w:r>
              <w:rPr>
                <w:rFonts w:ascii="Arial"/>
                <w:spacing w:val="-14"/>
                <w:sz w:val="20"/>
              </w:rPr>
              <w:t> </w:t>
            </w:r>
            <w:r>
              <w:rPr>
                <w:rFonts w:ascii="Arial"/>
                <w:sz w:val="20"/>
              </w:rPr>
              <w:t>policy</w:t>
            </w:r>
          </w:p>
          <w:p>
            <w:pPr>
              <w:pStyle w:val="TableParagraph"/>
              <w:spacing w:line="240" w:lineRule="auto" w:before="128"/>
              <w:ind w:left="103" w:right="0"/>
              <w:jc w:val="left"/>
              <w:rPr>
                <w:rFonts w:ascii="Arial" w:hAnsi="Arial" w:cs="Arial" w:eastAsia="Arial" w:hint="default"/>
                <w:sz w:val="22"/>
                <w:szCs w:val="22"/>
              </w:rPr>
            </w:pPr>
            <w:r>
              <w:rPr>
                <w:rFonts w:ascii="Arial"/>
                <w:b/>
                <w:sz w:val="22"/>
              </w:rPr>
              <w:t>Element 3. Conduct ongoing</w:t>
            </w:r>
            <w:r>
              <w:rPr>
                <w:rFonts w:ascii="Arial"/>
                <w:b/>
                <w:spacing w:val="-11"/>
                <w:sz w:val="22"/>
              </w:rPr>
              <w:t> </w:t>
            </w:r>
            <w:r>
              <w:rPr>
                <w:rFonts w:ascii="Arial"/>
                <w:b/>
                <w:sz w:val="22"/>
              </w:rPr>
              <w:t>evaluation</w:t>
            </w:r>
            <w:r>
              <w:rPr>
                <w:rFonts w:ascii="Arial"/>
                <w:sz w:val="22"/>
              </w:rPr>
            </w:r>
          </w:p>
          <w:p>
            <w:pPr>
              <w:pStyle w:val="TableParagraph"/>
              <w:numPr>
                <w:ilvl w:val="1"/>
                <w:numId w:val="18"/>
              </w:numPr>
              <w:tabs>
                <w:tab w:pos="587" w:val="left" w:leader="none"/>
              </w:tabs>
              <w:spacing w:line="240" w:lineRule="auto" w:before="131" w:after="0"/>
              <w:ind w:left="586" w:right="832" w:hanging="483"/>
              <w:jc w:val="left"/>
              <w:rPr>
                <w:rFonts w:ascii="Arial" w:hAnsi="Arial" w:cs="Arial" w:eastAsia="Arial" w:hint="default"/>
                <w:sz w:val="20"/>
                <w:szCs w:val="20"/>
              </w:rPr>
            </w:pPr>
            <w:r>
              <w:rPr>
                <w:rFonts w:ascii="Arial"/>
                <w:i/>
                <w:sz w:val="20"/>
              </w:rPr>
              <w:t>Review the operational policy </w:t>
            </w:r>
            <w:r>
              <w:rPr>
                <w:rFonts w:ascii="Arial"/>
                <w:sz w:val="20"/>
              </w:rPr>
              <w:t>to</w:t>
            </w:r>
            <w:r>
              <w:rPr>
                <w:rFonts w:ascii="Arial"/>
                <w:spacing w:val="-10"/>
                <w:sz w:val="20"/>
              </w:rPr>
              <w:t> </w:t>
            </w:r>
            <w:r>
              <w:rPr>
                <w:rFonts w:ascii="Arial"/>
                <w:sz w:val="20"/>
              </w:rPr>
              <w:t>assess </w:t>
            </w:r>
            <w:r>
              <w:rPr>
                <w:rFonts w:ascii="Arial"/>
                <w:sz w:val="20"/>
              </w:rPr>
              <w:t>effectiveness in the</w:t>
            </w:r>
            <w:r>
              <w:rPr>
                <w:rFonts w:ascii="Arial"/>
                <w:spacing w:val="-12"/>
                <w:sz w:val="20"/>
              </w:rPr>
              <w:t> </w:t>
            </w:r>
            <w:r>
              <w:rPr>
                <w:rFonts w:ascii="Arial"/>
                <w:sz w:val="20"/>
              </w:rPr>
              <w:t>workplace</w:t>
            </w:r>
          </w:p>
          <w:p>
            <w:pPr>
              <w:pStyle w:val="TableParagraph"/>
              <w:numPr>
                <w:ilvl w:val="1"/>
                <w:numId w:val="18"/>
              </w:numPr>
              <w:tabs>
                <w:tab w:pos="587" w:val="left" w:leader="none"/>
              </w:tabs>
              <w:spacing w:line="240" w:lineRule="auto" w:before="127" w:after="0"/>
              <w:ind w:left="586" w:right="0" w:hanging="483"/>
              <w:jc w:val="left"/>
              <w:rPr>
                <w:rFonts w:ascii="Arial" w:hAnsi="Arial" w:cs="Arial" w:eastAsia="Arial" w:hint="default"/>
                <w:sz w:val="20"/>
                <w:szCs w:val="20"/>
              </w:rPr>
            </w:pPr>
            <w:r>
              <w:rPr>
                <w:rFonts w:ascii="Arial"/>
                <w:sz w:val="20"/>
              </w:rPr>
              <w:t>Monitor</w:t>
            </w:r>
            <w:r>
              <w:rPr>
                <w:rFonts w:ascii="Arial"/>
                <w:spacing w:val="-7"/>
                <w:sz w:val="20"/>
              </w:rPr>
              <w:t> </w:t>
            </w:r>
            <w:r>
              <w:rPr>
                <w:rFonts w:ascii="Arial"/>
                <w:i/>
                <w:sz w:val="20"/>
              </w:rPr>
              <w:t>performance</w:t>
            </w:r>
            <w:r>
              <w:rPr>
                <w:rFonts w:ascii="Arial"/>
                <w:sz w:val="20"/>
              </w:rPr>
            </w:r>
          </w:p>
          <w:p>
            <w:pPr>
              <w:pStyle w:val="TableParagraph"/>
              <w:numPr>
                <w:ilvl w:val="1"/>
                <w:numId w:val="18"/>
              </w:numPr>
              <w:tabs>
                <w:tab w:pos="587" w:val="left" w:leader="none"/>
              </w:tabs>
              <w:spacing w:line="240" w:lineRule="auto" w:before="127" w:after="0"/>
              <w:ind w:left="586" w:right="745" w:hanging="483"/>
              <w:jc w:val="left"/>
              <w:rPr>
                <w:rFonts w:ascii="Arial" w:hAnsi="Arial" w:cs="Arial" w:eastAsia="Arial" w:hint="default"/>
                <w:sz w:val="20"/>
                <w:szCs w:val="20"/>
              </w:rPr>
            </w:pPr>
            <w:r>
              <w:rPr>
                <w:rFonts w:ascii="Arial"/>
                <w:sz w:val="20"/>
              </w:rPr>
              <w:t>Identify problems and make</w:t>
            </w:r>
            <w:r>
              <w:rPr>
                <w:rFonts w:ascii="Arial"/>
                <w:spacing w:val="-15"/>
                <w:sz w:val="20"/>
              </w:rPr>
              <w:t> </w:t>
            </w:r>
            <w:r>
              <w:rPr>
                <w:rFonts w:ascii="Arial"/>
                <w:sz w:val="20"/>
              </w:rPr>
              <w:t>adjustments </w:t>
            </w:r>
            <w:r>
              <w:rPr>
                <w:rFonts w:ascii="Arial"/>
                <w:sz w:val="20"/>
              </w:rPr>
              <w:t>accordingly</w:t>
            </w:r>
          </w:p>
          <w:p>
            <w:pPr>
              <w:pStyle w:val="TableParagraph"/>
              <w:numPr>
                <w:ilvl w:val="1"/>
                <w:numId w:val="18"/>
              </w:numPr>
              <w:tabs>
                <w:tab w:pos="587" w:val="left" w:leader="none"/>
              </w:tabs>
              <w:spacing w:line="240" w:lineRule="auto" w:before="130" w:after="0"/>
              <w:ind w:left="586" w:right="155" w:hanging="483"/>
              <w:jc w:val="left"/>
              <w:rPr>
                <w:rFonts w:ascii="Arial" w:hAnsi="Arial" w:cs="Arial" w:eastAsia="Arial" w:hint="default"/>
                <w:sz w:val="20"/>
                <w:szCs w:val="20"/>
              </w:rPr>
            </w:pPr>
            <w:r>
              <w:rPr>
                <w:rFonts w:ascii="Arial"/>
                <w:sz w:val="20"/>
              </w:rPr>
              <w:t>Incorporate the results of evaluation into ongoing planning and operational</w:t>
            </w:r>
            <w:r>
              <w:rPr>
                <w:rFonts w:ascii="Arial"/>
                <w:spacing w:val="-17"/>
                <w:sz w:val="20"/>
              </w:rPr>
              <w:t> </w:t>
            </w:r>
            <w:r>
              <w:rPr>
                <w:rFonts w:ascii="Arial"/>
                <w:sz w:val="20"/>
              </w:rPr>
              <w:t>management</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numPr>
                <w:ilvl w:val="0"/>
                <w:numId w:val="19"/>
              </w:numPr>
              <w:tabs>
                <w:tab w:pos="464" w:val="left" w:leader="none"/>
              </w:tabs>
              <w:spacing w:line="240" w:lineRule="auto" w:before="79" w:after="0"/>
              <w:ind w:left="463" w:right="0" w:hanging="360"/>
              <w:jc w:val="left"/>
              <w:rPr>
                <w:rFonts w:ascii="Arial" w:hAnsi="Arial" w:cs="Arial" w:eastAsia="Arial" w:hint="default"/>
                <w:sz w:val="22"/>
                <w:szCs w:val="22"/>
              </w:rPr>
            </w:pPr>
            <w:r>
              <w:rPr>
                <w:rFonts w:ascii="Arial"/>
                <w:sz w:val="22"/>
              </w:rPr>
              <w:t>Training</w:t>
            </w:r>
          </w:p>
          <w:p>
            <w:pPr>
              <w:pStyle w:val="TableParagraph"/>
              <w:numPr>
                <w:ilvl w:val="0"/>
                <w:numId w:val="1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Workplace relations</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Finance</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Asset</w:t>
            </w:r>
            <w:r>
              <w:rPr>
                <w:rFonts w:ascii="Arial"/>
                <w:spacing w:val="-4"/>
                <w:sz w:val="22"/>
              </w:rPr>
              <w:t> </w:t>
            </w:r>
            <w:r>
              <w:rPr>
                <w:rFonts w:ascii="Arial"/>
                <w:sz w:val="22"/>
              </w:rPr>
              <w:t>management.</w:t>
            </w:r>
          </w:p>
          <w:p>
            <w:pPr>
              <w:pStyle w:val="TableParagraph"/>
              <w:spacing w:line="240" w:lineRule="auto" w:before="117"/>
              <w:ind w:left="103" w:right="0"/>
              <w:jc w:val="left"/>
              <w:rPr>
                <w:rFonts w:ascii="Arial" w:hAnsi="Arial" w:cs="Arial" w:eastAsia="Arial" w:hint="default"/>
                <w:sz w:val="22"/>
                <w:szCs w:val="22"/>
              </w:rPr>
            </w:pPr>
            <w:r>
              <w:rPr>
                <w:rFonts w:ascii="Arial"/>
                <w:i/>
                <w:sz w:val="22"/>
              </w:rPr>
              <w:t>Strategies </w:t>
            </w:r>
            <w:r>
              <w:rPr>
                <w:rFonts w:ascii="Arial"/>
                <w:sz w:val="22"/>
              </w:rPr>
              <w:t>may</w:t>
            </w:r>
            <w:r>
              <w:rPr>
                <w:rFonts w:ascii="Arial"/>
                <w:spacing w:val="-5"/>
                <w:sz w:val="22"/>
              </w:rPr>
              <w:t> </w:t>
            </w:r>
            <w:r>
              <w:rPr>
                <w:rFonts w:ascii="Arial"/>
                <w:sz w:val="22"/>
              </w:rPr>
              <w:t>include:</w:t>
            </w:r>
          </w:p>
          <w:p>
            <w:pPr>
              <w:pStyle w:val="TableParagraph"/>
              <w:numPr>
                <w:ilvl w:val="0"/>
                <w:numId w:val="19"/>
              </w:numPr>
              <w:tabs>
                <w:tab w:pos="464" w:val="left" w:leader="none"/>
              </w:tabs>
              <w:spacing w:line="240" w:lineRule="auto" w:before="124" w:after="0"/>
              <w:ind w:left="463" w:right="0" w:hanging="360"/>
              <w:jc w:val="left"/>
              <w:rPr>
                <w:rFonts w:ascii="Arial" w:hAnsi="Arial" w:cs="Arial" w:eastAsia="Arial" w:hint="default"/>
                <w:sz w:val="22"/>
                <w:szCs w:val="22"/>
              </w:rPr>
            </w:pPr>
            <w:r>
              <w:rPr>
                <w:rFonts w:ascii="Arial"/>
                <w:sz w:val="22"/>
              </w:rPr>
              <w:t>Client</w:t>
            </w:r>
            <w:r>
              <w:rPr>
                <w:rFonts w:ascii="Arial"/>
                <w:spacing w:val="-4"/>
                <w:sz w:val="22"/>
              </w:rPr>
              <w:t> </w:t>
            </w:r>
            <w:r>
              <w:rPr>
                <w:rFonts w:ascii="Arial"/>
                <w:sz w:val="22"/>
              </w:rPr>
              <w:t>development</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Geographic</w:t>
            </w:r>
            <w:r>
              <w:rPr>
                <w:rFonts w:ascii="Arial"/>
                <w:spacing w:val="-2"/>
                <w:sz w:val="22"/>
              </w:rPr>
              <w:t> </w:t>
            </w:r>
            <w:r>
              <w:rPr>
                <w:rFonts w:ascii="Arial"/>
                <w:sz w:val="22"/>
              </w:rPr>
              <w:t>expansion</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Organisational</w:t>
            </w:r>
            <w:r>
              <w:rPr>
                <w:rFonts w:ascii="Arial"/>
                <w:spacing w:val="-4"/>
                <w:sz w:val="22"/>
              </w:rPr>
              <w:t> </w:t>
            </w:r>
            <w:r>
              <w:rPr>
                <w:rFonts w:ascii="Arial"/>
                <w:sz w:val="22"/>
              </w:rPr>
              <w:t>growth</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Service</w:t>
            </w:r>
            <w:r>
              <w:rPr>
                <w:rFonts w:ascii="Arial"/>
                <w:spacing w:val="-1"/>
                <w:sz w:val="22"/>
              </w:rPr>
              <w:t> </w:t>
            </w:r>
            <w:r>
              <w:rPr>
                <w:rFonts w:ascii="Arial"/>
                <w:sz w:val="22"/>
              </w:rPr>
              <w:t>growth</w:t>
            </w:r>
          </w:p>
          <w:p>
            <w:pPr>
              <w:pStyle w:val="TableParagraph"/>
              <w:numPr>
                <w:ilvl w:val="0"/>
                <w:numId w:val="1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Debt</w:t>
            </w:r>
            <w:r>
              <w:rPr>
                <w:rFonts w:ascii="Arial"/>
                <w:spacing w:val="-3"/>
                <w:sz w:val="22"/>
              </w:rPr>
              <w:t> </w:t>
            </w:r>
            <w:r>
              <w:rPr>
                <w:rFonts w:ascii="Arial"/>
                <w:sz w:val="22"/>
              </w:rPr>
              <w:t>reduction</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Income</w:t>
            </w:r>
            <w:r>
              <w:rPr>
                <w:rFonts w:ascii="Arial"/>
                <w:spacing w:val="-6"/>
                <w:sz w:val="22"/>
              </w:rPr>
              <w:t> </w:t>
            </w:r>
            <w:r>
              <w:rPr>
                <w:rFonts w:ascii="Arial"/>
                <w:sz w:val="22"/>
              </w:rPr>
              <w:t>development.</w:t>
            </w:r>
          </w:p>
          <w:p>
            <w:pPr>
              <w:pStyle w:val="TableParagraph"/>
              <w:spacing w:line="240" w:lineRule="auto" w:before="120"/>
              <w:ind w:left="103" w:right="0"/>
              <w:jc w:val="left"/>
              <w:rPr>
                <w:rFonts w:ascii="Arial" w:hAnsi="Arial" w:cs="Arial" w:eastAsia="Arial" w:hint="default"/>
                <w:sz w:val="22"/>
                <w:szCs w:val="22"/>
              </w:rPr>
            </w:pPr>
            <w:r>
              <w:rPr>
                <w:rFonts w:ascii="Arial"/>
                <w:i/>
                <w:sz w:val="22"/>
              </w:rPr>
              <w:t>Objectives </w:t>
            </w:r>
            <w:r>
              <w:rPr>
                <w:rFonts w:ascii="Arial"/>
                <w:sz w:val="22"/>
              </w:rPr>
              <w:t>may</w:t>
            </w:r>
            <w:r>
              <w:rPr>
                <w:rFonts w:ascii="Arial"/>
                <w:spacing w:val="-5"/>
                <w:sz w:val="22"/>
              </w:rPr>
              <w:t> </w:t>
            </w:r>
            <w:r>
              <w:rPr>
                <w:rFonts w:ascii="Arial"/>
                <w:sz w:val="22"/>
              </w:rPr>
              <w:t>include:</w:t>
            </w:r>
          </w:p>
          <w:p>
            <w:pPr>
              <w:pStyle w:val="TableParagraph"/>
              <w:numPr>
                <w:ilvl w:val="0"/>
                <w:numId w:val="19"/>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Sales</w:t>
            </w:r>
            <w:r>
              <w:rPr>
                <w:rFonts w:ascii="Arial"/>
                <w:spacing w:val="-1"/>
                <w:sz w:val="22"/>
              </w:rPr>
              <w:t> </w:t>
            </w:r>
            <w:r>
              <w:rPr>
                <w:rFonts w:ascii="Arial"/>
                <w:sz w:val="22"/>
              </w:rPr>
              <w:t>figures</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Revenues</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Delivery</w:t>
            </w:r>
            <w:r>
              <w:rPr>
                <w:rFonts w:ascii="Arial"/>
                <w:spacing w:val="-3"/>
                <w:sz w:val="22"/>
              </w:rPr>
              <w:t> </w:t>
            </w:r>
            <w:r>
              <w:rPr>
                <w:rFonts w:ascii="Arial"/>
                <w:sz w:val="22"/>
              </w:rPr>
              <w:t>times</w:t>
            </w:r>
          </w:p>
          <w:p>
            <w:pPr>
              <w:pStyle w:val="TableParagraph"/>
              <w:numPr>
                <w:ilvl w:val="0"/>
                <w:numId w:val="1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Service</w:t>
            </w:r>
            <w:r>
              <w:rPr>
                <w:rFonts w:ascii="Arial"/>
                <w:spacing w:val="-1"/>
                <w:sz w:val="22"/>
              </w:rPr>
              <w:t> </w:t>
            </w:r>
            <w:r>
              <w:rPr>
                <w:rFonts w:ascii="Arial"/>
                <w:sz w:val="22"/>
              </w:rPr>
              <w:t>standards</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Client</w:t>
            </w:r>
            <w:r>
              <w:rPr>
                <w:rFonts w:ascii="Arial"/>
                <w:spacing w:val="-5"/>
                <w:sz w:val="22"/>
              </w:rPr>
              <w:t> </w:t>
            </w:r>
            <w:r>
              <w:rPr>
                <w:rFonts w:ascii="Arial"/>
                <w:sz w:val="22"/>
              </w:rPr>
              <w:t>numbers</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Sales figures and</w:t>
            </w:r>
            <w:r>
              <w:rPr>
                <w:rFonts w:ascii="Arial"/>
                <w:spacing w:val="-6"/>
                <w:sz w:val="22"/>
              </w:rPr>
              <w:t> </w:t>
            </w:r>
            <w:r>
              <w:rPr>
                <w:rFonts w:ascii="Arial"/>
                <w:sz w:val="22"/>
              </w:rPr>
              <w:t>targets</w:t>
            </w:r>
          </w:p>
          <w:p>
            <w:pPr>
              <w:pStyle w:val="TableParagraph"/>
              <w:numPr>
                <w:ilvl w:val="0"/>
                <w:numId w:val="19"/>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Booking</w:t>
            </w:r>
            <w:r>
              <w:rPr>
                <w:rFonts w:ascii="Arial"/>
                <w:spacing w:val="-5"/>
                <w:sz w:val="22"/>
              </w:rPr>
              <w:t> </w:t>
            </w:r>
            <w:r>
              <w:rPr>
                <w:rFonts w:ascii="Arial"/>
                <w:sz w:val="22"/>
              </w:rPr>
              <w:t>levels</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Customer or staff</w:t>
            </w:r>
            <w:r>
              <w:rPr>
                <w:rFonts w:ascii="Arial"/>
                <w:spacing w:val="-9"/>
                <w:sz w:val="22"/>
              </w:rPr>
              <w:t> </w:t>
            </w:r>
            <w:r>
              <w:rPr>
                <w:rFonts w:ascii="Arial"/>
                <w:sz w:val="22"/>
              </w:rPr>
              <w:t>feedback</w:t>
            </w:r>
          </w:p>
          <w:p>
            <w:pPr>
              <w:pStyle w:val="TableParagraph"/>
              <w:numPr>
                <w:ilvl w:val="0"/>
                <w:numId w:val="1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Productivity</w:t>
            </w:r>
            <w:r>
              <w:rPr>
                <w:rFonts w:ascii="Arial"/>
                <w:spacing w:val="-3"/>
                <w:sz w:val="22"/>
              </w:rPr>
              <w:t> </w:t>
            </w:r>
            <w:r>
              <w:rPr>
                <w:rFonts w:ascii="Arial"/>
                <w:sz w:val="22"/>
              </w:rPr>
              <w:t>gains.</w:t>
            </w:r>
          </w:p>
        </w:tc>
      </w:tr>
    </w:tbl>
    <w:p>
      <w:pPr>
        <w:spacing w:after="0" w:line="240" w:lineRule="auto"/>
        <w:jc w:val="left"/>
        <w:rPr>
          <w:rFonts w:ascii="Arial" w:hAnsi="Arial" w:cs="Arial" w:eastAsia="Arial" w:hint="default"/>
          <w:sz w:val="22"/>
          <w:szCs w:val="22"/>
        </w:rPr>
        <w:sectPr>
          <w:footerReference w:type="even" r:id="rId21"/>
          <w:footerReference w:type="default" r:id="rId22"/>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25.75pt;mso-position-horizontal-relative:page;mso-position-vertical-relative:page;z-index:-141160" coordorigin="1327,1697" coordsize="14187,8515">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505" coordorigin="1332,1702" coordsize="2,8505">
              <v:shape style="position:absolute;left:1332;top:1702;width:2;height:8505" coordorigin="1332,1702" coordsize="0,8505" path="m1332,1702l1332,10207e" filled="false" stroked="true" strokeweight=".48pt" strokecolor="#000000">
                <v:path arrowok="t"/>
              </v:shape>
            </v:group>
            <v:group style="position:absolute;left:1337;top:10202;width:4919;height:2" coordorigin="1337,10202" coordsize="4919,2">
              <v:shape style="position:absolute;left:1337;top:10202;width:4919;height:2" coordorigin="1337,10202" coordsize="4919,0" path="m1337,10202l6255,10202e" filled="false" stroked="true" strokeweight=".47998pt" strokecolor="#000000">
                <v:path arrowok="t"/>
              </v:shape>
            </v:group>
            <v:group style="position:absolute;left:6260;top:1702;width:2;height:8505" coordorigin="6260,1702" coordsize="2,8505">
              <v:shape style="position:absolute;left:6260;top:1702;width:2;height:8505" coordorigin="6260,1702" coordsize="0,8505" path="m6260,1702l6260,10207e" filled="false" stroked="true" strokeweight=".48001pt" strokecolor="#000000">
                <v:path arrowok="t"/>
              </v:shape>
            </v:group>
            <v:group style="position:absolute;left:6265;top:10202;width:9239;height:2" coordorigin="6265,10202" coordsize="9239,2">
              <v:shape style="position:absolute;left:6265;top:10202;width:9239;height:2" coordorigin="6265,10202" coordsize="9239,0" path="m6265,10202l15504,10202e" filled="false" stroked="true" strokeweight=".47998pt" strokecolor="#000000">
                <v:path arrowok="t"/>
              </v:shape>
            </v:group>
            <v:group style="position:absolute;left:15508;top:1702;width:2;height:8505" coordorigin="15508,1702" coordsize="2,8505">
              <v:shape style="position:absolute;left:15508;top:1702;width:2;height:8505" coordorigin="15508,1702" coordsize="0,8505" path="m15508,1702l15508,10207e" filled="false" stroked="true" strokeweight=".47998pt" strokecolor="#000000">
                <v:path arrowok="t"/>
              </v:shape>
            </v:group>
            <w10:wrap type="none"/>
          </v:group>
        </w:pict>
      </w:r>
    </w:p>
    <w:p>
      <w:pPr>
        <w:spacing w:line="240" w:lineRule="auto" w:before="1"/>
        <w:ind w:right="0"/>
        <w:rPr>
          <w:rFonts w:ascii="Times New Roman" w:hAnsi="Times New Roman" w:cs="Times New Roman" w:eastAsia="Times New Roman" w:hint="default"/>
          <w:sz w:val="17"/>
          <w:szCs w:val="17"/>
        </w:rPr>
      </w:pPr>
    </w:p>
    <w:p>
      <w:pPr>
        <w:spacing w:before="72"/>
        <w:ind w:left="5168" w:right="0" w:firstLine="0"/>
        <w:jc w:val="left"/>
        <w:rPr>
          <w:rFonts w:ascii="Arial" w:hAnsi="Arial" w:cs="Arial" w:eastAsia="Arial" w:hint="default"/>
          <w:sz w:val="22"/>
          <w:szCs w:val="22"/>
        </w:rPr>
      </w:pPr>
      <w:r>
        <w:rPr>
          <w:rFonts w:ascii="Arial"/>
          <w:i/>
          <w:sz w:val="22"/>
        </w:rPr>
        <w:t>Analyse internal and external factors </w:t>
      </w:r>
      <w:r>
        <w:rPr>
          <w:rFonts w:ascii="Arial"/>
          <w:sz w:val="22"/>
        </w:rPr>
        <w:t>may relate</w:t>
      </w:r>
      <w:r>
        <w:rPr>
          <w:rFonts w:ascii="Arial"/>
          <w:spacing w:val="-13"/>
          <w:sz w:val="22"/>
        </w:rPr>
        <w:t> </w:t>
      </w:r>
      <w:r>
        <w:rPr>
          <w:rFonts w:ascii="Arial"/>
          <w:sz w:val="22"/>
        </w:rPr>
        <w:t>to:</w:t>
      </w:r>
    </w:p>
    <w:p>
      <w:pPr>
        <w:pStyle w:val="ListParagraph"/>
        <w:numPr>
          <w:ilvl w:val="1"/>
          <w:numId w:val="1"/>
        </w:numPr>
        <w:tabs>
          <w:tab w:pos="5529" w:val="left" w:leader="none"/>
        </w:tabs>
        <w:spacing w:line="240" w:lineRule="auto" w:before="82" w:after="0"/>
        <w:ind w:left="5528" w:right="0" w:hanging="360"/>
        <w:jc w:val="left"/>
        <w:rPr>
          <w:rFonts w:ascii="Arial" w:hAnsi="Arial" w:cs="Arial" w:eastAsia="Arial" w:hint="default"/>
          <w:sz w:val="22"/>
          <w:szCs w:val="22"/>
        </w:rPr>
      </w:pPr>
      <w:r>
        <w:rPr>
          <w:rFonts w:ascii="Arial"/>
          <w:sz w:val="22"/>
        </w:rPr>
        <w:t>Capabilities and</w:t>
      </w:r>
      <w:r>
        <w:rPr>
          <w:rFonts w:ascii="Arial"/>
          <w:spacing w:val="-10"/>
          <w:sz w:val="22"/>
        </w:rPr>
        <w:t> </w:t>
      </w:r>
      <w:r>
        <w:rPr>
          <w:rFonts w:ascii="Arial"/>
          <w:sz w:val="22"/>
        </w:rPr>
        <w:t>resources:</w:t>
      </w:r>
    </w:p>
    <w:p>
      <w:pPr>
        <w:pStyle w:val="ListParagraph"/>
        <w:numPr>
          <w:ilvl w:val="2"/>
          <w:numId w:val="1"/>
        </w:numPr>
        <w:tabs>
          <w:tab w:pos="5881" w:val="left" w:leader="none"/>
        </w:tabs>
        <w:spacing w:line="240" w:lineRule="auto" w:before="79" w:after="0"/>
        <w:ind w:left="5881" w:right="0" w:hanging="356"/>
        <w:jc w:val="left"/>
        <w:rPr>
          <w:rFonts w:ascii="Arial" w:hAnsi="Arial" w:cs="Arial" w:eastAsia="Arial" w:hint="default"/>
          <w:sz w:val="22"/>
          <w:szCs w:val="22"/>
        </w:rPr>
      </w:pPr>
      <w:r>
        <w:rPr>
          <w:rFonts w:ascii="Arial"/>
          <w:sz w:val="22"/>
        </w:rPr>
        <w:t>Human</w:t>
      </w:r>
      <w:r>
        <w:rPr>
          <w:rFonts w:ascii="Arial"/>
          <w:spacing w:val="-3"/>
          <w:sz w:val="22"/>
        </w:rPr>
        <w:t> </w:t>
      </w:r>
      <w:r>
        <w:rPr>
          <w:rFonts w:ascii="Arial"/>
          <w:sz w:val="22"/>
        </w:rPr>
        <w:t>resources</w:t>
      </w:r>
    </w:p>
    <w:p>
      <w:pPr>
        <w:pStyle w:val="ListParagraph"/>
        <w:numPr>
          <w:ilvl w:val="2"/>
          <w:numId w:val="1"/>
        </w:numPr>
        <w:tabs>
          <w:tab w:pos="5881" w:val="left" w:leader="none"/>
        </w:tabs>
        <w:spacing w:line="240" w:lineRule="auto" w:before="83" w:after="0"/>
        <w:ind w:left="5881" w:right="0" w:hanging="356"/>
        <w:jc w:val="left"/>
        <w:rPr>
          <w:rFonts w:ascii="Arial" w:hAnsi="Arial" w:cs="Arial" w:eastAsia="Arial" w:hint="default"/>
          <w:sz w:val="22"/>
          <w:szCs w:val="22"/>
        </w:rPr>
      </w:pPr>
      <w:r>
        <w:rPr>
          <w:rFonts w:ascii="Arial"/>
          <w:sz w:val="22"/>
        </w:rPr>
        <w:t>Financial</w:t>
      </w:r>
      <w:r>
        <w:rPr>
          <w:rFonts w:ascii="Arial"/>
          <w:spacing w:val="-1"/>
          <w:sz w:val="22"/>
        </w:rPr>
        <w:t> </w:t>
      </w:r>
      <w:r>
        <w:rPr>
          <w:rFonts w:ascii="Arial"/>
          <w:sz w:val="22"/>
        </w:rPr>
        <w:t>resources</w:t>
      </w:r>
    </w:p>
    <w:p>
      <w:pPr>
        <w:pStyle w:val="ListParagraph"/>
        <w:numPr>
          <w:ilvl w:val="2"/>
          <w:numId w:val="1"/>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Equipment</w:t>
      </w:r>
      <w:r>
        <w:rPr>
          <w:rFonts w:ascii="Arial"/>
          <w:spacing w:val="-3"/>
          <w:sz w:val="22"/>
        </w:rPr>
        <w:t> </w:t>
      </w:r>
      <w:r>
        <w:rPr>
          <w:rFonts w:ascii="Arial"/>
          <w:sz w:val="22"/>
        </w:rPr>
        <w:t>capacity</w:t>
      </w:r>
    </w:p>
    <w:p>
      <w:pPr>
        <w:pStyle w:val="ListParagraph"/>
        <w:numPr>
          <w:ilvl w:val="2"/>
          <w:numId w:val="1"/>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Staff skill</w:t>
      </w:r>
      <w:r>
        <w:rPr>
          <w:rFonts w:ascii="Arial"/>
          <w:spacing w:val="-6"/>
          <w:sz w:val="22"/>
        </w:rPr>
        <w:t> </w:t>
      </w:r>
      <w:r>
        <w:rPr>
          <w:rFonts w:ascii="Arial"/>
          <w:sz w:val="22"/>
        </w:rPr>
        <w:t>levels</w:t>
      </w:r>
    </w:p>
    <w:p>
      <w:pPr>
        <w:pStyle w:val="ListParagraph"/>
        <w:numPr>
          <w:ilvl w:val="2"/>
          <w:numId w:val="1"/>
        </w:numPr>
        <w:tabs>
          <w:tab w:pos="5881" w:val="left" w:leader="none"/>
        </w:tabs>
        <w:spacing w:line="240" w:lineRule="auto" w:before="83" w:after="0"/>
        <w:ind w:left="5881" w:right="0" w:hanging="356"/>
        <w:jc w:val="left"/>
        <w:rPr>
          <w:rFonts w:ascii="Arial" w:hAnsi="Arial" w:cs="Arial" w:eastAsia="Arial" w:hint="default"/>
          <w:sz w:val="22"/>
          <w:szCs w:val="22"/>
        </w:rPr>
      </w:pPr>
      <w:r>
        <w:rPr>
          <w:rFonts w:ascii="Arial"/>
          <w:sz w:val="22"/>
        </w:rPr>
        <w:t>Hours of</w:t>
      </w:r>
      <w:r>
        <w:rPr>
          <w:rFonts w:ascii="Arial"/>
          <w:spacing w:val="-3"/>
          <w:sz w:val="22"/>
        </w:rPr>
        <w:t> </w:t>
      </w:r>
      <w:r>
        <w:rPr>
          <w:rFonts w:ascii="Arial"/>
          <w:sz w:val="22"/>
        </w:rPr>
        <w:t>operation</w:t>
      </w:r>
    </w:p>
    <w:p>
      <w:pPr>
        <w:pStyle w:val="ListParagraph"/>
        <w:numPr>
          <w:ilvl w:val="2"/>
          <w:numId w:val="1"/>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Communication</w:t>
      </w:r>
      <w:r>
        <w:rPr>
          <w:rFonts w:ascii="Arial"/>
          <w:spacing w:val="-10"/>
          <w:sz w:val="22"/>
        </w:rPr>
        <w:t> </w:t>
      </w:r>
      <w:r>
        <w:rPr>
          <w:rFonts w:ascii="Arial"/>
          <w:sz w:val="22"/>
        </w:rPr>
        <w:t>capabilities</w:t>
      </w:r>
    </w:p>
    <w:p>
      <w:pPr>
        <w:pStyle w:val="ListParagraph"/>
        <w:numPr>
          <w:ilvl w:val="2"/>
          <w:numId w:val="1"/>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Location/position</w:t>
      </w:r>
    </w:p>
    <w:p>
      <w:pPr>
        <w:pStyle w:val="ListParagraph"/>
        <w:numPr>
          <w:ilvl w:val="1"/>
          <w:numId w:val="1"/>
        </w:numPr>
        <w:tabs>
          <w:tab w:pos="5529" w:val="left" w:leader="none"/>
        </w:tabs>
        <w:spacing w:line="240" w:lineRule="auto" w:before="82" w:after="0"/>
        <w:ind w:left="5528" w:right="0" w:hanging="360"/>
        <w:jc w:val="left"/>
        <w:rPr>
          <w:rFonts w:ascii="Arial" w:hAnsi="Arial" w:cs="Arial" w:eastAsia="Arial" w:hint="default"/>
          <w:sz w:val="22"/>
          <w:szCs w:val="22"/>
        </w:rPr>
      </w:pPr>
      <w:r>
        <w:rPr>
          <w:rFonts w:ascii="Arial"/>
          <w:sz w:val="22"/>
        </w:rPr>
        <w:t>Trends and developments in the</w:t>
      </w:r>
      <w:r>
        <w:rPr>
          <w:rFonts w:ascii="Arial"/>
          <w:spacing w:val="-10"/>
          <w:sz w:val="22"/>
        </w:rPr>
        <w:t> </w:t>
      </w:r>
      <w:r>
        <w:rPr>
          <w:rFonts w:ascii="Arial"/>
          <w:sz w:val="22"/>
        </w:rPr>
        <w:t>marketplace:</w:t>
      </w:r>
    </w:p>
    <w:p>
      <w:pPr>
        <w:pStyle w:val="ListParagraph"/>
        <w:numPr>
          <w:ilvl w:val="2"/>
          <w:numId w:val="1"/>
        </w:numPr>
        <w:tabs>
          <w:tab w:pos="5881" w:val="left" w:leader="none"/>
        </w:tabs>
        <w:spacing w:line="240" w:lineRule="auto" w:before="81" w:after="0"/>
        <w:ind w:left="5881" w:right="0" w:hanging="356"/>
        <w:jc w:val="left"/>
        <w:rPr>
          <w:rFonts w:ascii="Arial" w:hAnsi="Arial" w:cs="Arial" w:eastAsia="Arial" w:hint="default"/>
          <w:sz w:val="22"/>
          <w:szCs w:val="22"/>
        </w:rPr>
      </w:pPr>
      <w:r>
        <w:rPr>
          <w:rFonts w:ascii="Arial"/>
          <w:sz w:val="22"/>
        </w:rPr>
        <w:t>Economic</w:t>
      </w:r>
    </w:p>
    <w:p>
      <w:pPr>
        <w:pStyle w:val="ListParagraph"/>
        <w:numPr>
          <w:ilvl w:val="2"/>
          <w:numId w:val="1"/>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Ecological/environmental</w:t>
      </w:r>
    </w:p>
    <w:p>
      <w:pPr>
        <w:pStyle w:val="ListParagraph"/>
        <w:numPr>
          <w:ilvl w:val="2"/>
          <w:numId w:val="1"/>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Government</w:t>
      </w:r>
      <w:r>
        <w:rPr>
          <w:rFonts w:ascii="Arial"/>
          <w:spacing w:val="-8"/>
          <w:sz w:val="22"/>
        </w:rPr>
        <w:t> </w:t>
      </w:r>
      <w:r>
        <w:rPr>
          <w:rFonts w:ascii="Arial"/>
          <w:sz w:val="22"/>
        </w:rPr>
        <w:t>activities</w:t>
      </w:r>
    </w:p>
    <w:p>
      <w:pPr>
        <w:pStyle w:val="ListParagraph"/>
        <w:numPr>
          <w:ilvl w:val="2"/>
          <w:numId w:val="1"/>
        </w:numPr>
        <w:tabs>
          <w:tab w:pos="5881" w:val="left" w:leader="none"/>
        </w:tabs>
        <w:spacing w:line="240" w:lineRule="auto" w:before="81" w:after="0"/>
        <w:ind w:left="5881" w:right="0" w:hanging="356"/>
        <w:jc w:val="left"/>
        <w:rPr>
          <w:rFonts w:ascii="Arial" w:hAnsi="Arial" w:cs="Arial" w:eastAsia="Arial" w:hint="default"/>
          <w:sz w:val="22"/>
          <w:szCs w:val="22"/>
        </w:rPr>
      </w:pPr>
      <w:r>
        <w:rPr>
          <w:rFonts w:ascii="Arial"/>
          <w:sz w:val="22"/>
        </w:rPr>
        <w:t>Social and</w:t>
      </w:r>
      <w:r>
        <w:rPr>
          <w:rFonts w:ascii="Arial"/>
          <w:spacing w:val="-1"/>
          <w:sz w:val="22"/>
        </w:rPr>
        <w:t> </w:t>
      </w:r>
      <w:r>
        <w:rPr>
          <w:rFonts w:ascii="Arial"/>
          <w:sz w:val="22"/>
        </w:rPr>
        <w:t>cultural</w:t>
      </w:r>
    </w:p>
    <w:p>
      <w:pPr>
        <w:pStyle w:val="ListParagraph"/>
        <w:numPr>
          <w:ilvl w:val="2"/>
          <w:numId w:val="1"/>
        </w:numPr>
        <w:tabs>
          <w:tab w:pos="5881" w:val="left" w:leader="none"/>
        </w:tabs>
        <w:spacing w:line="240" w:lineRule="auto" w:before="83" w:after="0"/>
        <w:ind w:left="5881" w:right="0" w:hanging="356"/>
        <w:jc w:val="left"/>
        <w:rPr>
          <w:rFonts w:ascii="Arial" w:hAnsi="Arial" w:cs="Arial" w:eastAsia="Arial" w:hint="default"/>
          <w:sz w:val="22"/>
          <w:szCs w:val="22"/>
        </w:rPr>
      </w:pPr>
      <w:r>
        <w:rPr>
          <w:rFonts w:ascii="Arial"/>
          <w:sz w:val="22"/>
        </w:rPr>
        <w:t>Demographic</w:t>
      </w:r>
    </w:p>
    <w:p>
      <w:pPr>
        <w:pStyle w:val="ListParagraph"/>
        <w:numPr>
          <w:ilvl w:val="2"/>
          <w:numId w:val="1"/>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Technology</w:t>
      </w:r>
    </w:p>
    <w:p>
      <w:pPr>
        <w:pStyle w:val="ListParagraph"/>
        <w:numPr>
          <w:ilvl w:val="2"/>
          <w:numId w:val="1"/>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Industrial</w:t>
      </w:r>
    </w:p>
    <w:p>
      <w:pPr>
        <w:pStyle w:val="ListParagraph"/>
        <w:numPr>
          <w:ilvl w:val="1"/>
          <w:numId w:val="1"/>
        </w:numPr>
        <w:tabs>
          <w:tab w:pos="5529" w:val="left" w:leader="none"/>
        </w:tabs>
        <w:spacing w:line="240" w:lineRule="auto" w:before="85" w:after="0"/>
        <w:ind w:left="5528" w:right="0" w:hanging="360"/>
        <w:jc w:val="left"/>
        <w:rPr>
          <w:rFonts w:ascii="Arial" w:hAnsi="Arial" w:cs="Arial" w:eastAsia="Arial" w:hint="default"/>
          <w:sz w:val="22"/>
          <w:szCs w:val="22"/>
        </w:rPr>
      </w:pPr>
      <w:r>
        <w:rPr>
          <w:rFonts w:ascii="Arial"/>
          <w:sz w:val="22"/>
        </w:rPr>
        <w:t>Comparative market</w:t>
      </w:r>
      <w:r>
        <w:rPr>
          <w:rFonts w:ascii="Arial"/>
          <w:spacing w:val="-13"/>
          <w:sz w:val="22"/>
        </w:rPr>
        <w:t> </w:t>
      </w:r>
      <w:r>
        <w:rPr>
          <w:rFonts w:ascii="Arial"/>
          <w:sz w:val="22"/>
        </w:rPr>
        <w:t>information:</w:t>
      </w:r>
    </w:p>
    <w:p>
      <w:pPr>
        <w:pStyle w:val="ListParagraph"/>
        <w:numPr>
          <w:ilvl w:val="2"/>
          <w:numId w:val="1"/>
        </w:numPr>
        <w:tabs>
          <w:tab w:pos="5881" w:val="left" w:leader="none"/>
        </w:tabs>
        <w:spacing w:line="240" w:lineRule="auto" w:before="79" w:after="0"/>
        <w:ind w:left="5881" w:right="0" w:hanging="356"/>
        <w:jc w:val="left"/>
        <w:rPr>
          <w:rFonts w:ascii="Arial" w:hAnsi="Arial" w:cs="Arial" w:eastAsia="Arial" w:hint="default"/>
          <w:sz w:val="22"/>
          <w:szCs w:val="22"/>
        </w:rPr>
      </w:pPr>
      <w:r>
        <w:rPr>
          <w:rFonts w:ascii="Arial"/>
          <w:sz w:val="22"/>
        </w:rPr>
        <w:t>Best practice</w:t>
      </w:r>
      <w:r>
        <w:rPr>
          <w:rFonts w:ascii="Arial"/>
          <w:spacing w:val="-6"/>
          <w:sz w:val="22"/>
        </w:rPr>
        <w:t> </w:t>
      </w:r>
      <w:r>
        <w:rPr>
          <w:rFonts w:ascii="Arial"/>
          <w:sz w:val="22"/>
        </w:rPr>
        <w:t>information</w:t>
      </w:r>
    </w:p>
    <w:p>
      <w:pPr>
        <w:pStyle w:val="ListParagraph"/>
        <w:numPr>
          <w:ilvl w:val="2"/>
          <w:numId w:val="1"/>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Benchmarking</w:t>
      </w:r>
    </w:p>
    <w:p>
      <w:pPr>
        <w:pStyle w:val="ListParagraph"/>
        <w:numPr>
          <w:ilvl w:val="2"/>
          <w:numId w:val="1"/>
        </w:numPr>
        <w:tabs>
          <w:tab w:pos="5881" w:val="left" w:leader="none"/>
        </w:tabs>
        <w:spacing w:line="240" w:lineRule="auto" w:before="81" w:after="0"/>
        <w:ind w:left="5881" w:right="0" w:hanging="356"/>
        <w:jc w:val="left"/>
        <w:rPr>
          <w:rFonts w:ascii="Arial" w:hAnsi="Arial" w:cs="Arial" w:eastAsia="Arial" w:hint="default"/>
          <w:sz w:val="22"/>
          <w:szCs w:val="22"/>
        </w:rPr>
      </w:pPr>
      <w:r>
        <w:rPr>
          <w:rFonts w:ascii="Arial"/>
          <w:sz w:val="22"/>
        </w:rPr>
        <w:t>Competitor</w:t>
      </w:r>
      <w:r>
        <w:rPr>
          <w:rFonts w:ascii="Arial"/>
          <w:spacing w:val="-7"/>
          <w:sz w:val="22"/>
        </w:rPr>
        <w:t> </w:t>
      </w:r>
      <w:r>
        <w:rPr>
          <w:rFonts w:ascii="Arial"/>
          <w:sz w:val="22"/>
        </w:rPr>
        <w:t>information</w:t>
      </w:r>
    </w:p>
    <w:p>
      <w:pPr>
        <w:pStyle w:val="ListParagraph"/>
        <w:numPr>
          <w:ilvl w:val="1"/>
          <w:numId w:val="1"/>
        </w:numPr>
        <w:tabs>
          <w:tab w:pos="5529" w:val="left" w:leader="none"/>
        </w:tabs>
        <w:spacing w:line="240" w:lineRule="auto" w:before="85" w:after="0"/>
        <w:ind w:left="5528" w:right="0" w:hanging="360"/>
        <w:jc w:val="left"/>
        <w:rPr>
          <w:rFonts w:ascii="Arial" w:hAnsi="Arial" w:cs="Arial" w:eastAsia="Arial" w:hint="default"/>
          <w:sz w:val="22"/>
          <w:szCs w:val="22"/>
        </w:rPr>
      </w:pPr>
      <w:r>
        <w:rPr>
          <w:rFonts w:ascii="Arial"/>
          <w:sz w:val="22"/>
        </w:rPr>
        <w:t>Legal and ethical</w:t>
      </w:r>
      <w:r>
        <w:rPr>
          <w:rFonts w:ascii="Arial"/>
          <w:spacing w:val="-6"/>
          <w:sz w:val="22"/>
        </w:rPr>
        <w:t> </w:t>
      </w:r>
      <w:r>
        <w:rPr>
          <w:rFonts w:ascii="Arial"/>
          <w:sz w:val="22"/>
        </w:rPr>
        <w:t>constraints:</w:t>
      </w:r>
    </w:p>
    <w:p>
      <w:pPr>
        <w:pStyle w:val="ListParagraph"/>
        <w:numPr>
          <w:ilvl w:val="2"/>
          <w:numId w:val="1"/>
        </w:numPr>
        <w:tabs>
          <w:tab w:pos="5881" w:val="left" w:leader="none"/>
        </w:tabs>
        <w:spacing w:line="240" w:lineRule="auto" w:before="79" w:after="0"/>
        <w:ind w:left="5881" w:right="0" w:hanging="356"/>
        <w:jc w:val="left"/>
        <w:rPr>
          <w:rFonts w:ascii="Arial" w:hAnsi="Arial" w:cs="Arial" w:eastAsia="Arial" w:hint="default"/>
          <w:sz w:val="22"/>
          <w:szCs w:val="22"/>
        </w:rPr>
      </w:pPr>
      <w:r>
        <w:rPr>
          <w:rFonts w:ascii="Arial"/>
          <w:sz w:val="22"/>
        </w:rPr>
        <w:t>Legislation</w:t>
      </w:r>
    </w:p>
    <w:p>
      <w:pPr>
        <w:pStyle w:val="ListParagraph"/>
        <w:numPr>
          <w:ilvl w:val="2"/>
          <w:numId w:val="1"/>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Regulation</w:t>
      </w:r>
    </w:p>
    <w:p>
      <w:pPr>
        <w:pStyle w:val="ListParagraph"/>
        <w:numPr>
          <w:ilvl w:val="2"/>
          <w:numId w:val="1"/>
        </w:numPr>
        <w:tabs>
          <w:tab w:pos="5881" w:val="left" w:leader="none"/>
        </w:tabs>
        <w:spacing w:line="240" w:lineRule="auto" w:before="80" w:after="0"/>
        <w:ind w:left="5881" w:right="0" w:hanging="356"/>
        <w:jc w:val="left"/>
        <w:rPr>
          <w:rFonts w:ascii="Arial" w:hAnsi="Arial" w:cs="Arial" w:eastAsia="Arial" w:hint="default"/>
          <w:sz w:val="22"/>
          <w:szCs w:val="22"/>
        </w:rPr>
      </w:pPr>
      <w:r>
        <w:rPr>
          <w:rFonts w:ascii="Arial"/>
          <w:sz w:val="22"/>
        </w:rPr>
        <w:t>Codes of</w:t>
      </w:r>
      <w:r>
        <w:rPr>
          <w:rFonts w:ascii="Arial"/>
          <w:spacing w:val="-3"/>
          <w:sz w:val="22"/>
        </w:rPr>
        <w:t> </w:t>
      </w:r>
      <w:r>
        <w:rPr>
          <w:rFonts w:ascii="Arial"/>
          <w:sz w:val="22"/>
        </w:rPr>
        <w:t>practice</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357.1pt;mso-position-horizontal-relative:page;mso-position-vertical-relative:page;z-index:-141136" coordorigin="1327,1697" coordsize="14187,7142">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7132" coordorigin="1332,1702" coordsize="2,7132">
              <v:shape style="position:absolute;left:1332;top:1702;width:2;height:7132" coordorigin="1332,1702" coordsize="0,7132" path="m1332,1702l1332,8834e" filled="false" stroked="true" strokeweight=".48pt" strokecolor="#000000">
                <v:path arrowok="t"/>
              </v:shape>
            </v:group>
            <v:group style="position:absolute;left:1337;top:8829;width:4919;height:2" coordorigin="1337,8829" coordsize="4919,2">
              <v:shape style="position:absolute;left:1337;top:8829;width:4919;height:2" coordorigin="1337,8829" coordsize="4919,0" path="m1337,8829l6255,8829e" filled="false" stroked="true" strokeweight=".48001pt" strokecolor="#000000">
                <v:path arrowok="t"/>
              </v:shape>
            </v:group>
            <v:group style="position:absolute;left:6265;top:8829;width:9239;height:2" coordorigin="6265,8829" coordsize="9239,2">
              <v:shape style="position:absolute;left:6265;top:8829;width:9239;height:2" coordorigin="6265,8829" coordsize="9239,0" path="m6265,8829l15504,8829e" filled="false" stroked="true" strokeweight=".48001pt" strokecolor="#000000">
                <v:path arrowok="t"/>
              </v:shape>
            </v:group>
            <v:group style="position:absolute;left:15508;top:1702;width:2;height:7132" coordorigin="15508,1702" coordsize="2,7132">
              <v:shape style="position:absolute;left:15508;top:1702;width:2;height:7132" coordorigin="15508,1702" coordsize="0,7132" path="m15508,1702l15508,8834e" filled="false" stroked="true" strokeweight=".47998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7992"/>
      </w:tblGrid>
      <w:tr>
        <w:trPr>
          <w:trHeight w:val="3171" w:hRule="exact"/>
        </w:trPr>
        <w:tc>
          <w:tcPr>
            <w:tcW w:w="7992" w:type="dxa"/>
            <w:tcBorders>
              <w:top w:val="nil" w:sz="6" w:space="0" w:color="auto"/>
              <w:left w:val="single" w:sz="4" w:space="0" w:color="000000"/>
              <w:bottom w:val="nil" w:sz="6" w:space="0" w:color="auto"/>
              <w:right w:val="nil" w:sz="6" w:space="0" w:color="auto"/>
            </w:tcBorders>
          </w:tcPr>
          <w:p>
            <w:pPr>
              <w:pStyle w:val="TableParagraph"/>
              <w:numPr>
                <w:ilvl w:val="0"/>
                <w:numId w:val="20"/>
              </w:numPr>
              <w:tabs>
                <w:tab w:pos="816" w:val="left" w:leader="none"/>
              </w:tabs>
              <w:spacing w:line="240" w:lineRule="auto" w:before="62" w:after="0"/>
              <w:ind w:left="816" w:right="0" w:hanging="356"/>
              <w:jc w:val="left"/>
              <w:rPr>
                <w:rFonts w:ascii="Arial" w:hAnsi="Arial" w:cs="Arial" w:eastAsia="Arial" w:hint="default"/>
                <w:sz w:val="22"/>
                <w:szCs w:val="22"/>
              </w:rPr>
            </w:pPr>
            <w:r>
              <w:rPr>
                <w:rFonts w:ascii="Arial"/>
                <w:sz w:val="22"/>
              </w:rPr>
              <w:t>Cultural expectations and</w:t>
            </w:r>
            <w:r>
              <w:rPr>
                <w:rFonts w:ascii="Arial"/>
                <w:spacing w:val="-9"/>
                <w:sz w:val="22"/>
              </w:rPr>
              <w:t> </w:t>
            </w:r>
            <w:r>
              <w:rPr>
                <w:rFonts w:ascii="Arial"/>
                <w:sz w:val="22"/>
              </w:rPr>
              <w:t>influences</w:t>
            </w:r>
          </w:p>
          <w:p>
            <w:pPr>
              <w:pStyle w:val="TableParagraph"/>
              <w:numPr>
                <w:ilvl w:val="0"/>
                <w:numId w:val="20"/>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Social responsibilities, e.g. Protection of children, environmental</w:t>
            </w:r>
            <w:r>
              <w:rPr>
                <w:rFonts w:ascii="Arial"/>
                <w:spacing w:val="-24"/>
                <w:sz w:val="22"/>
              </w:rPr>
              <w:t> </w:t>
            </w:r>
            <w:r>
              <w:rPr>
                <w:rFonts w:ascii="Arial"/>
                <w:sz w:val="22"/>
              </w:rPr>
              <w:t>issues.</w:t>
            </w:r>
          </w:p>
          <w:p>
            <w:pPr>
              <w:pStyle w:val="TableParagraph"/>
              <w:spacing w:line="240" w:lineRule="auto" w:before="83"/>
              <w:ind w:left="103" w:right="0"/>
              <w:jc w:val="left"/>
              <w:rPr>
                <w:rFonts w:ascii="Arial" w:hAnsi="Arial" w:cs="Arial" w:eastAsia="Arial" w:hint="default"/>
                <w:sz w:val="22"/>
                <w:szCs w:val="22"/>
              </w:rPr>
            </w:pPr>
            <w:r>
              <w:rPr>
                <w:rFonts w:ascii="Arial"/>
                <w:i/>
                <w:sz w:val="22"/>
              </w:rPr>
              <w:t>Stakeholders </w:t>
            </w:r>
            <w:r>
              <w:rPr>
                <w:rFonts w:ascii="Arial"/>
                <w:sz w:val="22"/>
              </w:rPr>
              <w:t>may</w:t>
            </w:r>
            <w:r>
              <w:rPr>
                <w:rFonts w:ascii="Arial"/>
                <w:spacing w:val="-6"/>
                <w:sz w:val="22"/>
              </w:rPr>
              <w:t> </w:t>
            </w:r>
            <w:r>
              <w:rPr>
                <w:rFonts w:ascii="Arial"/>
                <w:sz w:val="22"/>
              </w:rPr>
              <w:t>include:</w:t>
            </w:r>
          </w:p>
          <w:p>
            <w:pPr>
              <w:pStyle w:val="TableParagraph"/>
              <w:numPr>
                <w:ilvl w:val="0"/>
                <w:numId w:val="21"/>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Customers</w:t>
            </w:r>
          </w:p>
          <w:p>
            <w:pPr>
              <w:pStyle w:val="TableParagraph"/>
              <w:numPr>
                <w:ilvl w:val="0"/>
                <w:numId w:val="2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Employees</w:t>
            </w:r>
          </w:p>
          <w:p>
            <w:pPr>
              <w:pStyle w:val="TableParagraph"/>
              <w:numPr>
                <w:ilvl w:val="0"/>
                <w:numId w:val="2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Government</w:t>
            </w:r>
            <w:r>
              <w:rPr>
                <w:rFonts w:ascii="Arial"/>
                <w:spacing w:val="-3"/>
                <w:sz w:val="22"/>
              </w:rPr>
              <w:t> </w:t>
            </w:r>
            <w:r>
              <w:rPr>
                <w:rFonts w:ascii="Arial"/>
                <w:sz w:val="22"/>
              </w:rPr>
              <w:t>agencies</w:t>
            </w:r>
          </w:p>
          <w:p>
            <w:pPr>
              <w:pStyle w:val="TableParagraph"/>
              <w:numPr>
                <w:ilvl w:val="0"/>
                <w:numId w:val="2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Owners</w:t>
            </w:r>
          </w:p>
          <w:p>
            <w:pPr>
              <w:pStyle w:val="TableParagraph"/>
              <w:numPr>
                <w:ilvl w:val="0"/>
                <w:numId w:val="2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Suppliers</w:t>
            </w:r>
          </w:p>
          <w:p>
            <w:pPr>
              <w:pStyle w:val="TableParagraph"/>
              <w:numPr>
                <w:ilvl w:val="0"/>
                <w:numId w:val="2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Strategic alliance</w:t>
            </w:r>
            <w:r>
              <w:rPr>
                <w:rFonts w:ascii="Arial"/>
                <w:spacing w:val="-9"/>
                <w:sz w:val="22"/>
              </w:rPr>
              <w:t> </w:t>
            </w:r>
            <w:r>
              <w:rPr>
                <w:rFonts w:ascii="Arial"/>
                <w:sz w:val="22"/>
              </w:rPr>
              <w:t>partners.</w:t>
            </w:r>
          </w:p>
        </w:tc>
      </w:tr>
      <w:tr>
        <w:trPr>
          <w:trHeight w:val="2147" w:hRule="exact"/>
        </w:trPr>
        <w:tc>
          <w:tcPr>
            <w:tcW w:w="7992" w:type="dxa"/>
            <w:tcBorders>
              <w:top w:val="nil" w:sz="6" w:space="0" w:color="auto"/>
              <w:left w:val="single" w:sz="4" w:space="0" w:color="000000"/>
              <w:bottom w:val="nil" w:sz="6" w:space="0" w:color="auto"/>
              <w:right w:val="nil" w:sz="6" w:space="0" w:color="auto"/>
            </w:tcBorders>
          </w:tcPr>
          <w:p>
            <w:pPr>
              <w:pStyle w:val="TableParagraph"/>
              <w:spacing w:line="240" w:lineRule="auto" w:before="60"/>
              <w:ind w:left="103" w:right="0"/>
              <w:jc w:val="left"/>
              <w:rPr>
                <w:rFonts w:ascii="Arial" w:hAnsi="Arial" w:cs="Arial" w:eastAsia="Arial" w:hint="default"/>
                <w:sz w:val="22"/>
                <w:szCs w:val="22"/>
              </w:rPr>
            </w:pPr>
            <w:r>
              <w:rPr>
                <w:rFonts w:ascii="Arial"/>
                <w:i/>
                <w:sz w:val="22"/>
              </w:rPr>
              <w:t>Evaluate </w:t>
            </w:r>
            <w:r>
              <w:rPr>
                <w:rFonts w:ascii="Arial"/>
                <w:sz w:val="22"/>
              </w:rPr>
              <w:t>may</w:t>
            </w:r>
            <w:r>
              <w:rPr>
                <w:rFonts w:ascii="Arial"/>
                <w:spacing w:val="-5"/>
                <w:sz w:val="22"/>
              </w:rPr>
              <w:t> </w:t>
            </w:r>
            <w:r>
              <w:rPr>
                <w:rFonts w:ascii="Arial"/>
                <w:sz w:val="22"/>
              </w:rPr>
              <w:t>include</w:t>
            </w:r>
          </w:p>
          <w:p>
            <w:pPr>
              <w:pStyle w:val="TableParagraph"/>
              <w:numPr>
                <w:ilvl w:val="0"/>
                <w:numId w:val="22"/>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Key performance</w:t>
            </w:r>
            <w:r>
              <w:rPr>
                <w:rFonts w:ascii="Arial"/>
                <w:spacing w:val="-7"/>
                <w:sz w:val="22"/>
              </w:rPr>
              <w:t> </w:t>
            </w:r>
            <w:r>
              <w:rPr>
                <w:rFonts w:ascii="Arial"/>
                <w:sz w:val="22"/>
              </w:rPr>
              <w:t>indicators</w:t>
            </w:r>
          </w:p>
          <w:p>
            <w:pPr>
              <w:pStyle w:val="TableParagraph"/>
              <w:numPr>
                <w:ilvl w:val="0"/>
                <w:numId w:val="2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Gap</w:t>
            </w:r>
            <w:r>
              <w:rPr>
                <w:rFonts w:ascii="Arial"/>
                <w:spacing w:val="-1"/>
                <w:sz w:val="22"/>
              </w:rPr>
              <w:t> </w:t>
            </w:r>
            <w:r>
              <w:rPr>
                <w:rFonts w:ascii="Arial"/>
                <w:sz w:val="22"/>
              </w:rPr>
              <w:t>analysis</w:t>
            </w:r>
          </w:p>
          <w:p>
            <w:pPr>
              <w:pStyle w:val="TableParagraph"/>
              <w:numPr>
                <w:ilvl w:val="0"/>
                <w:numId w:val="2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Customer</w:t>
            </w:r>
            <w:r>
              <w:rPr>
                <w:rFonts w:ascii="Arial"/>
                <w:spacing w:val="-2"/>
                <w:sz w:val="22"/>
              </w:rPr>
              <w:t> </w:t>
            </w:r>
            <w:r>
              <w:rPr>
                <w:rFonts w:ascii="Arial"/>
                <w:sz w:val="22"/>
              </w:rPr>
              <w:t>feedback</w:t>
            </w:r>
          </w:p>
          <w:p>
            <w:pPr>
              <w:pStyle w:val="TableParagraph"/>
              <w:numPr>
                <w:ilvl w:val="0"/>
                <w:numId w:val="2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Compliance</w:t>
            </w:r>
            <w:r>
              <w:rPr>
                <w:rFonts w:ascii="Arial"/>
                <w:spacing w:val="-3"/>
                <w:sz w:val="22"/>
              </w:rPr>
              <w:t> </w:t>
            </w:r>
            <w:r>
              <w:rPr>
                <w:rFonts w:ascii="Arial"/>
                <w:sz w:val="22"/>
              </w:rPr>
              <w:t>reports</w:t>
            </w:r>
          </w:p>
          <w:p>
            <w:pPr>
              <w:pStyle w:val="TableParagraph"/>
              <w:numPr>
                <w:ilvl w:val="0"/>
                <w:numId w:val="2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Employee</w:t>
            </w:r>
            <w:r>
              <w:rPr>
                <w:rFonts w:ascii="Arial"/>
                <w:spacing w:val="-2"/>
                <w:sz w:val="22"/>
              </w:rPr>
              <w:t> </w:t>
            </w:r>
            <w:r>
              <w:rPr>
                <w:rFonts w:ascii="Arial"/>
                <w:sz w:val="22"/>
              </w:rPr>
              <w:t>feedback.</w:t>
            </w:r>
          </w:p>
        </w:tc>
      </w:tr>
      <w:tr>
        <w:trPr>
          <w:trHeight w:val="1804" w:hRule="exact"/>
        </w:trPr>
        <w:tc>
          <w:tcPr>
            <w:tcW w:w="7992" w:type="dxa"/>
            <w:tcBorders>
              <w:top w:val="nil" w:sz="6" w:space="0" w:color="auto"/>
              <w:left w:val="single" w:sz="4" w:space="0" w:color="000000"/>
              <w:bottom w:val="nil" w:sz="6" w:space="0" w:color="auto"/>
              <w:right w:val="nil" w:sz="6" w:space="0" w:color="auto"/>
            </w:tcBorders>
          </w:tcPr>
          <w:p>
            <w:pPr>
              <w:pStyle w:val="TableParagraph"/>
              <w:spacing w:line="240" w:lineRule="auto" w:before="59"/>
              <w:ind w:left="103" w:right="0"/>
              <w:jc w:val="left"/>
              <w:rPr>
                <w:rFonts w:ascii="Arial" w:hAnsi="Arial" w:cs="Arial" w:eastAsia="Arial" w:hint="default"/>
                <w:sz w:val="22"/>
                <w:szCs w:val="22"/>
              </w:rPr>
            </w:pPr>
            <w:r>
              <w:rPr>
                <w:rFonts w:ascii="Arial"/>
                <w:i/>
                <w:sz w:val="22"/>
              </w:rPr>
              <w:t>Performance indicators </w:t>
            </w:r>
            <w:r>
              <w:rPr>
                <w:rFonts w:ascii="Arial"/>
                <w:sz w:val="22"/>
              </w:rPr>
              <w:t>may</w:t>
            </w:r>
            <w:r>
              <w:rPr>
                <w:rFonts w:ascii="Arial"/>
                <w:spacing w:val="-6"/>
                <w:sz w:val="22"/>
              </w:rPr>
              <w:t> </w:t>
            </w:r>
            <w:r>
              <w:rPr>
                <w:rFonts w:ascii="Arial"/>
                <w:sz w:val="22"/>
              </w:rPr>
              <w:t>include:</w:t>
            </w:r>
          </w:p>
          <w:p>
            <w:pPr>
              <w:pStyle w:val="TableParagraph"/>
              <w:numPr>
                <w:ilvl w:val="0"/>
                <w:numId w:val="23"/>
              </w:numPr>
              <w:tabs>
                <w:tab w:pos="464" w:val="left" w:leader="none"/>
              </w:tabs>
              <w:spacing w:line="240" w:lineRule="auto" w:before="85" w:after="0"/>
              <w:ind w:left="463" w:right="0" w:hanging="360"/>
              <w:jc w:val="left"/>
              <w:rPr>
                <w:rFonts w:ascii="Arial" w:hAnsi="Arial" w:cs="Arial" w:eastAsia="Arial" w:hint="default"/>
                <w:sz w:val="22"/>
                <w:szCs w:val="22"/>
              </w:rPr>
            </w:pPr>
            <w:r>
              <w:rPr>
                <w:rFonts w:ascii="Arial"/>
                <w:sz w:val="22"/>
              </w:rPr>
              <w:t>Sales</w:t>
            </w:r>
          </w:p>
          <w:p>
            <w:pPr>
              <w:pStyle w:val="TableParagraph"/>
              <w:numPr>
                <w:ilvl w:val="0"/>
                <w:numId w:val="23"/>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Return on</w:t>
            </w:r>
            <w:r>
              <w:rPr>
                <w:rFonts w:ascii="Arial"/>
                <w:spacing w:val="-8"/>
                <w:sz w:val="22"/>
              </w:rPr>
              <w:t> </w:t>
            </w:r>
            <w:r>
              <w:rPr>
                <w:rFonts w:ascii="Arial"/>
                <w:sz w:val="22"/>
              </w:rPr>
              <w:t>investment</w:t>
            </w:r>
          </w:p>
          <w:p>
            <w:pPr>
              <w:pStyle w:val="TableParagraph"/>
              <w:numPr>
                <w:ilvl w:val="0"/>
                <w:numId w:val="23"/>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Customer</w:t>
            </w:r>
            <w:r>
              <w:rPr>
                <w:rFonts w:ascii="Arial"/>
                <w:spacing w:val="-4"/>
                <w:sz w:val="22"/>
              </w:rPr>
              <w:t> </w:t>
            </w:r>
            <w:r>
              <w:rPr>
                <w:rFonts w:ascii="Arial"/>
                <w:sz w:val="22"/>
              </w:rPr>
              <w:t>service</w:t>
            </w:r>
          </w:p>
          <w:p>
            <w:pPr>
              <w:pStyle w:val="TableParagraph"/>
              <w:numPr>
                <w:ilvl w:val="0"/>
                <w:numId w:val="23"/>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Debt servicing</w:t>
            </w:r>
            <w:r>
              <w:rPr>
                <w:rFonts w:ascii="Arial"/>
                <w:spacing w:val="-5"/>
                <w:sz w:val="22"/>
              </w:rPr>
              <w:t> </w:t>
            </w:r>
            <w:r>
              <w:rPr>
                <w:rFonts w:ascii="Arial"/>
                <w:sz w:val="22"/>
              </w:rPr>
              <w:t>costs.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374.5pt;mso-position-horizontal-relative:page;mso-position-vertical-relative:page;z-index:-141112" coordorigin="1327,1697" coordsize="14182,7490">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7480" coordorigin="1332,1702" coordsize="2,7480">
              <v:shape style="position:absolute;left:1332;top:1702;width:2;height:7480" coordorigin="1332,1702" coordsize="0,7480" path="m1332,1702l1332,9182e" filled="false" stroked="true" strokeweight=".48pt" strokecolor="#000000">
                <v:path arrowok="t"/>
              </v:shape>
            </v:group>
            <v:group style="position:absolute;left:1337;top:9177;width:4919;height:2" coordorigin="1337,9177" coordsize="4919,2">
              <v:shape style="position:absolute;left:1337;top:9177;width:4919;height:2" coordorigin="1337,9177" coordsize="4919,0" path="m1337,9177l6255,9177e" filled="false" stroked="true" strokeweight=".48001pt" strokecolor="#000000">
                <v:path arrowok="t"/>
              </v:shape>
            </v:group>
            <v:group style="position:absolute;left:6265;top:9177;width:9239;height:2" coordorigin="6265,9177" coordsize="9239,2">
              <v:shape style="position:absolute;left:6265;top:9177;width:9239;height:2" coordorigin="6265,9177" coordsize="9239,0" path="m6265,9177l15504,9177e" filled="false" stroked="true" strokeweight=".48001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1453"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i/>
                <w:sz w:val="22"/>
              </w:rPr>
              <w:t>Review the operational policy </w:t>
            </w:r>
            <w:r>
              <w:rPr>
                <w:rFonts w:ascii="Arial"/>
                <w:sz w:val="22"/>
              </w:rPr>
              <w:t>may relate</w:t>
            </w:r>
            <w:r>
              <w:rPr>
                <w:rFonts w:ascii="Arial"/>
                <w:spacing w:val="-12"/>
                <w:sz w:val="22"/>
              </w:rPr>
              <w:t> </w:t>
            </w:r>
            <w:r>
              <w:rPr>
                <w:rFonts w:ascii="Arial"/>
                <w:sz w:val="22"/>
              </w:rPr>
              <w:t>to:</w:t>
            </w:r>
          </w:p>
          <w:p>
            <w:pPr>
              <w:pStyle w:val="TableParagraph"/>
              <w:numPr>
                <w:ilvl w:val="0"/>
                <w:numId w:val="24"/>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Quarterly</w:t>
            </w:r>
            <w:r>
              <w:rPr>
                <w:rFonts w:ascii="Arial"/>
                <w:spacing w:val="-4"/>
                <w:sz w:val="22"/>
              </w:rPr>
              <w:t> </w:t>
            </w:r>
            <w:r>
              <w:rPr>
                <w:rFonts w:ascii="Arial"/>
                <w:sz w:val="22"/>
              </w:rPr>
              <w:t>reviews</w:t>
            </w:r>
          </w:p>
          <w:p>
            <w:pPr>
              <w:pStyle w:val="TableParagraph"/>
              <w:numPr>
                <w:ilvl w:val="0"/>
                <w:numId w:val="2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Business plan</w:t>
            </w:r>
            <w:r>
              <w:rPr>
                <w:rFonts w:ascii="Arial"/>
                <w:spacing w:val="-1"/>
                <w:sz w:val="22"/>
              </w:rPr>
              <w:t> </w:t>
            </w:r>
            <w:r>
              <w:rPr>
                <w:rFonts w:ascii="Arial"/>
                <w:sz w:val="22"/>
              </w:rPr>
              <w:t>cycle</w:t>
            </w:r>
          </w:p>
          <w:p>
            <w:pPr>
              <w:pStyle w:val="TableParagraph"/>
              <w:numPr>
                <w:ilvl w:val="0"/>
                <w:numId w:val="2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Major events triggering a review, e.g. change in</w:t>
            </w:r>
            <w:r>
              <w:rPr>
                <w:rFonts w:ascii="Arial"/>
                <w:spacing w:val="-14"/>
                <w:sz w:val="22"/>
              </w:rPr>
              <w:t> </w:t>
            </w:r>
            <w:r>
              <w:rPr>
                <w:rFonts w:ascii="Arial"/>
                <w:sz w:val="22"/>
              </w:rPr>
              <w:t>market-place.</w:t>
            </w:r>
          </w:p>
        </w:tc>
      </w:tr>
      <w:tr>
        <w:trPr>
          <w:trHeight w:val="3157"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3"/>
              <w:ind w:left="103" w:right="0"/>
              <w:jc w:val="left"/>
              <w:rPr>
                <w:rFonts w:ascii="Arial" w:hAnsi="Arial" w:cs="Arial" w:eastAsia="Arial" w:hint="default"/>
                <w:sz w:val="22"/>
                <w:szCs w:val="22"/>
              </w:rPr>
            </w:pPr>
            <w:r>
              <w:rPr>
                <w:rFonts w:ascii="Arial"/>
                <w:b/>
                <w:sz w:val="22"/>
              </w:rPr>
              <w:t>Assessment</w:t>
            </w:r>
            <w:r>
              <w:rPr>
                <w:rFonts w:ascii="Arial"/>
                <w:b/>
                <w:spacing w:val="-3"/>
                <w:sz w:val="22"/>
              </w:rPr>
              <w:t> </w:t>
            </w:r>
            <w:r>
              <w:rPr>
                <w:rFonts w:ascii="Arial"/>
                <w:b/>
                <w:sz w:val="22"/>
              </w:rPr>
              <w:t>Guide</w:t>
            </w:r>
            <w:r>
              <w:rPr>
                <w:rFonts w:ascii="Arial"/>
                <w:sz w:val="22"/>
              </w:rPr>
            </w:r>
          </w:p>
          <w:p>
            <w:pPr>
              <w:pStyle w:val="TableParagraph"/>
              <w:spacing w:line="240" w:lineRule="auto" w:before="81"/>
              <w:ind w:left="103" w:right="0"/>
              <w:jc w:val="left"/>
              <w:rPr>
                <w:rFonts w:ascii="Arial" w:hAnsi="Arial" w:cs="Arial" w:eastAsia="Arial" w:hint="default"/>
                <w:sz w:val="22"/>
                <w:szCs w:val="22"/>
              </w:rPr>
            </w:pPr>
            <w:r>
              <w:rPr>
                <w:rFonts w:ascii="Arial"/>
                <w:sz w:val="22"/>
              </w:rPr>
              <w:t>The following skills and knowledge must be assessed as part of this</w:t>
            </w:r>
            <w:r>
              <w:rPr>
                <w:rFonts w:ascii="Arial"/>
                <w:spacing w:val="-20"/>
                <w:sz w:val="22"/>
              </w:rPr>
              <w:t> </w:t>
            </w:r>
            <w:r>
              <w:rPr>
                <w:rFonts w:ascii="Arial"/>
                <w:sz w:val="22"/>
              </w:rPr>
              <w:t>unit:</w:t>
            </w:r>
          </w:p>
          <w:p>
            <w:pPr>
              <w:pStyle w:val="TableParagraph"/>
              <w:numPr>
                <w:ilvl w:val="0"/>
                <w:numId w:val="25"/>
              </w:numPr>
              <w:tabs>
                <w:tab w:pos="464" w:val="left" w:leader="none"/>
              </w:tabs>
              <w:spacing w:line="242" w:lineRule="auto" w:before="80" w:after="0"/>
              <w:ind w:left="463" w:right="481" w:hanging="360"/>
              <w:jc w:val="left"/>
              <w:rPr>
                <w:rFonts w:ascii="Arial" w:hAnsi="Arial" w:cs="Arial" w:eastAsia="Arial" w:hint="default"/>
                <w:sz w:val="22"/>
                <w:szCs w:val="22"/>
              </w:rPr>
            </w:pPr>
            <w:r>
              <w:rPr>
                <w:rFonts w:ascii="Arial"/>
                <w:sz w:val="22"/>
              </w:rPr>
              <w:t>Understanding of the key planning concepts and techniques including the structure of operational polices and steps in the planning</w:t>
            </w:r>
            <w:r>
              <w:rPr>
                <w:rFonts w:ascii="Arial"/>
                <w:spacing w:val="-13"/>
                <w:sz w:val="22"/>
              </w:rPr>
              <w:t> </w:t>
            </w:r>
            <w:r>
              <w:rPr>
                <w:rFonts w:ascii="Arial"/>
                <w:sz w:val="22"/>
              </w:rPr>
              <w:t>process</w:t>
            </w:r>
          </w:p>
          <w:p>
            <w:pPr>
              <w:pStyle w:val="TableParagraph"/>
              <w:numPr>
                <w:ilvl w:val="0"/>
                <w:numId w:val="25"/>
              </w:numPr>
              <w:tabs>
                <w:tab w:pos="464" w:val="left" w:leader="none"/>
              </w:tabs>
              <w:spacing w:line="242" w:lineRule="auto" w:before="77" w:after="0"/>
              <w:ind w:left="463" w:right="104" w:hanging="360"/>
              <w:jc w:val="left"/>
              <w:rPr>
                <w:rFonts w:ascii="Arial" w:hAnsi="Arial" w:cs="Arial" w:eastAsia="Arial" w:hint="default"/>
                <w:sz w:val="22"/>
                <w:szCs w:val="22"/>
              </w:rPr>
            </w:pPr>
            <w:r>
              <w:rPr>
                <w:rFonts w:ascii="Arial"/>
                <w:sz w:val="22"/>
              </w:rPr>
              <w:t>Knowledge of current internal and external environments which impact on planning</w:t>
            </w:r>
            <w:r>
              <w:rPr>
                <w:rFonts w:ascii="Arial"/>
                <w:spacing w:val="-23"/>
                <w:sz w:val="22"/>
              </w:rPr>
              <w:t> </w:t>
            </w:r>
            <w:r>
              <w:rPr>
                <w:rFonts w:ascii="Arial"/>
                <w:sz w:val="22"/>
              </w:rPr>
              <w:t>within </w:t>
            </w:r>
            <w:r>
              <w:rPr>
                <w:rFonts w:ascii="Arial"/>
                <w:sz w:val="22"/>
              </w:rPr>
              <w:t>the enterprise or industry</w:t>
            </w:r>
            <w:r>
              <w:rPr>
                <w:rFonts w:ascii="Arial"/>
                <w:spacing w:val="-11"/>
                <w:sz w:val="22"/>
              </w:rPr>
              <w:t> </w:t>
            </w:r>
            <w:r>
              <w:rPr>
                <w:rFonts w:ascii="Arial"/>
                <w:sz w:val="22"/>
              </w:rPr>
              <w:t>sector</w:t>
            </w:r>
          </w:p>
          <w:p>
            <w:pPr>
              <w:pStyle w:val="TableParagraph"/>
              <w:numPr>
                <w:ilvl w:val="0"/>
                <w:numId w:val="25"/>
              </w:numPr>
              <w:tabs>
                <w:tab w:pos="464" w:val="left" w:leader="none"/>
              </w:tabs>
              <w:spacing w:line="242" w:lineRule="auto" w:before="77" w:after="0"/>
              <w:ind w:left="463" w:right="824" w:hanging="360"/>
              <w:jc w:val="left"/>
              <w:rPr>
                <w:rFonts w:ascii="Arial" w:hAnsi="Arial" w:cs="Arial" w:eastAsia="Arial" w:hint="default"/>
                <w:sz w:val="22"/>
                <w:szCs w:val="22"/>
              </w:rPr>
            </w:pPr>
            <w:r>
              <w:rPr>
                <w:rFonts w:ascii="Arial"/>
                <w:sz w:val="22"/>
              </w:rPr>
              <w:t>Understanding of research skills sufficient to source and analyse a broad range of information on varying issues and from multiple</w:t>
            </w:r>
            <w:r>
              <w:rPr>
                <w:rFonts w:ascii="Arial"/>
                <w:spacing w:val="-18"/>
                <w:sz w:val="22"/>
              </w:rPr>
              <w:t> </w:t>
            </w:r>
            <w:r>
              <w:rPr>
                <w:rFonts w:ascii="Arial"/>
                <w:sz w:val="22"/>
              </w:rPr>
              <w:t>sources</w:t>
            </w:r>
          </w:p>
          <w:p>
            <w:pPr>
              <w:pStyle w:val="TableParagraph"/>
              <w:numPr>
                <w:ilvl w:val="0"/>
                <w:numId w:val="25"/>
              </w:numPr>
              <w:tabs>
                <w:tab w:pos="464" w:val="left" w:leader="none"/>
              </w:tabs>
              <w:spacing w:line="240" w:lineRule="auto" w:before="80" w:after="0"/>
              <w:ind w:left="463" w:right="578" w:hanging="360"/>
              <w:jc w:val="left"/>
              <w:rPr>
                <w:rFonts w:ascii="Arial" w:hAnsi="Arial" w:cs="Arial" w:eastAsia="Arial" w:hint="default"/>
                <w:sz w:val="22"/>
                <w:szCs w:val="22"/>
              </w:rPr>
            </w:pPr>
            <w:r>
              <w:rPr>
                <w:rFonts w:ascii="Arial"/>
                <w:sz w:val="22"/>
              </w:rPr>
              <w:t>Knowledge of legal issues that impact on enterprise operations as appropriate to the industry</w:t>
            </w:r>
            <w:r>
              <w:rPr>
                <w:rFonts w:ascii="Arial"/>
                <w:spacing w:val="-2"/>
                <w:sz w:val="22"/>
              </w:rPr>
              <w:t> </w:t>
            </w:r>
            <w:r>
              <w:rPr>
                <w:rFonts w:ascii="Arial"/>
                <w:sz w:val="22"/>
              </w:rPr>
              <w:t>sector.</w:t>
            </w:r>
          </w:p>
        </w:tc>
      </w:tr>
      <w:tr>
        <w:trPr>
          <w:trHeight w:val="286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4"/>
              <w:ind w:left="103" w:right="0"/>
              <w:jc w:val="left"/>
              <w:rPr>
                <w:rFonts w:ascii="Arial" w:hAnsi="Arial" w:cs="Arial" w:eastAsia="Arial" w:hint="default"/>
                <w:sz w:val="22"/>
                <w:szCs w:val="22"/>
              </w:rPr>
            </w:pPr>
            <w:r>
              <w:rPr>
                <w:rFonts w:ascii="Arial"/>
                <w:b/>
                <w:sz w:val="22"/>
              </w:rPr>
              <w:t>Linkages To Other</w:t>
            </w:r>
            <w:r>
              <w:rPr>
                <w:rFonts w:ascii="Arial"/>
                <w:b/>
                <w:spacing w:val="-4"/>
                <w:sz w:val="22"/>
              </w:rPr>
              <w:t> </w:t>
            </w:r>
            <w:r>
              <w:rPr>
                <w:rFonts w:ascii="Arial"/>
                <w:b/>
                <w:sz w:val="22"/>
              </w:rPr>
              <w:t>Units</w:t>
            </w:r>
            <w:r>
              <w:rPr>
                <w:rFonts w:ascii="Arial"/>
                <w:sz w:val="22"/>
              </w:rPr>
            </w:r>
          </w:p>
          <w:p>
            <w:pPr>
              <w:pStyle w:val="TableParagraph"/>
              <w:numPr>
                <w:ilvl w:val="0"/>
                <w:numId w:val="26"/>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Develop and implement business</w:t>
            </w:r>
            <w:r>
              <w:rPr>
                <w:rFonts w:ascii="Arial"/>
                <w:spacing w:val="-7"/>
                <w:sz w:val="22"/>
              </w:rPr>
              <w:t> </w:t>
            </w:r>
            <w:r>
              <w:rPr>
                <w:rFonts w:ascii="Arial"/>
                <w:sz w:val="22"/>
              </w:rPr>
              <w:t>plans</w:t>
            </w:r>
          </w:p>
          <w:p>
            <w:pPr>
              <w:pStyle w:val="TableParagraph"/>
              <w:numPr>
                <w:ilvl w:val="0"/>
                <w:numId w:val="26"/>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Plan and establish systems and</w:t>
            </w:r>
            <w:r>
              <w:rPr>
                <w:rFonts w:ascii="Arial"/>
                <w:spacing w:val="-6"/>
                <w:sz w:val="22"/>
              </w:rPr>
              <w:t> </w:t>
            </w:r>
            <w:r>
              <w:rPr>
                <w:rFonts w:ascii="Arial"/>
                <w:sz w:val="22"/>
              </w:rPr>
              <w:t>procedures</w:t>
            </w:r>
          </w:p>
          <w:p>
            <w:pPr>
              <w:pStyle w:val="TableParagraph"/>
              <w:numPr>
                <w:ilvl w:val="0"/>
                <w:numId w:val="26"/>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Prepare business</w:t>
            </w:r>
            <w:r>
              <w:rPr>
                <w:rFonts w:ascii="Arial"/>
                <w:spacing w:val="-5"/>
                <w:sz w:val="22"/>
              </w:rPr>
              <w:t> </w:t>
            </w:r>
            <w:r>
              <w:rPr>
                <w:rFonts w:ascii="Arial"/>
                <w:sz w:val="22"/>
              </w:rPr>
              <w:t>documents</w:t>
            </w:r>
          </w:p>
          <w:p>
            <w:pPr>
              <w:pStyle w:val="TableParagraph"/>
              <w:numPr>
                <w:ilvl w:val="0"/>
                <w:numId w:val="26"/>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Maintain financial standards and</w:t>
            </w:r>
            <w:r>
              <w:rPr>
                <w:rFonts w:ascii="Arial"/>
                <w:spacing w:val="-10"/>
                <w:sz w:val="22"/>
              </w:rPr>
              <w:t> </w:t>
            </w:r>
            <w:r>
              <w:rPr>
                <w:rFonts w:ascii="Arial"/>
                <w:sz w:val="22"/>
              </w:rPr>
              <w:t>records</w:t>
            </w:r>
          </w:p>
          <w:p>
            <w:pPr>
              <w:pStyle w:val="TableParagraph"/>
              <w:numPr>
                <w:ilvl w:val="0"/>
                <w:numId w:val="26"/>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Manage legal requirements for business</w:t>
            </w:r>
            <w:r>
              <w:rPr>
                <w:rFonts w:ascii="Arial"/>
                <w:spacing w:val="-14"/>
                <w:sz w:val="22"/>
              </w:rPr>
              <w:t> </w:t>
            </w:r>
            <w:r>
              <w:rPr>
                <w:rFonts w:ascii="Arial"/>
                <w:sz w:val="22"/>
              </w:rPr>
              <w:t>compliance</w:t>
            </w:r>
          </w:p>
          <w:p>
            <w:pPr>
              <w:pStyle w:val="TableParagraph"/>
              <w:numPr>
                <w:ilvl w:val="0"/>
                <w:numId w:val="26"/>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Manage physical assets and</w:t>
            </w:r>
            <w:r>
              <w:rPr>
                <w:rFonts w:ascii="Arial"/>
                <w:spacing w:val="-12"/>
                <w:sz w:val="22"/>
              </w:rPr>
              <w:t> </w:t>
            </w:r>
            <w:r>
              <w:rPr>
                <w:rFonts w:ascii="Arial"/>
                <w:sz w:val="22"/>
              </w:rPr>
              <w:t>infrastructure</w:t>
            </w:r>
          </w:p>
          <w:p>
            <w:pPr>
              <w:pStyle w:val="TableParagraph"/>
              <w:numPr>
                <w:ilvl w:val="0"/>
                <w:numId w:val="26"/>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Lead and manage</w:t>
            </w:r>
            <w:r>
              <w:rPr>
                <w:rFonts w:ascii="Arial"/>
                <w:spacing w:val="-4"/>
                <w:sz w:val="22"/>
              </w:rPr>
              <w:t> </w:t>
            </w:r>
            <w:r>
              <w:rPr>
                <w:rFonts w:ascii="Arial"/>
                <w:sz w:val="22"/>
              </w:rPr>
              <w:t>people.</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364.9pt;mso-position-horizontal-relative:page;mso-position-vertical-relative:page;z-index:-141088" coordorigin="1327,1697" coordsize="14182,7298">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7288" coordorigin="1332,1702" coordsize="2,7288">
              <v:shape style="position:absolute;left:1332;top:1702;width:2;height:7288" coordorigin="1332,1702" coordsize="0,7288" path="m1332,1702l1332,8990e" filled="false" stroked="true" strokeweight=".48pt" strokecolor="#000000">
                <v:path arrowok="t"/>
              </v:shape>
            </v:group>
            <v:group style="position:absolute;left:1337;top:8985;width:4919;height:2" coordorigin="1337,8985" coordsize="4919,2">
              <v:shape style="position:absolute;left:1337;top:8985;width:4919;height:2" coordorigin="1337,8985" coordsize="4919,0" path="m1337,8985l6255,8985e" filled="false" stroked="true" strokeweight=".48001pt" strokecolor="#000000">
                <v:path arrowok="t"/>
              </v:shape>
            </v:group>
            <v:group style="position:absolute;left:6265;top:8985;width:9239;height:2" coordorigin="6265,8985" coordsize="9239,2">
              <v:shape style="position:absolute;left:6265;top:8985;width:9239;height:2" coordorigin="6265,8985" coordsize="9239,0" path="m6265,8985l15504,8985e" filled="false" stroked="true" strokeweight=".48001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4215"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9"/>
              <w:ind w:left="103" w:right="0"/>
              <w:jc w:val="left"/>
              <w:rPr>
                <w:rFonts w:ascii="Arial" w:hAnsi="Arial" w:cs="Arial" w:eastAsia="Arial" w:hint="default"/>
                <w:sz w:val="22"/>
                <w:szCs w:val="22"/>
              </w:rPr>
            </w:pPr>
            <w:r>
              <w:rPr>
                <w:rFonts w:ascii="Arial"/>
                <w:b/>
                <w:sz w:val="22"/>
              </w:rPr>
              <w:t>Critical Aspects of</w:t>
            </w:r>
            <w:r>
              <w:rPr>
                <w:rFonts w:ascii="Arial"/>
                <w:b/>
                <w:spacing w:val="-10"/>
                <w:sz w:val="22"/>
              </w:rPr>
              <w:t> </w:t>
            </w:r>
            <w:r>
              <w:rPr>
                <w:rFonts w:ascii="Arial"/>
                <w:b/>
                <w:sz w:val="22"/>
              </w:rPr>
              <w:t>Assessment</w:t>
            </w:r>
            <w:r>
              <w:rPr>
                <w:rFonts w:ascii="Arial"/>
                <w:sz w:val="22"/>
              </w:rPr>
            </w:r>
          </w:p>
          <w:p>
            <w:pPr>
              <w:pStyle w:val="TableParagraph"/>
              <w:spacing w:line="240" w:lineRule="auto" w:before="80"/>
              <w:ind w:left="103" w:right="0"/>
              <w:jc w:val="left"/>
              <w:rPr>
                <w:rFonts w:ascii="Arial" w:hAnsi="Arial" w:cs="Arial" w:eastAsia="Arial" w:hint="default"/>
                <w:sz w:val="22"/>
                <w:szCs w:val="22"/>
              </w:rPr>
            </w:pPr>
            <w:r>
              <w:rPr>
                <w:rFonts w:ascii="Arial"/>
                <w:sz w:val="22"/>
              </w:rPr>
              <w:t>Evidence of the following is</w:t>
            </w:r>
            <w:r>
              <w:rPr>
                <w:rFonts w:ascii="Arial"/>
                <w:spacing w:val="-13"/>
                <w:sz w:val="22"/>
              </w:rPr>
              <w:t> </w:t>
            </w:r>
            <w:r>
              <w:rPr>
                <w:rFonts w:ascii="Arial"/>
                <w:sz w:val="22"/>
              </w:rPr>
              <w:t>essential:</w:t>
            </w:r>
          </w:p>
          <w:p>
            <w:pPr>
              <w:pStyle w:val="TableParagraph"/>
              <w:numPr>
                <w:ilvl w:val="0"/>
                <w:numId w:val="27"/>
              </w:numPr>
              <w:tabs>
                <w:tab w:pos="464" w:val="left" w:leader="none"/>
              </w:tabs>
              <w:spacing w:line="240" w:lineRule="auto" w:before="82" w:after="0"/>
              <w:ind w:left="463" w:right="190" w:hanging="360"/>
              <w:jc w:val="left"/>
              <w:rPr>
                <w:rFonts w:ascii="Arial" w:hAnsi="Arial" w:cs="Arial" w:eastAsia="Arial" w:hint="default"/>
                <w:sz w:val="22"/>
                <w:szCs w:val="22"/>
              </w:rPr>
            </w:pPr>
            <w:r>
              <w:rPr>
                <w:rFonts w:ascii="Arial"/>
                <w:sz w:val="22"/>
              </w:rPr>
              <w:t>Demonstrated ability to undertake detailed, thorough and appropriate analysis of both internal and external business environments to provide a sound basis for policy</w:t>
            </w:r>
            <w:r>
              <w:rPr>
                <w:rFonts w:ascii="Arial"/>
                <w:spacing w:val="-25"/>
                <w:sz w:val="22"/>
              </w:rPr>
              <w:t> </w:t>
            </w:r>
            <w:r>
              <w:rPr>
                <w:rFonts w:ascii="Arial"/>
                <w:sz w:val="22"/>
              </w:rPr>
              <w:t>planning</w:t>
            </w:r>
          </w:p>
          <w:p>
            <w:pPr>
              <w:pStyle w:val="TableParagraph"/>
              <w:numPr>
                <w:ilvl w:val="0"/>
                <w:numId w:val="27"/>
              </w:numPr>
              <w:tabs>
                <w:tab w:pos="464" w:val="left" w:leader="none"/>
              </w:tabs>
              <w:spacing w:line="242" w:lineRule="auto" w:before="82" w:after="0"/>
              <w:ind w:left="463" w:right="397" w:hanging="360"/>
              <w:jc w:val="left"/>
              <w:rPr>
                <w:rFonts w:ascii="Arial" w:hAnsi="Arial" w:cs="Arial" w:eastAsia="Arial" w:hint="default"/>
                <w:sz w:val="22"/>
                <w:szCs w:val="22"/>
              </w:rPr>
            </w:pPr>
            <w:r>
              <w:rPr>
                <w:rFonts w:ascii="Arial"/>
                <w:sz w:val="22"/>
              </w:rPr>
              <w:t>Demonstrated ability to develop and implement integrated operational policies within</w:t>
            </w:r>
            <w:r>
              <w:rPr>
                <w:rFonts w:ascii="Arial"/>
                <w:spacing w:val="-27"/>
                <w:sz w:val="22"/>
              </w:rPr>
              <w:t> </w:t>
            </w:r>
            <w:r>
              <w:rPr>
                <w:rFonts w:ascii="Arial"/>
                <w:sz w:val="22"/>
              </w:rPr>
              <w:t>a </w:t>
            </w:r>
            <w:r>
              <w:rPr>
                <w:rFonts w:ascii="Arial"/>
                <w:sz w:val="22"/>
              </w:rPr>
              <w:t>travel and hotel industry</w:t>
            </w:r>
            <w:r>
              <w:rPr>
                <w:rFonts w:ascii="Arial"/>
                <w:spacing w:val="-7"/>
                <w:sz w:val="22"/>
              </w:rPr>
              <w:t> </w:t>
            </w:r>
            <w:r>
              <w:rPr>
                <w:rFonts w:ascii="Arial"/>
                <w:sz w:val="22"/>
              </w:rPr>
              <w:t>context</w:t>
            </w:r>
          </w:p>
          <w:p>
            <w:pPr>
              <w:pStyle w:val="TableParagraph"/>
              <w:numPr>
                <w:ilvl w:val="0"/>
                <w:numId w:val="27"/>
              </w:numPr>
              <w:tabs>
                <w:tab w:pos="464" w:val="left" w:leader="none"/>
              </w:tabs>
              <w:spacing w:line="242" w:lineRule="auto" w:before="78" w:after="0"/>
              <w:ind w:left="463" w:right="776" w:hanging="360"/>
              <w:jc w:val="left"/>
              <w:rPr>
                <w:rFonts w:ascii="Arial" w:hAnsi="Arial" w:cs="Arial" w:eastAsia="Arial" w:hint="default"/>
                <w:sz w:val="22"/>
                <w:szCs w:val="22"/>
              </w:rPr>
            </w:pPr>
            <w:r>
              <w:rPr>
                <w:rFonts w:ascii="Arial"/>
                <w:sz w:val="22"/>
              </w:rPr>
              <w:t>Demonstrated ability to perform across a range of situations that demonstrates knowledge, understanding and skill in implementing the principles and practices</w:t>
            </w:r>
            <w:r>
              <w:rPr>
                <w:rFonts w:ascii="Arial"/>
                <w:spacing w:val="-19"/>
                <w:sz w:val="22"/>
              </w:rPr>
              <w:t> </w:t>
            </w:r>
            <w:r>
              <w:rPr>
                <w:rFonts w:ascii="Arial"/>
                <w:sz w:val="22"/>
              </w:rPr>
              <w:t>of </w:t>
            </w:r>
            <w:r>
              <w:rPr>
                <w:rFonts w:ascii="Arial"/>
                <w:sz w:val="22"/>
              </w:rPr>
              <w:t>developing and implementing operational</w:t>
            </w:r>
            <w:r>
              <w:rPr>
                <w:rFonts w:ascii="Arial"/>
                <w:spacing w:val="-11"/>
                <w:sz w:val="22"/>
              </w:rPr>
              <w:t> </w:t>
            </w:r>
            <w:r>
              <w:rPr>
                <w:rFonts w:ascii="Arial"/>
                <w:sz w:val="22"/>
              </w:rPr>
              <w:t>policies</w:t>
            </w:r>
          </w:p>
          <w:p>
            <w:pPr>
              <w:pStyle w:val="TableParagraph"/>
              <w:numPr>
                <w:ilvl w:val="0"/>
                <w:numId w:val="27"/>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Demonstrated ability to collect and analyse financial performance</w:t>
            </w:r>
            <w:r>
              <w:rPr>
                <w:rFonts w:ascii="Arial"/>
                <w:spacing w:val="-22"/>
                <w:sz w:val="22"/>
              </w:rPr>
              <w:t> </w:t>
            </w:r>
            <w:r>
              <w:rPr>
                <w:rFonts w:ascii="Arial"/>
                <w:sz w:val="22"/>
              </w:rPr>
              <w:t>information</w:t>
            </w:r>
          </w:p>
          <w:p>
            <w:pPr>
              <w:pStyle w:val="TableParagraph"/>
              <w:numPr>
                <w:ilvl w:val="0"/>
                <w:numId w:val="2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Demonstrated ability to plan and forecast future</w:t>
            </w:r>
            <w:r>
              <w:rPr>
                <w:rFonts w:ascii="Arial"/>
                <w:spacing w:val="-19"/>
                <w:sz w:val="22"/>
              </w:rPr>
              <w:t> </w:t>
            </w:r>
            <w:r>
              <w:rPr>
                <w:rFonts w:ascii="Arial"/>
                <w:sz w:val="22"/>
              </w:rPr>
              <w:t>trends</w:t>
            </w:r>
          </w:p>
          <w:p>
            <w:pPr>
              <w:pStyle w:val="TableParagraph"/>
              <w:numPr>
                <w:ilvl w:val="0"/>
                <w:numId w:val="2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Demonstrated ability to schedule activities to meet</w:t>
            </w:r>
            <w:r>
              <w:rPr>
                <w:rFonts w:ascii="Arial"/>
                <w:spacing w:val="-20"/>
                <w:sz w:val="22"/>
              </w:rPr>
              <w:t> </w:t>
            </w:r>
            <w:r>
              <w:rPr>
                <w:rFonts w:ascii="Arial"/>
                <w:sz w:val="22"/>
              </w:rPr>
              <w:t>milestones</w:t>
            </w:r>
          </w:p>
          <w:p>
            <w:pPr>
              <w:pStyle w:val="TableParagraph"/>
              <w:numPr>
                <w:ilvl w:val="0"/>
                <w:numId w:val="2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Demonstrated ability to research data and</w:t>
            </w:r>
            <w:r>
              <w:rPr>
                <w:rFonts w:ascii="Arial"/>
                <w:spacing w:val="-17"/>
                <w:sz w:val="22"/>
              </w:rPr>
              <w:t> </w:t>
            </w:r>
            <w:r>
              <w:rPr>
                <w:rFonts w:ascii="Arial"/>
                <w:sz w:val="22"/>
              </w:rPr>
              <w:t>trends.</w:t>
            </w:r>
          </w:p>
        </w:tc>
      </w:tr>
      <w:tr>
        <w:trPr>
          <w:trHeight w:val="3064"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Context of</w:t>
            </w:r>
            <w:r>
              <w:rPr>
                <w:rFonts w:ascii="Arial"/>
                <w:b/>
                <w:spacing w:val="-5"/>
                <w:sz w:val="22"/>
              </w:rPr>
              <w:t> </w:t>
            </w:r>
            <w:r>
              <w:rPr>
                <w:rFonts w:ascii="Arial"/>
                <w:b/>
                <w:sz w:val="22"/>
              </w:rPr>
              <w:t>Assessment</w:t>
            </w:r>
            <w:r>
              <w:rPr>
                <w:rFonts w:ascii="Arial"/>
                <w:sz w:val="22"/>
              </w:rPr>
            </w:r>
          </w:p>
          <w:p>
            <w:pPr>
              <w:pStyle w:val="TableParagraph"/>
              <w:spacing w:line="240" w:lineRule="auto" w:before="83"/>
              <w:ind w:left="103" w:right="0"/>
              <w:jc w:val="left"/>
              <w:rPr>
                <w:rFonts w:ascii="Arial" w:hAnsi="Arial" w:cs="Arial" w:eastAsia="Arial" w:hint="default"/>
                <w:sz w:val="22"/>
                <w:szCs w:val="22"/>
              </w:rPr>
            </w:pPr>
            <w:r>
              <w:rPr>
                <w:rFonts w:ascii="Arial"/>
                <w:sz w:val="22"/>
              </w:rPr>
              <w:t>This unit may be assessed on or off the</w:t>
            </w:r>
            <w:r>
              <w:rPr>
                <w:rFonts w:ascii="Arial"/>
                <w:spacing w:val="-13"/>
                <w:sz w:val="22"/>
              </w:rPr>
              <w:t> </w:t>
            </w:r>
            <w:r>
              <w:rPr>
                <w:rFonts w:ascii="Arial"/>
                <w:sz w:val="22"/>
              </w:rPr>
              <w:t>job:</w:t>
            </w:r>
          </w:p>
          <w:p>
            <w:pPr>
              <w:pStyle w:val="TableParagraph"/>
              <w:numPr>
                <w:ilvl w:val="0"/>
                <w:numId w:val="28"/>
              </w:numPr>
              <w:tabs>
                <w:tab w:pos="464" w:val="left" w:leader="none"/>
              </w:tabs>
              <w:spacing w:line="242" w:lineRule="auto" w:before="80" w:after="0"/>
              <w:ind w:left="463" w:right="1032" w:hanging="360"/>
              <w:jc w:val="both"/>
              <w:rPr>
                <w:rFonts w:ascii="Arial" w:hAnsi="Arial" w:cs="Arial" w:eastAsia="Arial" w:hint="default"/>
                <w:sz w:val="22"/>
                <w:szCs w:val="22"/>
              </w:rPr>
            </w:pPr>
            <w:r>
              <w:rPr>
                <w:rFonts w:ascii="Arial"/>
                <w:sz w:val="22"/>
              </w:rPr>
              <w:t>Assessment should include practical demonstration of the ability to develop and implement operational policies in the workplace or through a simulation activity, supported by a range of methods to assess underpinning</w:t>
            </w:r>
            <w:r>
              <w:rPr>
                <w:rFonts w:ascii="Arial"/>
                <w:spacing w:val="-15"/>
                <w:sz w:val="22"/>
              </w:rPr>
              <w:t> </w:t>
            </w:r>
            <w:r>
              <w:rPr>
                <w:rFonts w:ascii="Arial"/>
                <w:sz w:val="22"/>
              </w:rPr>
              <w:t>knowledge</w:t>
            </w:r>
          </w:p>
          <w:p>
            <w:pPr>
              <w:pStyle w:val="TableParagraph"/>
              <w:numPr>
                <w:ilvl w:val="0"/>
                <w:numId w:val="28"/>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hAnsi="Arial" w:cs="Arial" w:eastAsia="Arial" w:hint="default"/>
                <w:sz w:val="22"/>
                <w:szCs w:val="22"/>
              </w:rPr>
              <w:t>Assessment must relate to the </w:t>
            </w:r>
            <w:r>
              <w:rPr>
                <w:rFonts w:ascii="Arial" w:hAnsi="Arial" w:cs="Arial" w:eastAsia="Arial" w:hint="default"/>
                <w:sz w:val="22"/>
                <w:szCs w:val="22"/>
              </w:rPr>
              <w:t>individual’s work area, job role and area of</w:t>
            </w:r>
            <w:r>
              <w:rPr>
                <w:rFonts w:ascii="Arial" w:hAnsi="Arial" w:cs="Arial" w:eastAsia="Arial" w:hint="default"/>
                <w:spacing w:val="-28"/>
                <w:sz w:val="22"/>
                <w:szCs w:val="22"/>
              </w:rPr>
              <w:t> </w:t>
            </w:r>
            <w:r>
              <w:rPr>
                <w:rFonts w:ascii="Arial" w:hAnsi="Arial" w:cs="Arial" w:eastAsia="Arial" w:hint="default"/>
                <w:sz w:val="22"/>
                <w:szCs w:val="22"/>
              </w:rPr>
              <w:t>responsibility</w:t>
            </w:r>
          </w:p>
          <w:p>
            <w:pPr>
              <w:pStyle w:val="TableParagraph"/>
              <w:numPr>
                <w:ilvl w:val="0"/>
                <w:numId w:val="28"/>
              </w:numPr>
              <w:tabs>
                <w:tab w:pos="464" w:val="left" w:leader="none"/>
              </w:tabs>
              <w:spacing w:line="242" w:lineRule="auto" w:before="78" w:after="0"/>
              <w:ind w:left="463" w:right="153" w:hanging="360"/>
              <w:jc w:val="left"/>
              <w:rPr>
                <w:rFonts w:ascii="Arial" w:hAnsi="Arial" w:cs="Arial" w:eastAsia="Arial" w:hint="default"/>
                <w:sz w:val="22"/>
                <w:szCs w:val="22"/>
              </w:rPr>
            </w:pPr>
            <w:r>
              <w:rPr>
                <w:rFonts w:ascii="Arial"/>
                <w:sz w:val="22"/>
              </w:rPr>
              <w:t>Assessment must include project or work activities that allow the candidate to respond</w:t>
            </w:r>
            <w:r>
              <w:rPr>
                <w:rFonts w:ascii="Arial"/>
                <w:spacing w:val="-24"/>
                <w:sz w:val="22"/>
              </w:rPr>
              <w:t> </w:t>
            </w:r>
            <w:r>
              <w:rPr>
                <w:rFonts w:ascii="Arial"/>
                <w:sz w:val="22"/>
              </w:rPr>
              <w:t>to </w:t>
            </w:r>
            <w:r>
              <w:rPr>
                <w:rFonts w:ascii="Arial"/>
                <w:sz w:val="22"/>
              </w:rPr>
              <w:t>multiple and varying workplace issues relevant to work area, job role and area of responsibility that allow the candidate to demonstrate knowledge and awareness of developing and implementing operational</w:t>
            </w:r>
            <w:r>
              <w:rPr>
                <w:rFonts w:ascii="Arial"/>
                <w:spacing w:val="-11"/>
                <w:sz w:val="22"/>
              </w:rPr>
              <w:t> </w:t>
            </w:r>
            <w:r>
              <w:rPr>
                <w:rFonts w:ascii="Arial"/>
                <w:sz w:val="22"/>
              </w:rPr>
              <w:t>policies.</w:t>
            </w:r>
          </w:p>
        </w:tc>
      </w:tr>
    </w:tbl>
    <w:p>
      <w:pPr>
        <w:spacing w:after="0" w:line="242"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311.150pt;mso-position-horizontal-relative:page;mso-position-vertical-relative:page;z-index:-141064" coordorigin="1327,1697" coordsize="14187,6223">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6213" coordorigin="1332,1702" coordsize="2,6213">
              <v:shape style="position:absolute;left:1332;top:1702;width:2;height:6213" coordorigin="1332,1702" coordsize="0,6213" path="m1332,1702l1332,7914e" filled="false" stroked="true" strokeweight=".48pt" strokecolor="#000000">
                <v:path arrowok="t"/>
              </v:shape>
            </v:group>
            <v:group style="position:absolute;left:1337;top:7909;width:4919;height:2" coordorigin="1337,7909" coordsize="4919,2">
              <v:shape style="position:absolute;left:1337;top:7909;width:4919;height:2" coordorigin="1337,7909" coordsize="4919,0" path="m1337,7909l6255,7909e" filled="false" stroked="true" strokeweight=".48001pt" strokecolor="#000000">
                <v:path arrowok="t"/>
              </v:shape>
            </v:group>
            <v:group style="position:absolute;left:6265;top:7909;width:9239;height:2" coordorigin="6265,7909" coordsize="9239,2">
              <v:shape style="position:absolute;left:6265;top:7909;width:9239;height:2" coordorigin="6265,7909" coordsize="9239,0" path="m6265,7909l15504,7909e" filled="false" stroked="true" strokeweight=".48001pt" strokecolor="#000000">
                <v:path arrowok="t"/>
              </v:shape>
            </v:group>
            <v:group style="position:absolute;left:15508;top:1702;width:2;height:6213" coordorigin="15508,1702" coordsize="2,6213">
              <v:shape style="position:absolute;left:15508;top:1702;width:2;height:6213" coordorigin="15508,1702" coordsize="0,6213" path="m15508,1702l15508,7914e" filled="false" stroked="true" strokeweight=".47998pt" strokecolor="#000000">
                <v:path arrowok="t"/>
              </v:shape>
            </v:group>
            <w10:wrap type="none"/>
          </v:group>
        </w:pict>
      </w: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5055" w:type="dxa"/>
        <w:tblLayout w:type="fixed"/>
        <w:tblCellMar>
          <w:top w:w="0" w:type="dxa"/>
          <w:left w:w="0" w:type="dxa"/>
          <w:bottom w:w="0" w:type="dxa"/>
          <w:right w:w="0" w:type="dxa"/>
        </w:tblCellMar>
        <w:tblLook w:val="01E0"/>
      </w:tblPr>
      <w:tblGrid>
        <w:gridCol w:w="8895"/>
      </w:tblGrid>
      <w:tr>
        <w:trPr>
          <w:trHeight w:val="1251" w:hRule="exact"/>
        </w:trPr>
        <w:tc>
          <w:tcPr>
            <w:tcW w:w="8895" w:type="dxa"/>
            <w:tcBorders>
              <w:top w:val="nil" w:sz="6" w:space="0" w:color="auto"/>
              <w:left w:val="single" w:sz="4" w:space="0" w:color="000000"/>
              <w:bottom w:val="nil" w:sz="6" w:space="0" w:color="auto"/>
              <w:right w:val="nil" w:sz="6" w:space="0" w:color="auto"/>
            </w:tcBorders>
          </w:tcPr>
          <w:p>
            <w:pPr>
              <w:pStyle w:val="TableParagraph"/>
              <w:spacing w:line="240" w:lineRule="auto" w:before="69"/>
              <w:ind w:left="103" w:right="0"/>
              <w:jc w:val="both"/>
              <w:rPr>
                <w:rFonts w:ascii="Arial" w:hAnsi="Arial" w:cs="Arial" w:eastAsia="Arial" w:hint="default"/>
                <w:sz w:val="22"/>
                <w:szCs w:val="22"/>
              </w:rPr>
            </w:pPr>
            <w:r>
              <w:rPr>
                <w:rFonts w:ascii="Arial"/>
                <w:b/>
                <w:sz w:val="22"/>
              </w:rPr>
              <w:t>Resource</w:t>
            </w:r>
            <w:r>
              <w:rPr>
                <w:rFonts w:ascii="Arial"/>
                <w:b/>
                <w:spacing w:val="-6"/>
                <w:sz w:val="22"/>
              </w:rPr>
              <w:t> </w:t>
            </w:r>
            <w:r>
              <w:rPr>
                <w:rFonts w:ascii="Arial"/>
                <w:b/>
                <w:sz w:val="22"/>
              </w:rPr>
              <w:t>Implications</w:t>
            </w:r>
            <w:r>
              <w:rPr>
                <w:rFonts w:ascii="Arial"/>
                <w:sz w:val="22"/>
              </w:rPr>
            </w:r>
          </w:p>
          <w:p>
            <w:pPr>
              <w:pStyle w:val="TableParagraph"/>
              <w:spacing w:line="242" w:lineRule="auto" w:before="78"/>
              <w:ind w:left="103" w:right="198"/>
              <w:jc w:val="both"/>
              <w:rPr>
                <w:rFonts w:ascii="Arial" w:hAnsi="Arial" w:cs="Arial" w:eastAsia="Arial" w:hint="default"/>
                <w:sz w:val="22"/>
                <w:szCs w:val="22"/>
              </w:rPr>
            </w:pPr>
            <w:r>
              <w:rPr>
                <w:rFonts w:ascii="Arial"/>
                <w:sz w:val="22"/>
              </w:rPr>
              <w:t>Training and assessment to include access to a real or simulated commercial workplace environment in which operational policies can be implemented; and access to workplace standards, procedures, policies, guidelines, tools and</w:t>
            </w:r>
            <w:r>
              <w:rPr>
                <w:rFonts w:ascii="Arial"/>
                <w:spacing w:val="-19"/>
                <w:sz w:val="22"/>
              </w:rPr>
              <w:t> </w:t>
            </w:r>
            <w:r>
              <w:rPr>
                <w:rFonts w:ascii="Arial"/>
                <w:sz w:val="22"/>
              </w:rPr>
              <w:t>equipment.</w:t>
            </w:r>
          </w:p>
        </w:tc>
      </w:tr>
      <w:tr>
        <w:trPr>
          <w:trHeight w:val="3542" w:hRule="exact"/>
        </w:trPr>
        <w:tc>
          <w:tcPr>
            <w:tcW w:w="8895" w:type="dxa"/>
            <w:tcBorders>
              <w:top w:val="nil" w:sz="6" w:space="0" w:color="auto"/>
              <w:left w:val="single" w:sz="4" w:space="0" w:color="000000"/>
              <w:bottom w:val="nil" w:sz="6" w:space="0" w:color="auto"/>
              <w:right w:val="nil" w:sz="6" w:space="0" w:color="auto"/>
            </w:tcBorders>
          </w:tcPr>
          <w:p>
            <w:pPr>
              <w:pStyle w:val="TableParagraph"/>
              <w:spacing w:line="240" w:lineRule="auto" w:before="63"/>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80"/>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2"/>
                <w:sz w:val="22"/>
              </w:rPr>
              <w:t> </w:t>
            </w:r>
            <w:r>
              <w:rPr>
                <w:rFonts w:ascii="Arial"/>
                <w:sz w:val="22"/>
              </w:rPr>
              <w:t>unit:</w:t>
            </w:r>
          </w:p>
          <w:p>
            <w:pPr>
              <w:pStyle w:val="TableParagraph"/>
              <w:numPr>
                <w:ilvl w:val="0"/>
                <w:numId w:val="29"/>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TableParagraph"/>
              <w:numPr>
                <w:ilvl w:val="0"/>
                <w:numId w:val="29"/>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1"/>
                <w:sz w:val="22"/>
              </w:rPr>
              <w:t> </w:t>
            </w:r>
            <w:r>
              <w:rPr>
                <w:rFonts w:ascii="Arial"/>
                <w:sz w:val="22"/>
              </w:rPr>
              <w:t>performance</w:t>
            </w:r>
          </w:p>
          <w:p>
            <w:pPr>
              <w:pStyle w:val="TableParagraph"/>
              <w:numPr>
                <w:ilvl w:val="0"/>
                <w:numId w:val="29"/>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29"/>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Portfolio</w:t>
            </w:r>
            <w:r>
              <w:rPr>
                <w:rFonts w:ascii="Arial"/>
                <w:spacing w:val="-1"/>
                <w:sz w:val="22"/>
              </w:rPr>
              <w:t> </w:t>
            </w:r>
            <w:r>
              <w:rPr>
                <w:rFonts w:ascii="Arial"/>
                <w:sz w:val="22"/>
              </w:rPr>
              <w:t>evidence</w:t>
            </w:r>
          </w:p>
          <w:p>
            <w:pPr>
              <w:pStyle w:val="TableParagraph"/>
              <w:numPr>
                <w:ilvl w:val="0"/>
                <w:numId w:val="29"/>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pStyle w:val="TableParagraph"/>
              <w:numPr>
                <w:ilvl w:val="0"/>
                <w:numId w:val="29"/>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TableParagraph"/>
              <w:numPr>
                <w:ilvl w:val="0"/>
                <w:numId w:val="29"/>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Third party reports completed by a</w:t>
            </w:r>
            <w:r>
              <w:rPr>
                <w:rFonts w:ascii="Arial"/>
                <w:spacing w:val="-11"/>
                <w:sz w:val="22"/>
              </w:rPr>
              <w:t> </w:t>
            </w:r>
            <w:r>
              <w:rPr>
                <w:rFonts w:ascii="Arial"/>
                <w:sz w:val="22"/>
              </w:rPr>
              <w:t>supervisor</w:t>
            </w:r>
          </w:p>
          <w:p>
            <w:pPr>
              <w:pStyle w:val="TableParagraph"/>
              <w:numPr>
                <w:ilvl w:val="0"/>
                <w:numId w:val="29"/>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tc>
      </w:tr>
      <w:tr>
        <w:trPr>
          <w:trHeight w:val="1409" w:hRule="exact"/>
        </w:trPr>
        <w:tc>
          <w:tcPr>
            <w:tcW w:w="8895" w:type="dxa"/>
            <w:tcBorders>
              <w:top w:val="nil" w:sz="6" w:space="0" w:color="auto"/>
              <w:left w:val="single" w:sz="4" w:space="0" w:color="000000"/>
              <w:bottom w:val="nil" w:sz="6" w:space="0" w:color="auto"/>
              <w:right w:val="nil" w:sz="6" w:space="0" w:color="auto"/>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16" w:lineRule="auto" w:before="83"/>
              <w:ind w:left="103" w:right="3729"/>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2"/>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530.125977pt;width:709.35pt;height:35.450pt;mso-position-horizontal-relative:page;mso-position-vertical-relative:page;z-index:-140992"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18</w:t>
                      </w:r>
                      <w:r>
                        <w:rPr>
                          <w:rFonts w:ascii="Arial"/>
                          <w:sz w:val="18"/>
                        </w:rPr>
                      </w:r>
                    </w:p>
                  </w:txbxContent>
                </v:textbox>
                <w10:wrap type="none"/>
              </v:shape>
              <v:shape style="position:absolute;left:1327;top:10603;width:14186;height:709" type="#_x0000_t202" filled="false" stroked="false">
                <v:textbox inset="0,0,0,0">
                  <w:txbxContent>
                    <w:p>
                      <w:pPr>
                        <w:spacing w:before="6"/>
                        <w:ind w:left="1063"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63"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3687"/>
        <w:gridCol w:w="1133"/>
        <w:gridCol w:w="4431"/>
      </w:tblGrid>
      <w:tr>
        <w:trPr>
          <w:trHeight w:val="410" w:hRule="exact"/>
        </w:trPr>
        <w:tc>
          <w:tcPr>
            <w:tcW w:w="4928" w:type="dxa"/>
            <w:vMerge w:val="restart"/>
            <w:tcBorders>
              <w:top w:val="single" w:sz="4" w:space="0" w:color="000000"/>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Examples</w:t>
            </w:r>
            <w:r>
              <w:rPr>
                <w:rFonts w:ascii="Arial"/>
                <w:sz w:val="22"/>
              </w:rPr>
            </w:r>
          </w:p>
        </w:tc>
      </w:tr>
      <w:tr>
        <w:trPr>
          <w:trHeight w:val="66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0"/>
              <w:ind w:right="0"/>
              <w:jc w:val="center"/>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0"/>
              <w:ind w:left="103" w:right="0"/>
              <w:jc w:val="left"/>
              <w:rPr>
                <w:rFonts w:ascii="Arial" w:hAnsi="Arial" w:cs="Arial" w:eastAsia="Arial" w:hint="default"/>
                <w:sz w:val="22"/>
                <w:szCs w:val="22"/>
              </w:rPr>
            </w:pPr>
            <w:r>
              <w:rPr>
                <w:rFonts w:ascii="Arial"/>
                <w:sz w:val="22"/>
              </w:rPr>
              <w:t>Identify and analyse competitive</w:t>
            </w:r>
            <w:r>
              <w:rPr>
                <w:rFonts w:ascii="Arial"/>
                <w:spacing w:val="-13"/>
                <w:sz w:val="22"/>
              </w:rPr>
              <w:t> </w:t>
            </w:r>
            <w:r>
              <w:rPr>
                <w:rFonts w:ascii="Arial"/>
                <w:sz w:val="22"/>
              </w:rPr>
              <w:t>activity</w:t>
            </w:r>
          </w:p>
        </w:tc>
      </w:tr>
      <w:tr>
        <w:trPr>
          <w:trHeight w:val="65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1028"/>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241"/>
              <w:jc w:val="left"/>
              <w:rPr>
                <w:rFonts w:ascii="Arial" w:hAnsi="Arial" w:cs="Arial" w:eastAsia="Arial" w:hint="default"/>
                <w:sz w:val="22"/>
                <w:szCs w:val="22"/>
              </w:rPr>
            </w:pPr>
            <w:r>
              <w:rPr>
                <w:rFonts w:ascii="Arial"/>
                <w:sz w:val="22"/>
              </w:rPr>
              <w:t>Express complex strategies in a clear and concise</w:t>
            </w:r>
            <w:r>
              <w:rPr>
                <w:rFonts w:ascii="Arial"/>
                <w:spacing w:val="-4"/>
                <w:sz w:val="22"/>
              </w:rPr>
              <w:t> </w:t>
            </w:r>
            <w:r>
              <w:rPr>
                <w:rFonts w:ascii="Arial"/>
                <w:sz w:val="22"/>
              </w:rPr>
              <w:t>format</w:t>
            </w:r>
          </w:p>
        </w:tc>
      </w:tr>
      <w:tr>
        <w:trPr>
          <w:trHeight w:val="66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Planning and organising</w:t>
            </w:r>
            <w:r>
              <w:rPr>
                <w:rFonts w:ascii="Arial"/>
                <w:spacing w:val="-8"/>
                <w:sz w:val="22"/>
              </w:rPr>
              <w:t> </w:t>
            </w:r>
            <w:r>
              <w:rPr>
                <w:rFonts w:ascii="Arial"/>
                <w:sz w:val="22"/>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205"/>
              <w:jc w:val="left"/>
              <w:rPr>
                <w:rFonts w:ascii="Arial" w:hAnsi="Arial" w:cs="Arial" w:eastAsia="Arial" w:hint="default"/>
                <w:sz w:val="22"/>
                <w:szCs w:val="22"/>
              </w:rPr>
            </w:pPr>
            <w:r>
              <w:rPr>
                <w:rFonts w:ascii="Arial"/>
                <w:sz w:val="22"/>
              </w:rPr>
              <w:t>Coordinate stakeholder involvement in the planning process</w:t>
            </w:r>
          </w:p>
        </w:tc>
      </w:tr>
      <w:tr>
        <w:trPr>
          <w:trHeight w:val="65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Working with others and in</w:t>
            </w:r>
            <w:r>
              <w:rPr>
                <w:rFonts w:ascii="Arial"/>
                <w:spacing w:val="-10"/>
                <w:sz w:val="22"/>
              </w:rPr>
              <w:t>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928"/>
              <w:jc w:val="left"/>
              <w:rPr>
                <w:rFonts w:ascii="Arial" w:hAnsi="Arial" w:cs="Arial" w:eastAsia="Arial" w:hint="default"/>
                <w:sz w:val="22"/>
                <w:szCs w:val="22"/>
              </w:rPr>
            </w:pPr>
            <w:r>
              <w:rPr>
                <w:rFonts w:ascii="Arial"/>
                <w:sz w:val="22"/>
              </w:rPr>
              <w:t>Devise strategies to ensure team commitment to business</w:t>
            </w:r>
            <w:r>
              <w:rPr>
                <w:rFonts w:ascii="Arial"/>
                <w:spacing w:val="-11"/>
                <w:sz w:val="22"/>
              </w:rPr>
              <w:t> </w:t>
            </w:r>
            <w:r>
              <w:rPr>
                <w:rFonts w:ascii="Arial"/>
                <w:sz w:val="22"/>
              </w:rPr>
              <w:t>strategies</w:t>
            </w:r>
          </w:p>
        </w:tc>
      </w:tr>
      <w:tr>
        <w:trPr>
          <w:trHeight w:val="66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624"/>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Create financial projections and</w:t>
            </w:r>
            <w:r>
              <w:rPr>
                <w:rFonts w:ascii="Arial"/>
                <w:spacing w:val="-10"/>
                <w:sz w:val="22"/>
              </w:rPr>
              <w:t> </w:t>
            </w:r>
            <w:r>
              <w:rPr>
                <w:rFonts w:ascii="Arial"/>
                <w:sz w:val="22"/>
              </w:rPr>
              <w:t>forecasts</w:t>
            </w:r>
          </w:p>
        </w:tc>
      </w:tr>
      <w:tr>
        <w:trPr>
          <w:trHeight w:val="65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194"/>
              <w:jc w:val="left"/>
              <w:rPr>
                <w:rFonts w:ascii="Arial" w:hAnsi="Arial" w:cs="Arial" w:eastAsia="Arial" w:hint="default"/>
                <w:sz w:val="22"/>
                <w:szCs w:val="22"/>
              </w:rPr>
            </w:pPr>
            <w:r>
              <w:rPr>
                <w:rFonts w:ascii="Arial"/>
                <w:sz w:val="22"/>
              </w:rPr>
              <w:t>Adjust strategies to respond to severe and sudden budgetary</w:t>
            </w:r>
            <w:r>
              <w:rPr>
                <w:rFonts w:ascii="Arial"/>
                <w:spacing w:val="-5"/>
                <w:sz w:val="22"/>
              </w:rPr>
              <w:t> </w:t>
            </w:r>
            <w:r>
              <w:rPr>
                <w:rFonts w:ascii="Arial"/>
                <w:sz w:val="22"/>
              </w:rPr>
              <w:t>constraints</w:t>
            </w:r>
          </w:p>
        </w:tc>
      </w:tr>
      <w:tr>
        <w:trPr>
          <w:trHeight w:val="660"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8"/>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8"/>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217"/>
              <w:jc w:val="left"/>
              <w:rPr>
                <w:rFonts w:ascii="Arial" w:hAnsi="Arial" w:cs="Arial" w:eastAsia="Arial" w:hint="default"/>
                <w:sz w:val="22"/>
                <w:szCs w:val="22"/>
              </w:rPr>
            </w:pPr>
            <w:r>
              <w:rPr>
                <w:rFonts w:ascii="Arial"/>
                <w:sz w:val="22"/>
              </w:rPr>
              <w:t>Identify and analyse the optimum use of technology to achieve business</w:t>
            </w:r>
            <w:r>
              <w:rPr>
                <w:rFonts w:ascii="Arial"/>
                <w:spacing w:val="-8"/>
                <w:sz w:val="22"/>
              </w:rPr>
              <w:t> </w:t>
            </w:r>
            <w:r>
              <w:rPr>
                <w:rFonts w:ascii="Arial"/>
                <w:sz w:val="22"/>
              </w:rPr>
              <w:t>objectives</w:t>
            </w:r>
          </w:p>
        </w:tc>
      </w:tr>
    </w:tbl>
    <w:p>
      <w:pPr>
        <w:spacing w:after="0" w:line="244" w:lineRule="auto"/>
        <w:jc w:val="left"/>
        <w:rPr>
          <w:rFonts w:ascii="Arial" w:hAnsi="Arial" w:cs="Arial" w:eastAsia="Arial" w:hint="default"/>
          <w:sz w:val="22"/>
          <w:szCs w:val="22"/>
        </w:rPr>
        <w:sectPr>
          <w:footerReference w:type="even" r:id="rId23"/>
          <w:footerReference w:type="default" r:id="rId24"/>
          <w:pgSz w:w="16840" w:h="11910" w:orient="landscape"/>
          <w:pgMar w:footer="605" w:header="708" w:top="1260" w:bottom="800" w:left="1200" w:right="120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2" w:id="3"/>
      <w:bookmarkEnd w:id="3"/>
      <w:r>
        <w:rPr>
          <w:b w:val="0"/>
        </w:rPr>
      </w:r>
      <w:r>
        <w:rPr>
          <w:color w:val="45535F"/>
        </w:rPr>
        <w:t>Oral</w:t>
      </w:r>
      <w:r>
        <w:rPr>
          <w:color w:val="45535F"/>
          <w:spacing w:val="-5"/>
        </w:rPr>
        <w:t> </w:t>
      </w:r>
      <w:r>
        <w:rPr>
          <w:color w:val="45535F"/>
        </w:rPr>
        <w:t>questions</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335"/>
        <w:gridCol w:w="6739"/>
      </w:tblGrid>
      <w:tr>
        <w:trPr>
          <w:trHeight w:val="521" w:hRule="exact"/>
        </w:trPr>
        <w:tc>
          <w:tcPr>
            <w:tcW w:w="233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739" w:type="dxa"/>
            <w:tcBorders>
              <w:top w:val="single" w:sz="4" w:space="0" w:color="000000"/>
              <w:left w:val="single" w:sz="4" w:space="0" w:color="000000"/>
              <w:bottom w:val="single" w:sz="4" w:space="0" w:color="000000"/>
              <w:right w:val="single" w:sz="4" w:space="0" w:color="000000"/>
            </w:tcBorders>
          </w:tcPr>
          <w:p>
            <w:pPr/>
          </w:p>
        </w:tc>
      </w:tr>
      <w:tr>
        <w:trPr>
          <w:trHeight w:val="521" w:hRule="exact"/>
        </w:trPr>
        <w:tc>
          <w:tcPr>
            <w:tcW w:w="233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739" w:type="dxa"/>
            <w:tcBorders>
              <w:top w:val="single" w:sz="4" w:space="0" w:color="000000"/>
              <w:left w:val="single" w:sz="4" w:space="0" w:color="000000"/>
              <w:bottom w:val="single" w:sz="4" w:space="0" w:color="000000"/>
              <w:right w:val="single" w:sz="4" w:space="0" w:color="000000"/>
            </w:tcBorders>
          </w:tcPr>
          <w:p>
            <w:pPr/>
          </w:p>
        </w:tc>
      </w:tr>
      <w:tr>
        <w:trPr>
          <w:trHeight w:val="518" w:hRule="exact"/>
        </w:trPr>
        <w:tc>
          <w:tcPr>
            <w:tcW w:w="233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739" w:type="dxa"/>
            <w:tcBorders>
              <w:top w:val="single" w:sz="4" w:space="0" w:color="000000"/>
              <w:left w:val="single" w:sz="4" w:space="0" w:color="000000"/>
              <w:bottom w:val="single" w:sz="4" w:space="0" w:color="000000"/>
              <w:right w:val="single" w:sz="4" w:space="0" w:color="000000"/>
            </w:tcBorders>
          </w:tcPr>
          <w:p>
            <w:pPr/>
          </w:p>
        </w:tc>
      </w:tr>
      <w:tr>
        <w:trPr>
          <w:trHeight w:val="1349" w:hRule="exact"/>
        </w:trPr>
        <w:tc>
          <w:tcPr>
            <w:tcW w:w="233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7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1" w:right="0"/>
              <w:jc w:val="both"/>
              <w:rPr>
                <w:rFonts w:ascii="Arial" w:hAnsi="Arial" w:cs="Arial" w:eastAsia="Arial" w:hint="default"/>
                <w:sz w:val="22"/>
                <w:szCs w:val="22"/>
              </w:rPr>
            </w:pPr>
            <w:r>
              <w:rPr>
                <w:rFonts w:ascii="Arial"/>
                <w:sz w:val="22"/>
              </w:rPr>
              <w:t>Develop and implement operational</w:t>
            </w:r>
            <w:r>
              <w:rPr>
                <w:rFonts w:ascii="Arial"/>
                <w:spacing w:val="-12"/>
                <w:sz w:val="22"/>
              </w:rPr>
              <w:t> </w:t>
            </w:r>
            <w:r>
              <w:rPr>
                <w:rFonts w:ascii="Arial"/>
                <w:sz w:val="22"/>
              </w:rPr>
              <w:t>policies</w:t>
            </w:r>
          </w:p>
          <w:p>
            <w:pPr>
              <w:pStyle w:val="TableParagraph"/>
              <w:spacing w:line="240" w:lineRule="auto" w:before="121"/>
              <w:ind w:left="101" w:right="5033"/>
              <w:jc w:val="both"/>
              <w:rPr>
                <w:rFonts w:ascii="Arial" w:hAnsi="Arial" w:cs="Arial" w:eastAsia="Arial" w:hint="default"/>
                <w:sz w:val="22"/>
                <w:szCs w:val="22"/>
              </w:rPr>
            </w:pPr>
            <w:r>
              <w:rPr>
                <w:rFonts w:ascii="Arial"/>
                <w:spacing w:val="-1"/>
                <w:sz w:val="22"/>
              </w:rPr>
              <w:t>D1.HGE.CL7.14</w:t>
            </w:r>
            <w:r>
              <w:rPr>
                <w:rFonts w:ascii="Arial"/>
                <w:sz w:val="22"/>
              </w:rPr>
              <w:t> </w:t>
            </w:r>
            <w:r>
              <w:rPr>
                <w:rFonts w:ascii="Arial"/>
                <w:sz w:val="22"/>
              </w:rPr>
            </w:r>
            <w:r>
              <w:rPr>
                <w:rFonts w:ascii="Arial"/>
                <w:spacing w:val="-1"/>
                <w:sz w:val="22"/>
              </w:rPr>
              <w:t>D1.HGA.CL6.13</w:t>
            </w:r>
            <w:r>
              <w:rPr>
                <w:rFonts w:ascii="Arial"/>
                <w:sz w:val="22"/>
              </w:rPr>
              <w:t> </w:t>
            </w:r>
            <w:r>
              <w:rPr>
                <w:rFonts w:ascii="Arial"/>
                <w:sz w:val="22"/>
              </w:rPr>
              <w:t>D2.TGA.CL6.10</w:t>
            </w:r>
          </w:p>
        </w:tc>
      </w:tr>
      <w:tr>
        <w:trPr>
          <w:trHeight w:val="1837" w:hRule="exact"/>
        </w:trPr>
        <w:tc>
          <w:tcPr>
            <w:tcW w:w="233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739" w:type="dxa"/>
            <w:tcBorders>
              <w:top w:val="single" w:sz="4" w:space="0" w:color="000000"/>
              <w:left w:val="single" w:sz="4" w:space="0" w:color="000000"/>
              <w:bottom w:val="single" w:sz="4" w:space="0" w:color="000000"/>
              <w:right w:val="single" w:sz="4" w:space="0" w:color="000000"/>
            </w:tcBorders>
          </w:tcPr>
          <w:p>
            <w:pPr>
              <w:pStyle w:val="TableParagraph"/>
              <w:numPr>
                <w:ilvl w:val="0"/>
                <w:numId w:val="30"/>
              </w:numPr>
              <w:tabs>
                <w:tab w:pos="460" w:val="left" w:leader="none"/>
              </w:tabs>
              <w:spacing w:line="240" w:lineRule="auto" w:before="77" w:after="0"/>
              <w:ind w:left="459" w:right="134" w:hanging="357"/>
              <w:jc w:val="left"/>
              <w:rPr>
                <w:rFonts w:ascii="Arial" w:hAnsi="Arial" w:cs="Arial" w:eastAsia="Arial" w:hint="default"/>
                <w:sz w:val="20"/>
                <w:szCs w:val="20"/>
              </w:rPr>
            </w:pPr>
            <w:r>
              <w:rPr>
                <w:rFonts w:ascii="Arial"/>
                <w:sz w:val="20"/>
              </w:rPr>
              <w:t>Ask student questions from the attached list to confirm knowledge,</w:t>
            </w:r>
            <w:r>
              <w:rPr>
                <w:rFonts w:ascii="Arial"/>
                <w:spacing w:val="-19"/>
                <w:sz w:val="20"/>
              </w:rPr>
              <w:t> </w:t>
            </w:r>
            <w:r>
              <w:rPr>
                <w:rFonts w:ascii="Arial"/>
                <w:sz w:val="20"/>
              </w:rPr>
              <w:t>as </w:t>
            </w:r>
            <w:r>
              <w:rPr>
                <w:rFonts w:ascii="Arial"/>
                <w:sz w:val="20"/>
              </w:rPr>
              <w:t>necessary</w:t>
            </w:r>
          </w:p>
          <w:p>
            <w:pPr>
              <w:pStyle w:val="TableParagraph"/>
              <w:numPr>
                <w:ilvl w:val="0"/>
                <w:numId w:val="30"/>
              </w:numPr>
              <w:tabs>
                <w:tab w:pos="460" w:val="left" w:leader="none"/>
              </w:tabs>
              <w:spacing w:line="240" w:lineRule="auto" w:before="123" w:after="0"/>
              <w:ind w:left="459" w:right="288" w:hanging="357"/>
              <w:jc w:val="left"/>
              <w:rPr>
                <w:rFonts w:ascii="Arial" w:hAnsi="Arial" w:cs="Arial" w:eastAsia="Arial" w:hint="default"/>
                <w:sz w:val="20"/>
                <w:szCs w:val="20"/>
              </w:rPr>
            </w:pPr>
            <w:r>
              <w:rPr>
                <w:rFonts w:ascii="Arial" w:hAnsi="Arial" w:cs="Arial" w:eastAsia="Arial" w:hint="default"/>
                <w:sz w:val="20"/>
                <w:szCs w:val="20"/>
              </w:rPr>
              <w:t>Place tick in boxes to reflect student achievement (Pass Competent </w:t>
            </w:r>
            <w:r>
              <w:rPr>
                <w:rFonts w:ascii="Arial" w:hAnsi="Arial" w:cs="Arial" w:eastAsia="Arial" w:hint="default"/>
                <w:sz w:val="20"/>
                <w:szCs w:val="20"/>
              </w:rPr>
              <w:t>‘</w:t>
            </w:r>
            <w:r>
              <w:rPr>
                <w:rFonts w:ascii="Arial" w:hAnsi="Arial" w:cs="Arial" w:eastAsia="Arial" w:hint="default"/>
                <w:sz w:val="20"/>
                <w:szCs w:val="20"/>
              </w:rPr>
              <w:t>P</w:t>
            </w:r>
            <w:r>
              <w:rPr>
                <w:rFonts w:ascii="Arial" w:hAnsi="Arial" w:cs="Arial" w:eastAsia="Arial" w:hint="default"/>
                <w:sz w:val="20"/>
                <w:szCs w:val="20"/>
              </w:rPr>
              <w:t>C’ or Not Yet Competent</w:t>
            </w:r>
            <w:r>
              <w:rPr>
                <w:rFonts w:ascii="Arial" w:hAnsi="Arial" w:cs="Arial" w:eastAsia="Arial" w:hint="default"/>
                <w:spacing w:val="-12"/>
                <w:sz w:val="20"/>
                <w:szCs w:val="20"/>
              </w:rPr>
              <w:t> </w:t>
            </w:r>
            <w:r>
              <w:rPr>
                <w:rFonts w:ascii="Arial" w:hAnsi="Arial" w:cs="Arial" w:eastAsia="Arial" w:hint="default"/>
                <w:sz w:val="20"/>
                <w:szCs w:val="20"/>
              </w:rPr>
              <w:t>‘NYC’)</w:t>
            </w:r>
          </w:p>
          <w:p>
            <w:pPr>
              <w:pStyle w:val="TableParagraph"/>
              <w:numPr>
                <w:ilvl w:val="0"/>
                <w:numId w:val="30"/>
              </w:numPr>
              <w:tabs>
                <w:tab w:pos="460" w:val="left" w:leader="none"/>
              </w:tabs>
              <w:spacing w:line="242" w:lineRule="auto" w:before="120" w:after="0"/>
              <w:ind w:left="459" w:right="693" w:hanging="357"/>
              <w:jc w:val="left"/>
              <w:rPr>
                <w:rFonts w:ascii="Arial" w:hAnsi="Arial" w:cs="Arial" w:eastAsia="Arial" w:hint="default"/>
                <w:sz w:val="20"/>
                <w:szCs w:val="20"/>
              </w:rPr>
            </w:pPr>
            <w:r>
              <w:rPr>
                <w:rFonts w:ascii="Arial"/>
                <w:sz w:val="20"/>
              </w:rPr>
              <w:t>Write short-form student answer in the space provided for</w:t>
            </w:r>
            <w:r>
              <w:rPr>
                <w:rFonts w:ascii="Arial"/>
                <w:spacing w:val="-21"/>
                <w:sz w:val="20"/>
              </w:rPr>
              <w:t> </w:t>
            </w:r>
            <w:r>
              <w:rPr>
                <w:rFonts w:ascii="Arial"/>
                <w:sz w:val="20"/>
              </w:rPr>
              <w:t>each </w:t>
            </w:r>
            <w:r>
              <w:rPr>
                <w:rFonts w:ascii="Arial"/>
                <w:sz w:val="20"/>
              </w:rPr>
              <w:t>question.</w:t>
            </w:r>
          </w:p>
        </w:tc>
      </w:tr>
    </w:tbl>
    <w:p>
      <w:pPr>
        <w:spacing w:line="240" w:lineRule="auto" w:before="1"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30"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b/>
                <w:bCs/>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180" w:hanging="360"/>
              <w:jc w:val="left"/>
              <w:rPr>
                <w:rFonts w:ascii="Arial" w:hAnsi="Arial" w:cs="Arial" w:eastAsia="Arial" w:hint="default"/>
                <w:sz w:val="22"/>
                <w:szCs w:val="22"/>
              </w:rPr>
            </w:pPr>
            <w:r>
              <w:rPr>
                <w:rFonts w:ascii="Arial"/>
                <w:sz w:val="22"/>
              </w:rPr>
              <w:t>1. Describe a situation where you have monitored workplace needs and/or opportunities as the basis for formulating operational policies and strategies.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318" w:hanging="358"/>
              <w:jc w:val="left"/>
              <w:rPr>
                <w:rFonts w:ascii="Arial" w:hAnsi="Arial" w:cs="Arial" w:eastAsia="Arial" w:hint="default"/>
                <w:sz w:val="22"/>
                <w:szCs w:val="22"/>
              </w:rPr>
            </w:pPr>
            <w:r>
              <w:rPr>
                <w:rFonts w:ascii="Arial"/>
                <w:sz w:val="22"/>
              </w:rPr>
              <w:t>2. Use an industry example to illustrate the link that should exist between an operational policy and the goals of the</w:t>
            </w:r>
            <w:r>
              <w:rPr>
                <w:rFonts w:ascii="Arial"/>
                <w:spacing w:val="-17"/>
                <w:sz w:val="22"/>
              </w:rPr>
              <w:t> </w:t>
            </w:r>
            <w:r>
              <w:rPr>
                <w:rFonts w:ascii="Arial"/>
                <w:sz w:val="22"/>
              </w:rPr>
              <w:t>organisation.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headerReference w:type="default" r:id="rId25"/>
          <w:headerReference w:type="even" r:id="rId26"/>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500" w:hanging="358"/>
              <w:jc w:val="left"/>
              <w:rPr>
                <w:rFonts w:ascii="Arial" w:hAnsi="Arial" w:cs="Arial" w:eastAsia="Arial" w:hint="default"/>
                <w:sz w:val="22"/>
                <w:szCs w:val="22"/>
              </w:rPr>
            </w:pPr>
            <w:r>
              <w:rPr>
                <w:rFonts w:ascii="Arial"/>
                <w:sz w:val="22"/>
              </w:rPr>
              <w:t>3. Give examples of internal and external factors you have analysed as impacting on the development of an operational</w:t>
            </w:r>
            <w:r>
              <w:rPr>
                <w:rFonts w:ascii="Arial"/>
                <w:spacing w:val="-16"/>
                <w:sz w:val="22"/>
              </w:rPr>
              <w:t> </w:t>
            </w:r>
            <w:r>
              <w:rPr>
                <w:rFonts w:ascii="Arial"/>
                <w:sz w:val="22"/>
              </w:rPr>
              <w:t>policy.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894" w:hanging="358"/>
              <w:jc w:val="left"/>
              <w:rPr>
                <w:rFonts w:ascii="Arial" w:hAnsi="Arial" w:cs="Arial" w:eastAsia="Arial" w:hint="default"/>
                <w:sz w:val="22"/>
                <w:szCs w:val="22"/>
              </w:rPr>
            </w:pPr>
            <w:r>
              <w:rPr>
                <w:rFonts w:ascii="Arial"/>
                <w:sz w:val="22"/>
              </w:rPr>
              <w:t>4. Identify the stakeholders you have worked with when developing operational policies and explain the role of</w:t>
            </w:r>
            <w:r>
              <w:rPr>
                <w:rFonts w:ascii="Arial"/>
                <w:spacing w:val="-12"/>
                <w:sz w:val="22"/>
              </w:rPr>
              <w:t> </w:t>
            </w:r>
            <w:r>
              <w:rPr>
                <w:rFonts w:ascii="Arial"/>
                <w:sz w:val="22"/>
              </w:rPr>
              <w:t>each.</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375" w:hanging="358"/>
              <w:jc w:val="left"/>
              <w:rPr>
                <w:rFonts w:ascii="Arial" w:hAnsi="Arial" w:cs="Arial" w:eastAsia="Arial" w:hint="default"/>
                <w:sz w:val="22"/>
                <w:szCs w:val="22"/>
              </w:rPr>
            </w:pPr>
            <w:r>
              <w:rPr>
                <w:rFonts w:ascii="Arial"/>
                <w:sz w:val="22"/>
              </w:rPr>
              <w:t>5. Give me an example of an appropriate and financially-sound resource strategy you have developed to support an operational</w:t>
            </w:r>
            <w:r>
              <w:rPr>
                <w:rFonts w:ascii="Arial"/>
                <w:spacing w:val="-16"/>
                <w:sz w:val="22"/>
              </w:rPr>
              <w:t> </w:t>
            </w:r>
            <w:r>
              <w:rPr>
                <w:rFonts w:ascii="Arial"/>
                <w:sz w:val="22"/>
              </w:rPr>
              <w:t>policy.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27"/>
          <w:footerReference w:type="default" r:id="rId28"/>
          <w:pgSz w:w="11910" w:h="16840"/>
          <w:pgMar w:footer="1064" w:header="708" w:top="1260" w:bottom="1260" w:left="1200" w:right="1380"/>
          <w:pgNumType w:start="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20" w:hanging="358"/>
              <w:jc w:val="left"/>
              <w:rPr>
                <w:rFonts w:ascii="Arial" w:hAnsi="Arial" w:cs="Arial" w:eastAsia="Arial" w:hint="default"/>
                <w:sz w:val="22"/>
                <w:szCs w:val="22"/>
              </w:rPr>
            </w:pPr>
            <w:r>
              <w:rPr>
                <w:rFonts w:ascii="Arial"/>
                <w:sz w:val="22"/>
              </w:rPr>
              <w:t>6. With reference to an operational policy you have developed describe the administrative framework and systems created to support</w:t>
            </w:r>
            <w:r>
              <w:rPr>
                <w:rFonts w:ascii="Arial"/>
                <w:spacing w:val="-20"/>
                <w:sz w:val="22"/>
              </w:rPr>
              <w:t> </w:t>
            </w:r>
            <w:r>
              <w:rPr>
                <w:rFonts w:ascii="Arial"/>
                <w:sz w:val="22"/>
              </w:rPr>
              <w:t>it.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613" w:hanging="358"/>
              <w:jc w:val="left"/>
              <w:rPr>
                <w:rFonts w:ascii="Arial" w:hAnsi="Arial" w:cs="Arial" w:eastAsia="Arial" w:hint="default"/>
                <w:sz w:val="22"/>
                <w:szCs w:val="22"/>
              </w:rPr>
            </w:pPr>
            <w:r>
              <w:rPr>
                <w:rFonts w:ascii="Arial"/>
                <w:sz w:val="22"/>
              </w:rPr>
              <w:t>7. Using an operational policy you developed explain how you communicated necessary priorities, responsibilities and timelines</w:t>
            </w:r>
            <w:r>
              <w:rPr>
                <w:rFonts w:ascii="Arial"/>
                <w:spacing w:val="-21"/>
                <w:sz w:val="22"/>
              </w:rPr>
              <w:t> </w:t>
            </w:r>
            <w:r>
              <w:rPr>
                <w:rFonts w:ascii="Arial"/>
                <w:sz w:val="22"/>
              </w:rPr>
              <w:t>to </w:t>
            </w:r>
            <w:r>
              <w:rPr>
                <w:rFonts w:ascii="Arial"/>
                <w:sz w:val="22"/>
              </w:rPr>
              <w:t>relevant</w:t>
            </w:r>
            <w:r>
              <w:rPr>
                <w:rFonts w:ascii="Arial"/>
                <w:spacing w:val="-4"/>
                <w:sz w:val="22"/>
              </w:rPr>
              <w:t> </w:t>
            </w:r>
            <w:r>
              <w:rPr>
                <w:rFonts w:ascii="Arial"/>
                <w:sz w:val="22"/>
              </w:rPr>
              <w:t>others.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413" w:hanging="358"/>
              <w:jc w:val="left"/>
              <w:rPr>
                <w:rFonts w:ascii="Arial" w:hAnsi="Arial" w:cs="Arial" w:eastAsia="Arial" w:hint="default"/>
                <w:sz w:val="22"/>
                <w:szCs w:val="22"/>
              </w:rPr>
            </w:pPr>
            <w:r>
              <w:rPr>
                <w:rFonts w:ascii="Arial"/>
                <w:sz w:val="22"/>
              </w:rPr>
              <w:t>8. Describe how you consulted with colleagues to prepare an evaluation system for operational policies you</w:t>
            </w:r>
            <w:r>
              <w:rPr>
                <w:rFonts w:ascii="Arial"/>
                <w:spacing w:val="-12"/>
                <w:sz w:val="22"/>
              </w:rPr>
              <w:t> </w:t>
            </w:r>
            <w:r>
              <w:rPr>
                <w:rFonts w:ascii="Arial"/>
                <w:sz w:val="22"/>
              </w:rPr>
              <w:t>developed.</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634" w:hanging="358"/>
              <w:jc w:val="left"/>
              <w:rPr>
                <w:rFonts w:ascii="Arial" w:hAnsi="Arial" w:cs="Arial" w:eastAsia="Arial" w:hint="default"/>
                <w:sz w:val="22"/>
                <w:szCs w:val="22"/>
              </w:rPr>
            </w:pPr>
            <w:r>
              <w:rPr>
                <w:rFonts w:ascii="Arial"/>
                <w:sz w:val="22"/>
              </w:rPr>
              <w:t>9. Use two examples of operational policies you have developed to illustrate how you implemented required actions in accordance with required</w:t>
            </w:r>
            <w:r>
              <w:rPr>
                <w:rFonts w:ascii="Arial"/>
                <w:spacing w:val="-4"/>
                <w:sz w:val="22"/>
              </w:rPr>
              <w:t> </w:t>
            </w:r>
            <w:r>
              <w:rPr>
                <w:rFonts w:ascii="Arial"/>
                <w:sz w:val="22"/>
              </w:rPr>
              <w:t>priorities.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672" w:hanging="358"/>
              <w:jc w:val="left"/>
              <w:rPr>
                <w:rFonts w:ascii="Arial" w:hAnsi="Arial" w:cs="Arial" w:eastAsia="Arial" w:hint="default"/>
                <w:sz w:val="22"/>
                <w:szCs w:val="22"/>
              </w:rPr>
            </w:pPr>
            <w:r>
              <w:rPr>
                <w:rFonts w:ascii="Arial"/>
                <w:sz w:val="22"/>
              </w:rPr>
              <w:t>10. What performance indicators have you used to monitor</w:t>
            </w:r>
            <w:r>
              <w:rPr>
                <w:rFonts w:ascii="Arial"/>
                <w:spacing w:val="-26"/>
                <w:sz w:val="22"/>
              </w:rPr>
              <w:t> </w:t>
            </w:r>
            <w:r>
              <w:rPr>
                <w:rFonts w:ascii="Arial"/>
                <w:sz w:val="22"/>
              </w:rPr>
              <w:t>operational </w:t>
            </w:r>
            <w:r>
              <w:rPr>
                <w:rFonts w:ascii="Arial"/>
                <w:sz w:val="22"/>
              </w:rPr>
              <w:t>policies? How did you conduct the monitoring</w:t>
            </w:r>
            <w:r>
              <w:rPr>
                <w:rFonts w:ascii="Arial"/>
                <w:spacing w:val="-18"/>
                <w:sz w:val="22"/>
              </w:rPr>
              <w:t> </w:t>
            </w:r>
            <w:r>
              <w:rPr>
                <w:rFonts w:ascii="Arial"/>
                <w:sz w:val="22"/>
              </w:rPr>
              <w:t>activity?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014" w:hanging="358"/>
              <w:jc w:val="left"/>
              <w:rPr>
                <w:rFonts w:ascii="Arial" w:hAnsi="Arial" w:cs="Arial" w:eastAsia="Arial" w:hint="default"/>
                <w:sz w:val="22"/>
                <w:szCs w:val="22"/>
              </w:rPr>
            </w:pPr>
            <w:r>
              <w:rPr>
                <w:rFonts w:ascii="Arial"/>
                <w:sz w:val="22"/>
              </w:rPr>
              <w:t>11. What progress reports have you had to prepare relating to the implementation and monitoring of operational policies you have developed?</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66" w:hanging="358"/>
              <w:jc w:val="left"/>
              <w:rPr>
                <w:rFonts w:ascii="Arial" w:hAnsi="Arial" w:cs="Arial" w:eastAsia="Arial" w:hint="default"/>
                <w:sz w:val="22"/>
                <w:szCs w:val="22"/>
              </w:rPr>
            </w:pPr>
            <w:r>
              <w:rPr>
                <w:rFonts w:ascii="Arial"/>
                <w:sz w:val="22"/>
              </w:rPr>
              <w:t>12. Describe a situation where monitoring of operational policies indicated</w:t>
            </w:r>
            <w:r>
              <w:rPr>
                <w:rFonts w:ascii="Arial"/>
                <w:spacing w:val="-28"/>
                <w:sz w:val="22"/>
              </w:rPr>
              <w:t> </w:t>
            </w:r>
            <w:r>
              <w:rPr>
                <w:rFonts w:ascii="Arial"/>
                <w:sz w:val="22"/>
              </w:rPr>
              <w:t>a </w:t>
            </w:r>
            <w:r>
              <w:rPr>
                <w:rFonts w:ascii="Arial"/>
                <w:sz w:val="22"/>
              </w:rPr>
              <w:t>need for more resources. How did you identify this situation? How did you</w:t>
            </w:r>
            <w:r>
              <w:rPr>
                <w:rFonts w:ascii="Arial"/>
                <w:spacing w:val="-1"/>
                <w:sz w:val="22"/>
              </w:rPr>
              <w:t> </w:t>
            </w:r>
            <w:r>
              <w:rPr>
                <w:rFonts w:ascii="Arial"/>
                <w:sz w:val="22"/>
              </w:rPr>
              <w:t>respond?</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378" w:hanging="358"/>
              <w:jc w:val="left"/>
              <w:rPr>
                <w:rFonts w:ascii="Arial" w:hAnsi="Arial" w:cs="Arial" w:eastAsia="Arial" w:hint="default"/>
                <w:sz w:val="22"/>
                <w:szCs w:val="22"/>
              </w:rPr>
            </w:pPr>
            <w:r>
              <w:rPr>
                <w:rFonts w:ascii="Arial"/>
                <w:sz w:val="22"/>
              </w:rPr>
              <w:t>13. Explain what you did to review an operational policy you developed</w:t>
            </w:r>
            <w:r>
              <w:rPr>
                <w:rFonts w:ascii="Arial"/>
                <w:spacing w:val="-26"/>
                <w:sz w:val="22"/>
              </w:rPr>
              <w:t> </w:t>
            </w:r>
            <w:r>
              <w:rPr>
                <w:rFonts w:ascii="Arial"/>
                <w:sz w:val="22"/>
              </w:rPr>
              <w:t>or </w:t>
            </w:r>
            <w:r>
              <w:rPr>
                <w:rFonts w:ascii="Arial"/>
                <w:sz w:val="22"/>
              </w:rPr>
              <w:t>were responsible for implementing or</w:t>
            </w:r>
            <w:r>
              <w:rPr>
                <w:rFonts w:ascii="Arial"/>
                <w:spacing w:val="-16"/>
                <w:sz w:val="22"/>
              </w:rPr>
              <w:t> </w:t>
            </w:r>
            <w:r>
              <w:rPr>
                <w:rFonts w:ascii="Arial"/>
                <w:sz w:val="22"/>
              </w:rPr>
              <w:t>monitoring.</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282" w:hanging="358"/>
              <w:jc w:val="left"/>
              <w:rPr>
                <w:rFonts w:ascii="Arial" w:hAnsi="Arial" w:cs="Arial" w:eastAsia="Arial" w:hint="default"/>
                <w:sz w:val="22"/>
                <w:szCs w:val="22"/>
              </w:rPr>
            </w:pPr>
            <w:r>
              <w:rPr>
                <w:rFonts w:ascii="Arial"/>
                <w:sz w:val="22"/>
              </w:rPr>
              <w:t>14. Use an operational policy to illustrate how you monitored</w:t>
            </w:r>
            <w:r>
              <w:rPr>
                <w:rFonts w:ascii="Arial"/>
                <w:spacing w:val="-27"/>
                <w:sz w:val="22"/>
              </w:rPr>
              <w:t> </w:t>
            </w:r>
            <w:r>
              <w:rPr>
                <w:rFonts w:ascii="Arial"/>
                <w:sz w:val="22"/>
              </w:rPr>
              <w:t>the </w:t>
            </w:r>
            <w:r>
              <w:rPr>
                <w:rFonts w:ascii="Arial"/>
                <w:sz w:val="22"/>
              </w:rPr>
              <w:t>performance of the</w:t>
            </w:r>
            <w:r>
              <w:rPr>
                <w:rFonts w:ascii="Arial"/>
                <w:spacing w:val="-11"/>
                <w:sz w:val="22"/>
              </w:rPr>
              <w:t> </w:t>
            </w:r>
            <w:r>
              <w:rPr>
                <w:rFonts w:ascii="Arial"/>
                <w:sz w:val="22"/>
              </w:rPr>
              <w:t>policy.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default" r:id="rId29"/>
          <w:footerReference w:type="even" r:id="rId30"/>
          <w:pgSz w:w="11910" w:h="16840"/>
          <w:pgMar w:footer="1064" w:header="708" w:top="1260" w:bottom="1260" w:left="1460" w:right="1120"/>
          <w:pgNumType w:start="23"/>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520" w:hanging="358"/>
              <w:jc w:val="left"/>
              <w:rPr>
                <w:rFonts w:ascii="Arial" w:hAnsi="Arial" w:cs="Arial" w:eastAsia="Arial" w:hint="default"/>
                <w:sz w:val="22"/>
                <w:szCs w:val="22"/>
              </w:rPr>
            </w:pPr>
            <w:r>
              <w:rPr>
                <w:rFonts w:ascii="Arial"/>
                <w:sz w:val="22"/>
              </w:rPr>
              <w:t>15. Tell me of a case where you identified a problem with an</w:t>
            </w:r>
            <w:r>
              <w:rPr>
                <w:rFonts w:ascii="Arial"/>
                <w:spacing w:val="-24"/>
                <w:sz w:val="22"/>
              </w:rPr>
              <w:t> </w:t>
            </w:r>
            <w:r>
              <w:rPr>
                <w:rFonts w:ascii="Arial"/>
                <w:sz w:val="22"/>
              </w:rPr>
              <w:t>operational </w:t>
            </w:r>
            <w:r>
              <w:rPr>
                <w:rFonts w:ascii="Arial"/>
                <w:sz w:val="22"/>
              </w:rPr>
              <w:t>policy and took action on the</w:t>
            </w:r>
            <w:r>
              <w:rPr>
                <w:rFonts w:ascii="Arial"/>
                <w:spacing w:val="-8"/>
                <w:sz w:val="22"/>
              </w:rPr>
              <w:t> </w:t>
            </w:r>
            <w:r>
              <w:rPr>
                <w:rFonts w:ascii="Arial"/>
                <w:sz w:val="22"/>
              </w:rPr>
              <w:t>issue.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587" w:hanging="358"/>
              <w:jc w:val="left"/>
              <w:rPr>
                <w:rFonts w:ascii="Arial" w:hAnsi="Arial" w:cs="Arial" w:eastAsia="Arial" w:hint="default"/>
                <w:sz w:val="22"/>
                <w:szCs w:val="22"/>
              </w:rPr>
            </w:pPr>
            <w:r>
              <w:rPr>
                <w:rFonts w:ascii="Arial"/>
                <w:sz w:val="22"/>
              </w:rPr>
              <w:t>16. Describe a scenario where you have used the findings of reviews</w:t>
            </w:r>
            <w:r>
              <w:rPr>
                <w:rFonts w:ascii="Arial"/>
                <w:spacing w:val="-26"/>
                <w:sz w:val="22"/>
              </w:rPr>
              <w:t> </w:t>
            </w:r>
            <w:r>
              <w:rPr>
                <w:rFonts w:ascii="Arial"/>
                <w:sz w:val="22"/>
              </w:rPr>
              <w:t>of </w:t>
            </w:r>
            <w:r>
              <w:rPr>
                <w:rFonts w:ascii="Arial"/>
                <w:sz w:val="22"/>
              </w:rPr>
              <w:t>operational policies to assist with planning and operational management.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3074"/>
        <w:jc w:val="left"/>
        <w:rPr>
          <w:b w:val="0"/>
          <w:bCs w:val="0"/>
        </w:rPr>
      </w:pPr>
      <w:bookmarkStart w:name="_bookmark3" w:id="4"/>
      <w:bookmarkEnd w:id="4"/>
      <w:r>
        <w:rPr>
          <w:b w:val="0"/>
        </w:rPr>
      </w:r>
      <w:r>
        <w:rPr>
          <w:color w:val="45535F"/>
        </w:rPr>
        <w:t>Written</w:t>
      </w:r>
      <w:r>
        <w:rPr>
          <w:color w:val="45535F"/>
          <w:spacing w:val="-7"/>
        </w:rPr>
        <w:t> </w:t>
      </w:r>
      <w:r>
        <w:rPr>
          <w:color w:val="45535F"/>
        </w:rPr>
        <w:t>questions</w:t>
      </w:r>
      <w:r>
        <w:rPr>
          <w:b w:val="0"/>
        </w:rPr>
      </w:r>
    </w:p>
    <w:p>
      <w:pPr>
        <w:pStyle w:val="BodyText"/>
        <w:spacing w:line="240" w:lineRule="auto" w:before="365"/>
        <w:ind w:left="242" w:right="3074" w:firstLine="0"/>
        <w:jc w:val="left"/>
      </w:pPr>
      <w:r>
        <w:rPr/>
        <w:t>Develop and implement operational policies </w:t>
      </w:r>
      <w:r>
        <w:rPr>
          <w:rFonts w:ascii="Arial" w:hAnsi="Arial" w:cs="Arial" w:eastAsia="Arial" w:hint="default"/>
        </w:rPr>
        <w:t>– </w:t>
      </w:r>
      <w:r>
        <w:rPr/>
        <w:t>D1.HGE.CL7.14 D1.HGA.CL6.13</w:t>
      </w:r>
    </w:p>
    <w:p>
      <w:pPr>
        <w:pStyle w:val="BodyText"/>
        <w:spacing w:line="240" w:lineRule="auto" w:before="1"/>
        <w:ind w:left="242" w:right="3074" w:firstLine="0"/>
        <w:jc w:val="left"/>
      </w:pPr>
      <w:r>
        <w:rPr/>
        <w:t>D2.TGA.CL6.10</w:t>
      </w:r>
    </w:p>
    <w:p>
      <w:pPr>
        <w:pStyle w:val="Heading3"/>
        <w:tabs>
          <w:tab w:pos="9006" w:val="left" w:leader="none"/>
        </w:tabs>
        <w:spacing w:line="240" w:lineRule="auto" w:before="172"/>
        <w:ind w:left="242" w:right="3074" w:firstLine="0"/>
        <w:jc w:val="left"/>
        <w:rPr>
          <w:b w:val="0"/>
          <w:bCs w:val="0"/>
        </w:rPr>
      </w:pPr>
      <w:r>
        <w:rPr/>
        <w:t>Student</w:t>
      </w:r>
      <w:r>
        <w:rPr>
          <w:spacing w:val="-3"/>
        </w:rPr>
        <w:t> </w:t>
      </w:r>
      <w:r>
        <w:rPr/>
        <w:t>Name:</w:t>
      </w:r>
      <w:r>
        <w:rPr>
          <w:spacing w:val="-1"/>
        </w:rPr>
        <w:t> </w:t>
      </w:r>
      <w:r>
        <w:rPr>
          <w:spacing w:val="-1"/>
          <w:w w:val="100"/>
        </w:rPr>
      </w:r>
      <w:r>
        <w:rPr>
          <w:w w:val="100"/>
          <w:u w:val="single" w:color="000000"/>
        </w:rPr>
        <w:t> </w:t>
      </w:r>
      <w:r>
        <w:rPr>
          <w:u w:val="single" w:color="000000"/>
        </w:rPr>
        <w:tab/>
      </w:r>
      <w:r>
        <w:rPr/>
      </w:r>
      <w:r>
        <w:rPr>
          <w:b w:val="0"/>
        </w:rPr>
      </w:r>
    </w:p>
    <w:p>
      <w:pPr>
        <w:spacing w:line="240" w:lineRule="auto" w:before="10"/>
        <w:ind w:right="0"/>
        <w:rPr>
          <w:rFonts w:ascii="Arial" w:hAnsi="Arial" w:cs="Arial" w:eastAsia="Arial" w:hint="default"/>
          <w:b/>
          <w:bCs/>
          <w:sz w:val="24"/>
          <w:szCs w:val="24"/>
        </w:rPr>
      </w:pPr>
    </w:p>
    <w:p>
      <w:pPr>
        <w:pStyle w:val="BodyText"/>
        <w:spacing w:line="240" w:lineRule="auto" w:before="72"/>
        <w:ind w:left="242" w:right="3074" w:firstLine="0"/>
        <w:jc w:val="left"/>
      </w:pPr>
      <w:r>
        <w:rPr/>
        <w:t>Answer all the following questions and submit to your</w:t>
      </w:r>
      <w:r>
        <w:rPr>
          <w:spacing w:val="-17"/>
        </w:rPr>
        <w:t> </w:t>
      </w:r>
      <w:r>
        <w:rPr/>
        <w:t>Trainer.</w:t>
      </w:r>
    </w:p>
    <w:p>
      <w:pPr>
        <w:spacing w:line="240" w:lineRule="auto" w:before="11"/>
        <w:ind w:right="0"/>
        <w:rPr>
          <w:rFonts w:ascii="Arial" w:hAnsi="Arial" w:cs="Arial" w:eastAsia="Arial" w:hint="default"/>
          <w:sz w:val="20"/>
          <w:szCs w:val="20"/>
        </w:rPr>
      </w:pPr>
    </w:p>
    <w:p>
      <w:pPr>
        <w:pStyle w:val="ListParagraph"/>
        <w:numPr>
          <w:ilvl w:val="0"/>
          <w:numId w:val="31"/>
        </w:numPr>
        <w:tabs>
          <w:tab w:pos="602" w:val="left" w:leader="none"/>
        </w:tabs>
        <w:spacing w:line="240" w:lineRule="auto" w:before="0" w:after="0"/>
        <w:ind w:left="602" w:right="1225" w:hanging="360"/>
        <w:jc w:val="left"/>
        <w:rPr>
          <w:rFonts w:ascii="Arial" w:hAnsi="Arial" w:cs="Arial" w:eastAsia="Arial" w:hint="default"/>
          <w:sz w:val="22"/>
          <w:szCs w:val="22"/>
        </w:rPr>
      </w:pPr>
      <w:r>
        <w:rPr>
          <w:rFonts w:ascii="Arial"/>
          <w:sz w:val="22"/>
        </w:rPr>
        <w:t>Provide a general context for an organisation involved in the development and implementation of operational</w:t>
      </w:r>
      <w:r>
        <w:rPr>
          <w:rFonts w:ascii="Arial"/>
          <w:spacing w:val="-13"/>
          <w:sz w:val="22"/>
        </w:rPr>
        <w:t> </w:t>
      </w:r>
      <w:r>
        <w:rPr>
          <w:rFonts w:ascii="Arial"/>
          <w:sz w:val="22"/>
        </w:rPr>
        <w:t>polices.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1"/>
        </w:numPr>
        <w:tabs>
          <w:tab w:pos="602" w:val="left" w:leader="none"/>
        </w:tabs>
        <w:spacing w:line="240" w:lineRule="auto" w:before="72" w:after="0"/>
        <w:ind w:left="602" w:right="0" w:hanging="360"/>
        <w:jc w:val="left"/>
        <w:rPr>
          <w:rFonts w:ascii="Arial" w:hAnsi="Arial" w:cs="Arial" w:eastAsia="Arial" w:hint="default"/>
          <w:sz w:val="22"/>
          <w:szCs w:val="22"/>
        </w:rPr>
      </w:pPr>
      <w:r>
        <w:rPr>
          <w:rFonts w:ascii="Arial"/>
          <w:sz w:val="22"/>
        </w:rPr>
        <w:t>Give ten characteristics generally applicable to operational</w:t>
      </w:r>
      <w:r>
        <w:rPr>
          <w:rFonts w:ascii="Arial"/>
          <w:spacing w:val="-19"/>
          <w:sz w:val="22"/>
        </w:rPr>
        <w:t> </w:t>
      </w:r>
      <w:r>
        <w:rPr>
          <w:rFonts w:ascii="Arial"/>
          <w:sz w:val="22"/>
        </w:rPr>
        <w:t>policies.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headerReference w:type="default" r:id="rId31"/>
          <w:headerReference w:type="even" r:id="rId32"/>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31"/>
        </w:numPr>
        <w:tabs>
          <w:tab w:pos="601" w:val="left" w:leader="none"/>
        </w:tabs>
        <w:spacing w:line="240" w:lineRule="auto" w:before="72" w:after="0"/>
        <w:ind w:left="600" w:right="0" w:hanging="360"/>
        <w:jc w:val="left"/>
        <w:rPr>
          <w:rFonts w:ascii="Arial" w:hAnsi="Arial" w:cs="Arial" w:eastAsia="Arial" w:hint="default"/>
          <w:sz w:val="22"/>
          <w:szCs w:val="22"/>
        </w:rPr>
      </w:pPr>
      <w:r>
        <w:rPr>
          <w:rFonts w:ascii="Arial"/>
          <w:sz w:val="22"/>
        </w:rPr>
        <w:t>Provide six examples of standard contents of a</w:t>
      </w:r>
      <w:r>
        <w:rPr>
          <w:rFonts w:ascii="Arial"/>
          <w:spacing w:val="-18"/>
          <w:sz w:val="22"/>
        </w:rPr>
        <w:t> </w:t>
      </w:r>
      <w:r>
        <w:rPr>
          <w:rFonts w:ascii="Arial"/>
          <w:sz w:val="22"/>
        </w:rPr>
        <w:t>policy.</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31"/>
        </w:numPr>
        <w:tabs>
          <w:tab w:pos="601" w:val="left" w:leader="none"/>
        </w:tabs>
        <w:spacing w:line="240" w:lineRule="auto" w:before="72" w:after="0"/>
        <w:ind w:left="600" w:right="0" w:hanging="360"/>
        <w:jc w:val="left"/>
        <w:rPr>
          <w:rFonts w:ascii="Arial" w:hAnsi="Arial" w:cs="Arial" w:eastAsia="Arial" w:hint="default"/>
          <w:sz w:val="22"/>
          <w:szCs w:val="22"/>
        </w:rPr>
      </w:pPr>
      <w:r>
        <w:rPr>
          <w:rFonts w:ascii="Arial"/>
          <w:sz w:val="22"/>
        </w:rPr>
        <w:t>Identify six topics for which organisations may develop operational</w:t>
      </w:r>
      <w:r>
        <w:rPr>
          <w:rFonts w:ascii="Arial"/>
          <w:spacing w:val="-27"/>
          <w:sz w:val="22"/>
        </w:rPr>
        <w:t> </w:t>
      </w:r>
      <w:r>
        <w:rPr>
          <w:rFonts w:ascii="Arial"/>
          <w:sz w:val="22"/>
        </w:rPr>
        <w:t>policies.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1"/>
        </w:numPr>
        <w:tabs>
          <w:tab w:pos="601" w:val="left" w:leader="none"/>
        </w:tabs>
        <w:spacing w:line="240" w:lineRule="auto" w:before="72" w:after="0"/>
        <w:ind w:left="600" w:right="398" w:hanging="360"/>
        <w:jc w:val="left"/>
        <w:rPr>
          <w:rFonts w:ascii="Arial" w:hAnsi="Arial" w:cs="Arial" w:eastAsia="Arial" w:hint="default"/>
          <w:sz w:val="22"/>
          <w:szCs w:val="22"/>
        </w:rPr>
      </w:pPr>
      <w:r>
        <w:rPr>
          <w:rFonts w:ascii="Arial"/>
          <w:sz w:val="22"/>
        </w:rPr>
        <w:t>Describe four ways to monitor workplace need when determining need for</w:t>
      </w:r>
      <w:r>
        <w:rPr>
          <w:rFonts w:ascii="Arial"/>
          <w:spacing w:val="-26"/>
          <w:sz w:val="22"/>
        </w:rPr>
        <w:t> </w:t>
      </w:r>
      <w:r>
        <w:rPr>
          <w:rFonts w:ascii="Arial"/>
          <w:sz w:val="22"/>
        </w:rPr>
        <w:t>operational </w:t>
      </w:r>
      <w:r>
        <w:rPr>
          <w:rFonts w:ascii="Arial"/>
          <w:sz w:val="22"/>
        </w:rPr>
        <w:t>policies and</w:t>
      </w:r>
      <w:r>
        <w:rPr>
          <w:rFonts w:ascii="Arial"/>
          <w:spacing w:val="-6"/>
          <w:sz w:val="22"/>
        </w:rPr>
        <w:t> </w:t>
      </w:r>
      <w:r>
        <w:rPr>
          <w:rFonts w:ascii="Arial"/>
          <w:sz w:val="22"/>
        </w:rPr>
        <w:t>strategies.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1"/>
        </w:numPr>
        <w:tabs>
          <w:tab w:pos="602" w:val="left" w:leader="none"/>
        </w:tabs>
        <w:spacing w:line="240" w:lineRule="auto" w:before="72" w:after="0"/>
        <w:ind w:left="602" w:right="0" w:hanging="360"/>
        <w:jc w:val="left"/>
        <w:rPr>
          <w:rFonts w:ascii="Arial" w:hAnsi="Arial" w:cs="Arial" w:eastAsia="Arial" w:hint="default"/>
          <w:sz w:val="22"/>
          <w:szCs w:val="22"/>
        </w:rPr>
      </w:pPr>
      <w:r>
        <w:rPr>
          <w:rFonts w:ascii="Arial" w:hAnsi="Arial" w:cs="Arial" w:eastAsia="Arial" w:hint="default"/>
          <w:sz w:val="22"/>
          <w:szCs w:val="22"/>
        </w:rPr>
        <w:t>In relation to an operational </w:t>
      </w:r>
      <w:r>
        <w:rPr>
          <w:rFonts w:ascii="Arial" w:hAnsi="Arial" w:cs="Arial" w:eastAsia="Arial" w:hint="default"/>
          <w:sz w:val="22"/>
          <w:szCs w:val="22"/>
        </w:rPr>
        <w:t>policy of an organisation, what does ‘scope’ refer</w:t>
      </w:r>
      <w:r>
        <w:rPr>
          <w:rFonts w:ascii="Arial" w:hAnsi="Arial" w:cs="Arial" w:eastAsia="Arial" w:hint="default"/>
          <w:spacing w:val="-19"/>
          <w:sz w:val="22"/>
          <w:szCs w:val="22"/>
        </w:rPr>
        <w:t> </w:t>
      </w:r>
      <w:r>
        <w:rPr>
          <w:rFonts w:ascii="Arial" w:hAnsi="Arial" w:cs="Arial" w:eastAsia="Arial" w:hint="default"/>
          <w:sz w:val="22"/>
          <w:szCs w:val="22"/>
        </w:rPr>
        <w:t>to?</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31"/>
        </w:numPr>
        <w:tabs>
          <w:tab w:pos="602" w:val="left" w:leader="none"/>
        </w:tabs>
        <w:spacing w:line="240" w:lineRule="auto" w:before="72" w:after="0"/>
        <w:ind w:left="602" w:right="0" w:hanging="360"/>
        <w:jc w:val="left"/>
        <w:rPr>
          <w:rFonts w:ascii="Arial" w:hAnsi="Arial" w:cs="Arial" w:eastAsia="Arial" w:hint="default"/>
          <w:sz w:val="22"/>
          <w:szCs w:val="22"/>
        </w:rPr>
      </w:pPr>
      <w:r>
        <w:rPr>
          <w:rFonts w:ascii="Arial"/>
          <w:sz w:val="22"/>
        </w:rPr>
        <w:t>What does the acronym SMART stand for with reference to SMART</w:t>
      </w:r>
      <w:r>
        <w:rPr>
          <w:rFonts w:ascii="Arial"/>
          <w:spacing w:val="-20"/>
          <w:sz w:val="22"/>
        </w:rPr>
        <w:t> </w:t>
      </w:r>
      <w:r>
        <w:rPr>
          <w:rFonts w:ascii="Arial"/>
          <w:sz w:val="22"/>
        </w:rPr>
        <w:t>objectives?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1"/>
        </w:numPr>
        <w:tabs>
          <w:tab w:pos="602" w:val="left" w:leader="none"/>
        </w:tabs>
        <w:spacing w:line="240" w:lineRule="auto" w:before="72" w:after="0"/>
        <w:ind w:left="602" w:right="0" w:hanging="360"/>
        <w:jc w:val="left"/>
        <w:rPr>
          <w:rFonts w:ascii="Arial" w:hAnsi="Arial" w:cs="Arial" w:eastAsia="Arial" w:hint="default"/>
          <w:sz w:val="22"/>
          <w:szCs w:val="22"/>
        </w:rPr>
      </w:pPr>
      <w:r>
        <w:rPr>
          <w:rFonts w:ascii="Arial"/>
          <w:sz w:val="22"/>
        </w:rPr>
        <w:t>Identify four topics which might form the basis of policy objectives for an</w:t>
      </w:r>
      <w:r>
        <w:rPr>
          <w:rFonts w:ascii="Arial"/>
          <w:spacing w:val="-24"/>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1"/>
        </w:numPr>
        <w:tabs>
          <w:tab w:pos="602" w:val="left" w:leader="none"/>
        </w:tabs>
        <w:spacing w:line="240" w:lineRule="auto" w:before="72" w:after="0"/>
        <w:ind w:left="602" w:right="799" w:hanging="360"/>
        <w:jc w:val="left"/>
        <w:rPr>
          <w:rFonts w:ascii="Arial" w:hAnsi="Arial" w:cs="Arial" w:eastAsia="Arial" w:hint="default"/>
          <w:sz w:val="22"/>
          <w:szCs w:val="22"/>
        </w:rPr>
      </w:pPr>
      <w:r>
        <w:rPr>
          <w:rFonts w:ascii="Arial" w:hAnsi="Arial" w:cs="Arial" w:eastAsia="Arial" w:hint="default"/>
          <w:sz w:val="22"/>
          <w:szCs w:val="22"/>
        </w:rPr>
        <w:t>What four factors does a SWOT analysis address? Which are ‘internal’ factors and which are</w:t>
      </w:r>
      <w:r>
        <w:rPr>
          <w:rFonts w:ascii="Arial" w:hAnsi="Arial" w:cs="Arial" w:eastAsia="Arial" w:hint="default"/>
          <w:spacing w:val="-6"/>
          <w:sz w:val="22"/>
          <w:szCs w:val="22"/>
        </w:rPr>
        <w:t> </w:t>
      </w:r>
      <w:r>
        <w:rPr>
          <w:rFonts w:ascii="Arial" w:hAnsi="Arial" w:cs="Arial" w:eastAsia="Arial" w:hint="default"/>
          <w:sz w:val="22"/>
          <w:szCs w:val="22"/>
        </w:rPr>
        <w:t>‘external’?</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31"/>
        </w:numPr>
        <w:tabs>
          <w:tab w:pos="601" w:val="left" w:leader="none"/>
        </w:tabs>
        <w:spacing w:line="240" w:lineRule="auto" w:before="72" w:after="0"/>
        <w:ind w:left="600" w:right="0" w:hanging="360"/>
        <w:jc w:val="left"/>
        <w:rPr>
          <w:rFonts w:ascii="Arial" w:hAnsi="Arial" w:cs="Arial" w:eastAsia="Arial" w:hint="default"/>
          <w:sz w:val="22"/>
          <w:szCs w:val="22"/>
        </w:rPr>
      </w:pPr>
      <w:r>
        <w:rPr>
          <w:rFonts w:ascii="Arial"/>
          <w:sz w:val="22"/>
        </w:rPr>
        <w:t>What seven external factors does a STEEPLE analysis</w:t>
      </w:r>
      <w:r>
        <w:rPr>
          <w:rFonts w:ascii="Arial"/>
          <w:spacing w:val="-8"/>
          <w:sz w:val="22"/>
        </w:rPr>
        <w:t> </w:t>
      </w:r>
      <w:r>
        <w:rPr>
          <w:rFonts w:ascii="Arial"/>
          <w:sz w:val="22"/>
        </w:rPr>
        <w:t>address?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1"/>
        </w:numPr>
        <w:tabs>
          <w:tab w:pos="601" w:val="left" w:leader="none"/>
        </w:tabs>
        <w:spacing w:line="240" w:lineRule="auto" w:before="72" w:after="0"/>
        <w:ind w:left="600" w:right="521" w:hanging="360"/>
        <w:jc w:val="left"/>
        <w:rPr>
          <w:rFonts w:ascii="Arial" w:hAnsi="Arial" w:cs="Arial" w:eastAsia="Arial" w:hint="default"/>
          <w:sz w:val="22"/>
          <w:szCs w:val="22"/>
        </w:rPr>
      </w:pPr>
      <w:r>
        <w:rPr>
          <w:rFonts w:ascii="Arial"/>
          <w:sz w:val="22"/>
        </w:rPr>
        <w:t>Select one issue/topic/factor that may be identified in a SWOT analysis and explain how it may be regarded as a positive for one organisation yet a negative for</w:t>
      </w:r>
      <w:r>
        <w:rPr>
          <w:rFonts w:ascii="Arial"/>
          <w:spacing w:val="-26"/>
          <w:sz w:val="22"/>
        </w:rPr>
        <w:t> </w:t>
      </w:r>
      <w:r>
        <w:rPr>
          <w:rFonts w:ascii="Arial"/>
          <w:sz w:val="22"/>
        </w:rPr>
        <w:t>another.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1"/>
        </w:numPr>
        <w:tabs>
          <w:tab w:pos="601" w:val="left" w:leader="none"/>
        </w:tabs>
        <w:spacing w:line="240" w:lineRule="auto" w:before="72" w:after="0"/>
        <w:ind w:left="600" w:right="323" w:hanging="360"/>
        <w:jc w:val="left"/>
        <w:rPr>
          <w:rFonts w:ascii="Arial" w:hAnsi="Arial" w:cs="Arial" w:eastAsia="Arial" w:hint="default"/>
          <w:sz w:val="22"/>
          <w:szCs w:val="22"/>
        </w:rPr>
      </w:pPr>
      <w:r>
        <w:rPr>
          <w:rFonts w:ascii="Arial"/>
          <w:sz w:val="22"/>
        </w:rPr>
        <w:t>Identify six stakeholders who may be involved in the formulation of operational policies for an</w:t>
      </w:r>
      <w:r>
        <w:rPr>
          <w:rFonts w:ascii="Arial"/>
          <w:spacing w:val="-2"/>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1"/>
        </w:numPr>
        <w:tabs>
          <w:tab w:pos="602" w:val="left" w:leader="none"/>
        </w:tabs>
        <w:spacing w:line="240" w:lineRule="auto" w:before="72" w:after="0"/>
        <w:ind w:left="602" w:right="934" w:hanging="360"/>
        <w:jc w:val="left"/>
        <w:rPr>
          <w:rFonts w:ascii="Arial" w:hAnsi="Arial" w:cs="Arial" w:eastAsia="Arial" w:hint="default"/>
          <w:sz w:val="22"/>
          <w:szCs w:val="22"/>
        </w:rPr>
      </w:pPr>
      <w:r>
        <w:rPr>
          <w:rFonts w:ascii="Arial"/>
          <w:sz w:val="22"/>
        </w:rPr>
        <w:t>Describe four points that a resource strategy for financial resources to support an operational policy might</w:t>
      </w:r>
      <w:r>
        <w:rPr>
          <w:rFonts w:ascii="Arial"/>
          <w:spacing w:val="-9"/>
          <w:sz w:val="22"/>
        </w:rPr>
        <w:t> </w:t>
      </w:r>
      <w:r>
        <w:rPr>
          <w:rFonts w:ascii="Arial"/>
          <w:sz w:val="22"/>
        </w:rPr>
        <w:t>address.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1"/>
        </w:numPr>
        <w:tabs>
          <w:tab w:pos="602" w:val="left" w:leader="none"/>
        </w:tabs>
        <w:spacing w:line="240" w:lineRule="auto" w:before="72" w:after="0"/>
        <w:ind w:left="602" w:right="947" w:hanging="360"/>
        <w:jc w:val="left"/>
        <w:rPr>
          <w:rFonts w:ascii="Arial" w:hAnsi="Arial" w:cs="Arial" w:eastAsia="Arial" w:hint="default"/>
          <w:sz w:val="22"/>
          <w:szCs w:val="22"/>
        </w:rPr>
      </w:pPr>
      <w:r>
        <w:rPr>
          <w:rFonts w:ascii="Arial"/>
          <w:sz w:val="22"/>
        </w:rPr>
        <w:t>Describe four points that a resource strategy for physical resources to support an operational policy might</w:t>
      </w:r>
      <w:r>
        <w:rPr>
          <w:rFonts w:ascii="Arial"/>
          <w:spacing w:val="-9"/>
          <w:sz w:val="22"/>
        </w:rPr>
        <w:t> </w:t>
      </w:r>
      <w:r>
        <w:rPr>
          <w:rFonts w:ascii="Arial"/>
          <w:sz w:val="22"/>
        </w:rPr>
        <w:t>address.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1"/>
        </w:numPr>
        <w:tabs>
          <w:tab w:pos="602" w:val="left" w:leader="none"/>
        </w:tabs>
        <w:spacing w:line="240" w:lineRule="auto" w:before="72" w:after="0"/>
        <w:ind w:left="602" w:right="1069" w:hanging="360"/>
        <w:jc w:val="left"/>
        <w:rPr>
          <w:rFonts w:ascii="Arial" w:hAnsi="Arial" w:cs="Arial" w:eastAsia="Arial" w:hint="default"/>
          <w:sz w:val="22"/>
          <w:szCs w:val="22"/>
        </w:rPr>
      </w:pPr>
      <w:r>
        <w:rPr>
          <w:rFonts w:ascii="Arial"/>
          <w:sz w:val="22"/>
        </w:rPr>
        <w:t>Describe four points that a resource strategy for human resources to support an operational policy might</w:t>
      </w:r>
      <w:r>
        <w:rPr>
          <w:rFonts w:ascii="Arial"/>
          <w:spacing w:val="-9"/>
          <w:sz w:val="22"/>
        </w:rPr>
        <w:t> </w:t>
      </w:r>
      <w:r>
        <w:rPr>
          <w:rFonts w:ascii="Arial"/>
          <w:sz w:val="22"/>
        </w:rPr>
        <w:t>address.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31"/>
        </w:numPr>
        <w:tabs>
          <w:tab w:pos="601" w:val="left" w:leader="none"/>
        </w:tabs>
        <w:spacing w:line="240" w:lineRule="auto" w:before="72" w:after="0"/>
        <w:ind w:left="600" w:right="480" w:hanging="360"/>
        <w:jc w:val="left"/>
        <w:rPr>
          <w:rFonts w:ascii="Arial" w:hAnsi="Arial" w:cs="Arial" w:eastAsia="Arial" w:hint="default"/>
          <w:sz w:val="22"/>
          <w:szCs w:val="22"/>
        </w:rPr>
      </w:pPr>
      <w:r>
        <w:rPr>
          <w:rFonts w:ascii="Arial" w:hAnsi="Arial" w:cs="Arial" w:eastAsia="Arial" w:hint="default"/>
          <w:sz w:val="22"/>
          <w:szCs w:val="22"/>
        </w:rPr>
        <w:t>Identify six criteria which need to be addressed for a resource strategy to be deemed </w:t>
      </w:r>
      <w:r>
        <w:rPr>
          <w:rFonts w:ascii="Arial" w:hAnsi="Arial" w:cs="Arial" w:eastAsia="Arial" w:hint="default"/>
          <w:sz w:val="22"/>
          <w:szCs w:val="22"/>
        </w:rPr>
        <w:t>‘appropriate </w:t>
      </w:r>
      <w:r>
        <w:rPr>
          <w:rFonts w:ascii="Arial" w:hAnsi="Arial" w:cs="Arial" w:eastAsia="Arial" w:hint="default"/>
          <w:sz w:val="22"/>
          <w:szCs w:val="22"/>
        </w:rPr>
        <w:t>and</w:t>
      </w:r>
      <w:r>
        <w:rPr>
          <w:rFonts w:ascii="Arial" w:hAnsi="Arial" w:cs="Arial" w:eastAsia="Arial" w:hint="default"/>
          <w:spacing w:val="-11"/>
          <w:sz w:val="22"/>
          <w:szCs w:val="22"/>
        </w:rPr>
        <w:t> </w:t>
      </w:r>
      <w:r>
        <w:rPr>
          <w:rFonts w:ascii="Arial" w:hAnsi="Arial" w:cs="Arial" w:eastAsia="Arial" w:hint="default"/>
          <w:sz w:val="22"/>
          <w:szCs w:val="22"/>
        </w:rPr>
        <w:t>financially-</w:t>
      </w:r>
      <w:r>
        <w:rPr>
          <w:rFonts w:ascii="Arial" w:hAnsi="Arial" w:cs="Arial" w:eastAsia="Arial" w:hint="default"/>
          <w:sz w:val="22"/>
          <w:szCs w:val="22"/>
        </w:rPr>
        <w:t>sound’.</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1"/>
        </w:numPr>
        <w:tabs>
          <w:tab w:pos="601" w:val="left" w:leader="none"/>
        </w:tabs>
        <w:spacing w:line="240" w:lineRule="auto" w:before="72" w:after="0"/>
        <w:ind w:left="600" w:right="0" w:hanging="360"/>
        <w:jc w:val="left"/>
        <w:rPr>
          <w:rFonts w:ascii="Arial" w:hAnsi="Arial" w:cs="Arial" w:eastAsia="Arial" w:hint="default"/>
          <w:sz w:val="22"/>
          <w:szCs w:val="22"/>
        </w:rPr>
      </w:pPr>
      <w:r>
        <w:rPr>
          <w:rFonts w:ascii="Arial" w:hAnsi="Arial" w:cs="Arial" w:eastAsia="Arial" w:hint="default"/>
          <w:sz w:val="22"/>
          <w:szCs w:val="22"/>
        </w:rPr>
        <w:t>In </w:t>
      </w:r>
      <w:r>
        <w:rPr>
          <w:rFonts w:ascii="Arial" w:hAnsi="Arial" w:cs="Arial" w:eastAsia="Arial" w:hint="default"/>
          <w:sz w:val="22"/>
          <w:szCs w:val="22"/>
        </w:rPr>
        <w:t>relation to operational policies for organisations, define</w:t>
      </w:r>
      <w:r>
        <w:rPr>
          <w:rFonts w:ascii="Arial" w:hAnsi="Arial" w:cs="Arial" w:eastAsia="Arial" w:hint="default"/>
          <w:spacing w:val="-24"/>
          <w:sz w:val="22"/>
          <w:szCs w:val="22"/>
        </w:rPr>
        <w:t> </w:t>
      </w:r>
      <w:r>
        <w:rPr>
          <w:rFonts w:ascii="Arial" w:hAnsi="Arial" w:cs="Arial" w:eastAsia="Arial" w:hint="default"/>
          <w:sz w:val="22"/>
          <w:szCs w:val="22"/>
        </w:rPr>
        <w:t>‘infrastructure’.</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31"/>
        </w:numPr>
        <w:tabs>
          <w:tab w:pos="601" w:val="left" w:leader="none"/>
        </w:tabs>
        <w:spacing w:line="240" w:lineRule="auto" w:before="72" w:after="0"/>
        <w:ind w:left="600" w:right="1497" w:hanging="360"/>
        <w:jc w:val="left"/>
        <w:rPr>
          <w:rFonts w:ascii="Arial" w:hAnsi="Arial" w:cs="Arial" w:eastAsia="Arial" w:hint="default"/>
          <w:sz w:val="22"/>
          <w:szCs w:val="22"/>
        </w:rPr>
      </w:pPr>
      <w:r>
        <w:rPr>
          <w:rFonts w:ascii="Arial"/>
          <w:sz w:val="22"/>
        </w:rPr>
        <w:t>Name four practical requirements necessary in order to create an effective administrative framework and systems capable of supporting a planned policy/initiative.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3"/>
          <w:footerReference w:type="default" r:id="rId34"/>
          <w:pgSz w:w="11910" w:h="16840"/>
          <w:pgMar w:footer="1064" w:header="708"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1"/>
        </w:numPr>
        <w:tabs>
          <w:tab w:pos="602" w:val="left" w:leader="none"/>
        </w:tabs>
        <w:spacing w:line="240" w:lineRule="auto" w:before="72" w:after="0"/>
        <w:ind w:left="602" w:right="1056" w:hanging="360"/>
        <w:jc w:val="left"/>
        <w:rPr>
          <w:rFonts w:ascii="Arial" w:hAnsi="Arial" w:cs="Arial" w:eastAsia="Arial" w:hint="default"/>
          <w:sz w:val="22"/>
          <w:szCs w:val="22"/>
        </w:rPr>
      </w:pPr>
      <w:r>
        <w:rPr>
          <w:rFonts w:ascii="Arial"/>
          <w:sz w:val="22"/>
        </w:rPr>
        <w:t>Describe four keys to communication of new (or revised) operational policies (or strategies or</w:t>
      </w:r>
      <w:r>
        <w:rPr>
          <w:rFonts w:ascii="Arial"/>
          <w:spacing w:val="-11"/>
          <w:sz w:val="22"/>
        </w:rPr>
        <w:t> </w:t>
      </w:r>
      <w:r>
        <w:rPr>
          <w:rFonts w:ascii="Arial"/>
          <w:sz w:val="22"/>
        </w:rPr>
        <w:t>initiatives).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1"/>
        </w:numPr>
        <w:tabs>
          <w:tab w:pos="602" w:val="left" w:leader="none"/>
        </w:tabs>
        <w:spacing w:line="240" w:lineRule="auto" w:before="72" w:after="0"/>
        <w:ind w:left="602" w:right="605" w:hanging="360"/>
        <w:jc w:val="left"/>
        <w:rPr>
          <w:rFonts w:ascii="Arial" w:hAnsi="Arial" w:cs="Arial" w:eastAsia="Arial" w:hint="default"/>
          <w:sz w:val="22"/>
          <w:szCs w:val="22"/>
        </w:rPr>
      </w:pPr>
      <w:r>
        <w:rPr>
          <w:rFonts w:ascii="Arial"/>
          <w:sz w:val="22"/>
        </w:rPr>
        <w:t>Name three strategies to follow when communicating policies to stakeholders/staff in an</w:t>
      </w:r>
      <w:r>
        <w:rPr>
          <w:rFonts w:ascii="Arial"/>
          <w:spacing w:val="-4"/>
          <w:sz w:val="22"/>
        </w:rPr>
        <w:t> </w:t>
      </w:r>
      <w:r>
        <w:rPr>
          <w:rFonts w:ascii="Arial"/>
          <w:sz w:val="22"/>
        </w:rPr>
        <w:t>organisation.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1"/>
        </w:numPr>
        <w:tabs>
          <w:tab w:pos="602" w:val="left" w:leader="none"/>
        </w:tabs>
        <w:spacing w:line="240" w:lineRule="auto" w:before="72" w:after="0"/>
        <w:ind w:left="602" w:right="0" w:hanging="360"/>
        <w:jc w:val="left"/>
        <w:rPr>
          <w:rFonts w:ascii="Arial" w:hAnsi="Arial" w:cs="Arial" w:eastAsia="Arial" w:hint="default"/>
          <w:sz w:val="22"/>
          <w:szCs w:val="22"/>
        </w:rPr>
      </w:pPr>
      <w:r>
        <w:rPr>
          <w:rFonts w:ascii="Arial"/>
          <w:sz w:val="22"/>
        </w:rPr>
        <w:t>Identify six reasons to evaluate operational</w:t>
      </w:r>
      <w:r>
        <w:rPr>
          <w:rFonts w:ascii="Arial"/>
          <w:spacing w:val="-13"/>
          <w:sz w:val="22"/>
        </w:rPr>
        <w:t> </w:t>
      </w:r>
      <w:r>
        <w:rPr>
          <w:rFonts w:ascii="Arial"/>
          <w:sz w:val="22"/>
        </w:rPr>
        <w:t>polices.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1"/>
        </w:numPr>
        <w:tabs>
          <w:tab w:pos="602" w:val="left" w:leader="none"/>
        </w:tabs>
        <w:spacing w:line="240" w:lineRule="auto" w:before="72" w:after="0"/>
        <w:ind w:left="602" w:right="0" w:hanging="360"/>
        <w:jc w:val="left"/>
        <w:rPr>
          <w:rFonts w:ascii="Arial" w:hAnsi="Arial" w:cs="Arial" w:eastAsia="Arial" w:hint="default"/>
          <w:sz w:val="22"/>
          <w:szCs w:val="22"/>
        </w:rPr>
      </w:pPr>
      <w:r>
        <w:rPr>
          <w:rFonts w:ascii="Arial"/>
          <w:sz w:val="22"/>
        </w:rPr>
        <w:t>List three procedures which may be used to evaluate operational</w:t>
      </w:r>
      <w:r>
        <w:rPr>
          <w:rFonts w:ascii="Arial"/>
          <w:spacing w:val="-17"/>
          <w:sz w:val="22"/>
        </w:rPr>
        <w:t> </w:t>
      </w:r>
      <w:r>
        <w:rPr>
          <w:rFonts w:ascii="Arial"/>
          <w:sz w:val="22"/>
        </w:rPr>
        <w:t>policies.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31"/>
        </w:numPr>
        <w:tabs>
          <w:tab w:pos="601" w:val="left" w:leader="none"/>
        </w:tabs>
        <w:spacing w:line="240" w:lineRule="auto" w:before="72" w:after="0"/>
        <w:ind w:left="600" w:right="0" w:hanging="360"/>
        <w:jc w:val="left"/>
        <w:rPr>
          <w:rFonts w:ascii="Arial" w:hAnsi="Arial" w:cs="Arial" w:eastAsia="Arial" w:hint="default"/>
          <w:sz w:val="22"/>
          <w:szCs w:val="22"/>
        </w:rPr>
      </w:pPr>
      <w:r>
        <w:rPr>
          <w:rFonts w:ascii="Arial"/>
          <w:sz w:val="22"/>
        </w:rPr>
        <w:t>Identify four key factors in relation to implementation of operational</w:t>
      </w:r>
      <w:r>
        <w:rPr>
          <w:rFonts w:ascii="Arial"/>
          <w:spacing w:val="-20"/>
          <w:sz w:val="22"/>
        </w:rPr>
        <w:t> </w:t>
      </w:r>
      <w:r>
        <w:rPr>
          <w:rFonts w:ascii="Arial"/>
          <w:sz w:val="22"/>
        </w:rPr>
        <w:t>policies.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31"/>
        </w:numPr>
        <w:tabs>
          <w:tab w:pos="601" w:val="left" w:leader="none"/>
        </w:tabs>
        <w:spacing w:line="240" w:lineRule="auto" w:before="72" w:after="0"/>
        <w:ind w:left="600" w:right="774" w:hanging="360"/>
        <w:jc w:val="left"/>
        <w:rPr>
          <w:rFonts w:ascii="Arial" w:hAnsi="Arial" w:cs="Arial" w:eastAsia="Arial" w:hint="default"/>
          <w:sz w:val="22"/>
          <w:szCs w:val="22"/>
        </w:rPr>
      </w:pPr>
      <w:r>
        <w:rPr>
          <w:rFonts w:ascii="Arial"/>
          <w:sz w:val="22"/>
        </w:rPr>
        <w:t>List six considerations when implementing new (or revised) operational workplace policies.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1"/>
        </w:numPr>
        <w:tabs>
          <w:tab w:pos="601" w:val="left" w:leader="none"/>
        </w:tabs>
        <w:spacing w:line="240" w:lineRule="auto" w:before="72" w:after="0"/>
        <w:ind w:left="600" w:right="1118" w:hanging="360"/>
        <w:jc w:val="left"/>
        <w:rPr>
          <w:rFonts w:ascii="Arial" w:hAnsi="Arial" w:cs="Arial" w:eastAsia="Arial" w:hint="default"/>
          <w:sz w:val="22"/>
          <w:szCs w:val="22"/>
        </w:rPr>
      </w:pPr>
      <w:r>
        <w:rPr>
          <w:rFonts w:ascii="Arial" w:hAnsi="Arial" w:cs="Arial" w:eastAsia="Arial" w:hint="default"/>
          <w:sz w:val="22"/>
          <w:szCs w:val="22"/>
        </w:rPr>
        <w:t>What is ‘primary evaluation’ in relation to the implementation and evaluation of </w:t>
      </w:r>
      <w:r>
        <w:rPr>
          <w:rFonts w:ascii="Arial" w:hAnsi="Arial" w:cs="Arial" w:eastAsia="Arial" w:hint="default"/>
          <w:sz w:val="22"/>
          <w:szCs w:val="22"/>
        </w:rPr>
        <w:t>operational</w:t>
      </w:r>
      <w:r>
        <w:rPr>
          <w:rFonts w:ascii="Arial" w:hAnsi="Arial" w:cs="Arial" w:eastAsia="Arial" w:hint="default"/>
          <w:spacing w:val="-6"/>
          <w:sz w:val="22"/>
          <w:szCs w:val="22"/>
        </w:rPr>
        <w:t> </w:t>
      </w:r>
      <w:r>
        <w:rPr>
          <w:rFonts w:ascii="Arial" w:hAnsi="Arial" w:cs="Arial" w:eastAsia="Arial" w:hint="default"/>
          <w:sz w:val="22"/>
          <w:szCs w:val="22"/>
        </w:rPr>
        <w:t>policies?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1"/>
        </w:numPr>
        <w:tabs>
          <w:tab w:pos="601" w:val="left" w:leader="none"/>
        </w:tabs>
        <w:spacing w:line="240" w:lineRule="auto" w:before="72" w:after="0"/>
        <w:ind w:left="600" w:right="836" w:hanging="360"/>
        <w:jc w:val="left"/>
        <w:rPr>
          <w:rFonts w:ascii="Arial" w:hAnsi="Arial" w:cs="Arial" w:eastAsia="Arial" w:hint="default"/>
          <w:sz w:val="22"/>
          <w:szCs w:val="22"/>
        </w:rPr>
      </w:pPr>
      <w:r>
        <w:rPr>
          <w:rFonts w:ascii="Arial" w:hAnsi="Arial" w:cs="Arial" w:eastAsia="Arial" w:hint="default"/>
          <w:sz w:val="22"/>
          <w:szCs w:val="22"/>
        </w:rPr>
        <w:t>Identify three </w:t>
      </w:r>
      <w:r>
        <w:rPr>
          <w:rFonts w:ascii="Arial" w:hAnsi="Arial" w:cs="Arial" w:eastAsia="Arial" w:hint="default"/>
          <w:sz w:val="22"/>
          <w:szCs w:val="22"/>
        </w:rPr>
        <w:t>‘timing’ options for monitoring performance indicators of operational </w:t>
      </w:r>
      <w:r>
        <w:rPr>
          <w:rFonts w:ascii="Arial" w:hAnsi="Arial" w:cs="Arial" w:eastAsia="Arial" w:hint="default"/>
          <w:sz w:val="22"/>
          <w:szCs w:val="22"/>
        </w:rPr>
        <w:t>policies.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5"/>
          <w:footerReference w:type="default" r:id="rId36"/>
          <w:pgSz w:w="11910" w:h="16840"/>
          <w:pgMar w:footer="1064" w:header="708" w:top="1260" w:bottom="1260" w:left="1200" w:right="1380"/>
          <w:pgNumType w:start="32"/>
        </w:sectPr>
      </w:pPr>
    </w:p>
    <w:p>
      <w:pPr>
        <w:spacing w:line="240" w:lineRule="auto" w:before="5"/>
        <w:ind w:right="0"/>
        <w:rPr>
          <w:rFonts w:ascii="Arial" w:hAnsi="Arial" w:cs="Arial" w:eastAsia="Arial" w:hint="default"/>
          <w:sz w:val="11"/>
          <w:szCs w:val="11"/>
        </w:rPr>
      </w:pPr>
    </w:p>
    <w:p>
      <w:pPr>
        <w:pStyle w:val="ListParagraph"/>
        <w:numPr>
          <w:ilvl w:val="0"/>
          <w:numId w:val="31"/>
        </w:numPr>
        <w:tabs>
          <w:tab w:pos="602" w:val="left" w:leader="none"/>
        </w:tabs>
        <w:spacing w:line="240" w:lineRule="auto" w:before="72" w:after="0"/>
        <w:ind w:left="602" w:right="1389" w:hanging="360"/>
        <w:jc w:val="left"/>
        <w:rPr>
          <w:rFonts w:ascii="Arial" w:hAnsi="Arial" w:cs="Arial" w:eastAsia="Arial" w:hint="default"/>
          <w:sz w:val="22"/>
          <w:szCs w:val="22"/>
        </w:rPr>
      </w:pPr>
      <w:r>
        <w:rPr>
          <w:rFonts w:ascii="Arial"/>
          <w:sz w:val="22"/>
        </w:rPr>
        <w:t>Describe four ways/practices which can be used to monitor key</w:t>
      </w:r>
      <w:r>
        <w:rPr>
          <w:rFonts w:ascii="Arial"/>
          <w:spacing w:val="-21"/>
          <w:sz w:val="22"/>
        </w:rPr>
        <w:t> </w:t>
      </w:r>
      <w:r>
        <w:rPr>
          <w:rFonts w:ascii="Arial"/>
          <w:sz w:val="22"/>
        </w:rPr>
        <w:t>performance </w:t>
      </w:r>
      <w:r>
        <w:rPr>
          <w:rFonts w:ascii="Arial"/>
          <w:sz w:val="22"/>
        </w:rPr>
        <w:t>indicators of operational</w:t>
      </w:r>
      <w:r>
        <w:rPr>
          <w:rFonts w:ascii="Arial"/>
          <w:spacing w:val="-11"/>
          <w:sz w:val="22"/>
        </w:rPr>
        <w:t> </w:t>
      </w:r>
      <w:r>
        <w:rPr>
          <w:rFonts w:ascii="Arial"/>
          <w:sz w:val="22"/>
        </w:rPr>
        <w:t>policies.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1"/>
        </w:numPr>
        <w:tabs>
          <w:tab w:pos="602" w:val="left" w:leader="none"/>
        </w:tabs>
        <w:spacing w:line="240" w:lineRule="auto" w:before="72" w:after="0"/>
        <w:ind w:left="602" w:right="0" w:hanging="360"/>
        <w:jc w:val="left"/>
        <w:rPr>
          <w:rFonts w:ascii="Arial" w:hAnsi="Arial" w:cs="Arial" w:eastAsia="Arial" w:hint="default"/>
          <w:sz w:val="22"/>
          <w:szCs w:val="22"/>
        </w:rPr>
      </w:pPr>
      <w:r>
        <w:rPr>
          <w:rFonts w:ascii="Arial"/>
          <w:sz w:val="22"/>
        </w:rPr>
        <w:t>Give five basic requirements for reports on the implementation of operational</w:t>
      </w:r>
      <w:r>
        <w:rPr>
          <w:rFonts w:ascii="Arial"/>
          <w:spacing w:val="-30"/>
          <w:sz w:val="22"/>
        </w:rPr>
        <w:t> </w:t>
      </w:r>
      <w:r>
        <w:rPr>
          <w:rFonts w:ascii="Arial"/>
          <w:sz w:val="22"/>
        </w:rPr>
        <w:t>policies.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31"/>
        </w:numPr>
        <w:tabs>
          <w:tab w:pos="602" w:val="left" w:leader="none"/>
        </w:tabs>
        <w:spacing w:line="240" w:lineRule="auto" w:before="72" w:after="0"/>
        <w:ind w:left="602" w:right="1426" w:hanging="360"/>
        <w:jc w:val="left"/>
        <w:rPr>
          <w:rFonts w:ascii="Arial" w:hAnsi="Arial" w:cs="Arial" w:eastAsia="Arial" w:hint="default"/>
          <w:sz w:val="22"/>
          <w:szCs w:val="22"/>
        </w:rPr>
      </w:pPr>
      <w:r>
        <w:rPr>
          <w:rFonts w:ascii="Arial"/>
          <w:sz w:val="22"/>
        </w:rPr>
        <w:t>Identify three options for sharing report information on the implementation</w:t>
      </w:r>
      <w:r>
        <w:rPr>
          <w:rFonts w:ascii="Arial"/>
          <w:spacing w:val="-27"/>
          <w:sz w:val="22"/>
        </w:rPr>
        <w:t> </w:t>
      </w:r>
      <w:r>
        <w:rPr>
          <w:rFonts w:ascii="Arial"/>
          <w:sz w:val="22"/>
        </w:rPr>
        <w:t>of </w:t>
      </w:r>
      <w:r>
        <w:rPr>
          <w:rFonts w:ascii="Arial"/>
          <w:sz w:val="22"/>
        </w:rPr>
        <w:t>operational</w:t>
      </w:r>
      <w:r>
        <w:rPr>
          <w:rFonts w:ascii="Arial"/>
          <w:spacing w:val="-6"/>
          <w:sz w:val="22"/>
        </w:rPr>
        <w:t> </w:t>
      </w:r>
      <w:r>
        <w:rPr>
          <w:rFonts w:ascii="Arial"/>
          <w:sz w:val="22"/>
        </w:rPr>
        <w:t>policies.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31"/>
        </w:numPr>
        <w:tabs>
          <w:tab w:pos="601" w:val="left" w:leader="none"/>
        </w:tabs>
        <w:spacing w:line="240" w:lineRule="auto" w:before="72" w:after="0"/>
        <w:ind w:left="600" w:right="639" w:hanging="360"/>
        <w:jc w:val="left"/>
        <w:rPr>
          <w:rFonts w:ascii="Arial" w:hAnsi="Arial" w:cs="Arial" w:eastAsia="Arial" w:hint="default"/>
          <w:sz w:val="22"/>
          <w:szCs w:val="22"/>
        </w:rPr>
      </w:pPr>
      <w:r>
        <w:rPr>
          <w:rFonts w:ascii="Arial"/>
          <w:sz w:val="22"/>
        </w:rPr>
        <w:t>Describe four matters which may be highlighted in reports on the implementation of operational</w:t>
      </w:r>
      <w:r>
        <w:rPr>
          <w:rFonts w:ascii="Arial"/>
          <w:spacing w:val="-6"/>
          <w:sz w:val="22"/>
        </w:rPr>
        <w:t> </w:t>
      </w:r>
      <w:r>
        <w:rPr>
          <w:rFonts w:ascii="Arial"/>
          <w:sz w:val="22"/>
        </w:rPr>
        <w:t>policies.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1"/>
        </w:numPr>
        <w:tabs>
          <w:tab w:pos="601" w:val="left" w:leader="none"/>
        </w:tabs>
        <w:spacing w:line="240" w:lineRule="auto" w:before="72" w:after="0"/>
        <w:ind w:left="600" w:right="0" w:hanging="360"/>
        <w:jc w:val="left"/>
        <w:rPr>
          <w:rFonts w:ascii="Arial" w:hAnsi="Arial" w:cs="Arial" w:eastAsia="Arial" w:hint="default"/>
          <w:sz w:val="22"/>
          <w:szCs w:val="22"/>
        </w:rPr>
      </w:pPr>
      <w:r>
        <w:rPr>
          <w:rFonts w:ascii="Arial"/>
          <w:sz w:val="22"/>
        </w:rPr>
        <w:t>Give four reasons it is important to revise and adjust</w:t>
      </w:r>
      <w:r>
        <w:rPr>
          <w:rFonts w:ascii="Arial"/>
          <w:spacing w:val="-21"/>
          <w:sz w:val="22"/>
        </w:rPr>
        <w:t> </w:t>
      </w:r>
      <w:r>
        <w:rPr>
          <w:rFonts w:ascii="Arial"/>
          <w:sz w:val="22"/>
        </w:rPr>
        <w:t>policies.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31"/>
        </w:numPr>
        <w:tabs>
          <w:tab w:pos="601" w:val="left" w:leader="none"/>
        </w:tabs>
        <w:spacing w:line="240" w:lineRule="auto" w:before="72" w:after="0"/>
        <w:ind w:left="600" w:right="1351" w:hanging="360"/>
        <w:jc w:val="left"/>
        <w:rPr>
          <w:rFonts w:ascii="Arial" w:hAnsi="Arial" w:cs="Arial" w:eastAsia="Arial" w:hint="default"/>
          <w:sz w:val="22"/>
          <w:szCs w:val="22"/>
        </w:rPr>
      </w:pPr>
      <w:r>
        <w:rPr>
          <w:rFonts w:ascii="Arial"/>
          <w:sz w:val="22"/>
        </w:rPr>
        <w:t>What are the two basic options for possible action in response to</w:t>
      </w:r>
      <w:r>
        <w:rPr>
          <w:rFonts w:ascii="Arial"/>
          <w:spacing w:val="-21"/>
          <w:sz w:val="22"/>
        </w:rPr>
        <w:t> </w:t>
      </w:r>
      <w:r>
        <w:rPr>
          <w:rFonts w:ascii="Arial"/>
          <w:sz w:val="22"/>
        </w:rPr>
        <w:t>monitoring </w:t>
      </w:r>
      <w:r>
        <w:rPr>
          <w:rFonts w:ascii="Arial"/>
          <w:sz w:val="22"/>
        </w:rPr>
        <w:t>evidence/data regarding the operation/performance of operational</w:t>
      </w:r>
      <w:r>
        <w:rPr>
          <w:rFonts w:ascii="Arial"/>
          <w:spacing w:val="-20"/>
          <w:sz w:val="22"/>
        </w:rPr>
        <w:t> </w:t>
      </w:r>
      <w:r>
        <w:rPr>
          <w:rFonts w:ascii="Arial"/>
          <w:sz w:val="22"/>
        </w:rPr>
        <w:t>policies?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1"/>
        </w:numPr>
        <w:tabs>
          <w:tab w:pos="601" w:val="left" w:leader="none"/>
        </w:tabs>
        <w:spacing w:line="240" w:lineRule="auto" w:before="72" w:after="0"/>
        <w:ind w:left="600" w:right="0" w:hanging="360"/>
        <w:jc w:val="left"/>
        <w:rPr>
          <w:rFonts w:ascii="Arial" w:hAnsi="Arial" w:cs="Arial" w:eastAsia="Arial" w:hint="default"/>
          <w:sz w:val="22"/>
          <w:szCs w:val="22"/>
        </w:rPr>
      </w:pPr>
      <w:r>
        <w:rPr>
          <w:rFonts w:ascii="Arial"/>
          <w:sz w:val="22"/>
        </w:rPr>
        <w:t>Give four standard requirements regarding the review of operational</w:t>
      </w:r>
      <w:r>
        <w:rPr>
          <w:rFonts w:ascii="Arial"/>
          <w:spacing w:val="-23"/>
          <w:sz w:val="22"/>
        </w:rPr>
        <w:t> </w:t>
      </w:r>
      <w:r>
        <w:rPr>
          <w:rFonts w:ascii="Arial"/>
          <w:sz w:val="22"/>
        </w:rPr>
        <w:t>policies.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1"/>
        </w:numPr>
        <w:tabs>
          <w:tab w:pos="602" w:val="left" w:leader="none"/>
        </w:tabs>
        <w:spacing w:line="240" w:lineRule="auto" w:before="72" w:after="0"/>
        <w:ind w:left="602" w:right="742" w:hanging="360"/>
        <w:jc w:val="left"/>
        <w:rPr>
          <w:rFonts w:ascii="Arial" w:hAnsi="Arial" w:cs="Arial" w:eastAsia="Arial" w:hint="default"/>
          <w:sz w:val="22"/>
          <w:szCs w:val="22"/>
        </w:rPr>
      </w:pPr>
      <w:r>
        <w:rPr>
          <w:rFonts w:ascii="Arial"/>
          <w:sz w:val="22"/>
        </w:rPr>
        <w:t>Detail four issues/topics/areas which could or should be addressed when</w:t>
      </w:r>
      <w:r>
        <w:rPr>
          <w:rFonts w:ascii="Arial"/>
          <w:spacing w:val="-25"/>
          <w:sz w:val="22"/>
        </w:rPr>
        <w:t> </w:t>
      </w:r>
      <w:r>
        <w:rPr>
          <w:rFonts w:ascii="Arial"/>
          <w:sz w:val="22"/>
        </w:rPr>
        <w:t>reviewing </w:t>
      </w:r>
      <w:r>
        <w:rPr>
          <w:rFonts w:ascii="Arial"/>
          <w:sz w:val="22"/>
        </w:rPr>
        <w:t>operational</w:t>
      </w:r>
      <w:r>
        <w:rPr>
          <w:rFonts w:ascii="Arial"/>
          <w:spacing w:val="-6"/>
          <w:sz w:val="22"/>
        </w:rPr>
        <w:t> </w:t>
      </w:r>
      <w:r>
        <w:rPr>
          <w:rFonts w:ascii="Arial"/>
          <w:sz w:val="22"/>
        </w:rPr>
        <w:t>policies.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1"/>
        </w:numPr>
        <w:tabs>
          <w:tab w:pos="602" w:val="left" w:leader="none"/>
        </w:tabs>
        <w:spacing w:line="240" w:lineRule="auto" w:before="72" w:after="0"/>
        <w:ind w:left="602" w:right="556" w:hanging="360"/>
        <w:jc w:val="left"/>
        <w:rPr>
          <w:rFonts w:ascii="Arial" w:hAnsi="Arial" w:cs="Arial" w:eastAsia="Arial" w:hint="default"/>
          <w:sz w:val="22"/>
          <w:szCs w:val="22"/>
        </w:rPr>
      </w:pPr>
      <w:r>
        <w:rPr>
          <w:rFonts w:ascii="Arial"/>
          <w:sz w:val="22"/>
        </w:rPr>
        <w:t>Give three aims of monitoring business performance in relation to the performance of operational</w:t>
      </w:r>
      <w:r>
        <w:rPr>
          <w:rFonts w:ascii="Arial"/>
          <w:spacing w:val="-6"/>
          <w:sz w:val="22"/>
        </w:rPr>
        <w:t> </w:t>
      </w:r>
      <w:r>
        <w:rPr>
          <w:rFonts w:ascii="Arial"/>
          <w:sz w:val="22"/>
        </w:rPr>
        <w:t>policies.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31"/>
        </w:numPr>
        <w:tabs>
          <w:tab w:pos="602" w:val="left" w:leader="none"/>
        </w:tabs>
        <w:spacing w:line="240" w:lineRule="auto" w:before="72" w:after="0"/>
        <w:ind w:left="602" w:right="847" w:hanging="360"/>
        <w:jc w:val="left"/>
        <w:rPr>
          <w:rFonts w:ascii="Arial" w:hAnsi="Arial" w:cs="Arial" w:eastAsia="Arial" w:hint="default"/>
          <w:sz w:val="22"/>
          <w:szCs w:val="22"/>
        </w:rPr>
      </w:pPr>
      <w:r>
        <w:rPr>
          <w:rFonts w:ascii="Arial"/>
          <w:sz w:val="22"/>
        </w:rPr>
        <w:t>Identify four points to consider when monitoring the performance of an operational policy on an ongoing</w:t>
      </w:r>
      <w:r>
        <w:rPr>
          <w:rFonts w:ascii="Arial"/>
          <w:spacing w:val="-8"/>
          <w:sz w:val="22"/>
        </w:rPr>
        <w:t> </w:t>
      </w:r>
      <w:r>
        <w:rPr>
          <w:rFonts w:ascii="Arial"/>
          <w:sz w:val="22"/>
        </w:rPr>
        <w:t>basis.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020"/>
        </w:sectPr>
      </w:pPr>
    </w:p>
    <w:p>
      <w:pPr>
        <w:spacing w:line="240" w:lineRule="auto" w:before="5"/>
        <w:ind w:right="0"/>
        <w:rPr>
          <w:rFonts w:ascii="Arial" w:hAnsi="Arial" w:cs="Arial" w:eastAsia="Arial" w:hint="default"/>
          <w:sz w:val="11"/>
          <w:szCs w:val="11"/>
        </w:rPr>
      </w:pPr>
    </w:p>
    <w:p>
      <w:pPr>
        <w:pStyle w:val="ListParagraph"/>
        <w:numPr>
          <w:ilvl w:val="0"/>
          <w:numId w:val="31"/>
        </w:numPr>
        <w:tabs>
          <w:tab w:pos="601" w:val="left" w:leader="none"/>
        </w:tabs>
        <w:spacing w:line="240" w:lineRule="auto" w:before="72" w:after="0"/>
        <w:ind w:left="600" w:right="542" w:hanging="360"/>
        <w:jc w:val="left"/>
        <w:rPr>
          <w:rFonts w:ascii="Arial" w:hAnsi="Arial" w:cs="Arial" w:eastAsia="Arial" w:hint="default"/>
          <w:sz w:val="22"/>
          <w:szCs w:val="22"/>
        </w:rPr>
      </w:pPr>
      <w:r>
        <w:rPr>
          <w:rFonts w:ascii="Arial"/>
          <w:sz w:val="22"/>
        </w:rPr>
        <w:t>Give four examples of action that may be taken in response to positive outcomes for operational</w:t>
      </w:r>
      <w:r>
        <w:rPr>
          <w:rFonts w:ascii="Arial"/>
          <w:spacing w:val="-6"/>
          <w:sz w:val="22"/>
        </w:rPr>
        <w:t> </w:t>
      </w:r>
      <w:r>
        <w:rPr>
          <w:rFonts w:ascii="Arial"/>
          <w:sz w:val="22"/>
        </w:rPr>
        <w:t>policies.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1"/>
        </w:numPr>
        <w:tabs>
          <w:tab w:pos="601" w:val="left" w:leader="none"/>
        </w:tabs>
        <w:spacing w:line="240" w:lineRule="auto" w:before="72" w:after="0"/>
        <w:ind w:left="600" w:right="456" w:hanging="360"/>
        <w:jc w:val="left"/>
        <w:rPr>
          <w:rFonts w:ascii="Arial" w:hAnsi="Arial" w:cs="Arial" w:eastAsia="Arial" w:hint="default"/>
          <w:sz w:val="22"/>
          <w:szCs w:val="22"/>
        </w:rPr>
      </w:pPr>
      <w:r>
        <w:rPr>
          <w:rFonts w:ascii="Arial"/>
          <w:sz w:val="22"/>
        </w:rPr>
        <w:t>Give four examples of action that may be taken in response to negative outcomes for operational</w:t>
      </w:r>
      <w:r>
        <w:rPr>
          <w:rFonts w:ascii="Arial"/>
          <w:spacing w:val="-6"/>
          <w:sz w:val="22"/>
        </w:rPr>
        <w:t> </w:t>
      </w:r>
      <w:r>
        <w:rPr>
          <w:rFonts w:ascii="Arial"/>
          <w:sz w:val="22"/>
        </w:rPr>
        <w:t>policies.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1"/>
        </w:numPr>
        <w:tabs>
          <w:tab w:pos="601" w:val="left" w:leader="none"/>
        </w:tabs>
        <w:spacing w:line="240" w:lineRule="auto" w:before="72" w:after="0"/>
        <w:ind w:left="600" w:right="922" w:hanging="360"/>
        <w:jc w:val="left"/>
        <w:rPr>
          <w:rFonts w:ascii="Arial" w:hAnsi="Arial" w:cs="Arial" w:eastAsia="Arial" w:hint="default"/>
          <w:sz w:val="22"/>
          <w:szCs w:val="22"/>
        </w:rPr>
      </w:pPr>
      <w:r>
        <w:rPr>
          <w:rFonts w:ascii="Arial"/>
          <w:sz w:val="22"/>
        </w:rPr>
        <w:t>List six standing requirements in relation to the incorporation of policy evaluation results into ongoing planning and operational</w:t>
      </w:r>
      <w:r>
        <w:rPr>
          <w:rFonts w:ascii="Arial"/>
          <w:spacing w:val="-17"/>
          <w:sz w:val="22"/>
        </w:rPr>
        <w:t> </w:t>
      </w:r>
      <w:r>
        <w:rPr>
          <w:rFonts w:ascii="Arial"/>
          <w:sz w:val="22"/>
        </w:rPr>
        <w:t>management.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1"/>
        </w:numPr>
        <w:tabs>
          <w:tab w:pos="602" w:val="left" w:leader="none"/>
        </w:tabs>
        <w:spacing w:line="240" w:lineRule="auto" w:before="72" w:after="0"/>
        <w:ind w:left="602" w:right="1168" w:hanging="360"/>
        <w:jc w:val="left"/>
        <w:rPr>
          <w:rFonts w:ascii="Arial" w:hAnsi="Arial" w:cs="Arial" w:eastAsia="Arial" w:hint="default"/>
          <w:sz w:val="22"/>
          <w:szCs w:val="22"/>
        </w:rPr>
      </w:pPr>
      <w:r>
        <w:rPr>
          <w:rFonts w:ascii="Arial"/>
          <w:sz w:val="22"/>
        </w:rPr>
        <w:t>Describe five actions which might be taken when incorporating results of policy evaluations into ongoing planning and operational</w:t>
      </w:r>
      <w:r>
        <w:rPr>
          <w:rFonts w:ascii="Arial"/>
          <w:spacing w:val="-16"/>
          <w:sz w:val="22"/>
        </w:rPr>
        <w:t> </w:t>
      </w:r>
      <w:r>
        <w:rPr>
          <w:rFonts w:ascii="Arial"/>
          <w:sz w:val="22"/>
        </w:rPr>
        <w:t>management.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53.7pt;height:.7pt;mso-position-horizontal-relative:char;mso-position-vertical-relative:line" coordorigin="0,0" coordsize="9074,14">
            <v:group style="position:absolute;left:7;top:7;width:9060;height:2" coordorigin="7,7" coordsize="9060,2">
              <v:shape style="position:absolute;left:7;top:7;width:9060;height:2" coordorigin="7,7" coordsize="9060,0" path="m7,7l9066,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24"/>
          <w:szCs w:val="24"/>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460" w:right="10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4" w:id="5"/>
      <w:bookmarkEnd w:id="5"/>
      <w:r>
        <w:rPr>
          <w:b w:val="0"/>
        </w:rPr>
      </w:r>
      <w:r>
        <w:rPr>
          <w:color w:val="45535F"/>
        </w:rPr>
        <w:t>Answers to written</w:t>
      </w:r>
      <w:r>
        <w:rPr>
          <w:color w:val="45535F"/>
          <w:spacing w:val="-8"/>
        </w:rPr>
        <w:t> </w:t>
      </w:r>
      <w:r>
        <w:rPr>
          <w:color w:val="45535F"/>
        </w:rPr>
        <w:t>questions</w:t>
      </w:r>
      <w:r>
        <w:rPr>
          <w:b w:val="0"/>
        </w:rPr>
      </w:r>
    </w:p>
    <w:p>
      <w:pPr>
        <w:pStyle w:val="BodyText"/>
        <w:spacing w:line="240" w:lineRule="auto" w:before="365"/>
        <w:ind w:left="242" w:right="2974" w:firstLine="0"/>
        <w:jc w:val="left"/>
      </w:pPr>
      <w:r>
        <w:rPr/>
        <w:t>Develop and implement operational policies </w:t>
      </w:r>
      <w:r>
        <w:rPr>
          <w:rFonts w:ascii="Arial" w:hAnsi="Arial" w:cs="Arial" w:eastAsia="Arial" w:hint="default"/>
        </w:rPr>
        <w:t>– </w:t>
      </w:r>
      <w:r>
        <w:rPr/>
        <w:t>D1.HGE.CL7.14 D1.HGA.CL6.13</w:t>
      </w:r>
    </w:p>
    <w:p>
      <w:pPr>
        <w:pStyle w:val="BodyText"/>
        <w:spacing w:line="240" w:lineRule="auto" w:before="1"/>
        <w:ind w:left="242" w:right="538" w:firstLine="0"/>
        <w:jc w:val="left"/>
      </w:pPr>
      <w:r>
        <w:rPr/>
        <w:t>D2.TGA.CL6.10</w:t>
      </w:r>
    </w:p>
    <w:p>
      <w:pPr>
        <w:pStyle w:val="BodyText"/>
        <w:spacing w:line="240" w:lineRule="auto" w:before="162"/>
        <w:ind w:left="242" w:right="713" w:firstLine="0"/>
        <w:jc w:val="left"/>
      </w:pPr>
      <w:r>
        <w:rPr/>
        <w:t>The following are model answers only </w:t>
      </w:r>
      <w:r>
        <w:rPr>
          <w:rFonts w:ascii="Arial" w:hAnsi="Arial" w:cs="Arial" w:eastAsia="Arial" w:hint="default"/>
        </w:rPr>
        <w:t>– </w:t>
      </w:r>
      <w:r>
        <w:rPr/>
        <w:t>Trainers/Assessors must use discretion when determining whether or not an answer provided by a Student is acceptable or</w:t>
      </w:r>
      <w:r>
        <w:rPr>
          <w:spacing w:val="-25"/>
        </w:rPr>
        <w:t> </w:t>
      </w:r>
      <w:r>
        <w:rPr/>
        <w:t>not.</w:t>
      </w:r>
    </w:p>
    <w:p>
      <w:pPr>
        <w:spacing w:line="240" w:lineRule="auto" w:before="10"/>
        <w:ind w:right="0"/>
        <w:rPr>
          <w:rFonts w:ascii="Arial" w:hAnsi="Arial" w:cs="Arial" w:eastAsia="Arial" w:hint="default"/>
          <w:sz w:val="21"/>
          <w:szCs w:val="21"/>
        </w:rPr>
      </w:pPr>
    </w:p>
    <w:p>
      <w:pPr>
        <w:pStyle w:val="Heading3"/>
        <w:numPr>
          <w:ilvl w:val="0"/>
          <w:numId w:val="32"/>
        </w:numPr>
        <w:tabs>
          <w:tab w:pos="809" w:val="left" w:leader="none"/>
        </w:tabs>
        <w:spacing w:line="247" w:lineRule="auto" w:before="0" w:after="0"/>
        <w:ind w:left="808" w:right="763" w:hanging="566"/>
        <w:jc w:val="left"/>
        <w:rPr>
          <w:b w:val="0"/>
          <w:bCs w:val="0"/>
        </w:rPr>
      </w:pPr>
      <w:r>
        <w:rPr/>
        <w:t>Provide a general context for an organisation involved in the development and implementation of operational</w:t>
      </w:r>
      <w:r>
        <w:rPr>
          <w:spacing w:val="-12"/>
        </w:rPr>
        <w:t> </w:t>
      </w:r>
      <w:r>
        <w:rPr/>
        <w:t>polices.</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8" w:right="538" w:firstLine="0"/>
        <w:jc w:val="left"/>
      </w:pPr>
      <w:r>
        <w:rPr/>
        <w:t>Answer must</w:t>
      </w:r>
      <w:r>
        <w:rPr>
          <w:spacing w:val="-2"/>
        </w:rPr>
        <w:t> </w:t>
      </w:r>
      <w:r>
        <w:rPr/>
        <w:t>address:</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hAnsi="Arial" w:cs="Arial" w:eastAsia="Arial" w:hint="default"/>
          <w:sz w:val="22"/>
          <w:szCs w:val="22"/>
        </w:rPr>
        <w:t>The organisation has a formal set of plans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4"/>
          <w:sz w:val="22"/>
          <w:szCs w:val="22"/>
        </w:rPr>
        <w:t> </w:t>
      </w:r>
      <w:r>
        <w:rPr>
          <w:rFonts w:ascii="Arial" w:hAnsi="Arial" w:cs="Arial" w:eastAsia="Arial" w:hint="default"/>
          <w:sz w:val="22"/>
          <w:szCs w:val="22"/>
        </w:rPr>
        <w:t>include:</w:t>
      </w:r>
    </w:p>
    <w:p>
      <w:pPr>
        <w:pStyle w:val="ListParagraph"/>
        <w:numPr>
          <w:ilvl w:val="2"/>
          <w:numId w:val="32"/>
        </w:numPr>
        <w:tabs>
          <w:tab w:pos="1524" w:val="left" w:leader="none"/>
        </w:tabs>
        <w:spacing w:line="240" w:lineRule="auto" w:before="120" w:after="0"/>
        <w:ind w:left="1523" w:right="0" w:hanging="357"/>
        <w:jc w:val="left"/>
        <w:rPr>
          <w:rFonts w:ascii="Arial" w:hAnsi="Arial" w:cs="Arial" w:eastAsia="Arial" w:hint="default"/>
          <w:sz w:val="22"/>
          <w:szCs w:val="22"/>
        </w:rPr>
      </w:pPr>
      <w:r>
        <w:rPr>
          <w:rFonts w:ascii="Arial"/>
          <w:sz w:val="22"/>
        </w:rPr>
        <w:t>A business</w:t>
      </w:r>
      <w:r>
        <w:rPr>
          <w:rFonts w:ascii="Arial"/>
          <w:spacing w:val="-1"/>
          <w:sz w:val="22"/>
        </w:rPr>
        <w:t> </w:t>
      </w:r>
      <w:r>
        <w:rPr>
          <w:rFonts w:ascii="Arial"/>
          <w:sz w:val="22"/>
        </w:rPr>
        <w:t>plan</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Strategic</w:t>
      </w:r>
      <w:r>
        <w:rPr>
          <w:rFonts w:ascii="Arial"/>
          <w:spacing w:val="-4"/>
          <w:sz w:val="22"/>
        </w:rPr>
        <w:t> </w:t>
      </w:r>
      <w:r>
        <w:rPr>
          <w:rFonts w:ascii="Arial"/>
          <w:sz w:val="22"/>
        </w:rPr>
        <w:t>plans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Tactical</w:t>
      </w:r>
      <w:r>
        <w:rPr>
          <w:rFonts w:ascii="Arial"/>
          <w:spacing w:val="-3"/>
          <w:sz w:val="22"/>
        </w:rPr>
        <w:t> </w:t>
      </w:r>
      <w:r>
        <w:rPr>
          <w:rFonts w:ascii="Arial"/>
          <w:sz w:val="22"/>
        </w:rPr>
        <w:t>plans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Operational</w:t>
      </w:r>
      <w:r>
        <w:rPr>
          <w:rFonts w:ascii="Arial"/>
          <w:spacing w:val="-6"/>
          <w:sz w:val="22"/>
        </w:rPr>
        <w:t> </w:t>
      </w:r>
      <w:r>
        <w:rPr>
          <w:rFonts w:ascii="Arial"/>
          <w:sz w:val="22"/>
        </w:rPr>
        <w:t>plans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Contingency</w:t>
      </w:r>
      <w:r>
        <w:rPr>
          <w:rFonts w:ascii="Arial"/>
          <w:spacing w:val="-3"/>
          <w:sz w:val="22"/>
        </w:rPr>
        <w:t> </w:t>
      </w:r>
      <w:r>
        <w:rPr>
          <w:rFonts w:ascii="Arial"/>
          <w:sz w:val="22"/>
        </w:rPr>
        <w:t>plans</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The policies of the organisation need</w:t>
      </w:r>
      <w:r>
        <w:rPr>
          <w:rFonts w:ascii="Arial"/>
          <w:spacing w:val="-6"/>
          <w:sz w:val="22"/>
        </w:rPr>
        <w:t> </w:t>
      </w:r>
      <w:r>
        <w:rPr>
          <w:rFonts w:ascii="Arial"/>
          <w:sz w:val="22"/>
        </w:rPr>
        <w:t>to:</w:t>
      </w:r>
    </w:p>
    <w:p>
      <w:pPr>
        <w:pStyle w:val="ListParagraph"/>
        <w:numPr>
          <w:ilvl w:val="2"/>
          <w:numId w:val="32"/>
        </w:numPr>
        <w:tabs>
          <w:tab w:pos="1524" w:val="left" w:leader="none"/>
        </w:tabs>
        <w:spacing w:line="240" w:lineRule="auto" w:before="117" w:after="0"/>
        <w:ind w:left="1523" w:right="0" w:hanging="357"/>
        <w:jc w:val="left"/>
        <w:rPr>
          <w:rFonts w:ascii="Arial" w:hAnsi="Arial" w:cs="Arial" w:eastAsia="Arial" w:hint="default"/>
          <w:sz w:val="22"/>
          <w:szCs w:val="22"/>
        </w:rPr>
      </w:pPr>
      <w:r>
        <w:rPr>
          <w:rFonts w:ascii="Arial"/>
          <w:sz w:val="22"/>
        </w:rPr>
        <w:t>Reflect the plans which have been developed for the</w:t>
      </w:r>
      <w:r>
        <w:rPr>
          <w:rFonts w:ascii="Arial"/>
          <w:spacing w:val="-16"/>
          <w:sz w:val="22"/>
        </w:rPr>
        <w:t> </w:t>
      </w:r>
      <w:r>
        <w:rPr>
          <w:rFonts w:ascii="Arial"/>
          <w:sz w:val="22"/>
        </w:rPr>
        <w:t>business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Flow directly from the</w:t>
      </w:r>
      <w:r>
        <w:rPr>
          <w:rFonts w:ascii="Arial"/>
          <w:spacing w:val="-8"/>
          <w:sz w:val="22"/>
        </w:rPr>
        <w:t> </w:t>
      </w:r>
      <w:r>
        <w:rPr>
          <w:rFonts w:ascii="Arial"/>
          <w:sz w:val="22"/>
        </w:rPr>
        <w:t>plans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Support attainment of the goals and objectives identified in the</w:t>
      </w:r>
      <w:r>
        <w:rPr>
          <w:rFonts w:ascii="Arial"/>
          <w:spacing w:val="-14"/>
          <w:sz w:val="22"/>
        </w:rPr>
        <w:t> </w:t>
      </w:r>
      <w:r>
        <w:rPr>
          <w:rFonts w:ascii="Arial"/>
          <w:sz w:val="22"/>
        </w:rPr>
        <w:t>plans</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The procedures of the organisation</w:t>
      </w:r>
      <w:r>
        <w:rPr>
          <w:rFonts w:ascii="Arial"/>
          <w:spacing w:val="-8"/>
          <w:sz w:val="22"/>
        </w:rPr>
        <w:t> </w:t>
      </w:r>
      <w:r>
        <w:rPr>
          <w:rFonts w:ascii="Arial"/>
          <w:sz w:val="22"/>
        </w:rPr>
        <w:t>are:</w:t>
      </w:r>
    </w:p>
    <w:p>
      <w:pPr>
        <w:pStyle w:val="ListParagraph"/>
        <w:numPr>
          <w:ilvl w:val="2"/>
          <w:numId w:val="32"/>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Driven by the statements made in relevant</w:t>
      </w:r>
      <w:r>
        <w:rPr>
          <w:rFonts w:ascii="Arial"/>
          <w:spacing w:val="-17"/>
          <w:sz w:val="22"/>
        </w:rPr>
        <w:t> </w:t>
      </w:r>
      <w:r>
        <w:rPr>
          <w:rFonts w:ascii="Arial"/>
          <w:sz w:val="22"/>
        </w:rPr>
        <w:t>policies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In accordance with</w:t>
      </w:r>
      <w:r>
        <w:rPr>
          <w:rFonts w:ascii="Arial"/>
          <w:spacing w:val="-8"/>
          <w:sz w:val="22"/>
        </w:rPr>
        <w:t> </w:t>
      </w:r>
      <w:r>
        <w:rPr>
          <w:rFonts w:ascii="Arial"/>
          <w:sz w:val="22"/>
        </w:rPr>
        <w:t>policies</w:t>
      </w:r>
    </w:p>
    <w:p>
      <w:pPr>
        <w:pStyle w:val="ListParagraph"/>
        <w:numPr>
          <w:ilvl w:val="2"/>
          <w:numId w:val="32"/>
        </w:numPr>
        <w:tabs>
          <w:tab w:pos="1524" w:val="left" w:leader="none"/>
        </w:tabs>
        <w:spacing w:line="240" w:lineRule="auto" w:before="121" w:after="0"/>
        <w:ind w:left="1523" w:right="584" w:hanging="357"/>
        <w:jc w:val="left"/>
        <w:rPr>
          <w:rFonts w:ascii="Arial" w:hAnsi="Arial" w:cs="Arial" w:eastAsia="Arial" w:hint="default"/>
          <w:sz w:val="22"/>
          <w:szCs w:val="22"/>
        </w:rPr>
      </w:pPr>
      <w:r>
        <w:rPr>
          <w:rFonts w:ascii="Arial"/>
          <w:sz w:val="22"/>
        </w:rPr>
        <w:t>Directly linked to the public statements the organisation makes about itself (in terms of its Mission Statement, Vision Statement and Core Values statement).</w:t>
      </w:r>
    </w:p>
    <w:p>
      <w:pPr>
        <w:spacing w:after="0" w:line="240" w:lineRule="auto"/>
        <w:jc w:val="left"/>
        <w:rPr>
          <w:rFonts w:ascii="Arial" w:hAnsi="Arial" w:cs="Arial" w:eastAsia="Arial" w:hint="default"/>
          <w:sz w:val="22"/>
          <w:szCs w:val="22"/>
        </w:rPr>
        <w:sectPr>
          <w:headerReference w:type="default" r:id="rId37"/>
          <w:headerReference w:type="even" r:id="rId38"/>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32"/>
        </w:numPr>
        <w:tabs>
          <w:tab w:pos="807" w:val="left" w:leader="none"/>
        </w:tabs>
        <w:spacing w:line="240" w:lineRule="auto" w:before="72" w:after="0"/>
        <w:ind w:left="806" w:right="0" w:hanging="566"/>
        <w:jc w:val="left"/>
        <w:rPr>
          <w:b w:val="0"/>
          <w:bCs w:val="0"/>
        </w:rPr>
      </w:pPr>
      <w:r>
        <w:rPr/>
        <w:t>Give ten characteristics generally applicable to operational</w:t>
      </w:r>
      <w:r>
        <w:rPr>
          <w:spacing w:val="-21"/>
        </w:rPr>
        <w:t> </w:t>
      </w:r>
      <w:r>
        <w:rPr/>
        <w:t>policies.</w:t>
      </w:r>
      <w:r>
        <w:rPr>
          <w:b w:val="0"/>
        </w:rPr>
      </w:r>
    </w:p>
    <w:p>
      <w:pPr>
        <w:spacing w:line="240" w:lineRule="auto" w:before="2"/>
        <w:ind w:right="0"/>
        <w:rPr>
          <w:rFonts w:ascii="Arial" w:hAnsi="Arial" w:cs="Arial" w:eastAsia="Arial" w:hint="default"/>
          <w:b/>
          <w:bCs/>
          <w:sz w:val="21"/>
          <w:szCs w:val="21"/>
        </w:rPr>
      </w:pPr>
    </w:p>
    <w:p>
      <w:pPr>
        <w:pStyle w:val="ListParagraph"/>
        <w:numPr>
          <w:ilvl w:val="1"/>
          <w:numId w:val="32"/>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Flow from the plans of the</w:t>
      </w:r>
      <w:r>
        <w:rPr>
          <w:rFonts w:ascii="Arial"/>
          <w:spacing w:val="-9"/>
          <w:sz w:val="22"/>
        </w:rPr>
        <w:t> </w:t>
      </w:r>
      <w:r>
        <w:rPr>
          <w:rFonts w:ascii="Arial"/>
          <w:sz w:val="22"/>
        </w:rPr>
        <w:t>business</w:t>
      </w:r>
    </w:p>
    <w:p>
      <w:pPr>
        <w:pStyle w:val="ListParagraph"/>
        <w:numPr>
          <w:ilvl w:val="1"/>
          <w:numId w:val="32"/>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Represent the thinking/philosophy of the</w:t>
      </w:r>
      <w:r>
        <w:rPr>
          <w:rFonts w:ascii="Arial"/>
          <w:spacing w:val="-15"/>
          <w:sz w:val="22"/>
        </w:rPr>
        <w:t> </w:t>
      </w:r>
      <w:r>
        <w:rPr>
          <w:rFonts w:ascii="Arial"/>
          <w:sz w:val="22"/>
        </w:rPr>
        <w:t>business</w:t>
      </w:r>
    </w:p>
    <w:p>
      <w:pPr>
        <w:pStyle w:val="ListParagraph"/>
        <w:numPr>
          <w:ilvl w:val="1"/>
          <w:numId w:val="32"/>
        </w:numPr>
        <w:tabs>
          <w:tab w:pos="1165" w:val="left" w:leader="none"/>
        </w:tabs>
        <w:spacing w:line="240" w:lineRule="auto" w:before="121" w:after="0"/>
        <w:ind w:left="1164" w:right="969" w:hanging="358"/>
        <w:jc w:val="left"/>
        <w:rPr>
          <w:rFonts w:ascii="Arial" w:hAnsi="Arial" w:cs="Arial" w:eastAsia="Arial" w:hint="default"/>
          <w:sz w:val="22"/>
          <w:szCs w:val="22"/>
        </w:rPr>
      </w:pPr>
      <w:r>
        <w:rPr>
          <w:rFonts w:ascii="Arial"/>
          <w:sz w:val="22"/>
        </w:rPr>
        <w:t>Define the position of the organisation on a matter by giving insight into its stance and orientation on issues which are covered by the</w:t>
      </w:r>
      <w:r>
        <w:rPr>
          <w:rFonts w:ascii="Arial"/>
          <w:spacing w:val="-16"/>
          <w:sz w:val="22"/>
        </w:rPr>
        <w:t> </w:t>
      </w:r>
      <w:r>
        <w:rPr>
          <w:rFonts w:ascii="Arial"/>
          <w:sz w:val="22"/>
        </w:rPr>
        <w:t>policy</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Are developed before</w:t>
      </w:r>
      <w:r>
        <w:rPr>
          <w:rFonts w:ascii="Arial"/>
          <w:spacing w:val="-7"/>
          <w:sz w:val="22"/>
        </w:rPr>
        <w:t> </w:t>
      </w:r>
      <w:r>
        <w:rPr>
          <w:rFonts w:ascii="Arial"/>
          <w:sz w:val="22"/>
        </w:rPr>
        <w:t>procedures</w:t>
      </w:r>
    </w:p>
    <w:p>
      <w:pPr>
        <w:pStyle w:val="ListParagraph"/>
        <w:numPr>
          <w:ilvl w:val="1"/>
          <w:numId w:val="32"/>
        </w:numPr>
        <w:tabs>
          <w:tab w:pos="1165" w:val="left" w:leader="none"/>
        </w:tabs>
        <w:spacing w:line="252" w:lineRule="exact" w:before="141" w:after="0"/>
        <w:ind w:left="1164" w:right="624" w:hanging="358"/>
        <w:jc w:val="left"/>
        <w:rPr>
          <w:rFonts w:ascii="Arial" w:hAnsi="Arial" w:cs="Arial" w:eastAsia="Arial" w:hint="default"/>
          <w:sz w:val="22"/>
          <w:szCs w:val="22"/>
        </w:rPr>
      </w:pPr>
      <w:r>
        <w:rPr>
          <w:rFonts w:ascii="Arial"/>
          <w:sz w:val="22"/>
        </w:rPr>
        <w:t>State the intention and expectations of the organisation and staff in relation to the subject that is the title of the</w:t>
      </w:r>
      <w:r>
        <w:rPr>
          <w:rFonts w:ascii="Arial"/>
          <w:spacing w:val="-17"/>
          <w:sz w:val="22"/>
        </w:rPr>
        <w:t> </w:t>
      </w:r>
      <w:r>
        <w:rPr>
          <w:rFonts w:ascii="Arial"/>
          <w:sz w:val="22"/>
        </w:rPr>
        <w:t>policy</w:t>
      </w:r>
    </w:p>
    <w:p>
      <w:pPr>
        <w:pStyle w:val="ListParagraph"/>
        <w:numPr>
          <w:ilvl w:val="1"/>
          <w:numId w:val="32"/>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Explain what the organisation wants to</w:t>
      </w:r>
      <w:r>
        <w:rPr>
          <w:rFonts w:ascii="Arial"/>
          <w:spacing w:val="-6"/>
          <w:sz w:val="22"/>
        </w:rPr>
        <w:t> </w:t>
      </w:r>
      <w:r>
        <w:rPr>
          <w:rFonts w:ascii="Arial"/>
          <w:sz w:val="22"/>
        </w:rPr>
        <w:t>achieve</w:t>
      </w:r>
    </w:p>
    <w:p>
      <w:pPr>
        <w:pStyle w:val="ListParagraph"/>
        <w:numPr>
          <w:ilvl w:val="1"/>
          <w:numId w:val="32"/>
        </w:numPr>
        <w:tabs>
          <w:tab w:pos="1165" w:val="left" w:leader="none"/>
        </w:tabs>
        <w:spacing w:line="240" w:lineRule="auto" w:before="121" w:after="0"/>
        <w:ind w:left="1164" w:right="347" w:hanging="358"/>
        <w:jc w:val="left"/>
        <w:rPr>
          <w:rFonts w:ascii="Arial" w:hAnsi="Arial" w:cs="Arial" w:eastAsia="Arial" w:hint="default"/>
          <w:sz w:val="22"/>
          <w:szCs w:val="22"/>
        </w:rPr>
      </w:pPr>
      <w:r>
        <w:rPr>
          <w:rFonts w:ascii="Arial"/>
          <w:sz w:val="22"/>
        </w:rPr>
        <w:t>Define and describe how the organisation (and, by extension, its employees)</w:t>
      </w:r>
      <w:r>
        <w:rPr>
          <w:rFonts w:ascii="Arial"/>
          <w:spacing w:val="-22"/>
          <w:sz w:val="22"/>
        </w:rPr>
        <w:t> </w:t>
      </w:r>
      <w:r>
        <w:rPr>
          <w:rFonts w:ascii="Arial"/>
          <w:sz w:val="22"/>
        </w:rPr>
        <w:t>will </w:t>
      </w:r>
      <w:r>
        <w:rPr>
          <w:rFonts w:ascii="Arial"/>
          <w:sz w:val="22"/>
        </w:rPr>
        <w:t>act in given situations, if/when they</w:t>
      </w:r>
      <w:r>
        <w:rPr>
          <w:rFonts w:ascii="Arial"/>
          <w:spacing w:val="-11"/>
          <w:sz w:val="22"/>
        </w:rPr>
        <w:t> </w:t>
      </w:r>
      <w:r>
        <w:rPr>
          <w:rFonts w:ascii="Arial"/>
          <w:sz w:val="22"/>
        </w:rPr>
        <w:t>arise</w:t>
      </w:r>
    </w:p>
    <w:p>
      <w:pPr>
        <w:pStyle w:val="ListParagraph"/>
        <w:numPr>
          <w:ilvl w:val="1"/>
          <w:numId w:val="32"/>
        </w:numPr>
        <w:tabs>
          <w:tab w:pos="1165" w:val="left" w:leader="none"/>
        </w:tabs>
        <w:spacing w:line="240" w:lineRule="auto" w:before="124" w:after="0"/>
        <w:ind w:left="1164" w:right="0" w:hanging="358"/>
        <w:jc w:val="left"/>
        <w:rPr>
          <w:rFonts w:ascii="Arial" w:hAnsi="Arial" w:cs="Arial" w:eastAsia="Arial" w:hint="default"/>
          <w:sz w:val="22"/>
          <w:szCs w:val="22"/>
        </w:rPr>
      </w:pPr>
      <w:r>
        <w:rPr>
          <w:rFonts w:ascii="Arial" w:hAnsi="Arial" w:cs="Arial" w:eastAsia="Arial" w:hint="default"/>
          <w:sz w:val="22"/>
          <w:szCs w:val="22"/>
        </w:rPr>
        <w:t>Are the ‘rules’ the organisation seeks to operate</w:t>
      </w:r>
      <w:r>
        <w:rPr>
          <w:rFonts w:ascii="Arial" w:hAnsi="Arial" w:cs="Arial" w:eastAsia="Arial" w:hint="default"/>
          <w:spacing w:val="-12"/>
          <w:sz w:val="22"/>
          <w:szCs w:val="22"/>
        </w:rPr>
        <w:t> </w:t>
      </w:r>
      <w:r>
        <w:rPr>
          <w:rFonts w:ascii="Arial" w:hAnsi="Arial" w:cs="Arial" w:eastAsia="Arial" w:hint="default"/>
          <w:sz w:val="22"/>
          <w:szCs w:val="22"/>
        </w:rPr>
        <w:t>by</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Give consistency in the way the organisation</w:t>
      </w:r>
      <w:r>
        <w:rPr>
          <w:rFonts w:ascii="Arial"/>
          <w:spacing w:val="-14"/>
          <w:sz w:val="22"/>
        </w:rPr>
        <w:t> </w:t>
      </w:r>
      <w:r>
        <w:rPr>
          <w:rFonts w:ascii="Arial"/>
          <w:sz w:val="22"/>
        </w:rPr>
        <w:t>operates</w:t>
      </w:r>
    </w:p>
    <w:p>
      <w:pPr>
        <w:pStyle w:val="ListParagraph"/>
        <w:numPr>
          <w:ilvl w:val="1"/>
          <w:numId w:val="32"/>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Contain a statement explaining the reason the policy has been</w:t>
      </w:r>
      <w:r>
        <w:rPr>
          <w:rFonts w:ascii="Arial"/>
          <w:spacing w:val="-15"/>
          <w:sz w:val="22"/>
        </w:rPr>
        <w:t> </w:t>
      </w:r>
      <w:r>
        <w:rPr>
          <w:rFonts w:ascii="Arial"/>
          <w:sz w:val="22"/>
        </w:rPr>
        <w:t>prepared</w:t>
      </w:r>
    </w:p>
    <w:p>
      <w:pPr>
        <w:pStyle w:val="ListParagraph"/>
        <w:numPr>
          <w:ilvl w:val="1"/>
          <w:numId w:val="32"/>
        </w:numPr>
        <w:tabs>
          <w:tab w:pos="1165" w:val="left" w:leader="none"/>
        </w:tabs>
        <w:spacing w:line="240" w:lineRule="auto" w:before="121" w:after="0"/>
        <w:ind w:left="1164" w:right="611" w:hanging="358"/>
        <w:jc w:val="left"/>
        <w:rPr>
          <w:rFonts w:ascii="Arial" w:hAnsi="Arial" w:cs="Arial" w:eastAsia="Arial" w:hint="default"/>
          <w:sz w:val="22"/>
          <w:szCs w:val="22"/>
        </w:rPr>
      </w:pPr>
      <w:r>
        <w:rPr>
          <w:rFonts w:ascii="Arial" w:hAnsi="Arial" w:cs="Arial" w:eastAsia="Arial" w:hint="default"/>
          <w:sz w:val="22"/>
          <w:szCs w:val="22"/>
        </w:rPr>
        <w:t>Provide guidance to employees about what the organisation wants </w:t>
      </w:r>
      <w:r>
        <w:rPr>
          <w:rFonts w:ascii="Arial" w:hAnsi="Arial" w:cs="Arial" w:eastAsia="Arial" w:hint="default"/>
          <w:sz w:val="22"/>
          <w:szCs w:val="22"/>
        </w:rPr>
        <w:t>– </w:t>
      </w:r>
      <w:r>
        <w:rPr>
          <w:rFonts w:ascii="Arial" w:hAnsi="Arial" w:cs="Arial" w:eastAsia="Arial" w:hint="default"/>
          <w:sz w:val="22"/>
          <w:szCs w:val="22"/>
        </w:rPr>
        <w:t>and how workers should act to help achieve that</w:t>
      </w:r>
      <w:r>
        <w:rPr>
          <w:rFonts w:ascii="Arial" w:hAnsi="Arial" w:cs="Arial" w:eastAsia="Arial" w:hint="default"/>
          <w:spacing w:val="-10"/>
          <w:sz w:val="22"/>
          <w:szCs w:val="22"/>
        </w:rPr>
        <w:t> </w:t>
      </w:r>
      <w:r>
        <w:rPr>
          <w:rFonts w:ascii="Arial" w:hAnsi="Arial" w:cs="Arial" w:eastAsia="Arial" w:hint="default"/>
          <w:sz w:val="22"/>
          <w:szCs w:val="22"/>
        </w:rPr>
        <w:t>outcome</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Identify responsibilities for taking action to achieve the desired</w:t>
      </w:r>
      <w:r>
        <w:rPr>
          <w:rFonts w:ascii="Arial"/>
          <w:spacing w:val="-21"/>
          <w:sz w:val="22"/>
        </w:rPr>
        <w:t> </w:t>
      </w:r>
      <w:r>
        <w:rPr>
          <w:rFonts w:ascii="Arial"/>
          <w:sz w:val="22"/>
        </w:rPr>
        <w:t>outcomes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Prescribe timing considerations relevant to the</w:t>
      </w:r>
      <w:r>
        <w:rPr>
          <w:rFonts w:ascii="Arial"/>
          <w:spacing w:val="-16"/>
          <w:sz w:val="22"/>
        </w:rPr>
        <w:t> </w:t>
      </w:r>
      <w:r>
        <w:rPr>
          <w:rFonts w:ascii="Arial"/>
          <w:sz w:val="22"/>
        </w:rPr>
        <w:t>issue</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Resolve anticipated problems in relation to the policy</w:t>
      </w:r>
      <w:r>
        <w:rPr>
          <w:rFonts w:ascii="Arial"/>
          <w:spacing w:val="-19"/>
          <w:sz w:val="22"/>
        </w:rPr>
        <w:t> </w:t>
      </w:r>
      <w:r>
        <w:rPr>
          <w:rFonts w:ascii="Arial"/>
          <w:sz w:val="22"/>
        </w:rPr>
        <w:t>topic</w:t>
      </w:r>
    </w:p>
    <w:p>
      <w:pPr>
        <w:pStyle w:val="ListParagraph"/>
        <w:numPr>
          <w:ilvl w:val="1"/>
          <w:numId w:val="32"/>
        </w:numPr>
        <w:tabs>
          <w:tab w:pos="1165" w:val="left" w:leader="none"/>
        </w:tabs>
        <w:spacing w:line="240" w:lineRule="auto" w:before="119" w:after="0"/>
        <w:ind w:left="1164" w:right="482" w:hanging="358"/>
        <w:jc w:val="left"/>
        <w:rPr>
          <w:rFonts w:ascii="Arial" w:hAnsi="Arial" w:cs="Arial" w:eastAsia="Arial" w:hint="default"/>
          <w:sz w:val="22"/>
          <w:szCs w:val="22"/>
        </w:rPr>
      </w:pPr>
      <w:r>
        <w:rPr>
          <w:rFonts w:ascii="Arial"/>
          <w:sz w:val="22"/>
        </w:rPr>
        <w:t>Identify documentation to be used or completed in relation to the topic,</w:t>
      </w:r>
      <w:r>
        <w:rPr>
          <w:rFonts w:ascii="Arial"/>
          <w:spacing w:val="-26"/>
          <w:sz w:val="22"/>
        </w:rPr>
        <w:t> </w:t>
      </w:r>
      <w:r>
        <w:rPr>
          <w:rFonts w:ascii="Arial"/>
          <w:sz w:val="22"/>
        </w:rPr>
        <w:t>if/where </w:t>
      </w:r>
      <w:r>
        <w:rPr>
          <w:rFonts w:ascii="Arial"/>
          <w:sz w:val="22"/>
        </w:rPr>
        <w:t>necessary</w:t>
      </w:r>
    </w:p>
    <w:p>
      <w:pPr>
        <w:pStyle w:val="ListParagraph"/>
        <w:numPr>
          <w:ilvl w:val="1"/>
          <w:numId w:val="32"/>
        </w:numPr>
        <w:tabs>
          <w:tab w:pos="1165" w:val="left" w:leader="none"/>
        </w:tabs>
        <w:spacing w:line="240" w:lineRule="auto" w:before="123" w:after="0"/>
        <w:ind w:left="1164" w:right="439" w:hanging="358"/>
        <w:jc w:val="left"/>
        <w:rPr>
          <w:rFonts w:ascii="Arial" w:hAnsi="Arial" w:cs="Arial" w:eastAsia="Arial" w:hint="default"/>
          <w:sz w:val="22"/>
          <w:szCs w:val="22"/>
        </w:rPr>
      </w:pPr>
      <w:r>
        <w:rPr>
          <w:rFonts w:ascii="Arial"/>
          <w:sz w:val="22"/>
        </w:rPr>
        <w:t>Contain information on legal and regulatory requirements the organisation must meet, if</w:t>
      </w:r>
      <w:r>
        <w:rPr>
          <w:rFonts w:ascii="Arial"/>
          <w:spacing w:val="-7"/>
          <w:sz w:val="22"/>
        </w:rPr>
        <w:t> </w:t>
      </w:r>
      <w:r>
        <w:rPr>
          <w:rFonts w:ascii="Arial"/>
          <w:sz w:val="22"/>
        </w:rPr>
        <w:t>applicable</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Align with other public statements the organisation makes about</w:t>
      </w:r>
      <w:r>
        <w:rPr>
          <w:rFonts w:ascii="Arial"/>
          <w:spacing w:val="-25"/>
          <w:sz w:val="22"/>
        </w:rPr>
        <w:t> </w:t>
      </w:r>
      <w:r>
        <w:rPr>
          <w:rFonts w:ascii="Arial"/>
          <w:sz w:val="22"/>
        </w:rPr>
        <w:t>itself</w:t>
      </w:r>
    </w:p>
    <w:p>
      <w:pPr>
        <w:pStyle w:val="ListParagraph"/>
        <w:numPr>
          <w:ilvl w:val="1"/>
          <w:numId w:val="32"/>
        </w:numPr>
        <w:tabs>
          <w:tab w:pos="1165" w:val="left" w:leader="none"/>
        </w:tabs>
        <w:spacing w:line="252" w:lineRule="exact" w:before="141" w:after="0"/>
        <w:ind w:left="1164" w:right="321" w:hanging="358"/>
        <w:jc w:val="left"/>
        <w:rPr>
          <w:rFonts w:ascii="Arial" w:hAnsi="Arial" w:cs="Arial" w:eastAsia="Arial" w:hint="default"/>
          <w:sz w:val="22"/>
          <w:szCs w:val="22"/>
        </w:rPr>
      </w:pPr>
      <w:r>
        <w:rPr>
          <w:rFonts w:ascii="Arial" w:hAnsi="Arial" w:cs="Arial" w:eastAsia="Arial" w:hint="default"/>
          <w:sz w:val="22"/>
          <w:szCs w:val="22"/>
        </w:rPr>
        <w:t>Should be formalised by being </w:t>
      </w:r>
      <w:r>
        <w:rPr>
          <w:rFonts w:ascii="Arial" w:hAnsi="Arial" w:cs="Arial" w:eastAsia="Arial" w:hint="default"/>
          <w:i/>
          <w:sz w:val="22"/>
          <w:szCs w:val="22"/>
        </w:rPr>
        <w:t>written </w:t>
      </w:r>
      <w:r>
        <w:rPr>
          <w:rFonts w:ascii="Arial" w:hAnsi="Arial" w:cs="Arial" w:eastAsia="Arial" w:hint="default"/>
          <w:sz w:val="22"/>
          <w:szCs w:val="22"/>
        </w:rPr>
        <w:t>documents </w:t>
      </w:r>
      <w:r>
        <w:rPr>
          <w:rFonts w:ascii="Arial" w:hAnsi="Arial" w:cs="Arial" w:eastAsia="Arial" w:hint="default"/>
          <w:sz w:val="22"/>
          <w:szCs w:val="22"/>
        </w:rPr>
        <w:t>– </w:t>
      </w:r>
      <w:r>
        <w:rPr>
          <w:rFonts w:ascii="Arial" w:hAnsi="Arial" w:cs="Arial" w:eastAsia="Arial" w:hint="default"/>
          <w:sz w:val="22"/>
          <w:szCs w:val="22"/>
        </w:rPr>
        <w:t>rather than simply existing in the minds of management in order</w:t>
      </w:r>
      <w:r>
        <w:rPr>
          <w:rFonts w:ascii="Arial" w:hAnsi="Arial" w:cs="Arial" w:eastAsia="Arial" w:hint="default"/>
          <w:spacing w:val="-14"/>
          <w:sz w:val="22"/>
          <w:szCs w:val="22"/>
        </w:rPr>
        <w:t> </w:t>
      </w:r>
      <w:r>
        <w:rPr>
          <w:rFonts w:ascii="Arial" w:hAnsi="Arial" w:cs="Arial" w:eastAsia="Arial" w:hint="default"/>
          <w:sz w:val="22"/>
          <w:szCs w:val="22"/>
        </w:rPr>
        <w:t>that:</w:t>
      </w:r>
    </w:p>
    <w:p>
      <w:pPr>
        <w:pStyle w:val="ListParagraph"/>
        <w:numPr>
          <w:ilvl w:val="2"/>
          <w:numId w:val="32"/>
        </w:numPr>
        <w:tabs>
          <w:tab w:pos="1522" w:val="left" w:leader="none"/>
        </w:tabs>
        <w:spacing w:line="240" w:lineRule="auto" w:before="117" w:after="0"/>
        <w:ind w:left="1522" w:right="0" w:hanging="358"/>
        <w:jc w:val="left"/>
        <w:rPr>
          <w:rFonts w:ascii="Arial" w:hAnsi="Arial" w:cs="Arial" w:eastAsia="Arial" w:hint="default"/>
          <w:sz w:val="22"/>
          <w:szCs w:val="22"/>
        </w:rPr>
      </w:pPr>
      <w:r>
        <w:rPr>
          <w:rFonts w:ascii="Arial"/>
          <w:sz w:val="22"/>
        </w:rPr>
        <w:t>There is no confusion about what they</w:t>
      </w:r>
      <w:r>
        <w:rPr>
          <w:rFonts w:ascii="Arial"/>
          <w:spacing w:val="-9"/>
          <w:sz w:val="22"/>
        </w:rPr>
        <w:t> </w:t>
      </w:r>
      <w:r>
        <w:rPr>
          <w:rFonts w:ascii="Arial"/>
          <w:sz w:val="22"/>
        </w:rPr>
        <w:t>say</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They can be readily shared among the</w:t>
      </w:r>
      <w:r>
        <w:rPr>
          <w:rFonts w:ascii="Arial"/>
          <w:spacing w:val="-8"/>
          <w:sz w:val="22"/>
        </w:rPr>
        <w:t> </w:t>
      </w:r>
      <w:r>
        <w:rPr>
          <w:rFonts w:ascii="Arial"/>
          <w:sz w:val="22"/>
        </w:rPr>
        <w:t>workforce.</w:t>
      </w:r>
    </w:p>
    <w:p>
      <w:pPr>
        <w:spacing w:after="0" w:line="240" w:lineRule="auto"/>
        <w:jc w:val="left"/>
        <w:rPr>
          <w:rFonts w:ascii="Arial" w:hAnsi="Arial" w:cs="Arial" w:eastAsia="Arial" w:hint="default"/>
          <w:sz w:val="22"/>
          <w:szCs w:val="22"/>
        </w:rPr>
        <w:sectPr>
          <w:footerReference w:type="even" r:id="rId39"/>
          <w:footerReference w:type="default" r:id="rId40"/>
          <w:pgSz w:w="11910" w:h="16840"/>
          <w:pgMar w:footer="1064" w:header="708"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32"/>
        </w:numPr>
        <w:tabs>
          <w:tab w:pos="809" w:val="left" w:leader="none"/>
        </w:tabs>
        <w:spacing w:line="240" w:lineRule="auto" w:before="72" w:after="0"/>
        <w:ind w:left="808" w:right="0" w:hanging="566"/>
        <w:jc w:val="left"/>
        <w:rPr>
          <w:b w:val="0"/>
          <w:bCs w:val="0"/>
        </w:rPr>
      </w:pPr>
      <w:r>
        <w:rPr/>
        <w:t>Provide six examples of standard contents of a</w:t>
      </w:r>
      <w:r>
        <w:rPr>
          <w:spacing w:val="-10"/>
        </w:rPr>
        <w:t> </w:t>
      </w:r>
      <w:r>
        <w:rPr/>
        <w:t>policy.</w:t>
      </w:r>
      <w:r>
        <w:rPr>
          <w:b w:val="0"/>
        </w:rPr>
      </w:r>
    </w:p>
    <w:p>
      <w:pPr>
        <w:spacing w:line="240" w:lineRule="auto" w:before="2"/>
        <w:ind w:right="0"/>
        <w:rPr>
          <w:rFonts w:ascii="Arial" w:hAnsi="Arial" w:cs="Arial" w:eastAsia="Arial" w:hint="default"/>
          <w:b/>
          <w:bCs/>
          <w:sz w:val="21"/>
          <w:szCs w:val="21"/>
        </w:rPr>
      </w:pPr>
    </w:p>
    <w:p>
      <w:pPr>
        <w:pStyle w:val="ListParagraph"/>
        <w:numPr>
          <w:ilvl w:val="1"/>
          <w:numId w:val="32"/>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Name/title of the</w:t>
      </w:r>
      <w:r>
        <w:rPr>
          <w:rFonts w:ascii="Arial"/>
          <w:spacing w:val="-8"/>
          <w:sz w:val="22"/>
        </w:rPr>
        <w:t> </w:t>
      </w:r>
      <w:r>
        <w:rPr>
          <w:rFonts w:ascii="Arial"/>
          <w:sz w:val="22"/>
        </w:rPr>
        <w:t>policy</w:t>
      </w:r>
    </w:p>
    <w:p>
      <w:pPr>
        <w:pStyle w:val="ListParagraph"/>
        <w:numPr>
          <w:ilvl w:val="1"/>
          <w:numId w:val="32"/>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hAnsi="Arial" w:cs="Arial" w:eastAsia="Arial" w:hint="default"/>
          <w:sz w:val="22"/>
          <w:szCs w:val="22"/>
        </w:rPr>
        <w:t>Purpose of the policy </w:t>
      </w:r>
      <w:r>
        <w:rPr>
          <w:rFonts w:ascii="Arial" w:hAnsi="Arial" w:cs="Arial" w:eastAsia="Arial" w:hint="default"/>
          <w:sz w:val="22"/>
          <w:szCs w:val="22"/>
        </w:rPr>
        <w:t>– </w:t>
      </w:r>
      <w:r>
        <w:rPr>
          <w:rFonts w:ascii="Arial" w:hAnsi="Arial" w:cs="Arial" w:eastAsia="Arial" w:hint="default"/>
          <w:sz w:val="22"/>
          <w:szCs w:val="22"/>
        </w:rPr>
        <w:t>explaining why the policy has been</w:t>
      </w:r>
      <w:r>
        <w:rPr>
          <w:rFonts w:ascii="Arial" w:hAnsi="Arial" w:cs="Arial" w:eastAsia="Arial" w:hint="default"/>
          <w:spacing w:val="-18"/>
          <w:sz w:val="22"/>
          <w:szCs w:val="22"/>
        </w:rPr>
        <w:t> </w:t>
      </w:r>
      <w:r>
        <w:rPr>
          <w:rFonts w:ascii="Arial" w:hAnsi="Arial" w:cs="Arial" w:eastAsia="Arial" w:hint="default"/>
          <w:sz w:val="22"/>
          <w:szCs w:val="22"/>
        </w:rPr>
        <w:t>developed</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Scope of the policy </w:t>
      </w:r>
      <w:r>
        <w:rPr>
          <w:rFonts w:ascii="Arial" w:hAnsi="Arial" w:cs="Arial" w:eastAsia="Arial" w:hint="default"/>
          <w:sz w:val="22"/>
          <w:szCs w:val="22"/>
        </w:rPr>
        <w:t>– </w:t>
      </w:r>
      <w:r>
        <w:rPr>
          <w:rFonts w:ascii="Arial" w:hAnsi="Arial" w:cs="Arial" w:eastAsia="Arial" w:hint="default"/>
          <w:sz w:val="22"/>
          <w:szCs w:val="22"/>
        </w:rPr>
        <w:t>identifying who the policy applies to/who is bound by</w:t>
      </w:r>
      <w:r>
        <w:rPr>
          <w:rFonts w:ascii="Arial" w:hAnsi="Arial" w:cs="Arial" w:eastAsia="Arial" w:hint="default"/>
          <w:spacing w:val="-20"/>
          <w:sz w:val="22"/>
          <w:szCs w:val="22"/>
        </w:rPr>
        <w:t> </w:t>
      </w:r>
      <w:r>
        <w:rPr>
          <w:rFonts w:ascii="Arial" w:hAnsi="Arial" w:cs="Arial" w:eastAsia="Arial" w:hint="default"/>
          <w:sz w:val="22"/>
          <w:szCs w:val="22"/>
        </w:rPr>
        <w:t>it</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Date the policy applies </w:t>
      </w:r>
      <w:r>
        <w:rPr>
          <w:rFonts w:ascii="Arial" w:hAnsi="Arial" w:cs="Arial" w:eastAsia="Arial" w:hint="default"/>
          <w:sz w:val="22"/>
          <w:szCs w:val="22"/>
        </w:rPr>
        <w:t>– </w:t>
      </w:r>
      <w:r>
        <w:rPr>
          <w:rFonts w:ascii="Arial" w:hAnsi="Arial" w:cs="Arial" w:eastAsia="Arial" w:hint="default"/>
          <w:sz w:val="22"/>
          <w:szCs w:val="22"/>
        </w:rPr>
        <w:t>the date the policy becomes/became</w:t>
      </w:r>
      <w:r>
        <w:rPr>
          <w:rFonts w:ascii="Arial" w:hAnsi="Arial" w:cs="Arial" w:eastAsia="Arial" w:hint="default"/>
          <w:spacing w:val="-17"/>
          <w:sz w:val="22"/>
          <w:szCs w:val="22"/>
        </w:rPr>
        <w:t> </w:t>
      </w:r>
      <w:r>
        <w:rPr>
          <w:rFonts w:ascii="Arial" w:hAnsi="Arial" w:cs="Arial" w:eastAsia="Arial" w:hint="default"/>
          <w:sz w:val="22"/>
          <w:szCs w:val="22"/>
        </w:rPr>
        <w:t>effective</w:t>
      </w:r>
    </w:p>
    <w:p>
      <w:pPr>
        <w:pStyle w:val="ListParagraph"/>
        <w:numPr>
          <w:ilvl w:val="1"/>
          <w:numId w:val="32"/>
        </w:numPr>
        <w:tabs>
          <w:tab w:pos="1166" w:val="left" w:leader="none"/>
        </w:tabs>
        <w:spacing w:line="240" w:lineRule="auto" w:before="121" w:after="0"/>
        <w:ind w:left="1166" w:right="476" w:hanging="358"/>
        <w:jc w:val="left"/>
        <w:rPr>
          <w:rFonts w:ascii="Arial" w:hAnsi="Arial" w:cs="Arial" w:eastAsia="Arial" w:hint="default"/>
          <w:sz w:val="22"/>
          <w:szCs w:val="22"/>
        </w:rPr>
      </w:pPr>
      <w:r>
        <w:rPr>
          <w:rFonts w:ascii="Arial" w:hAnsi="Arial" w:cs="Arial" w:eastAsia="Arial" w:hint="default"/>
          <w:sz w:val="22"/>
          <w:szCs w:val="22"/>
        </w:rPr>
        <w:t>Legislative authority </w:t>
      </w:r>
      <w:r>
        <w:rPr>
          <w:rFonts w:ascii="Arial" w:hAnsi="Arial" w:cs="Arial" w:eastAsia="Arial" w:hint="default"/>
          <w:sz w:val="22"/>
          <w:szCs w:val="22"/>
        </w:rPr>
        <w:t>– </w:t>
      </w:r>
      <w:r>
        <w:rPr>
          <w:rFonts w:ascii="Arial" w:hAnsi="Arial" w:cs="Arial" w:eastAsia="Arial" w:hint="default"/>
          <w:sz w:val="22"/>
          <w:szCs w:val="22"/>
        </w:rPr>
        <w:t>specifying statutes which govern implementation of the policy (if applicable </w:t>
      </w:r>
      <w:r>
        <w:rPr>
          <w:rFonts w:ascii="Arial" w:hAnsi="Arial" w:cs="Arial" w:eastAsia="Arial" w:hint="default"/>
          <w:sz w:val="22"/>
          <w:szCs w:val="22"/>
        </w:rPr>
        <w:t>– </w:t>
      </w:r>
      <w:r>
        <w:rPr>
          <w:rFonts w:ascii="Arial" w:hAnsi="Arial" w:cs="Arial" w:eastAsia="Arial" w:hint="default"/>
          <w:sz w:val="22"/>
          <w:szCs w:val="22"/>
        </w:rPr>
        <w:t>many operational are subject to legislation, and many are not)</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hAnsi="Arial" w:cs="Arial" w:eastAsia="Arial" w:hint="default"/>
          <w:sz w:val="22"/>
          <w:szCs w:val="22"/>
        </w:rPr>
        <w:t>Policy statement/s </w:t>
      </w:r>
      <w:r>
        <w:rPr>
          <w:rFonts w:ascii="Arial" w:hAnsi="Arial" w:cs="Arial" w:eastAsia="Arial" w:hint="default"/>
          <w:sz w:val="22"/>
          <w:szCs w:val="22"/>
        </w:rPr>
        <w:t>– </w:t>
      </w:r>
      <w:r>
        <w:rPr>
          <w:rFonts w:ascii="Arial" w:hAnsi="Arial" w:cs="Arial" w:eastAsia="Arial" w:hint="default"/>
          <w:sz w:val="22"/>
          <w:szCs w:val="22"/>
        </w:rPr>
        <w:t>statement/s</w:t>
      </w:r>
      <w:r>
        <w:rPr>
          <w:rFonts w:ascii="Arial" w:hAnsi="Arial" w:cs="Arial" w:eastAsia="Arial" w:hint="default"/>
          <w:spacing w:val="-13"/>
          <w:sz w:val="22"/>
          <w:szCs w:val="22"/>
        </w:rPr>
        <w:t> </w:t>
      </w:r>
      <w:r>
        <w:rPr>
          <w:rFonts w:ascii="Arial" w:hAnsi="Arial" w:cs="Arial" w:eastAsia="Arial" w:hint="default"/>
          <w:sz w:val="22"/>
          <w:szCs w:val="22"/>
        </w:rPr>
        <w:t>indicating:</w:t>
      </w:r>
    </w:p>
    <w:p>
      <w:pPr>
        <w:pStyle w:val="ListParagraph"/>
        <w:numPr>
          <w:ilvl w:val="2"/>
          <w:numId w:val="32"/>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How </w:t>
      </w:r>
      <w:r>
        <w:rPr>
          <w:rFonts w:ascii="Arial"/>
          <w:i/>
          <w:sz w:val="22"/>
        </w:rPr>
        <w:t>this </w:t>
      </w:r>
      <w:r>
        <w:rPr>
          <w:rFonts w:ascii="Arial"/>
          <w:sz w:val="22"/>
        </w:rPr>
        <w:t>policy fits with others and with the overall operation of the</w:t>
      </w:r>
      <w:r>
        <w:rPr>
          <w:rFonts w:ascii="Arial"/>
          <w:spacing w:val="-30"/>
          <w:sz w:val="22"/>
        </w:rPr>
        <w:t> </w:t>
      </w:r>
      <w:r>
        <w:rPr>
          <w:rFonts w:ascii="Arial"/>
          <w:sz w:val="22"/>
        </w:rPr>
        <w:t>business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Relevant commitments by management to specifics of the</w:t>
      </w:r>
      <w:r>
        <w:rPr>
          <w:rFonts w:ascii="Arial"/>
          <w:spacing w:val="-20"/>
          <w:sz w:val="22"/>
        </w:rPr>
        <w:t> </w:t>
      </w:r>
      <w:r>
        <w:rPr>
          <w:rFonts w:ascii="Arial"/>
          <w:sz w:val="22"/>
        </w:rPr>
        <w:t>policy</w:t>
      </w:r>
    </w:p>
    <w:p>
      <w:pPr>
        <w:pStyle w:val="ListParagraph"/>
        <w:numPr>
          <w:ilvl w:val="2"/>
          <w:numId w:val="32"/>
        </w:numPr>
        <w:tabs>
          <w:tab w:pos="1524" w:val="left" w:leader="none"/>
        </w:tabs>
        <w:spacing w:line="240" w:lineRule="auto" w:before="122" w:after="0"/>
        <w:ind w:left="1523" w:right="0" w:hanging="357"/>
        <w:jc w:val="left"/>
        <w:rPr>
          <w:rFonts w:ascii="Arial" w:hAnsi="Arial" w:cs="Arial" w:eastAsia="Arial" w:hint="default"/>
          <w:sz w:val="22"/>
          <w:szCs w:val="22"/>
        </w:rPr>
      </w:pPr>
      <w:r>
        <w:rPr>
          <w:rFonts w:ascii="Arial"/>
          <w:sz w:val="22"/>
        </w:rPr>
        <w:t>Description/s of processes inherent in implementing the</w:t>
      </w:r>
      <w:r>
        <w:rPr>
          <w:rFonts w:ascii="Arial"/>
          <w:spacing w:val="-15"/>
          <w:sz w:val="22"/>
        </w:rPr>
        <w:t> </w:t>
      </w:r>
      <w:r>
        <w:rPr>
          <w:rFonts w:ascii="Arial"/>
          <w:sz w:val="22"/>
        </w:rPr>
        <w:t>policy</w:t>
      </w:r>
    </w:p>
    <w:p>
      <w:pPr>
        <w:pStyle w:val="ListParagraph"/>
        <w:numPr>
          <w:ilvl w:val="1"/>
          <w:numId w:val="32"/>
        </w:numPr>
        <w:tabs>
          <w:tab w:pos="1166" w:val="left" w:leader="none"/>
        </w:tabs>
        <w:spacing w:line="240" w:lineRule="auto" w:before="123" w:after="0"/>
        <w:ind w:left="1166" w:right="1519" w:hanging="358"/>
        <w:jc w:val="left"/>
        <w:rPr>
          <w:rFonts w:ascii="Arial" w:hAnsi="Arial" w:cs="Arial" w:eastAsia="Arial" w:hint="default"/>
          <w:sz w:val="22"/>
          <w:szCs w:val="22"/>
        </w:rPr>
      </w:pPr>
      <w:r>
        <w:rPr>
          <w:rFonts w:ascii="Arial" w:hAnsi="Arial" w:cs="Arial" w:eastAsia="Arial" w:hint="default"/>
          <w:sz w:val="22"/>
          <w:szCs w:val="22"/>
        </w:rPr>
        <w:t>Responsibilities for action </w:t>
      </w:r>
      <w:r>
        <w:rPr>
          <w:rFonts w:ascii="Arial" w:hAnsi="Arial" w:cs="Arial" w:eastAsia="Arial" w:hint="default"/>
          <w:sz w:val="22"/>
          <w:szCs w:val="22"/>
        </w:rPr>
        <w:t>– </w:t>
      </w:r>
      <w:r>
        <w:rPr>
          <w:rFonts w:ascii="Arial" w:hAnsi="Arial" w:cs="Arial" w:eastAsia="Arial" w:hint="default"/>
          <w:sz w:val="22"/>
          <w:szCs w:val="22"/>
        </w:rPr>
        <w:t>giving names/titles of those with</w:t>
      </w:r>
      <w:r>
        <w:rPr>
          <w:rFonts w:ascii="Arial" w:hAnsi="Arial" w:cs="Arial" w:eastAsia="Arial" w:hint="default"/>
          <w:spacing w:val="-28"/>
          <w:sz w:val="22"/>
          <w:szCs w:val="22"/>
        </w:rPr>
        <w:t> </w:t>
      </w:r>
      <w:r>
        <w:rPr>
          <w:rFonts w:ascii="Arial" w:hAnsi="Arial" w:cs="Arial" w:eastAsia="Arial" w:hint="default"/>
          <w:sz w:val="22"/>
          <w:szCs w:val="22"/>
        </w:rPr>
        <w:t>specific </w:t>
      </w:r>
      <w:r>
        <w:rPr>
          <w:rFonts w:ascii="Arial" w:hAnsi="Arial" w:cs="Arial" w:eastAsia="Arial" w:hint="default"/>
          <w:sz w:val="22"/>
          <w:szCs w:val="22"/>
        </w:rPr>
        <w:t>responsibility under the policy in areas such as, for</w:t>
      </w:r>
      <w:r>
        <w:rPr>
          <w:rFonts w:ascii="Arial" w:hAnsi="Arial" w:cs="Arial" w:eastAsia="Arial" w:hint="default"/>
          <w:spacing w:val="-18"/>
          <w:sz w:val="22"/>
          <w:szCs w:val="22"/>
        </w:rPr>
        <w:t> </w:t>
      </w:r>
      <w:r>
        <w:rPr>
          <w:rFonts w:ascii="Arial" w:hAnsi="Arial" w:cs="Arial" w:eastAsia="Arial" w:hint="default"/>
          <w:sz w:val="22"/>
          <w:szCs w:val="22"/>
        </w:rPr>
        <w:t>example:</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Compliance</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Monitoring</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Review</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Record</w:t>
      </w:r>
      <w:r>
        <w:rPr>
          <w:rFonts w:ascii="Arial"/>
          <w:spacing w:val="-4"/>
          <w:sz w:val="22"/>
        </w:rPr>
        <w:t> </w:t>
      </w:r>
      <w:r>
        <w:rPr>
          <w:rFonts w:ascii="Arial"/>
          <w:sz w:val="22"/>
        </w:rPr>
        <w:t>management</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Reporting</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Consequences of</w:t>
      </w:r>
      <w:r>
        <w:rPr>
          <w:rFonts w:ascii="Arial"/>
          <w:spacing w:val="-6"/>
          <w:sz w:val="22"/>
        </w:rPr>
        <w:t> </w:t>
      </w:r>
      <w:r>
        <w:rPr>
          <w:rFonts w:ascii="Arial"/>
          <w:sz w:val="22"/>
        </w:rPr>
        <w:t>non-compliance</w:t>
      </w:r>
    </w:p>
    <w:p>
      <w:pPr>
        <w:pStyle w:val="ListParagraph"/>
        <w:numPr>
          <w:ilvl w:val="1"/>
          <w:numId w:val="32"/>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hAnsi="Arial" w:cs="Arial" w:eastAsia="Arial" w:hint="default"/>
          <w:sz w:val="22"/>
          <w:szCs w:val="22"/>
        </w:rPr>
        <w:t>Definitions </w:t>
      </w:r>
      <w:r>
        <w:rPr>
          <w:rFonts w:ascii="Arial" w:hAnsi="Arial" w:cs="Arial" w:eastAsia="Arial" w:hint="default"/>
          <w:sz w:val="22"/>
          <w:szCs w:val="22"/>
        </w:rPr>
        <w:t>– </w:t>
      </w:r>
      <w:r>
        <w:rPr>
          <w:rFonts w:ascii="Arial" w:hAnsi="Arial" w:cs="Arial" w:eastAsia="Arial" w:hint="default"/>
          <w:sz w:val="22"/>
          <w:szCs w:val="22"/>
        </w:rPr>
        <w:t>in relation to policy-specific</w:t>
      </w:r>
      <w:r>
        <w:rPr>
          <w:rFonts w:ascii="Arial" w:hAnsi="Arial" w:cs="Arial" w:eastAsia="Arial" w:hint="default"/>
          <w:spacing w:val="-17"/>
          <w:sz w:val="22"/>
          <w:szCs w:val="22"/>
        </w:rPr>
        <w:t> </w:t>
      </w:r>
      <w:r>
        <w:rPr>
          <w:rFonts w:ascii="Arial" w:hAnsi="Arial" w:cs="Arial" w:eastAsia="Arial" w:hint="default"/>
          <w:sz w:val="22"/>
          <w:szCs w:val="22"/>
        </w:rPr>
        <w:t>terms</w:t>
      </w:r>
    </w:p>
    <w:p>
      <w:pPr>
        <w:pStyle w:val="ListParagraph"/>
        <w:numPr>
          <w:ilvl w:val="1"/>
          <w:numId w:val="32"/>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Version control</w:t>
      </w:r>
      <w:r>
        <w:rPr>
          <w:rFonts w:ascii="Arial"/>
          <w:spacing w:val="-8"/>
          <w:sz w:val="22"/>
        </w:rPr>
        <w:t> </w:t>
      </w:r>
      <w:r>
        <w:rPr>
          <w:rFonts w:ascii="Arial"/>
          <w:sz w:val="22"/>
        </w:rPr>
        <w:t>information.</w:t>
      </w:r>
    </w:p>
    <w:p>
      <w:pPr>
        <w:spacing w:line="240" w:lineRule="auto" w:before="8"/>
        <w:ind w:right="0"/>
        <w:rPr>
          <w:rFonts w:ascii="Arial" w:hAnsi="Arial" w:cs="Arial" w:eastAsia="Arial" w:hint="default"/>
          <w:sz w:val="21"/>
          <w:szCs w:val="21"/>
        </w:rPr>
      </w:pPr>
    </w:p>
    <w:p>
      <w:pPr>
        <w:pStyle w:val="Heading3"/>
        <w:numPr>
          <w:ilvl w:val="0"/>
          <w:numId w:val="32"/>
        </w:numPr>
        <w:tabs>
          <w:tab w:pos="809" w:val="left" w:leader="none"/>
        </w:tabs>
        <w:spacing w:line="240" w:lineRule="auto" w:before="0" w:after="0"/>
        <w:ind w:left="808" w:right="0" w:hanging="566"/>
        <w:jc w:val="left"/>
        <w:rPr>
          <w:b w:val="0"/>
          <w:bCs w:val="0"/>
        </w:rPr>
      </w:pPr>
      <w:r>
        <w:rPr/>
        <w:t>Identify six topics for which organisations may develop operational</w:t>
      </w:r>
      <w:r>
        <w:rPr>
          <w:spacing w:val="-25"/>
        </w:rPr>
        <w:t> </w:t>
      </w:r>
      <w:r>
        <w:rPr/>
        <w:t>policies.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32"/>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Environment</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Products and services</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Training</w:t>
      </w:r>
    </w:p>
    <w:p>
      <w:pPr>
        <w:pStyle w:val="ListParagraph"/>
        <w:numPr>
          <w:ilvl w:val="1"/>
          <w:numId w:val="32"/>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Workplace</w:t>
      </w:r>
      <w:r>
        <w:rPr>
          <w:rFonts w:ascii="Arial"/>
          <w:spacing w:val="-1"/>
          <w:sz w:val="22"/>
        </w:rPr>
        <w:t> </w:t>
      </w:r>
      <w:r>
        <w:rPr>
          <w:rFonts w:ascii="Arial"/>
          <w:sz w:val="22"/>
        </w:rPr>
        <w:t>relations</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Finance</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Asset</w:t>
      </w:r>
      <w:r>
        <w:rPr>
          <w:rFonts w:ascii="Arial"/>
          <w:spacing w:val="-4"/>
          <w:sz w:val="22"/>
        </w:rPr>
        <w:t> </w:t>
      </w:r>
      <w:r>
        <w:rPr>
          <w:rFonts w:ascii="Arial"/>
          <w:sz w:val="22"/>
        </w:rPr>
        <w:t>management.</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32"/>
        </w:numPr>
        <w:tabs>
          <w:tab w:pos="807" w:val="left" w:leader="none"/>
        </w:tabs>
        <w:spacing w:line="252" w:lineRule="auto" w:before="72" w:after="0"/>
        <w:ind w:left="806" w:right="768" w:hanging="566"/>
        <w:jc w:val="left"/>
        <w:rPr>
          <w:b w:val="0"/>
          <w:bCs w:val="0"/>
        </w:rPr>
      </w:pPr>
      <w:r>
        <w:rPr/>
        <w:t>Describe four ways to monitor workplace need when determining need for operational policies and</w:t>
      </w:r>
      <w:r>
        <w:rPr>
          <w:spacing w:val="-13"/>
        </w:rPr>
        <w:t> </w:t>
      </w:r>
      <w:r>
        <w:rPr/>
        <w:t>strategies.</w:t>
      </w:r>
      <w:r>
        <w:rPr>
          <w:b w:val="0"/>
        </w:rPr>
      </w:r>
    </w:p>
    <w:p>
      <w:pPr>
        <w:spacing w:line="240" w:lineRule="auto" w:before="7"/>
        <w:ind w:right="0"/>
        <w:rPr>
          <w:rFonts w:ascii="Arial" w:hAnsi="Arial" w:cs="Arial" w:eastAsia="Arial" w:hint="default"/>
          <w:b/>
          <w:bCs/>
          <w:sz w:val="21"/>
          <w:szCs w:val="21"/>
        </w:rPr>
      </w:pPr>
    </w:p>
    <w:p>
      <w:pPr>
        <w:pStyle w:val="ListParagraph"/>
        <w:numPr>
          <w:ilvl w:val="1"/>
          <w:numId w:val="32"/>
        </w:numPr>
        <w:tabs>
          <w:tab w:pos="1165" w:val="left" w:leader="none"/>
        </w:tabs>
        <w:spacing w:line="252" w:lineRule="exact" w:before="0" w:after="0"/>
        <w:ind w:left="1164" w:right="1615" w:hanging="358"/>
        <w:jc w:val="left"/>
        <w:rPr>
          <w:rFonts w:ascii="Arial" w:hAnsi="Arial" w:cs="Arial" w:eastAsia="Arial" w:hint="default"/>
          <w:sz w:val="22"/>
          <w:szCs w:val="22"/>
        </w:rPr>
      </w:pPr>
      <w:r>
        <w:rPr>
          <w:rFonts w:ascii="Arial"/>
          <w:sz w:val="22"/>
        </w:rPr>
        <w:t>Encourage staff to identify areas for attention through a selection of communication and feedback</w:t>
      </w:r>
      <w:r>
        <w:rPr>
          <w:rFonts w:ascii="Arial"/>
          <w:spacing w:val="-5"/>
          <w:sz w:val="22"/>
        </w:rPr>
        <w:t> </w:t>
      </w:r>
      <w:r>
        <w:rPr>
          <w:rFonts w:ascii="Arial"/>
          <w:sz w:val="22"/>
        </w:rPr>
        <w:t>mechanisms</w:t>
      </w:r>
    </w:p>
    <w:p>
      <w:pPr>
        <w:pStyle w:val="ListParagraph"/>
        <w:numPr>
          <w:ilvl w:val="1"/>
          <w:numId w:val="32"/>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Assess actual business performance (KPIs) against projected</w:t>
      </w:r>
      <w:r>
        <w:rPr>
          <w:rFonts w:ascii="Arial"/>
          <w:spacing w:val="-16"/>
          <w:sz w:val="22"/>
        </w:rPr>
        <w:t> </w:t>
      </w:r>
      <w:r>
        <w:rPr>
          <w:rFonts w:ascii="Arial"/>
          <w:sz w:val="22"/>
        </w:rPr>
        <w:t>outcomes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Observe worker</w:t>
      </w:r>
      <w:r>
        <w:rPr>
          <w:rFonts w:ascii="Arial"/>
          <w:spacing w:val="-4"/>
          <w:sz w:val="22"/>
        </w:rPr>
        <w:t> </w:t>
      </w:r>
      <w:r>
        <w:rPr>
          <w:rFonts w:ascii="Arial"/>
          <w:sz w:val="22"/>
        </w:rPr>
        <w:t>practice</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Conduct workplace</w:t>
      </w:r>
      <w:r>
        <w:rPr>
          <w:rFonts w:ascii="Arial"/>
          <w:spacing w:val="-5"/>
          <w:sz w:val="22"/>
        </w:rPr>
        <w:t> </w:t>
      </w:r>
      <w:r>
        <w:rPr>
          <w:rFonts w:ascii="Arial"/>
          <w:sz w:val="22"/>
        </w:rPr>
        <w:t>inspections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Analyse workplace accidents and</w:t>
      </w:r>
      <w:r>
        <w:rPr>
          <w:rFonts w:ascii="Arial"/>
          <w:spacing w:val="-7"/>
          <w:sz w:val="22"/>
        </w:rPr>
        <w:t> </w:t>
      </w:r>
      <w:r>
        <w:rPr>
          <w:rFonts w:ascii="Arial"/>
          <w:sz w:val="22"/>
        </w:rPr>
        <w:t>incidents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Evaluate feedback received from</w:t>
      </w:r>
      <w:r>
        <w:rPr>
          <w:rFonts w:ascii="Arial"/>
          <w:spacing w:val="-13"/>
          <w:sz w:val="22"/>
        </w:rPr>
        <w:t> </w:t>
      </w:r>
      <w:r>
        <w:rPr>
          <w:rFonts w:ascii="Arial"/>
          <w:sz w:val="22"/>
        </w:rPr>
        <w:t>customers.</w:t>
      </w:r>
    </w:p>
    <w:p>
      <w:pPr>
        <w:spacing w:line="240" w:lineRule="auto" w:before="5"/>
        <w:ind w:right="0"/>
        <w:rPr>
          <w:rFonts w:ascii="Arial" w:hAnsi="Arial" w:cs="Arial" w:eastAsia="Arial" w:hint="default"/>
          <w:sz w:val="21"/>
          <w:szCs w:val="21"/>
        </w:rPr>
      </w:pPr>
    </w:p>
    <w:p>
      <w:pPr>
        <w:pStyle w:val="Heading3"/>
        <w:numPr>
          <w:ilvl w:val="0"/>
          <w:numId w:val="32"/>
        </w:numPr>
        <w:tabs>
          <w:tab w:pos="807" w:val="left" w:leader="none"/>
        </w:tabs>
        <w:spacing w:line="247" w:lineRule="auto" w:before="0" w:after="0"/>
        <w:ind w:left="806" w:right="392" w:hanging="566"/>
        <w:jc w:val="left"/>
        <w:rPr>
          <w:b w:val="0"/>
          <w:bCs w:val="0"/>
        </w:rPr>
      </w:pPr>
      <w:r>
        <w:rPr>
          <w:rFonts w:ascii="Arial" w:hAnsi="Arial" w:cs="Arial" w:eastAsia="Arial" w:hint="default"/>
        </w:rPr>
        <w:t>In relation to an operational policy of an organisation, what does ‘scope’ refer </w:t>
      </w:r>
      <w:r>
        <w:rPr/>
        <w:t>to?</w:t>
      </w:r>
      <w:r>
        <w:rPr>
          <w:b w:val="0"/>
          <w:bCs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538" w:firstLine="0"/>
        <w:jc w:val="left"/>
      </w:pPr>
      <w:r>
        <w:rPr/>
        <w:t>Answer must</w:t>
      </w:r>
      <w:r>
        <w:rPr>
          <w:spacing w:val="-2"/>
        </w:rPr>
        <w:t> </w:t>
      </w:r>
      <w:r>
        <w:rPr/>
        <w:t>address:</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‘Scope’ refers to the limitations which apply to a</w:t>
      </w:r>
      <w:r>
        <w:rPr>
          <w:rFonts w:ascii="Arial" w:hAnsi="Arial" w:cs="Arial" w:eastAsia="Arial" w:hint="default"/>
          <w:spacing w:val="-20"/>
          <w:sz w:val="22"/>
          <w:szCs w:val="22"/>
        </w:rPr>
        <w:t> </w:t>
      </w:r>
      <w:r>
        <w:rPr>
          <w:rFonts w:ascii="Arial" w:hAnsi="Arial" w:cs="Arial" w:eastAsia="Arial" w:hint="default"/>
          <w:sz w:val="22"/>
          <w:szCs w:val="22"/>
        </w:rPr>
        <w:t>policy.</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The scope of a policy</w:t>
      </w:r>
      <w:r>
        <w:rPr>
          <w:rFonts w:ascii="Arial"/>
          <w:spacing w:val="-8"/>
          <w:sz w:val="22"/>
        </w:rPr>
        <w:t> </w:t>
      </w:r>
      <w:r>
        <w:rPr>
          <w:rFonts w:ascii="Arial"/>
          <w:sz w:val="22"/>
        </w:rPr>
        <w:t>therefore:</w:t>
      </w:r>
    </w:p>
    <w:p>
      <w:pPr>
        <w:pStyle w:val="ListParagraph"/>
        <w:numPr>
          <w:ilvl w:val="2"/>
          <w:numId w:val="32"/>
        </w:numPr>
        <w:tabs>
          <w:tab w:pos="1522" w:val="left" w:leader="none"/>
        </w:tabs>
        <w:spacing w:line="240" w:lineRule="auto" w:before="119" w:after="0"/>
        <w:ind w:left="1522" w:right="0" w:hanging="358"/>
        <w:jc w:val="left"/>
        <w:rPr>
          <w:rFonts w:ascii="Arial" w:hAnsi="Arial" w:cs="Arial" w:eastAsia="Arial" w:hint="default"/>
          <w:sz w:val="22"/>
          <w:szCs w:val="22"/>
        </w:rPr>
      </w:pPr>
      <w:r>
        <w:rPr>
          <w:rFonts w:ascii="Arial"/>
          <w:sz w:val="22"/>
        </w:rPr>
        <w:t>Defines its reach</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Restricts its</w:t>
      </w:r>
      <w:r>
        <w:rPr>
          <w:rFonts w:ascii="Arial"/>
          <w:spacing w:val="-4"/>
          <w:sz w:val="22"/>
        </w:rPr>
        <w:t> </w:t>
      </w:r>
      <w:r>
        <w:rPr>
          <w:rFonts w:ascii="Arial"/>
          <w:sz w:val="22"/>
        </w:rPr>
        <w:t>use</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Prescribes the framework and context in which it is to be</w:t>
      </w:r>
      <w:r>
        <w:rPr>
          <w:rFonts w:ascii="Arial"/>
          <w:spacing w:val="-14"/>
          <w:sz w:val="22"/>
        </w:rPr>
        <w:t> </w:t>
      </w:r>
      <w:r>
        <w:rPr>
          <w:rFonts w:ascii="Arial"/>
          <w:sz w:val="22"/>
        </w:rPr>
        <w:t>applied</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In practice the scope for a policy may</w:t>
      </w:r>
      <w:r>
        <w:rPr>
          <w:rFonts w:ascii="Arial"/>
          <w:spacing w:val="-10"/>
          <w:sz w:val="22"/>
        </w:rPr>
        <w:t> </w:t>
      </w:r>
      <w:r>
        <w:rPr>
          <w:rFonts w:ascii="Arial"/>
          <w:sz w:val="22"/>
        </w:rPr>
        <w:t>be:</w:t>
      </w:r>
    </w:p>
    <w:p>
      <w:pPr>
        <w:pStyle w:val="ListParagraph"/>
        <w:numPr>
          <w:ilvl w:val="2"/>
          <w:numId w:val="32"/>
        </w:numPr>
        <w:tabs>
          <w:tab w:pos="1522" w:val="left" w:leader="none"/>
        </w:tabs>
        <w:spacing w:line="240" w:lineRule="auto" w:before="119" w:after="0"/>
        <w:ind w:left="1522" w:right="0" w:hanging="358"/>
        <w:jc w:val="left"/>
        <w:rPr>
          <w:rFonts w:ascii="Arial" w:hAnsi="Arial" w:cs="Arial" w:eastAsia="Arial" w:hint="default"/>
          <w:sz w:val="22"/>
          <w:szCs w:val="22"/>
        </w:rPr>
      </w:pPr>
      <w:r>
        <w:rPr>
          <w:rFonts w:ascii="Arial" w:hAnsi="Arial" w:cs="Arial" w:eastAsia="Arial" w:hint="default"/>
          <w:sz w:val="22"/>
          <w:szCs w:val="22"/>
        </w:rPr>
        <w:t>A named individual or nominated group of individuals </w:t>
      </w:r>
      <w:r>
        <w:rPr>
          <w:rFonts w:ascii="Arial" w:hAnsi="Arial" w:cs="Arial" w:eastAsia="Arial" w:hint="default"/>
          <w:sz w:val="22"/>
          <w:szCs w:val="22"/>
        </w:rPr>
        <w:t>– </w:t>
      </w:r>
      <w:r>
        <w:rPr>
          <w:rFonts w:ascii="Arial" w:hAnsi="Arial" w:cs="Arial" w:eastAsia="Arial" w:hint="default"/>
          <w:sz w:val="22"/>
          <w:szCs w:val="22"/>
        </w:rPr>
        <w:t>instead of</w:t>
      </w:r>
      <w:r>
        <w:rPr>
          <w:rFonts w:ascii="Arial" w:hAnsi="Arial" w:cs="Arial" w:eastAsia="Arial" w:hint="default"/>
          <w:spacing w:val="-17"/>
          <w:sz w:val="22"/>
          <w:szCs w:val="22"/>
        </w:rPr>
        <w:t> </w:t>
      </w:r>
      <w:r>
        <w:rPr>
          <w:rFonts w:ascii="Arial" w:hAnsi="Arial" w:cs="Arial" w:eastAsia="Arial" w:hint="default"/>
          <w:i/>
          <w:sz w:val="22"/>
          <w:szCs w:val="22"/>
        </w:rPr>
        <w:t>all</w:t>
      </w:r>
      <w:r>
        <w:rPr>
          <w:rFonts w:ascii="Arial" w:hAnsi="Arial" w:cs="Arial" w:eastAsia="Arial" w:hint="default"/>
          <w:sz w:val="22"/>
          <w:szCs w:val="22"/>
        </w:rPr>
      </w:r>
    </w:p>
    <w:p>
      <w:pPr>
        <w:pStyle w:val="BodyText"/>
        <w:spacing w:line="240" w:lineRule="auto" w:before="1"/>
        <w:ind w:left="1522" w:right="538" w:firstLine="0"/>
        <w:jc w:val="left"/>
      </w:pPr>
      <w:r>
        <w:rPr/>
        <w:t>employees, persons or</w:t>
      </w:r>
      <w:r>
        <w:rPr>
          <w:spacing w:val="-4"/>
        </w:rPr>
        <w:t> </w:t>
      </w:r>
      <w:r>
        <w:rPr/>
        <w:t>customers</w:t>
      </w:r>
    </w:p>
    <w:p>
      <w:pPr>
        <w:pStyle w:val="ListParagraph"/>
        <w:numPr>
          <w:ilvl w:val="2"/>
          <w:numId w:val="32"/>
        </w:numPr>
        <w:tabs>
          <w:tab w:pos="1522" w:val="left" w:leader="none"/>
        </w:tabs>
        <w:spacing w:line="240" w:lineRule="auto" w:before="121" w:after="0"/>
        <w:ind w:left="1522" w:right="658" w:hanging="358"/>
        <w:jc w:val="left"/>
        <w:rPr>
          <w:rFonts w:ascii="Arial" w:hAnsi="Arial" w:cs="Arial" w:eastAsia="Arial" w:hint="default"/>
          <w:sz w:val="22"/>
          <w:szCs w:val="22"/>
        </w:rPr>
      </w:pPr>
      <w:r>
        <w:rPr>
          <w:rFonts w:ascii="Arial" w:hAnsi="Arial" w:cs="Arial" w:eastAsia="Arial" w:hint="default"/>
          <w:sz w:val="22"/>
          <w:szCs w:val="22"/>
        </w:rPr>
        <w:t>A certain department or area of an organisation </w:t>
      </w:r>
      <w:r>
        <w:rPr>
          <w:rFonts w:ascii="Arial" w:hAnsi="Arial" w:cs="Arial" w:eastAsia="Arial" w:hint="default"/>
          <w:sz w:val="22"/>
          <w:szCs w:val="22"/>
        </w:rPr>
        <w:t>– </w:t>
      </w:r>
      <w:r>
        <w:rPr>
          <w:rFonts w:ascii="Arial" w:hAnsi="Arial" w:cs="Arial" w:eastAsia="Arial" w:hint="default"/>
          <w:sz w:val="22"/>
          <w:szCs w:val="22"/>
        </w:rPr>
        <w:t>instead of all workplace divisions</w:t>
      </w:r>
    </w:p>
    <w:p>
      <w:pPr>
        <w:pStyle w:val="ListParagraph"/>
        <w:numPr>
          <w:ilvl w:val="2"/>
          <w:numId w:val="32"/>
        </w:numPr>
        <w:tabs>
          <w:tab w:pos="1522" w:val="left" w:leader="none"/>
        </w:tabs>
        <w:spacing w:line="240" w:lineRule="auto" w:before="121" w:after="0"/>
        <w:ind w:left="1522" w:right="1097" w:hanging="358"/>
        <w:jc w:val="left"/>
        <w:rPr>
          <w:rFonts w:ascii="Arial" w:hAnsi="Arial" w:cs="Arial" w:eastAsia="Arial" w:hint="default"/>
          <w:sz w:val="22"/>
          <w:szCs w:val="22"/>
        </w:rPr>
      </w:pPr>
      <w:r>
        <w:rPr>
          <w:rFonts w:ascii="Arial" w:hAnsi="Arial" w:cs="Arial" w:eastAsia="Arial" w:hint="default"/>
          <w:sz w:val="22"/>
          <w:szCs w:val="22"/>
        </w:rPr>
        <w:t>A specific office or agency of the organisation</w:t>
      </w:r>
      <w:r>
        <w:rPr>
          <w:rFonts w:ascii="Arial" w:hAnsi="Arial" w:cs="Arial" w:eastAsia="Arial" w:hint="default"/>
          <w:sz w:val="22"/>
          <w:szCs w:val="22"/>
        </w:rPr>
        <w:t>– </w:t>
      </w:r>
      <w:r>
        <w:rPr>
          <w:rFonts w:ascii="Arial" w:hAnsi="Arial" w:cs="Arial" w:eastAsia="Arial" w:hint="default"/>
          <w:sz w:val="22"/>
          <w:szCs w:val="22"/>
        </w:rPr>
        <w:t>instead of all physical locations</w:t>
      </w:r>
    </w:p>
    <w:p>
      <w:pPr>
        <w:pStyle w:val="ListParagraph"/>
        <w:numPr>
          <w:ilvl w:val="2"/>
          <w:numId w:val="32"/>
        </w:numPr>
        <w:tabs>
          <w:tab w:pos="1522" w:val="left" w:leader="none"/>
        </w:tabs>
        <w:spacing w:line="240" w:lineRule="auto" w:before="119" w:after="0"/>
        <w:ind w:left="1522" w:right="831" w:hanging="358"/>
        <w:jc w:val="left"/>
        <w:rPr>
          <w:rFonts w:ascii="Arial" w:hAnsi="Arial" w:cs="Arial" w:eastAsia="Arial" w:hint="default"/>
          <w:sz w:val="22"/>
          <w:szCs w:val="22"/>
        </w:rPr>
      </w:pPr>
      <w:r>
        <w:rPr>
          <w:rFonts w:ascii="Arial" w:hAnsi="Arial" w:cs="Arial" w:eastAsia="Arial" w:hint="default"/>
          <w:sz w:val="22"/>
          <w:szCs w:val="22"/>
        </w:rPr>
        <w:t>A stated time of the year </w:t>
      </w:r>
      <w:r>
        <w:rPr>
          <w:rFonts w:ascii="Arial" w:hAnsi="Arial" w:cs="Arial" w:eastAsia="Arial" w:hint="default"/>
          <w:sz w:val="22"/>
          <w:szCs w:val="22"/>
        </w:rPr>
        <w:t>– </w:t>
      </w:r>
      <w:r>
        <w:rPr>
          <w:rFonts w:ascii="Arial" w:hAnsi="Arial" w:cs="Arial" w:eastAsia="Arial" w:hint="default"/>
          <w:sz w:val="22"/>
          <w:szCs w:val="22"/>
        </w:rPr>
        <w:t>which may be described by dates or in some other industry-appropriate or industry-relevant</w:t>
      </w:r>
      <w:r>
        <w:rPr>
          <w:rFonts w:ascii="Arial" w:hAnsi="Arial" w:cs="Arial" w:eastAsia="Arial" w:hint="default"/>
          <w:spacing w:val="-11"/>
          <w:sz w:val="22"/>
          <w:szCs w:val="22"/>
        </w:rPr>
        <w:t> </w:t>
      </w:r>
      <w:r>
        <w:rPr>
          <w:rFonts w:ascii="Arial" w:hAnsi="Arial" w:cs="Arial" w:eastAsia="Arial" w:hint="default"/>
          <w:sz w:val="22"/>
          <w:szCs w:val="22"/>
        </w:rPr>
        <w:t>manner</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hAnsi="Arial" w:cs="Arial" w:eastAsia="Arial" w:hint="default"/>
          <w:sz w:val="22"/>
          <w:szCs w:val="22"/>
        </w:rPr>
        <w:t>A geographic location </w:t>
      </w:r>
      <w:r>
        <w:rPr>
          <w:rFonts w:ascii="Arial" w:hAnsi="Arial" w:cs="Arial" w:eastAsia="Arial" w:hint="default"/>
          <w:sz w:val="22"/>
          <w:szCs w:val="22"/>
        </w:rPr>
        <w:t>– </w:t>
      </w:r>
      <w:r>
        <w:rPr>
          <w:rFonts w:ascii="Arial" w:hAnsi="Arial" w:cs="Arial" w:eastAsia="Arial" w:hint="default"/>
          <w:sz w:val="22"/>
          <w:szCs w:val="22"/>
        </w:rPr>
        <w:t>such as a given country, region or</w:t>
      </w:r>
      <w:r>
        <w:rPr>
          <w:rFonts w:ascii="Arial" w:hAnsi="Arial" w:cs="Arial" w:eastAsia="Arial" w:hint="default"/>
          <w:spacing w:val="-18"/>
          <w:sz w:val="22"/>
          <w:szCs w:val="22"/>
        </w:rPr>
        <w:t> </w:t>
      </w:r>
      <w:r>
        <w:rPr>
          <w:rFonts w:ascii="Arial" w:hAnsi="Arial" w:cs="Arial" w:eastAsia="Arial" w:hint="default"/>
          <w:sz w:val="22"/>
          <w:szCs w:val="22"/>
        </w:rPr>
        <w:t>destination</w:t>
      </w:r>
    </w:p>
    <w:p>
      <w:pPr>
        <w:pStyle w:val="ListParagraph"/>
        <w:numPr>
          <w:ilvl w:val="2"/>
          <w:numId w:val="32"/>
        </w:numPr>
        <w:tabs>
          <w:tab w:pos="1522" w:val="left" w:leader="none"/>
        </w:tabs>
        <w:spacing w:line="240" w:lineRule="auto" w:before="121" w:after="0"/>
        <w:ind w:left="1522" w:right="478" w:hanging="358"/>
        <w:jc w:val="left"/>
        <w:rPr>
          <w:rFonts w:ascii="Arial" w:hAnsi="Arial" w:cs="Arial" w:eastAsia="Arial" w:hint="default"/>
          <w:sz w:val="22"/>
          <w:szCs w:val="22"/>
        </w:rPr>
      </w:pPr>
      <w:r>
        <w:rPr>
          <w:rFonts w:ascii="Arial" w:hAnsi="Arial" w:cs="Arial" w:eastAsia="Arial" w:hint="default"/>
          <w:sz w:val="22"/>
          <w:szCs w:val="22"/>
        </w:rPr>
        <w:t>Time-related </w:t>
      </w:r>
      <w:r>
        <w:rPr>
          <w:rFonts w:ascii="Arial" w:hAnsi="Arial" w:cs="Arial" w:eastAsia="Arial" w:hint="default"/>
          <w:sz w:val="22"/>
          <w:szCs w:val="22"/>
        </w:rPr>
        <w:t>– </w:t>
      </w:r>
      <w:r>
        <w:rPr>
          <w:rFonts w:ascii="Arial" w:hAnsi="Arial" w:cs="Arial" w:eastAsia="Arial" w:hint="default"/>
          <w:sz w:val="22"/>
          <w:szCs w:val="22"/>
        </w:rPr>
        <w:t>detailing times of the day when the policy applies, and</w:t>
      </w:r>
      <w:r>
        <w:rPr>
          <w:rFonts w:ascii="Arial" w:hAnsi="Arial" w:cs="Arial" w:eastAsia="Arial" w:hint="default"/>
          <w:spacing w:val="-28"/>
          <w:sz w:val="22"/>
          <w:szCs w:val="22"/>
        </w:rPr>
        <w:t> </w:t>
      </w:r>
      <w:r>
        <w:rPr>
          <w:rFonts w:ascii="Arial" w:hAnsi="Arial" w:cs="Arial" w:eastAsia="Arial" w:hint="default"/>
          <w:sz w:val="22"/>
          <w:szCs w:val="22"/>
        </w:rPr>
        <w:t>times </w:t>
      </w:r>
      <w:r>
        <w:rPr>
          <w:rFonts w:ascii="Arial" w:hAnsi="Arial" w:cs="Arial" w:eastAsia="Arial" w:hint="default"/>
          <w:sz w:val="22"/>
          <w:szCs w:val="22"/>
        </w:rPr>
        <w:t>when it does</w:t>
      </w:r>
      <w:r>
        <w:rPr>
          <w:rFonts w:ascii="Arial" w:hAnsi="Arial" w:cs="Arial" w:eastAsia="Arial" w:hint="default"/>
          <w:spacing w:val="-3"/>
          <w:sz w:val="22"/>
          <w:szCs w:val="22"/>
        </w:rPr>
        <w:t> </w:t>
      </w:r>
      <w:r>
        <w:rPr>
          <w:rFonts w:ascii="Arial" w:hAnsi="Arial" w:cs="Arial" w:eastAsia="Arial" w:hint="default"/>
          <w:sz w:val="22"/>
          <w:szCs w:val="22"/>
        </w:rPr>
        <w:t>not.</w:t>
      </w:r>
    </w:p>
    <w:p>
      <w:pPr>
        <w:spacing w:after="0" w:line="240" w:lineRule="auto"/>
        <w:jc w:val="left"/>
        <w:rPr>
          <w:rFonts w:ascii="Arial" w:hAnsi="Arial" w:cs="Arial" w:eastAsia="Arial" w:hint="default"/>
          <w:sz w:val="22"/>
          <w:szCs w:val="22"/>
        </w:rPr>
        <w:sectPr>
          <w:footerReference w:type="even" r:id="rId41"/>
          <w:footerReference w:type="default" r:id="rId42"/>
          <w:pgSz w:w="11910" w:h="16840"/>
          <w:pgMar w:footer="1064" w:header="708" w:top="1260" w:bottom="1260" w:left="1200" w:right="1380"/>
          <w:pgNumType w:start="42"/>
        </w:sectPr>
      </w:pPr>
    </w:p>
    <w:p>
      <w:pPr>
        <w:spacing w:line="240" w:lineRule="auto" w:before="1"/>
        <w:ind w:right="0"/>
        <w:rPr>
          <w:rFonts w:ascii="Arial" w:hAnsi="Arial" w:cs="Arial" w:eastAsia="Arial" w:hint="default"/>
          <w:sz w:val="12"/>
          <w:szCs w:val="12"/>
        </w:rPr>
      </w:pPr>
    </w:p>
    <w:p>
      <w:pPr>
        <w:pStyle w:val="Heading3"/>
        <w:numPr>
          <w:ilvl w:val="0"/>
          <w:numId w:val="32"/>
        </w:numPr>
        <w:tabs>
          <w:tab w:pos="809" w:val="left" w:leader="none"/>
        </w:tabs>
        <w:spacing w:line="252" w:lineRule="auto" w:before="72" w:after="0"/>
        <w:ind w:left="808" w:right="1524" w:hanging="566"/>
        <w:jc w:val="left"/>
        <w:rPr>
          <w:b w:val="0"/>
          <w:bCs w:val="0"/>
        </w:rPr>
      </w:pPr>
      <w:r>
        <w:rPr/>
        <w:t>What does the acronym SMART stand for with reference to SMART objectives?</w:t>
      </w:r>
      <w:r>
        <w:rPr>
          <w:b w:val="0"/>
        </w:rPr>
      </w:r>
    </w:p>
    <w:p>
      <w:pPr>
        <w:spacing w:line="240" w:lineRule="auto" w:before="7"/>
        <w:ind w:right="0"/>
        <w:rPr>
          <w:rFonts w:ascii="Arial" w:hAnsi="Arial" w:cs="Arial" w:eastAsia="Arial" w:hint="default"/>
          <w:b/>
          <w:bCs/>
          <w:sz w:val="21"/>
          <w:szCs w:val="21"/>
        </w:rPr>
      </w:pPr>
    </w:p>
    <w:p>
      <w:pPr>
        <w:pStyle w:val="ListParagraph"/>
        <w:numPr>
          <w:ilvl w:val="1"/>
          <w:numId w:val="32"/>
        </w:numPr>
        <w:tabs>
          <w:tab w:pos="1166" w:val="left" w:leader="none"/>
        </w:tabs>
        <w:spacing w:line="252" w:lineRule="exact" w:before="0" w:after="0"/>
        <w:ind w:left="1166" w:right="461" w:hanging="358"/>
        <w:jc w:val="left"/>
        <w:rPr>
          <w:rFonts w:ascii="Arial" w:hAnsi="Arial" w:cs="Arial" w:eastAsia="Arial" w:hint="default"/>
          <w:sz w:val="22"/>
          <w:szCs w:val="22"/>
        </w:rPr>
      </w:pPr>
      <w:r>
        <w:rPr>
          <w:rFonts w:ascii="Arial"/>
          <w:sz w:val="22"/>
        </w:rPr>
        <w:t>S = Specific: the objectives must be clearly spelled out/described so there is</w:t>
      </w:r>
      <w:r>
        <w:rPr>
          <w:rFonts w:ascii="Arial"/>
          <w:spacing w:val="-25"/>
          <w:sz w:val="22"/>
        </w:rPr>
        <w:t> </w:t>
      </w:r>
      <w:r>
        <w:rPr>
          <w:rFonts w:ascii="Arial"/>
          <w:sz w:val="22"/>
        </w:rPr>
        <w:t>no </w:t>
      </w:r>
      <w:r>
        <w:rPr>
          <w:rFonts w:ascii="Arial"/>
          <w:sz w:val="22"/>
        </w:rPr>
        <w:t>confusion</w:t>
      </w:r>
    </w:p>
    <w:p>
      <w:pPr>
        <w:pStyle w:val="ListParagraph"/>
        <w:numPr>
          <w:ilvl w:val="1"/>
          <w:numId w:val="32"/>
        </w:numPr>
        <w:tabs>
          <w:tab w:pos="1166" w:val="left" w:leader="none"/>
        </w:tabs>
        <w:spacing w:line="240" w:lineRule="auto" w:before="119" w:after="0"/>
        <w:ind w:left="1166" w:right="937" w:hanging="358"/>
        <w:jc w:val="left"/>
        <w:rPr>
          <w:rFonts w:ascii="Arial" w:hAnsi="Arial" w:cs="Arial" w:eastAsia="Arial" w:hint="default"/>
          <w:sz w:val="22"/>
          <w:szCs w:val="22"/>
        </w:rPr>
      </w:pPr>
      <w:r>
        <w:rPr>
          <w:rFonts w:ascii="Arial"/>
          <w:sz w:val="22"/>
        </w:rPr>
        <w:t>M = Measurable: there must be some metric/way of measuring/quantifying progress towards/attainment of the</w:t>
      </w:r>
      <w:r>
        <w:rPr>
          <w:rFonts w:ascii="Arial"/>
          <w:spacing w:val="-6"/>
          <w:sz w:val="22"/>
        </w:rPr>
        <w:t> </w:t>
      </w:r>
      <w:r>
        <w:rPr>
          <w:rFonts w:ascii="Arial"/>
          <w:sz w:val="22"/>
        </w:rPr>
        <w:t>objective</w:t>
      </w:r>
    </w:p>
    <w:p>
      <w:pPr>
        <w:pStyle w:val="ListParagraph"/>
        <w:numPr>
          <w:ilvl w:val="1"/>
          <w:numId w:val="32"/>
        </w:numPr>
        <w:tabs>
          <w:tab w:pos="1166" w:val="left" w:leader="none"/>
        </w:tabs>
        <w:spacing w:line="240" w:lineRule="auto" w:before="123" w:after="0"/>
        <w:ind w:left="1166" w:right="768" w:hanging="358"/>
        <w:jc w:val="left"/>
        <w:rPr>
          <w:rFonts w:ascii="Arial" w:hAnsi="Arial" w:cs="Arial" w:eastAsia="Arial" w:hint="default"/>
          <w:sz w:val="22"/>
          <w:szCs w:val="22"/>
        </w:rPr>
      </w:pPr>
      <w:r>
        <w:rPr>
          <w:rFonts w:ascii="Arial"/>
          <w:sz w:val="22"/>
        </w:rPr>
        <w:t>A = Attainable (or Achievable): the target set must be something that can</w:t>
      </w:r>
      <w:r>
        <w:rPr>
          <w:rFonts w:ascii="Arial"/>
          <w:spacing w:val="-22"/>
          <w:sz w:val="22"/>
        </w:rPr>
        <w:t> </w:t>
      </w:r>
      <w:r>
        <w:rPr>
          <w:rFonts w:ascii="Arial"/>
          <w:sz w:val="22"/>
        </w:rPr>
        <w:t>be </w:t>
      </w:r>
      <w:r>
        <w:rPr>
          <w:rFonts w:ascii="Arial"/>
          <w:sz w:val="22"/>
        </w:rPr>
        <w:t>done</w:t>
      </w:r>
    </w:p>
    <w:p>
      <w:pPr>
        <w:pStyle w:val="ListParagraph"/>
        <w:numPr>
          <w:ilvl w:val="1"/>
          <w:numId w:val="32"/>
        </w:numPr>
        <w:tabs>
          <w:tab w:pos="1166" w:val="left" w:leader="none"/>
        </w:tabs>
        <w:spacing w:line="240" w:lineRule="auto" w:before="123" w:after="0"/>
        <w:ind w:left="1166" w:right="379" w:hanging="358"/>
        <w:jc w:val="left"/>
        <w:rPr>
          <w:rFonts w:ascii="Arial" w:hAnsi="Arial" w:cs="Arial" w:eastAsia="Arial" w:hint="default"/>
          <w:sz w:val="22"/>
          <w:szCs w:val="22"/>
        </w:rPr>
      </w:pPr>
      <w:r>
        <w:rPr>
          <w:rFonts w:ascii="Arial"/>
          <w:sz w:val="22"/>
        </w:rPr>
        <w:t>R -= Realistic (or Relevant): the topic that is the focus of the policy must be something to which the organisation is committed and is genuinely committed</w:t>
      </w:r>
      <w:r>
        <w:rPr>
          <w:rFonts w:ascii="Arial"/>
          <w:spacing w:val="-19"/>
          <w:sz w:val="22"/>
        </w:rPr>
        <w:t> </w:t>
      </w:r>
      <w:r>
        <w:rPr>
          <w:rFonts w:ascii="Arial"/>
          <w:sz w:val="22"/>
        </w:rPr>
        <w:t>to</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T = Time-related (or Tangible): there must be a finite timeframe</w:t>
      </w:r>
      <w:r>
        <w:rPr>
          <w:rFonts w:ascii="Arial"/>
          <w:spacing w:val="-25"/>
          <w:sz w:val="22"/>
        </w:rPr>
        <w:t> </w:t>
      </w:r>
      <w:r>
        <w:rPr>
          <w:rFonts w:ascii="Arial"/>
          <w:sz w:val="22"/>
        </w:rPr>
        <w:t>attached.</w:t>
      </w:r>
    </w:p>
    <w:p>
      <w:pPr>
        <w:spacing w:line="240" w:lineRule="auto" w:before="5"/>
        <w:ind w:right="0"/>
        <w:rPr>
          <w:rFonts w:ascii="Arial" w:hAnsi="Arial" w:cs="Arial" w:eastAsia="Arial" w:hint="default"/>
          <w:sz w:val="21"/>
          <w:szCs w:val="21"/>
        </w:rPr>
      </w:pPr>
    </w:p>
    <w:p>
      <w:pPr>
        <w:pStyle w:val="Heading3"/>
        <w:numPr>
          <w:ilvl w:val="0"/>
          <w:numId w:val="32"/>
        </w:numPr>
        <w:tabs>
          <w:tab w:pos="809" w:val="left" w:leader="none"/>
        </w:tabs>
        <w:spacing w:line="249" w:lineRule="auto" w:before="0" w:after="0"/>
        <w:ind w:left="808" w:right="852" w:hanging="566"/>
        <w:jc w:val="left"/>
        <w:rPr>
          <w:b w:val="0"/>
          <w:bCs w:val="0"/>
        </w:rPr>
      </w:pPr>
      <w:r>
        <w:rPr/>
        <w:t>Identify four topics which might form the basis of policy objectives for an organisation.</w:t>
      </w:r>
      <w:r>
        <w:rPr>
          <w:b w:val="0"/>
        </w:rPr>
      </w:r>
    </w:p>
    <w:p>
      <w:pPr>
        <w:spacing w:line="240" w:lineRule="auto" w:before="4"/>
        <w:ind w:right="0"/>
        <w:rPr>
          <w:rFonts w:ascii="Arial" w:hAnsi="Arial" w:cs="Arial" w:eastAsia="Arial" w:hint="default"/>
          <w:b/>
          <w:bCs/>
          <w:sz w:val="20"/>
          <w:szCs w:val="20"/>
        </w:rPr>
      </w:pPr>
    </w:p>
    <w:p>
      <w:pPr>
        <w:pStyle w:val="ListParagraph"/>
        <w:numPr>
          <w:ilvl w:val="1"/>
          <w:numId w:val="32"/>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Sales figures </w:t>
      </w:r>
      <w:r>
        <w:rPr>
          <w:rFonts w:ascii="Arial" w:hAnsi="Arial" w:cs="Arial" w:eastAsia="Arial" w:hint="default"/>
          <w:sz w:val="22"/>
          <w:szCs w:val="22"/>
        </w:rPr>
        <w:t>– </w:t>
      </w:r>
      <w:r>
        <w:rPr>
          <w:rFonts w:ascii="Arial" w:hAnsi="Arial" w:cs="Arial" w:eastAsia="Arial" w:hint="default"/>
          <w:sz w:val="22"/>
          <w:szCs w:val="22"/>
        </w:rPr>
        <w:t>in terms of units</w:t>
      </w:r>
      <w:r>
        <w:rPr>
          <w:rFonts w:ascii="Arial" w:hAnsi="Arial" w:cs="Arial" w:eastAsia="Arial" w:hint="default"/>
          <w:spacing w:val="-13"/>
          <w:sz w:val="22"/>
          <w:szCs w:val="22"/>
        </w:rPr>
        <w:t> </w:t>
      </w:r>
      <w:r>
        <w:rPr>
          <w:rFonts w:ascii="Arial" w:hAnsi="Arial" w:cs="Arial" w:eastAsia="Arial" w:hint="default"/>
          <w:sz w:val="22"/>
          <w:szCs w:val="22"/>
        </w:rPr>
        <w:t>sold</w:t>
      </w:r>
    </w:p>
    <w:p>
      <w:pPr>
        <w:pStyle w:val="ListParagraph"/>
        <w:numPr>
          <w:ilvl w:val="1"/>
          <w:numId w:val="32"/>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hAnsi="Arial" w:cs="Arial" w:eastAsia="Arial" w:hint="default"/>
          <w:sz w:val="22"/>
          <w:szCs w:val="22"/>
        </w:rPr>
        <w:t>Revenues </w:t>
      </w:r>
      <w:r>
        <w:rPr>
          <w:rFonts w:ascii="Arial" w:hAnsi="Arial" w:cs="Arial" w:eastAsia="Arial" w:hint="default"/>
          <w:sz w:val="22"/>
          <w:szCs w:val="22"/>
        </w:rPr>
        <w:t>– </w:t>
      </w:r>
      <w:r>
        <w:rPr>
          <w:rFonts w:ascii="Arial" w:hAnsi="Arial" w:cs="Arial" w:eastAsia="Arial" w:hint="default"/>
          <w:sz w:val="22"/>
          <w:szCs w:val="22"/>
        </w:rPr>
        <w:t>in terms of money</w:t>
      </w:r>
      <w:r>
        <w:rPr>
          <w:rFonts w:ascii="Arial" w:hAnsi="Arial" w:cs="Arial" w:eastAsia="Arial" w:hint="default"/>
          <w:spacing w:val="-16"/>
          <w:sz w:val="22"/>
          <w:szCs w:val="22"/>
        </w:rPr>
        <w:t> </w:t>
      </w:r>
      <w:r>
        <w:rPr>
          <w:rFonts w:ascii="Arial" w:hAnsi="Arial" w:cs="Arial" w:eastAsia="Arial" w:hint="default"/>
          <w:sz w:val="22"/>
          <w:szCs w:val="22"/>
        </w:rPr>
        <w:t>earned/generated</w:t>
      </w:r>
    </w:p>
    <w:p>
      <w:pPr>
        <w:pStyle w:val="ListParagraph"/>
        <w:numPr>
          <w:ilvl w:val="1"/>
          <w:numId w:val="32"/>
        </w:numPr>
        <w:tabs>
          <w:tab w:pos="1166" w:val="left" w:leader="none"/>
        </w:tabs>
        <w:spacing w:line="240" w:lineRule="auto" w:before="121" w:after="0"/>
        <w:ind w:left="1166" w:right="453" w:hanging="358"/>
        <w:jc w:val="left"/>
        <w:rPr>
          <w:rFonts w:ascii="Arial" w:hAnsi="Arial" w:cs="Arial" w:eastAsia="Arial" w:hint="default"/>
          <w:sz w:val="22"/>
          <w:szCs w:val="22"/>
        </w:rPr>
      </w:pPr>
      <w:r>
        <w:rPr>
          <w:rFonts w:ascii="Arial" w:hAnsi="Arial" w:cs="Arial" w:eastAsia="Arial" w:hint="default"/>
          <w:sz w:val="22"/>
          <w:szCs w:val="22"/>
        </w:rPr>
        <w:t>Delivery times </w:t>
      </w:r>
      <w:r>
        <w:rPr>
          <w:rFonts w:ascii="Arial" w:hAnsi="Arial" w:cs="Arial" w:eastAsia="Arial" w:hint="default"/>
          <w:sz w:val="22"/>
          <w:szCs w:val="22"/>
        </w:rPr>
        <w:t>– which may refer to speed of delivery and the percentage of ‘on time’</w:t>
      </w:r>
      <w:r>
        <w:rPr>
          <w:rFonts w:ascii="Arial" w:hAnsi="Arial" w:cs="Arial" w:eastAsia="Arial" w:hint="default"/>
          <w:spacing w:val="-5"/>
          <w:sz w:val="22"/>
          <w:szCs w:val="22"/>
        </w:rPr>
        <w:t> </w:t>
      </w:r>
      <w:r>
        <w:rPr>
          <w:rFonts w:ascii="Arial" w:hAnsi="Arial" w:cs="Arial" w:eastAsia="Arial" w:hint="default"/>
          <w:sz w:val="22"/>
          <w:szCs w:val="22"/>
        </w:rPr>
        <w:t>deliveries</w:t>
      </w:r>
    </w:p>
    <w:p>
      <w:pPr>
        <w:pStyle w:val="ListParagraph"/>
        <w:numPr>
          <w:ilvl w:val="1"/>
          <w:numId w:val="32"/>
        </w:numPr>
        <w:tabs>
          <w:tab w:pos="1166" w:val="left" w:leader="none"/>
        </w:tabs>
        <w:spacing w:line="240" w:lineRule="auto" w:before="123" w:after="0"/>
        <w:ind w:left="1166" w:right="625" w:hanging="358"/>
        <w:jc w:val="left"/>
        <w:rPr>
          <w:rFonts w:ascii="Arial" w:hAnsi="Arial" w:cs="Arial" w:eastAsia="Arial" w:hint="default"/>
          <w:sz w:val="22"/>
          <w:szCs w:val="22"/>
        </w:rPr>
      </w:pPr>
      <w:r>
        <w:rPr>
          <w:rFonts w:ascii="Arial" w:hAnsi="Arial" w:cs="Arial" w:eastAsia="Arial" w:hint="default"/>
          <w:sz w:val="22"/>
          <w:szCs w:val="22"/>
        </w:rPr>
        <w:t>Service standards </w:t>
      </w:r>
      <w:r>
        <w:rPr>
          <w:rFonts w:ascii="Arial" w:hAnsi="Arial" w:cs="Arial" w:eastAsia="Arial" w:hint="default"/>
          <w:sz w:val="22"/>
          <w:szCs w:val="22"/>
        </w:rPr>
        <w:t>– </w:t>
      </w:r>
      <w:r>
        <w:rPr>
          <w:rFonts w:ascii="Arial" w:hAnsi="Arial" w:cs="Arial" w:eastAsia="Arial" w:hint="default"/>
          <w:sz w:val="22"/>
          <w:szCs w:val="22"/>
        </w:rPr>
        <w:t>with reference to established criteria (as set by the organisation, or with reference to an industry benchmark or accepted industry standard) for each individual aspect of service</w:t>
      </w:r>
      <w:r>
        <w:rPr>
          <w:rFonts w:ascii="Arial" w:hAnsi="Arial" w:cs="Arial" w:eastAsia="Arial" w:hint="default"/>
          <w:spacing w:val="-17"/>
          <w:sz w:val="22"/>
          <w:szCs w:val="22"/>
        </w:rPr>
        <w:t> </w:t>
      </w:r>
      <w:r>
        <w:rPr>
          <w:rFonts w:ascii="Arial" w:hAnsi="Arial" w:cs="Arial" w:eastAsia="Arial" w:hint="default"/>
          <w:sz w:val="22"/>
          <w:szCs w:val="22"/>
        </w:rPr>
        <w:t>delivery</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hAnsi="Arial" w:cs="Arial" w:eastAsia="Arial" w:hint="default"/>
          <w:sz w:val="22"/>
          <w:szCs w:val="22"/>
        </w:rPr>
        <w:t>Client numbers </w:t>
      </w:r>
      <w:r>
        <w:rPr>
          <w:rFonts w:ascii="Arial" w:hAnsi="Arial" w:cs="Arial" w:eastAsia="Arial" w:hint="default"/>
          <w:sz w:val="22"/>
          <w:szCs w:val="22"/>
        </w:rPr>
        <w:t>– </w:t>
      </w:r>
      <w:r>
        <w:rPr>
          <w:rFonts w:ascii="Arial" w:hAnsi="Arial" w:cs="Arial" w:eastAsia="Arial" w:hint="default"/>
          <w:sz w:val="22"/>
          <w:szCs w:val="22"/>
        </w:rPr>
        <w:t>which may be classified in terms of (for</w:t>
      </w:r>
      <w:r>
        <w:rPr>
          <w:rFonts w:ascii="Arial" w:hAnsi="Arial" w:cs="Arial" w:eastAsia="Arial" w:hint="default"/>
          <w:spacing w:val="-21"/>
          <w:sz w:val="22"/>
          <w:szCs w:val="22"/>
        </w:rPr>
        <w:t> </w:t>
      </w:r>
      <w:r>
        <w:rPr>
          <w:rFonts w:ascii="Arial" w:hAnsi="Arial" w:cs="Arial" w:eastAsia="Arial" w:hint="default"/>
          <w:sz w:val="22"/>
          <w:szCs w:val="22"/>
        </w:rPr>
        <w:t>example):</w:t>
      </w:r>
    </w:p>
    <w:p>
      <w:pPr>
        <w:pStyle w:val="ListParagraph"/>
        <w:numPr>
          <w:ilvl w:val="2"/>
          <w:numId w:val="32"/>
        </w:numPr>
        <w:tabs>
          <w:tab w:pos="1524" w:val="left" w:leader="none"/>
        </w:tabs>
        <w:spacing w:line="240" w:lineRule="auto" w:before="117" w:after="0"/>
        <w:ind w:left="1523" w:right="907" w:hanging="357"/>
        <w:jc w:val="left"/>
        <w:rPr>
          <w:rFonts w:ascii="Arial" w:hAnsi="Arial" w:cs="Arial" w:eastAsia="Arial" w:hint="default"/>
          <w:sz w:val="22"/>
          <w:szCs w:val="22"/>
        </w:rPr>
      </w:pPr>
      <w:r>
        <w:rPr>
          <w:rFonts w:ascii="Arial" w:hAnsi="Arial" w:cs="Arial" w:eastAsia="Arial" w:hint="default"/>
          <w:sz w:val="22"/>
          <w:szCs w:val="22"/>
        </w:rPr>
        <w:t>New customers; Repeat customers; Converted customers </w:t>
      </w:r>
      <w:r>
        <w:rPr>
          <w:rFonts w:ascii="Arial" w:hAnsi="Arial" w:cs="Arial" w:eastAsia="Arial" w:hint="default"/>
          <w:sz w:val="22"/>
          <w:szCs w:val="22"/>
        </w:rPr>
        <w:t>– </w:t>
      </w:r>
      <w:r>
        <w:rPr>
          <w:rFonts w:ascii="Arial" w:hAnsi="Arial" w:cs="Arial" w:eastAsia="Arial" w:hint="default"/>
          <w:sz w:val="22"/>
          <w:szCs w:val="22"/>
        </w:rPr>
        <w:t>that is, </w:t>
      </w:r>
      <w:r>
        <w:rPr>
          <w:rFonts w:ascii="Arial" w:hAnsi="Arial" w:cs="Arial" w:eastAsia="Arial" w:hint="default"/>
          <w:sz w:val="22"/>
          <w:szCs w:val="22"/>
        </w:rPr>
        <w:t>customers who transition from ‘enquiries’ into ‘sales’ or who move</w:t>
      </w:r>
      <w:r>
        <w:rPr>
          <w:rFonts w:ascii="Arial" w:hAnsi="Arial" w:cs="Arial" w:eastAsia="Arial" w:hint="default"/>
          <w:spacing w:val="-24"/>
          <w:sz w:val="22"/>
          <w:szCs w:val="22"/>
        </w:rPr>
        <w:t> </w:t>
      </w:r>
      <w:r>
        <w:rPr>
          <w:rFonts w:ascii="Arial" w:hAnsi="Arial" w:cs="Arial" w:eastAsia="Arial" w:hint="default"/>
          <w:sz w:val="22"/>
          <w:szCs w:val="22"/>
        </w:rPr>
        <w:t>from </w:t>
      </w:r>
      <w:r>
        <w:rPr>
          <w:rFonts w:ascii="Arial" w:hAnsi="Arial" w:cs="Arial" w:eastAsia="Arial" w:hint="default"/>
          <w:sz w:val="22"/>
          <w:szCs w:val="22"/>
        </w:rPr>
        <w:t>‘prospects’ to</w:t>
      </w:r>
      <w:r>
        <w:rPr>
          <w:rFonts w:ascii="Arial" w:hAnsi="Arial" w:cs="Arial" w:eastAsia="Arial" w:hint="default"/>
          <w:spacing w:val="-6"/>
          <w:sz w:val="22"/>
          <w:szCs w:val="22"/>
        </w:rPr>
        <w:t> </w:t>
      </w:r>
      <w:r>
        <w:rPr>
          <w:rFonts w:ascii="Arial" w:hAnsi="Arial" w:cs="Arial" w:eastAsia="Arial" w:hint="default"/>
          <w:sz w:val="22"/>
          <w:szCs w:val="22"/>
        </w:rPr>
        <w:t>‘purchasers’</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hAnsi="Arial" w:cs="Arial" w:eastAsia="Arial" w:hint="default"/>
          <w:sz w:val="22"/>
          <w:szCs w:val="22"/>
        </w:rPr>
        <w:t>Sales figures and targets </w:t>
      </w:r>
      <w:r>
        <w:rPr>
          <w:rFonts w:ascii="Arial" w:hAnsi="Arial" w:cs="Arial" w:eastAsia="Arial" w:hint="default"/>
          <w:sz w:val="22"/>
          <w:szCs w:val="22"/>
        </w:rPr>
        <w:t>– </w:t>
      </w:r>
      <w:r>
        <w:rPr>
          <w:rFonts w:ascii="Arial" w:hAnsi="Arial" w:cs="Arial" w:eastAsia="Arial" w:hint="default"/>
          <w:sz w:val="22"/>
          <w:szCs w:val="22"/>
        </w:rPr>
        <w:t>which can be specified</w:t>
      </w:r>
      <w:r>
        <w:rPr>
          <w:rFonts w:ascii="Arial" w:hAnsi="Arial" w:cs="Arial" w:eastAsia="Arial" w:hint="default"/>
          <w:spacing w:val="-13"/>
          <w:sz w:val="22"/>
          <w:szCs w:val="22"/>
        </w:rPr>
        <w:t> </w:t>
      </w:r>
      <w:r>
        <w:rPr>
          <w:rFonts w:ascii="Arial" w:hAnsi="Arial" w:cs="Arial" w:eastAsia="Arial" w:hint="default"/>
          <w:sz w:val="22"/>
          <w:szCs w:val="22"/>
        </w:rPr>
        <w:t>by:</w:t>
      </w:r>
    </w:p>
    <w:p>
      <w:pPr>
        <w:pStyle w:val="ListParagraph"/>
        <w:numPr>
          <w:ilvl w:val="2"/>
          <w:numId w:val="32"/>
        </w:numPr>
        <w:tabs>
          <w:tab w:pos="1524" w:val="left" w:leader="none"/>
        </w:tabs>
        <w:spacing w:line="240" w:lineRule="auto" w:before="119" w:after="0"/>
        <w:ind w:left="1523" w:right="748" w:hanging="357"/>
        <w:jc w:val="left"/>
        <w:rPr>
          <w:rFonts w:ascii="Arial" w:hAnsi="Arial" w:cs="Arial" w:eastAsia="Arial" w:hint="default"/>
          <w:sz w:val="22"/>
          <w:szCs w:val="22"/>
        </w:rPr>
      </w:pPr>
      <w:r>
        <w:rPr>
          <w:rFonts w:ascii="Arial"/>
          <w:sz w:val="22"/>
        </w:rPr>
        <w:t>Product or service type; Name of individual staff member; Department</w:t>
      </w:r>
      <w:r>
        <w:rPr>
          <w:rFonts w:ascii="Arial"/>
          <w:spacing w:val="-22"/>
          <w:sz w:val="22"/>
        </w:rPr>
        <w:t> </w:t>
      </w:r>
      <w:r>
        <w:rPr>
          <w:rFonts w:ascii="Arial"/>
          <w:sz w:val="22"/>
        </w:rPr>
        <w:t>or </w:t>
      </w:r>
      <w:r>
        <w:rPr>
          <w:rFonts w:ascii="Arial"/>
          <w:sz w:val="22"/>
        </w:rPr>
        <w:t>other physical location; Target market type, as defined by the</w:t>
      </w:r>
      <w:r>
        <w:rPr>
          <w:rFonts w:ascii="Arial"/>
          <w:spacing w:val="-15"/>
          <w:sz w:val="22"/>
        </w:rPr>
        <w:t> </w:t>
      </w:r>
      <w:r>
        <w:rPr>
          <w:rFonts w:ascii="Arial"/>
          <w:sz w:val="22"/>
        </w:rPr>
        <w:t>business</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hAnsi="Arial" w:cs="Arial" w:eastAsia="Arial" w:hint="default"/>
          <w:sz w:val="22"/>
          <w:szCs w:val="22"/>
        </w:rPr>
        <w:t>Booking levels </w:t>
      </w:r>
      <w:r>
        <w:rPr>
          <w:rFonts w:ascii="Arial" w:hAnsi="Arial" w:cs="Arial" w:eastAsia="Arial" w:hint="default"/>
          <w:sz w:val="22"/>
          <w:szCs w:val="22"/>
        </w:rPr>
        <w:t>– </w:t>
      </w:r>
      <w:r>
        <w:rPr>
          <w:rFonts w:ascii="Arial" w:hAnsi="Arial" w:cs="Arial" w:eastAsia="Arial" w:hint="default"/>
          <w:sz w:val="22"/>
          <w:szCs w:val="22"/>
        </w:rPr>
        <w:t>which can be stated with reference</w:t>
      </w:r>
      <w:r>
        <w:rPr>
          <w:rFonts w:ascii="Arial" w:hAnsi="Arial" w:cs="Arial" w:eastAsia="Arial" w:hint="default"/>
          <w:spacing w:val="-15"/>
          <w:sz w:val="22"/>
          <w:szCs w:val="22"/>
        </w:rPr>
        <w:t> </w:t>
      </w:r>
      <w:r>
        <w:rPr>
          <w:rFonts w:ascii="Arial" w:hAnsi="Arial" w:cs="Arial" w:eastAsia="Arial" w:hint="default"/>
          <w:sz w:val="22"/>
          <w:szCs w:val="22"/>
        </w:rPr>
        <w:t>to:</w:t>
      </w:r>
    </w:p>
    <w:p>
      <w:pPr>
        <w:pStyle w:val="ListParagraph"/>
        <w:numPr>
          <w:ilvl w:val="2"/>
          <w:numId w:val="32"/>
        </w:numPr>
        <w:tabs>
          <w:tab w:pos="1524" w:val="left" w:leader="none"/>
        </w:tabs>
        <w:spacing w:line="240" w:lineRule="auto" w:before="119" w:after="0"/>
        <w:ind w:left="1523" w:right="1125" w:hanging="357"/>
        <w:jc w:val="both"/>
        <w:rPr>
          <w:rFonts w:ascii="Arial" w:hAnsi="Arial" w:cs="Arial" w:eastAsia="Arial" w:hint="default"/>
          <w:sz w:val="22"/>
          <w:szCs w:val="22"/>
        </w:rPr>
      </w:pPr>
      <w:r>
        <w:rPr>
          <w:rFonts w:ascii="Arial"/>
          <w:sz w:val="22"/>
        </w:rPr>
        <w:t>Physical numbers; Specific products, services and/or target markets; Conversions; Percentage accompanied by advance/holding deposit; Refunds and</w:t>
      </w:r>
      <w:r>
        <w:rPr>
          <w:rFonts w:ascii="Arial"/>
          <w:spacing w:val="-6"/>
          <w:sz w:val="22"/>
        </w:rPr>
        <w:t> </w:t>
      </w:r>
      <w:r>
        <w:rPr>
          <w:rFonts w:ascii="Arial"/>
          <w:sz w:val="22"/>
        </w:rPr>
        <w:t>withdrawals</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hAnsi="Arial" w:cs="Arial" w:eastAsia="Arial" w:hint="default"/>
          <w:sz w:val="22"/>
          <w:szCs w:val="22"/>
        </w:rPr>
        <w:t>Customer feedback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7"/>
          <w:sz w:val="22"/>
          <w:szCs w:val="22"/>
        </w:rPr>
        <w:t> </w:t>
      </w:r>
      <w:r>
        <w:rPr>
          <w:rFonts w:ascii="Arial" w:hAnsi="Arial" w:cs="Arial" w:eastAsia="Arial" w:hint="default"/>
          <w:sz w:val="22"/>
          <w:szCs w:val="22"/>
        </w:rPr>
        <w:t>be:</w:t>
      </w:r>
    </w:p>
    <w:p>
      <w:pPr>
        <w:pStyle w:val="ListParagraph"/>
        <w:numPr>
          <w:ilvl w:val="2"/>
          <w:numId w:val="32"/>
        </w:numPr>
        <w:tabs>
          <w:tab w:pos="1524" w:val="left" w:leader="none"/>
        </w:tabs>
        <w:spacing w:line="240" w:lineRule="auto" w:before="117" w:after="0"/>
        <w:ind w:left="1523" w:right="1173" w:hanging="357"/>
        <w:jc w:val="left"/>
        <w:rPr>
          <w:rFonts w:ascii="Arial" w:hAnsi="Arial" w:cs="Arial" w:eastAsia="Arial" w:hint="default"/>
          <w:sz w:val="22"/>
          <w:szCs w:val="22"/>
        </w:rPr>
      </w:pPr>
      <w:r>
        <w:rPr>
          <w:rFonts w:ascii="Arial" w:hAnsi="Arial" w:cs="Arial" w:eastAsia="Arial" w:hint="default"/>
          <w:sz w:val="22"/>
          <w:szCs w:val="22"/>
        </w:rPr>
        <w:t>Separated into ‘Compliments’ and ‘Criticisms; Rated on a ‘Customer Satisfaction’</w:t>
      </w:r>
      <w:r>
        <w:rPr>
          <w:rFonts w:ascii="Arial" w:hAnsi="Arial" w:cs="Arial" w:eastAsia="Arial" w:hint="default"/>
          <w:spacing w:val="-4"/>
          <w:sz w:val="22"/>
          <w:szCs w:val="22"/>
        </w:rPr>
        <w:t> </w:t>
      </w:r>
      <w:r>
        <w:rPr>
          <w:rFonts w:ascii="Arial" w:hAnsi="Arial" w:cs="Arial" w:eastAsia="Arial" w:hint="default"/>
          <w:sz w:val="22"/>
          <w:szCs w:val="22"/>
        </w:rPr>
        <w:t>score/index</w:t>
      </w:r>
    </w:p>
    <w:p>
      <w:pPr>
        <w:pStyle w:val="ListParagraph"/>
        <w:numPr>
          <w:ilvl w:val="1"/>
          <w:numId w:val="32"/>
        </w:numPr>
        <w:tabs>
          <w:tab w:pos="1166" w:val="left" w:leader="none"/>
        </w:tabs>
        <w:spacing w:line="240" w:lineRule="auto" w:before="124" w:after="0"/>
        <w:ind w:left="1166" w:right="0" w:hanging="358"/>
        <w:jc w:val="left"/>
        <w:rPr>
          <w:rFonts w:ascii="Arial" w:hAnsi="Arial" w:cs="Arial" w:eastAsia="Arial" w:hint="default"/>
          <w:sz w:val="22"/>
          <w:szCs w:val="22"/>
        </w:rPr>
      </w:pPr>
      <w:r>
        <w:rPr>
          <w:rFonts w:ascii="Arial" w:hAnsi="Arial" w:cs="Arial" w:eastAsia="Arial" w:hint="default"/>
          <w:sz w:val="22"/>
          <w:szCs w:val="22"/>
        </w:rPr>
        <w:t>Staff feedback </w:t>
      </w:r>
      <w:r>
        <w:rPr>
          <w:rFonts w:ascii="Arial" w:hAnsi="Arial" w:cs="Arial" w:eastAsia="Arial" w:hint="default"/>
          <w:sz w:val="22"/>
          <w:szCs w:val="22"/>
        </w:rPr>
        <w:t>– </w:t>
      </w:r>
      <w:r>
        <w:rPr>
          <w:rFonts w:ascii="Arial" w:hAnsi="Arial" w:cs="Arial" w:eastAsia="Arial" w:hint="default"/>
          <w:sz w:val="22"/>
          <w:szCs w:val="22"/>
        </w:rPr>
        <w:t>which is often</w:t>
      </w:r>
      <w:r>
        <w:rPr>
          <w:rFonts w:ascii="Arial" w:hAnsi="Arial" w:cs="Arial" w:eastAsia="Arial" w:hint="default"/>
          <w:spacing w:val="-12"/>
          <w:sz w:val="22"/>
          <w:szCs w:val="22"/>
        </w:rPr>
        <w:t> </w:t>
      </w:r>
      <w:r>
        <w:rPr>
          <w:rFonts w:ascii="Arial" w:hAnsi="Arial" w:cs="Arial" w:eastAsia="Arial" w:hint="default"/>
          <w:sz w:val="22"/>
          <w:szCs w:val="22"/>
        </w:rPr>
        <w:t>classified:</w:t>
      </w:r>
    </w:p>
    <w:p>
      <w:pPr>
        <w:pStyle w:val="ListParagraph"/>
        <w:numPr>
          <w:ilvl w:val="2"/>
          <w:numId w:val="32"/>
        </w:numPr>
        <w:tabs>
          <w:tab w:pos="1524" w:val="left" w:leader="none"/>
        </w:tabs>
        <w:spacing w:line="240" w:lineRule="auto" w:before="119" w:after="0"/>
        <w:ind w:left="1523" w:right="784" w:hanging="357"/>
        <w:jc w:val="left"/>
        <w:rPr>
          <w:rFonts w:ascii="Arial" w:hAnsi="Arial" w:cs="Arial" w:eastAsia="Arial" w:hint="default"/>
          <w:sz w:val="22"/>
          <w:szCs w:val="22"/>
        </w:rPr>
      </w:pPr>
      <w:r>
        <w:rPr>
          <w:rFonts w:ascii="Arial"/>
          <w:sz w:val="22"/>
        </w:rPr>
        <w:t>By number; With reference to topic/focus of the feedback</w:t>
      </w:r>
      <w:r>
        <w:rPr>
          <w:rFonts w:ascii="Arial"/>
          <w:spacing w:val="-24"/>
          <w:sz w:val="22"/>
        </w:rPr>
        <w:t> </w:t>
      </w:r>
      <w:r>
        <w:rPr>
          <w:rFonts w:ascii="Arial"/>
          <w:sz w:val="22"/>
        </w:rPr>
        <w:t>(management; </w:t>
      </w:r>
      <w:r>
        <w:rPr>
          <w:rFonts w:ascii="Arial"/>
          <w:sz w:val="22"/>
        </w:rPr>
        <w:t>operational issues; remunerations; working</w:t>
      </w:r>
      <w:r>
        <w:rPr>
          <w:rFonts w:ascii="Arial"/>
          <w:spacing w:val="-13"/>
          <w:sz w:val="22"/>
        </w:rPr>
        <w:t> </w:t>
      </w:r>
      <w:r>
        <w:rPr>
          <w:rFonts w:ascii="Arial"/>
          <w:sz w:val="22"/>
        </w:rPr>
        <w:t>conditions)</w:t>
      </w:r>
    </w:p>
    <w:p>
      <w:pPr>
        <w:pStyle w:val="ListParagraph"/>
        <w:numPr>
          <w:ilvl w:val="1"/>
          <w:numId w:val="32"/>
        </w:numPr>
        <w:tabs>
          <w:tab w:pos="1166" w:val="left" w:leader="none"/>
        </w:tabs>
        <w:spacing w:line="240" w:lineRule="auto" w:before="123" w:after="0"/>
        <w:ind w:left="1166" w:right="662" w:hanging="358"/>
        <w:jc w:val="left"/>
        <w:rPr>
          <w:rFonts w:ascii="Arial" w:hAnsi="Arial" w:cs="Arial" w:eastAsia="Arial" w:hint="default"/>
          <w:sz w:val="22"/>
          <w:szCs w:val="22"/>
        </w:rPr>
      </w:pPr>
      <w:r>
        <w:rPr>
          <w:rFonts w:ascii="Arial" w:hAnsi="Arial" w:cs="Arial" w:eastAsia="Arial" w:hint="default"/>
          <w:sz w:val="22"/>
          <w:szCs w:val="22"/>
        </w:rPr>
        <w:t>Productivity </w:t>
      </w:r>
      <w:r>
        <w:rPr>
          <w:rFonts w:ascii="Arial" w:hAnsi="Arial" w:cs="Arial" w:eastAsia="Arial" w:hint="default"/>
          <w:sz w:val="22"/>
          <w:szCs w:val="22"/>
        </w:rPr>
        <w:t>– </w:t>
      </w:r>
      <w:r>
        <w:rPr>
          <w:rFonts w:ascii="Arial" w:hAnsi="Arial" w:cs="Arial" w:eastAsia="Arial" w:hint="default"/>
          <w:sz w:val="22"/>
          <w:szCs w:val="22"/>
        </w:rPr>
        <w:t>measuring (in a useful way to the organisation) the relationship between inputs to the production process and the resulting</w:t>
      </w:r>
      <w:r>
        <w:rPr>
          <w:rFonts w:ascii="Arial" w:hAnsi="Arial" w:cs="Arial" w:eastAsia="Arial" w:hint="default"/>
          <w:spacing w:val="-18"/>
          <w:sz w:val="22"/>
          <w:szCs w:val="22"/>
        </w:rPr>
        <w:t> </w:t>
      </w:r>
      <w:r>
        <w:rPr>
          <w:rFonts w:ascii="Arial" w:hAnsi="Arial" w:cs="Arial" w:eastAsia="Arial" w:hint="default"/>
          <w:sz w:val="22"/>
          <w:szCs w:val="22"/>
        </w:rPr>
        <w:t>outputs.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32"/>
        </w:numPr>
        <w:tabs>
          <w:tab w:pos="807" w:val="left" w:leader="none"/>
        </w:tabs>
        <w:spacing w:line="252" w:lineRule="auto" w:before="72" w:after="0"/>
        <w:ind w:left="806" w:right="361" w:hanging="566"/>
        <w:jc w:val="left"/>
        <w:rPr>
          <w:rFonts w:ascii="Arial" w:hAnsi="Arial" w:cs="Arial" w:eastAsia="Arial" w:hint="default"/>
          <w:b w:val="0"/>
          <w:bCs w:val="0"/>
        </w:rPr>
      </w:pPr>
      <w:r>
        <w:rPr>
          <w:rFonts w:ascii="Arial" w:hAnsi="Arial" w:cs="Arial" w:eastAsia="Arial" w:hint="default"/>
        </w:rPr>
        <w:t>What four factors does a SWOT analysis address? Which are ‘internal’ factors and which are</w:t>
      </w:r>
      <w:r>
        <w:rPr>
          <w:rFonts w:ascii="Arial" w:hAnsi="Arial" w:cs="Arial" w:eastAsia="Arial" w:hint="default"/>
          <w:spacing w:val="-6"/>
        </w:rPr>
        <w:t> </w:t>
      </w:r>
      <w:r>
        <w:rPr>
          <w:rFonts w:ascii="Arial" w:hAnsi="Arial" w:cs="Arial" w:eastAsia="Arial" w:hint="default"/>
        </w:rPr>
        <w:t>‘external’?</w:t>
      </w:r>
      <w:r>
        <w:rPr>
          <w:rFonts w:ascii="Arial" w:hAnsi="Arial" w:cs="Arial" w:eastAsia="Arial" w:hint="default"/>
          <w:b w:val="0"/>
          <w:bCs w:val="0"/>
        </w:rPr>
      </w:r>
    </w:p>
    <w:p>
      <w:pPr>
        <w:spacing w:line="240" w:lineRule="auto" w:before="10"/>
        <w:ind w:right="0"/>
        <w:rPr>
          <w:rFonts w:ascii="Arial" w:hAnsi="Arial" w:cs="Arial" w:eastAsia="Arial" w:hint="default"/>
          <w:b/>
          <w:bCs/>
          <w:sz w:val="19"/>
          <w:szCs w:val="19"/>
        </w:rPr>
      </w:pPr>
    </w:p>
    <w:p>
      <w:pPr>
        <w:pStyle w:val="ListParagraph"/>
        <w:numPr>
          <w:ilvl w:val="1"/>
          <w:numId w:val="32"/>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hAnsi="Arial" w:cs="Arial" w:eastAsia="Arial" w:hint="default"/>
          <w:sz w:val="22"/>
          <w:szCs w:val="22"/>
        </w:rPr>
        <w:t>Strengths and weaknesses </w:t>
      </w:r>
      <w:r>
        <w:rPr>
          <w:rFonts w:ascii="Arial" w:hAnsi="Arial" w:cs="Arial" w:eastAsia="Arial" w:hint="default"/>
          <w:sz w:val="22"/>
          <w:szCs w:val="22"/>
        </w:rPr>
        <w:t>–</w:t>
      </w:r>
      <w:r>
        <w:rPr>
          <w:rFonts w:ascii="Arial" w:hAnsi="Arial" w:cs="Arial" w:eastAsia="Arial" w:hint="default"/>
          <w:spacing w:val="-7"/>
          <w:sz w:val="22"/>
          <w:szCs w:val="22"/>
        </w:rPr>
        <w:t> </w:t>
      </w:r>
      <w:r>
        <w:rPr>
          <w:rFonts w:ascii="Arial" w:hAnsi="Arial" w:cs="Arial" w:eastAsia="Arial" w:hint="default"/>
          <w:sz w:val="22"/>
          <w:szCs w:val="22"/>
        </w:rPr>
        <w:t>internal</w:t>
      </w:r>
    </w:p>
    <w:p>
      <w:pPr>
        <w:pStyle w:val="ListParagraph"/>
        <w:numPr>
          <w:ilvl w:val="1"/>
          <w:numId w:val="32"/>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hAnsi="Arial" w:cs="Arial" w:eastAsia="Arial" w:hint="default"/>
          <w:sz w:val="22"/>
          <w:szCs w:val="22"/>
        </w:rPr>
        <w:t>Opportunities and threats </w:t>
      </w:r>
      <w:r>
        <w:rPr>
          <w:rFonts w:ascii="Arial" w:hAnsi="Arial" w:cs="Arial" w:eastAsia="Arial" w:hint="default"/>
          <w:sz w:val="22"/>
          <w:szCs w:val="22"/>
        </w:rPr>
        <w:t>–</w:t>
      </w:r>
      <w:r>
        <w:rPr>
          <w:rFonts w:ascii="Arial" w:hAnsi="Arial" w:cs="Arial" w:eastAsia="Arial" w:hint="default"/>
          <w:spacing w:val="-13"/>
          <w:sz w:val="22"/>
          <w:szCs w:val="22"/>
        </w:rPr>
        <w:t> </w:t>
      </w:r>
      <w:r>
        <w:rPr>
          <w:rFonts w:ascii="Arial" w:hAnsi="Arial" w:cs="Arial" w:eastAsia="Arial" w:hint="default"/>
          <w:sz w:val="22"/>
          <w:szCs w:val="22"/>
        </w:rPr>
        <w:t>external.</w:t>
      </w:r>
    </w:p>
    <w:p>
      <w:pPr>
        <w:spacing w:line="240" w:lineRule="auto" w:before="8"/>
        <w:ind w:right="0"/>
        <w:rPr>
          <w:rFonts w:ascii="Arial" w:hAnsi="Arial" w:cs="Arial" w:eastAsia="Arial" w:hint="default"/>
          <w:sz w:val="21"/>
          <w:szCs w:val="21"/>
        </w:rPr>
      </w:pPr>
    </w:p>
    <w:p>
      <w:pPr>
        <w:pStyle w:val="Heading3"/>
        <w:numPr>
          <w:ilvl w:val="0"/>
          <w:numId w:val="32"/>
        </w:numPr>
        <w:tabs>
          <w:tab w:pos="807" w:val="left" w:leader="none"/>
        </w:tabs>
        <w:spacing w:line="240" w:lineRule="auto" w:before="0" w:after="0"/>
        <w:ind w:left="806" w:right="0" w:hanging="566"/>
        <w:jc w:val="left"/>
        <w:rPr>
          <w:b w:val="0"/>
          <w:bCs w:val="0"/>
        </w:rPr>
      </w:pPr>
      <w:r>
        <w:rPr/>
        <w:t>What seven external factors does a STEEPLE analysis</w:t>
      </w:r>
      <w:r>
        <w:rPr>
          <w:spacing w:val="-9"/>
        </w:rPr>
        <w:t> </w:t>
      </w:r>
      <w:r>
        <w:rPr/>
        <w:t>address?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32"/>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Social</w:t>
      </w:r>
      <w:r>
        <w:rPr>
          <w:rFonts w:ascii="Arial"/>
          <w:spacing w:val="-3"/>
          <w:sz w:val="22"/>
        </w:rPr>
        <w:t> </w:t>
      </w:r>
      <w:r>
        <w:rPr>
          <w:rFonts w:ascii="Arial"/>
          <w:sz w:val="22"/>
        </w:rPr>
        <w:t>factors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Legal</w:t>
      </w:r>
      <w:r>
        <w:rPr>
          <w:rFonts w:ascii="Arial"/>
          <w:spacing w:val="-1"/>
          <w:sz w:val="22"/>
        </w:rPr>
        <w:t> </w:t>
      </w:r>
      <w:r>
        <w:rPr>
          <w:rFonts w:ascii="Arial"/>
          <w:sz w:val="22"/>
        </w:rPr>
        <w:t>factors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Economic</w:t>
      </w:r>
      <w:r>
        <w:rPr>
          <w:rFonts w:ascii="Arial"/>
          <w:spacing w:val="-2"/>
          <w:sz w:val="22"/>
        </w:rPr>
        <w:t> </w:t>
      </w:r>
      <w:r>
        <w:rPr>
          <w:rFonts w:ascii="Arial"/>
          <w:sz w:val="22"/>
        </w:rPr>
        <w:t>factors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Political</w:t>
      </w:r>
      <w:r>
        <w:rPr>
          <w:rFonts w:ascii="Arial"/>
          <w:spacing w:val="-5"/>
          <w:sz w:val="22"/>
        </w:rPr>
        <w:t> </w:t>
      </w:r>
      <w:r>
        <w:rPr>
          <w:rFonts w:ascii="Arial"/>
          <w:sz w:val="22"/>
        </w:rPr>
        <w:t>factors</w:t>
      </w:r>
    </w:p>
    <w:p>
      <w:pPr>
        <w:pStyle w:val="ListParagraph"/>
        <w:numPr>
          <w:ilvl w:val="1"/>
          <w:numId w:val="32"/>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Technological</w:t>
      </w:r>
      <w:r>
        <w:rPr>
          <w:rFonts w:ascii="Arial"/>
          <w:spacing w:val="-3"/>
          <w:sz w:val="22"/>
        </w:rPr>
        <w:t> </w:t>
      </w:r>
      <w:r>
        <w:rPr>
          <w:rFonts w:ascii="Arial"/>
          <w:sz w:val="22"/>
        </w:rPr>
        <w:t>factors</w:t>
      </w:r>
    </w:p>
    <w:p>
      <w:pPr>
        <w:pStyle w:val="ListParagraph"/>
        <w:numPr>
          <w:ilvl w:val="1"/>
          <w:numId w:val="32"/>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Environmental</w:t>
      </w:r>
      <w:r>
        <w:rPr>
          <w:rFonts w:ascii="Arial"/>
          <w:spacing w:val="-6"/>
          <w:sz w:val="22"/>
        </w:rPr>
        <w:t> </w:t>
      </w:r>
      <w:r>
        <w:rPr>
          <w:rFonts w:ascii="Arial"/>
          <w:sz w:val="22"/>
        </w:rPr>
        <w:t>factors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Ethical</w:t>
      </w:r>
      <w:r>
        <w:rPr>
          <w:rFonts w:ascii="Arial"/>
          <w:spacing w:val="-4"/>
          <w:sz w:val="22"/>
        </w:rPr>
        <w:t> </w:t>
      </w:r>
      <w:r>
        <w:rPr>
          <w:rFonts w:ascii="Arial"/>
          <w:sz w:val="22"/>
        </w:rPr>
        <w:t>factors.</w:t>
      </w:r>
    </w:p>
    <w:p>
      <w:pPr>
        <w:spacing w:line="240" w:lineRule="auto" w:before="8"/>
        <w:ind w:right="0"/>
        <w:rPr>
          <w:rFonts w:ascii="Arial" w:hAnsi="Arial" w:cs="Arial" w:eastAsia="Arial" w:hint="default"/>
          <w:sz w:val="21"/>
          <w:szCs w:val="21"/>
        </w:rPr>
      </w:pPr>
    </w:p>
    <w:p>
      <w:pPr>
        <w:pStyle w:val="Heading3"/>
        <w:numPr>
          <w:ilvl w:val="0"/>
          <w:numId w:val="32"/>
        </w:numPr>
        <w:tabs>
          <w:tab w:pos="807" w:val="left" w:leader="none"/>
        </w:tabs>
        <w:spacing w:line="247" w:lineRule="auto" w:before="0" w:after="0"/>
        <w:ind w:left="806" w:right="666" w:hanging="566"/>
        <w:jc w:val="left"/>
        <w:rPr>
          <w:b w:val="0"/>
          <w:bCs w:val="0"/>
        </w:rPr>
      </w:pPr>
      <w:r>
        <w:rPr/>
        <w:t>Select one issue/topic/factor that may be identified in a SWOT analysis and explain how it may be regarded as a positive for one organisation yet a negative for</w:t>
      </w:r>
      <w:r>
        <w:rPr>
          <w:spacing w:val="-3"/>
        </w:rPr>
        <w:t> </w:t>
      </w:r>
      <w:r>
        <w:rPr/>
        <w:t>another.</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538" w:firstLine="0"/>
        <w:jc w:val="left"/>
      </w:pPr>
      <w:r>
        <w:rPr/>
        <w:t>No model</w:t>
      </w:r>
      <w:r>
        <w:rPr>
          <w:spacing w:val="-4"/>
        </w:rPr>
        <w:t> </w:t>
      </w:r>
      <w:r>
        <w:rPr/>
        <w:t>answer.</w:t>
      </w:r>
    </w:p>
    <w:p>
      <w:pPr>
        <w:spacing w:line="240" w:lineRule="auto" w:before="10"/>
        <w:ind w:right="0"/>
        <w:rPr>
          <w:rFonts w:ascii="Arial" w:hAnsi="Arial" w:cs="Arial" w:eastAsia="Arial" w:hint="default"/>
          <w:sz w:val="21"/>
          <w:szCs w:val="21"/>
        </w:rPr>
      </w:pPr>
    </w:p>
    <w:p>
      <w:pPr>
        <w:pStyle w:val="Heading3"/>
        <w:numPr>
          <w:ilvl w:val="0"/>
          <w:numId w:val="32"/>
        </w:numPr>
        <w:tabs>
          <w:tab w:pos="807" w:val="left" w:leader="none"/>
        </w:tabs>
        <w:spacing w:line="247" w:lineRule="auto" w:before="0" w:after="0"/>
        <w:ind w:left="806" w:right="1485" w:hanging="566"/>
        <w:jc w:val="left"/>
        <w:rPr>
          <w:b w:val="0"/>
          <w:bCs w:val="0"/>
        </w:rPr>
      </w:pPr>
      <w:r>
        <w:rPr/>
        <w:t>Identify six stakeholders who may be involved in the formulation of operational policies for an</w:t>
      </w:r>
      <w:r>
        <w:rPr>
          <w:spacing w:val="-11"/>
        </w:rPr>
        <w:t> </w:t>
      </w:r>
      <w:r>
        <w:rPr/>
        <w:t>organisation.</w:t>
      </w:r>
      <w:r>
        <w:rPr>
          <w:b w:val="0"/>
        </w:rPr>
      </w:r>
    </w:p>
    <w:p>
      <w:pPr>
        <w:spacing w:line="240" w:lineRule="auto" w:before="4"/>
        <w:ind w:right="0"/>
        <w:rPr>
          <w:rFonts w:ascii="Arial" w:hAnsi="Arial" w:cs="Arial" w:eastAsia="Arial" w:hint="default"/>
          <w:b/>
          <w:bCs/>
          <w:sz w:val="20"/>
          <w:szCs w:val="20"/>
        </w:rPr>
      </w:pPr>
    </w:p>
    <w:p>
      <w:pPr>
        <w:pStyle w:val="ListParagraph"/>
        <w:numPr>
          <w:ilvl w:val="1"/>
          <w:numId w:val="32"/>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Customers</w:t>
      </w:r>
    </w:p>
    <w:p>
      <w:pPr>
        <w:pStyle w:val="ListParagraph"/>
        <w:numPr>
          <w:ilvl w:val="1"/>
          <w:numId w:val="32"/>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Employees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Government</w:t>
      </w:r>
      <w:r>
        <w:rPr>
          <w:rFonts w:ascii="Arial"/>
          <w:spacing w:val="-3"/>
          <w:sz w:val="22"/>
        </w:rPr>
        <w:t> </w:t>
      </w:r>
      <w:r>
        <w:rPr>
          <w:rFonts w:ascii="Arial"/>
          <w:sz w:val="22"/>
        </w:rPr>
        <w:t>agencies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Owners</w:t>
      </w:r>
    </w:p>
    <w:p>
      <w:pPr>
        <w:pStyle w:val="ListParagraph"/>
        <w:numPr>
          <w:ilvl w:val="1"/>
          <w:numId w:val="32"/>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Investors and</w:t>
      </w:r>
      <w:r>
        <w:rPr>
          <w:rFonts w:ascii="Arial"/>
          <w:spacing w:val="-8"/>
          <w:sz w:val="22"/>
        </w:rPr>
        <w:t> </w:t>
      </w:r>
      <w:r>
        <w:rPr>
          <w:rFonts w:ascii="Arial"/>
          <w:sz w:val="22"/>
        </w:rPr>
        <w:t>shareholders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Suppliers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Strategic alliance</w:t>
      </w:r>
      <w:r>
        <w:rPr>
          <w:rFonts w:ascii="Arial"/>
          <w:spacing w:val="-9"/>
          <w:sz w:val="22"/>
        </w:rPr>
        <w:t> </w:t>
      </w:r>
      <w:r>
        <w:rPr>
          <w:rFonts w:ascii="Arial"/>
          <w:sz w:val="22"/>
        </w:rPr>
        <w:t>partners.</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32"/>
        </w:numPr>
        <w:tabs>
          <w:tab w:pos="809" w:val="left" w:leader="none"/>
        </w:tabs>
        <w:spacing w:line="252" w:lineRule="auto" w:before="72" w:after="0"/>
        <w:ind w:left="808" w:right="1130" w:hanging="566"/>
        <w:jc w:val="left"/>
        <w:rPr>
          <w:b w:val="0"/>
          <w:bCs w:val="0"/>
        </w:rPr>
      </w:pPr>
      <w:r>
        <w:rPr/>
        <w:t>Describe four points that a resource strategy for financial resources to support an operational policy might</w:t>
      </w:r>
      <w:r>
        <w:rPr>
          <w:spacing w:val="-15"/>
        </w:rPr>
        <w:t> </w:t>
      </w:r>
      <w:r>
        <w:rPr/>
        <w:t>address.</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32"/>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The total amount of money available for the</w:t>
      </w:r>
      <w:r>
        <w:rPr>
          <w:rFonts w:ascii="Arial"/>
          <w:spacing w:val="-13"/>
          <w:sz w:val="22"/>
        </w:rPr>
        <w:t> </w:t>
      </w:r>
      <w:r>
        <w:rPr>
          <w:rFonts w:ascii="Arial"/>
          <w:sz w:val="22"/>
        </w:rPr>
        <w:t>project</w:t>
      </w:r>
    </w:p>
    <w:p>
      <w:pPr>
        <w:pStyle w:val="ListParagraph"/>
        <w:numPr>
          <w:ilvl w:val="1"/>
          <w:numId w:val="32"/>
        </w:numPr>
        <w:tabs>
          <w:tab w:pos="1166" w:val="left" w:leader="none"/>
        </w:tabs>
        <w:spacing w:line="240" w:lineRule="auto" w:before="119" w:after="0"/>
        <w:ind w:left="1166" w:right="515" w:hanging="358"/>
        <w:jc w:val="left"/>
        <w:rPr>
          <w:rFonts w:ascii="Arial" w:hAnsi="Arial" w:cs="Arial" w:eastAsia="Arial" w:hint="default"/>
          <w:sz w:val="22"/>
          <w:szCs w:val="22"/>
        </w:rPr>
      </w:pPr>
      <w:r>
        <w:rPr>
          <w:rFonts w:ascii="Arial"/>
          <w:sz w:val="22"/>
        </w:rPr>
        <w:t>Contributions made by individual sources (consolidated funds, contributions by individual departments or offices/agencies, borrowings/loans, shareholders, government grants and</w:t>
      </w:r>
      <w:r>
        <w:rPr>
          <w:rFonts w:ascii="Arial"/>
          <w:spacing w:val="-11"/>
          <w:sz w:val="22"/>
        </w:rPr>
        <w:t> </w:t>
      </w:r>
      <w:r>
        <w:rPr>
          <w:rFonts w:ascii="Arial"/>
          <w:sz w:val="22"/>
        </w:rPr>
        <w:t>similar</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hAnsi="Arial" w:cs="Arial" w:eastAsia="Arial" w:hint="default"/>
          <w:sz w:val="22"/>
          <w:szCs w:val="22"/>
        </w:rPr>
        <w:t>Names of people </w:t>
      </w:r>
      <w:r>
        <w:rPr>
          <w:rFonts w:ascii="Arial" w:hAnsi="Arial" w:cs="Arial" w:eastAsia="Arial" w:hint="default"/>
          <w:sz w:val="22"/>
          <w:szCs w:val="22"/>
        </w:rPr>
        <w:t>–</w:t>
      </w:r>
      <w:r>
        <w:rPr>
          <w:rFonts w:ascii="Arial" w:hAnsi="Arial" w:cs="Arial" w:eastAsia="Arial" w:hint="default"/>
          <w:spacing w:val="-7"/>
          <w:sz w:val="22"/>
          <w:szCs w:val="22"/>
        </w:rPr>
        <w:t> </w:t>
      </w:r>
      <w:r>
        <w:rPr>
          <w:rFonts w:ascii="Arial" w:hAnsi="Arial" w:cs="Arial" w:eastAsia="Arial" w:hint="default"/>
          <w:sz w:val="22"/>
          <w:szCs w:val="22"/>
        </w:rPr>
        <w:t>with:</w:t>
      </w:r>
    </w:p>
    <w:p>
      <w:pPr>
        <w:pStyle w:val="ListParagraph"/>
        <w:numPr>
          <w:ilvl w:val="2"/>
          <w:numId w:val="32"/>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Authority to access/spend the identified</w:t>
      </w:r>
      <w:r>
        <w:rPr>
          <w:rFonts w:ascii="Arial"/>
          <w:spacing w:val="-9"/>
          <w:sz w:val="22"/>
        </w:rPr>
        <w:t> </w:t>
      </w:r>
      <w:r>
        <w:rPr>
          <w:rFonts w:ascii="Arial"/>
          <w:sz w:val="22"/>
        </w:rPr>
        <w:t>funds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Responsibility for monitoring and</w:t>
      </w:r>
      <w:r>
        <w:rPr>
          <w:rFonts w:ascii="Arial"/>
          <w:spacing w:val="-17"/>
          <w:sz w:val="22"/>
        </w:rPr>
        <w:t> </w:t>
      </w:r>
      <w:r>
        <w:rPr>
          <w:rFonts w:ascii="Arial"/>
          <w:sz w:val="22"/>
        </w:rPr>
        <w:t>reporting</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hAnsi="Arial" w:cs="Arial" w:eastAsia="Arial" w:hint="default"/>
          <w:sz w:val="22"/>
          <w:szCs w:val="22"/>
        </w:rPr>
        <w:t>Times which apply to use of the money </w:t>
      </w:r>
      <w:r>
        <w:rPr>
          <w:rFonts w:ascii="Arial" w:hAnsi="Arial" w:cs="Arial" w:eastAsia="Arial" w:hint="default"/>
          <w:sz w:val="22"/>
          <w:szCs w:val="22"/>
        </w:rPr>
        <w:t>– </w:t>
      </w:r>
      <w:r>
        <w:rPr>
          <w:rFonts w:ascii="Arial" w:hAnsi="Arial" w:cs="Arial" w:eastAsia="Arial" w:hint="default"/>
          <w:sz w:val="22"/>
          <w:szCs w:val="22"/>
        </w:rPr>
        <w:t>for</w:t>
      </w:r>
      <w:r>
        <w:rPr>
          <w:rFonts w:ascii="Arial" w:hAnsi="Arial" w:cs="Arial" w:eastAsia="Arial" w:hint="default"/>
          <w:spacing w:val="-11"/>
          <w:sz w:val="22"/>
          <w:szCs w:val="22"/>
        </w:rPr>
        <w:t> </w:t>
      </w:r>
      <w:r>
        <w:rPr>
          <w:rFonts w:ascii="Arial" w:hAnsi="Arial" w:cs="Arial" w:eastAsia="Arial" w:hint="default"/>
          <w:sz w:val="22"/>
          <w:szCs w:val="22"/>
        </w:rPr>
        <w:t>example:</w:t>
      </w:r>
    </w:p>
    <w:p>
      <w:pPr>
        <w:pStyle w:val="ListParagraph"/>
        <w:numPr>
          <w:ilvl w:val="2"/>
          <w:numId w:val="32"/>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Dates when funds become</w:t>
      </w:r>
      <w:r>
        <w:rPr>
          <w:rFonts w:ascii="Arial"/>
          <w:spacing w:val="-9"/>
          <w:sz w:val="22"/>
        </w:rPr>
        <w:t> </w:t>
      </w:r>
      <w:r>
        <w:rPr>
          <w:rFonts w:ascii="Arial"/>
          <w:sz w:val="22"/>
        </w:rPr>
        <w:t>available</w:t>
      </w:r>
    </w:p>
    <w:p>
      <w:pPr>
        <w:pStyle w:val="ListParagraph"/>
        <w:numPr>
          <w:ilvl w:val="2"/>
          <w:numId w:val="32"/>
        </w:numPr>
        <w:tabs>
          <w:tab w:pos="1524" w:val="left" w:leader="none"/>
        </w:tabs>
        <w:spacing w:line="240" w:lineRule="auto" w:before="122" w:after="0"/>
        <w:ind w:left="1523" w:right="0" w:hanging="357"/>
        <w:jc w:val="left"/>
        <w:rPr>
          <w:rFonts w:ascii="Arial" w:hAnsi="Arial" w:cs="Arial" w:eastAsia="Arial" w:hint="default"/>
          <w:sz w:val="22"/>
          <w:szCs w:val="22"/>
        </w:rPr>
      </w:pPr>
      <w:r>
        <w:rPr>
          <w:rFonts w:ascii="Arial"/>
          <w:sz w:val="22"/>
        </w:rPr>
        <w:t>Dates by which funds must be</w:t>
      </w:r>
      <w:r>
        <w:rPr>
          <w:rFonts w:ascii="Arial"/>
          <w:spacing w:val="-7"/>
          <w:sz w:val="22"/>
        </w:rPr>
        <w:t> </w:t>
      </w:r>
      <w:r>
        <w:rPr>
          <w:rFonts w:ascii="Arial"/>
          <w:sz w:val="22"/>
        </w:rPr>
        <w:t>spent</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Limits regarding what money can be spent</w:t>
      </w:r>
      <w:r>
        <w:rPr>
          <w:rFonts w:ascii="Arial"/>
          <w:spacing w:val="-9"/>
          <w:sz w:val="22"/>
        </w:rPr>
        <w:t> </w:t>
      </w:r>
      <w:r>
        <w:rPr>
          <w:rFonts w:ascii="Arial"/>
          <w:sz w:val="22"/>
        </w:rPr>
        <w:t>on</w:t>
      </w:r>
    </w:p>
    <w:p>
      <w:pPr>
        <w:pStyle w:val="ListParagraph"/>
        <w:numPr>
          <w:ilvl w:val="1"/>
          <w:numId w:val="32"/>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hAnsi="Arial" w:cs="Arial" w:eastAsia="Arial" w:hint="default"/>
          <w:sz w:val="22"/>
          <w:szCs w:val="22"/>
        </w:rPr>
        <w:t>Need for quotations to be obtained </w:t>
      </w:r>
      <w:r>
        <w:rPr>
          <w:rFonts w:ascii="Arial" w:hAnsi="Arial" w:cs="Arial" w:eastAsia="Arial" w:hint="default"/>
          <w:sz w:val="22"/>
          <w:szCs w:val="22"/>
        </w:rPr>
        <w:t>– </w:t>
      </w:r>
      <w:r>
        <w:rPr>
          <w:rFonts w:ascii="Arial" w:hAnsi="Arial" w:cs="Arial" w:eastAsia="Arial" w:hint="default"/>
          <w:sz w:val="22"/>
          <w:szCs w:val="22"/>
        </w:rPr>
        <w:t>for expenses over a given</w:t>
      </w:r>
      <w:r>
        <w:rPr>
          <w:rFonts w:ascii="Arial" w:hAnsi="Arial" w:cs="Arial" w:eastAsia="Arial" w:hint="default"/>
          <w:spacing w:val="-14"/>
          <w:sz w:val="22"/>
          <w:szCs w:val="22"/>
        </w:rPr>
        <w:t> </w:t>
      </w:r>
      <w:r>
        <w:rPr>
          <w:rFonts w:ascii="Arial" w:hAnsi="Arial" w:cs="Arial" w:eastAsia="Arial" w:hint="default"/>
          <w:sz w:val="22"/>
          <w:szCs w:val="22"/>
        </w:rPr>
        <w:t>amount</w:t>
      </w:r>
    </w:p>
    <w:p>
      <w:pPr>
        <w:pStyle w:val="ListParagraph"/>
        <w:numPr>
          <w:ilvl w:val="1"/>
          <w:numId w:val="32"/>
        </w:numPr>
        <w:tabs>
          <w:tab w:pos="1166" w:val="left" w:leader="none"/>
        </w:tabs>
        <w:spacing w:line="240" w:lineRule="auto" w:before="121" w:after="0"/>
        <w:ind w:left="1166" w:right="640" w:hanging="358"/>
        <w:jc w:val="left"/>
        <w:rPr>
          <w:rFonts w:ascii="Arial" w:hAnsi="Arial" w:cs="Arial" w:eastAsia="Arial" w:hint="default"/>
          <w:sz w:val="22"/>
          <w:szCs w:val="22"/>
        </w:rPr>
      </w:pPr>
      <w:r>
        <w:rPr>
          <w:rFonts w:ascii="Arial" w:hAnsi="Arial" w:cs="Arial" w:eastAsia="Arial" w:hint="default"/>
          <w:sz w:val="22"/>
          <w:szCs w:val="22"/>
        </w:rPr>
        <w:t>Requirement for money to be spent with ‘preferred suppliers/providers’</w:t>
      </w:r>
      <w:r>
        <w:rPr>
          <w:rFonts w:ascii="Arial" w:hAnsi="Arial" w:cs="Arial" w:eastAsia="Arial" w:hint="default"/>
          <w:spacing w:val="-22"/>
          <w:sz w:val="22"/>
          <w:szCs w:val="22"/>
        </w:rPr>
        <w:t> </w:t>
      </w:r>
      <w:r>
        <w:rPr>
          <w:rFonts w:ascii="Arial" w:hAnsi="Arial" w:cs="Arial" w:eastAsia="Arial" w:hint="default"/>
          <w:sz w:val="22"/>
          <w:szCs w:val="22"/>
        </w:rPr>
        <w:t>where </w:t>
      </w:r>
      <w:r>
        <w:rPr>
          <w:rFonts w:ascii="Arial" w:hAnsi="Arial" w:cs="Arial" w:eastAsia="Arial" w:hint="default"/>
          <w:sz w:val="22"/>
          <w:szCs w:val="22"/>
        </w:rPr>
      </w:r>
      <w:r>
        <w:rPr>
          <w:rFonts w:ascii="Arial" w:hAnsi="Arial" w:cs="Arial" w:eastAsia="Arial" w:hint="default"/>
          <w:sz w:val="22"/>
          <w:szCs w:val="22"/>
        </w:rPr>
        <w:t>possible.</w:t>
      </w:r>
    </w:p>
    <w:p>
      <w:pPr>
        <w:spacing w:line="240" w:lineRule="auto" w:before="10"/>
        <w:ind w:right="0"/>
        <w:rPr>
          <w:rFonts w:ascii="Arial" w:hAnsi="Arial" w:cs="Arial" w:eastAsia="Arial" w:hint="default"/>
          <w:sz w:val="21"/>
          <w:szCs w:val="21"/>
        </w:rPr>
      </w:pPr>
    </w:p>
    <w:p>
      <w:pPr>
        <w:pStyle w:val="Heading3"/>
        <w:numPr>
          <w:ilvl w:val="0"/>
          <w:numId w:val="32"/>
        </w:numPr>
        <w:tabs>
          <w:tab w:pos="809" w:val="left" w:leader="none"/>
        </w:tabs>
        <w:spacing w:line="247" w:lineRule="auto" w:before="0" w:after="0"/>
        <w:ind w:left="808" w:right="1143" w:hanging="566"/>
        <w:jc w:val="left"/>
        <w:rPr>
          <w:b w:val="0"/>
          <w:bCs w:val="0"/>
        </w:rPr>
      </w:pPr>
      <w:r>
        <w:rPr/>
        <w:t>Describe four points that a resource strategy for physical resources to support an operational policy might</w:t>
      </w:r>
      <w:r>
        <w:rPr>
          <w:spacing w:val="-15"/>
        </w:rPr>
        <w:t> </w:t>
      </w:r>
      <w:r>
        <w:rPr/>
        <w:t>address.</w:t>
      </w:r>
      <w:r>
        <w:rPr>
          <w:b w:val="0"/>
        </w:rPr>
      </w:r>
    </w:p>
    <w:p>
      <w:pPr>
        <w:spacing w:line="240" w:lineRule="auto" w:before="4"/>
        <w:ind w:right="0"/>
        <w:rPr>
          <w:rFonts w:ascii="Arial" w:hAnsi="Arial" w:cs="Arial" w:eastAsia="Arial" w:hint="default"/>
          <w:b/>
          <w:bCs/>
          <w:sz w:val="20"/>
          <w:szCs w:val="20"/>
        </w:rPr>
      </w:pPr>
    </w:p>
    <w:p>
      <w:pPr>
        <w:pStyle w:val="ListParagraph"/>
        <w:numPr>
          <w:ilvl w:val="1"/>
          <w:numId w:val="32"/>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Types and quantities of resources</w:t>
      </w:r>
      <w:r>
        <w:rPr>
          <w:rFonts w:ascii="Arial"/>
          <w:spacing w:val="-12"/>
          <w:sz w:val="22"/>
        </w:rPr>
        <w:t> </w:t>
      </w:r>
      <w:r>
        <w:rPr>
          <w:rFonts w:ascii="Arial"/>
          <w:sz w:val="22"/>
        </w:rPr>
        <w:t>available</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Location of</w:t>
      </w:r>
      <w:r>
        <w:rPr>
          <w:rFonts w:ascii="Arial"/>
          <w:spacing w:val="-4"/>
          <w:sz w:val="22"/>
        </w:rPr>
        <w:t> </w:t>
      </w:r>
      <w:r>
        <w:rPr>
          <w:rFonts w:ascii="Arial"/>
          <w:sz w:val="22"/>
        </w:rPr>
        <w:t>resources</w:t>
      </w:r>
    </w:p>
    <w:p>
      <w:pPr>
        <w:pStyle w:val="ListParagraph"/>
        <w:numPr>
          <w:ilvl w:val="1"/>
          <w:numId w:val="32"/>
        </w:numPr>
        <w:tabs>
          <w:tab w:pos="1166" w:val="left" w:leader="none"/>
        </w:tabs>
        <w:spacing w:line="252" w:lineRule="exact" w:before="141" w:after="0"/>
        <w:ind w:left="1166" w:right="784" w:hanging="358"/>
        <w:jc w:val="left"/>
        <w:rPr>
          <w:rFonts w:ascii="Arial" w:hAnsi="Arial" w:cs="Arial" w:eastAsia="Arial" w:hint="default"/>
          <w:sz w:val="22"/>
          <w:szCs w:val="22"/>
        </w:rPr>
      </w:pPr>
      <w:r>
        <w:rPr>
          <w:rFonts w:ascii="Arial"/>
          <w:sz w:val="22"/>
        </w:rPr>
        <w:t>Identification of resources which have been contributed by partners/external sources</w:t>
      </w:r>
    </w:p>
    <w:p>
      <w:pPr>
        <w:pStyle w:val="ListParagraph"/>
        <w:numPr>
          <w:ilvl w:val="1"/>
          <w:numId w:val="32"/>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Where resources which need to be obtained can or must be</w:t>
      </w:r>
      <w:r>
        <w:rPr>
          <w:rFonts w:ascii="Arial"/>
          <w:spacing w:val="-14"/>
          <w:sz w:val="22"/>
        </w:rPr>
        <w:t> </w:t>
      </w:r>
      <w:r>
        <w:rPr>
          <w:rFonts w:ascii="Arial"/>
          <w:sz w:val="22"/>
        </w:rPr>
        <w:t>sourced</w:t>
      </w:r>
    </w:p>
    <w:p>
      <w:pPr>
        <w:pStyle w:val="ListParagraph"/>
        <w:numPr>
          <w:ilvl w:val="1"/>
          <w:numId w:val="32"/>
        </w:numPr>
        <w:tabs>
          <w:tab w:pos="1166" w:val="left" w:leader="none"/>
        </w:tabs>
        <w:spacing w:line="240" w:lineRule="auto" w:before="121" w:after="0"/>
        <w:ind w:left="1166" w:right="465" w:hanging="358"/>
        <w:jc w:val="both"/>
        <w:rPr>
          <w:rFonts w:ascii="Arial" w:hAnsi="Arial" w:cs="Arial" w:eastAsia="Arial" w:hint="default"/>
          <w:sz w:val="22"/>
          <w:szCs w:val="22"/>
        </w:rPr>
      </w:pPr>
      <w:r>
        <w:rPr>
          <w:rFonts w:ascii="Arial" w:hAnsi="Arial" w:cs="Arial" w:eastAsia="Arial" w:hint="default"/>
          <w:sz w:val="22"/>
          <w:szCs w:val="22"/>
        </w:rPr>
        <w:t>Specification of what is to happen with physical resources when the initiative is complete </w:t>
      </w:r>
      <w:r>
        <w:rPr>
          <w:rFonts w:ascii="Arial" w:hAnsi="Arial" w:cs="Arial" w:eastAsia="Arial" w:hint="default"/>
          <w:sz w:val="22"/>
          <w:szCs w:val="22"/>
        </w:rPr>
        <w:t>– </w:t>
      </w:r>
      <w:r>
        <w:rPr>
          <w:rFonts w:ascii="Arial" w:hAnsi="Arial" w:cs="Arial" w:eastAsia="Arial" w:hint="default"/>
          <w:sz w:val="22"/>
          <w:szCs w:val="22"/>
        </w:rPr>
        <w:t>for example, disposed of/thrown out, sold, given to charity, returned to XYZ</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Where and how certain resources may/must be</w:t>
      </w:r>
      <w:r>
        <w:rPr>
          <w:rFonts w:ascii="Arial"/>
          <w:spacing w:val="-6"/>
          <w:sz w:val="22"/>
        </w:rPr>
        <w:t> </w:t>
      </w:r>
      <w:r>
        <w:rPr>
          <w:rFonts w:ascii="Arial"/>
          <w:sz w:val="22"/>
        </w:rPr>
        <w:t>used</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Monitoring of resource</w:t>
      </w:r>
      <w:r>
        <w:rPr>
          <w:rFonts w:ascii="Arial"/>
          <w:spacing w:val="-8"/>
          <w:sz w:val="22"/>
        </w:rPr>
        <w:t> </w:t>
      </w:r>
      <w:r>
        <w:rPr>
          <w:rFonts w:ascii="Arial"/>
          <w:sz w:val="22"/>
        </w:rPr>
        <w:t>usage</w:t>
      </w:r>
    </w:p>
    <w:p>
      <w:pPr>
        <w:pStyle w:val="ListParagraph"/>
        <w:numPr>
          <w:ilvl w:val="1"/>
          <w:numId w:val="32"/>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Accountability for</w:t>
      </w:r>
      <w:r>
        <w:rPr>
          <w:rFonts w:ascii="Arial"/>
          <w:spacing w:val="-5"/>
          <w:sz w:val="22"/>
        </w:rPr>
        <w:t> </w:t>
      </w:r>
      <w:r>
        <w:rPr>
          <w:rFonts w:ascii="Arial"/>
          <w:sz w:val="22"/>
        </w:rPr>
        <w:t>usage.</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32"/>
        </w:numPr>
        <w:tabs>
          <w:tab w:pos="807" w:val="left" w:leader="none"/>
        </w:tabs>
        <w:spacing w:line="252" w:lineRule="auto" w:before="72" w:after="0"/>
        <w:ind w:left="806" w:right="426" w:hanging="566"/>
        <w:jc w:val="left"/>
        <w:rPr>
          <w:b w:val="0"/>
          <w:bCs w:val="0"/>
        </w:rPr>
      </w:pPr>
      <w:r>
        <w:rPr/>
        <w:t>Describe four points that a resource strategy for human resources to support an operational policy might</w:t>
      </w:r>
      <w:r>
        <w:rPr>
          <w:spacing w:val="-11"/>
        </w:rPr>
        <w:t> </w:t>
      </w:r>
      <w:r>
        <w:rPr/>
        <w:t>address.</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32"/>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hAnsi="Arial" w:cs="Arial" w:eastAsia="Arial" w:hint="default"/>
          <w:sz w:val="22"/>
          <w:szCs w:val="22"/>
        </w:rPr>
        <w:t>Names of staff to be involved </w:t>
      </w:r>
      <w:r>
        <w:rPr>
          <w:rFonts w:ascii="Arial" w:hAnsi="Arial" w:cs="Arial" w:eastAsia="Arial" w:hint="default"/>
          <w:sz w:val="22"/>
          <w:szCs w:val="22"/>
        </w:rPr>
        <w:t>– </w:t>
      </w:r>
      <w:r>
        <w:rPr>
          <w:rFonts w:ascii="Arial" w:hAnsi="Arial" w:cs="Arial" w:eastAsia="Arial" w:hint="default"/>
          <w:sz w:val="22"/>
          <w:szCs w:val="22"/>
        </w:rPr>
        <w:t>or who have been allocated to the</w:t>
      </w:r>
      <w:r>
        <w:rPr>
          <w:rFonts w:ascii="Arial" w:hAnsi="Arial" w:cs="Arial" w:eastAsia="Arial" w:hint="default"/>
          <w:spacing w:val="-18"/>
          <w:sz w:val="22"/>
          <w:szCs w:val="22"/>
        </w:rPr>
        <w:t> </w:t>
      </w:r>
      <w:r>
        <w:rPr>
          <w:rFonts w:ascii="Arial" w:hAnsi="Arial" w:cs="Arial" w:eastAsia="Arial" w:hint="default"/>
          <w:sz w:val="22"/>
          <w:szCs w:val="22"/>
        </w:rPr>
        <w:t>initiative</w:t>
      </w:r>
    </w:p>
    <w:p>
      <w:pPr>
        <w:pStyle w:val="ListParagraph"/>
        <w:numPr>
          <w:ilvl w:val="1"/>
          <w:numId w:val="32"/>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hAnsi="Arial" w:cs="Arial" w:eastAsia="Arial" w:hint="default"/>
          <w:sz w:val="22"/>
          <w:szCs w:val="22"/>
        </w:rPr>
        <w:t>Number of hours for each staff member </w:t>
      </w:r>
      <w:r>
        <w:rPr>
          <w:rFonts w:ascii="Arial" w:hAnsi="Arial" w:cs="Arial" w:eastAsia="Arial" w:hint="default"/>
          <w:sz w:val="22"/>
          <w:szCs w:val="22"/>
        </w:rPr>
        <w:t>– </w:t>
      </w:r>
      <w:r>
        <w:rPr>
          <w:rFonts w:ascii="Arial" w:hAnsi="Arial" w:cs="Arial" w:eastAsia="Arial" w:hint="default"/>
          <w:sz w:val="22"/>
          <w:szCs w:val="22"/>
        </w:rPr>
        <w:t>or each</w:t>
      </w:r>
      <w:r>
        <w:rPr>
          <w:rFonts w:ascii="Arial" w:hAnsi="Arial" w:cs="Arial" w:eastAsia="Arial" w:hint="default"/>
          <w:spacing w:val="-19"/>
          <w:sz w:val="22"/>
          <w:szCs w:val="22"/>
        </w:rPr>
        <w:t> </w:t>
      </w:r>
      <w:r>
        <w:rPr>
          <w:rFonts w:ascii="Arial" w:hAnsi="Arial" w:cs="Arial" w:eastAsia="Arial" w:hint="default"/>
          <w:sz w:val="22"/>
          <w:szCs w:val="22"/>
        </w:rPr>
        <w:t>department/division</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hAnsi="Arial" w:cs="Arial" w:eastAsia="Arial" w:hint="default"/>
          <w:sz w:val="22"/>
          <w:szCs w:val="22"/>
        </w:rPr>
        <w:t>Classification of employees </w:t>
      </w:r>
      <w:r>
        <w:rPr>
          <w:rFonts w:ascii="Arial" w:hAnsi="Arial" w:cs="Arial" w:eastAsia="Arial" w:hint="default"/>
          <w:sz w:val="22"/>
          <w:szCs w:val="22"/>
        </w:rPr>
        <w:t>–</w:t>
      </w:r>
      <w:r>
        <w:rPr>
          <w:rFonts w:ascii="Arial" w:hAnsi="Arial" w:cs="Arial" w:eastAsia="Arial" w:hint="default"/>
          <w:spacing w:val="-6"/>
          <w:sz w:val="22"/>
          <w:szCs w:val="22"/>
        </w:rPr>
        <w:t> </w:t>
      </w:r>
      <w:r>
        <w:rPr>
          <w:rFonts w:ascii="Arial" w:hAnsi="Arial" w:cs="Arial" w:eastAsia="Arial" w:hint="default"/>
          <w:sz w:val="22"/>
          <w:szCs w:val="22"/>
        </w:rPr>
        <w:t>by:</w:t>
      </w:r>
    </w:p>
    <w:p>
      <w:pPr>
        <w:pStyle w:val="ListParagraph"/>
        <w:numPr>
          <w:ilvl w:val="2"/>
          <w:numId w:val="32"/>
        </w:numPr>
        <w:tabs>
          <w:tab w:pos="1522" w:val="left" w:leader="none"/>
        </w:tabs>
        <w:spacing w:line="240" w:lineRule="auto" w:before="119" w:after="0"/>
        <w:ind w:left="1522" w:right="0" w:hanging="358"/>
        <w:jc w:val="left"/>
        <w:rPr>
          <w:rFonts w:ascii="Arial" w:hAnsi="Arial" w:cs="Arial" w:eastAsia="Arial" w:hint="default"/>
          <w:sz w:val="22"/>
          <w:szCs w:val="22"/>
        </w:rPr>
      </w:pPr>
      <w:r>
        <w:rPr>
          <w:rFonts w:ascii="Arial"/>
          <w:sz w:val="22"/>
        </w:rPr>
        <w:t>Employment</w:t>
      </w:r>
      <w:r>
        <w:rPr>
          <w:rFonts w:ascii="Arial"/>
          <w:spacing w:val="-4"/>
          <w:sz w:val="22"/>
        </w:rPr>
        <w:t> </w:t>
      </w:r>
      <w:r>
        <w:rPr>
          <w:rFonts w:ascii="Arial"/>
          <w:sz w:val="22"/>
        </w:rPr>
        <w:t>status</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Job</w:t>
      </w:r>
      <w:r>
        <w:rPr>
          <w:rFonts w:ascii="Arial"/>
          <w:spacing w:val="-7"/>
          <w:sz w:val="22"/>
        </w:rPr>
        <w:t> </w:t>
      </w:r>
      <w:r>
        <w:rPr>
          <w:rFonts w:ascii="Arial"/>
          <w:sz w:val="22"/>
        </w:rPr>
        <w:t>title/position</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A budget for staffing </w:t>
      </w:r>
      <w:r>
        <w:rPr>
          <w:rFonts w:ascii="Arial" w:hAnsi="Arial" w:cs="Arial" w:eastAsia="Arial" w:hint="default"/>
          <w:sz w:val="22"/>
          <w:szCs w:val="22"/>
        </w:rPr>
        <w:t>– </w:t>
      </w:r>
      <w:r>
        <w:rPr>
          <w:rFonts w:ascii="Arial" w:hAnsi="Arial" w:cs="Arial" w:eastAsia="Arial" w:hint="default"/>
          <w:sz w:val="22"/>
          <w:szCs w:val="22"/>
        </w:rPr>
        <w:t>which may be based</w:t>
      </w:r>
      <w:r>
        <w:rPr>
          <w:rFonts w:ascii="Arial" w:hAnsi="Arial" w:cs="Arial" w:eastAsia="Arial" w:hint="default"/>
          <w:spacing w:val="-11"/>
          <w:sz w:val="22"/>
          <w:szCs w:val="22"/>
        </w:rPr>
        <w:t> </w:t>
      </w:r>
      <w:r>
        <w:rPr>
          <w:rFonts w:ascii="Arial" w:hAnsi="Arial" w:cs="Arial" w:eastAsia="Arial" w:hint="default"/>
          <w:sz w:val="22"/>
          <w:szCs w:val="22"/>
        </w:rPr>
        <w:t>on:</w:t>
      </w:r>
    </w:p>
    <w:p>
      <w:pPr>
        <w:pStyle w:val="ListParagraph"/>
        <w:numPr>
          <w:ilvl w:val="2"/>
          <w:numId w:val="32"/>
        </w:numPr>
        <w:tabs>
          <w:tab w:pos="1522" w:val="left" w:leader="none"/>
        </w:tabs>
        <w:spacing w:line="240" w:lineRule="auto" w:before="119" w:after="0"/>
        <w:ind w:left="1522" w:right="0" w:hanging="358"/>
        <w:jc w:val="left"/>
        <w:rPr>
          <w:rFonts w:ascii="Arial" w:hAnsi="Arial" w:cs="Arial" w:eastAsia="Arial" w:hint="default"/>
          <w:sz w:val="22"/>
          <w:szCs w:val="22"/>
        </w:rPr>
      </w:pPr>
      <w:r>
        <w:rPr>
          <w:rFonts w:ascii="Arial"/>
          <w:sz w:val="22"/>
        </w:rPr>
        <w:t>Hours</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A monetary</w:t>
      </w:r>
      <w:r>
        <w:rPr>
          <w:rFonts w:ascii="Arial"/>
          <w:spacing w:val="-5"/>
          <w:sz w:val="22"/>
        </w:rPr>
        <w:t> </w:t>
      </w:r>
      <w:r>
        <w:rPr>
          <w:rFonts w:ascii="Arial"/>
          <w:sz w:val="22"/>
        </w:rPr>
        <w:t>figure</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A department/office</w:t>
      </w:r>
      <w:r>
        <w:rPr>
          <w:rFonts w:ascii="Arial"/>
          <w:spacing w:val="-13"/>
          <w:sz w:val="22"/>
        </w:rPr>
        <w:t> </w:t>
      </w:r>
      <w:r>
        <w:rPr>
          <w:rFonts w:ascii="Arial"/>
          <w:sz w:val="22"/>
        </w:rPr>
        <w:t>contribution</w:t>
      </w:r>
    </w:p>
    <w:p>
      <w:pPr>
        <w:pStyle w:val="ListParagraph"/>
        <w:numPr>
          <w:ilvl w:val="2"/>
          <w:numId w:val="32"/>
        </w:numPr>
        <w:tabs>
          <w:tab w:pos="1522" w:val="left" w:leader="none"/>
        </w:tabs>
        <w:spacing w:line="240" w:lineRule="auto" w:before="122" w:after="0"/>
        <w:ind w:left="1522" w:right="0" w:hanging="358"/>
        <w:jc w:val="left"/>
        <w:rPr>
          <w:rFonts w:ascii="Arial" w:hAnsi="Arial" w:cs="Arial" w:eastAsia="Arial" w:hint="default"/>
          <w:sz w:val="22"/>
          <w:szCs w:val="22"/>
        </w:rPr>
      </w:pPr>
      <w:r>
        <w:rPr>
          <w:rFonts w:ascii="Arial"/>
          <w:sz w:val="22"/>
        </w:rPr>
        <w:t>Definition and treatment of relevant on</w:t>
      </w:r>
      <w:r>
        <w:rPr>
          <w:rFonts w:ascii="Arial"/>
          <w:spacing w:val="-14"/>
          <w:sz w:val="22"/>
        </w:rPr>
        <w:t> </w:t>
      </w:r>
      <w:r>
        <w:rPr>
          <w:rFonts w:ascii="Arial"/>
          <w:sz w:val="22"/>
        </w:rPr>
        <w:t>costs</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Training available for nominated employees </w:t>
      </w:r>
      <w:r>
        <w:rPr>
          <w:rFonts w:ascii="Arial" w:hAnsi="Arial" w:cs="Arial" w:eastAsia="Arial" w:hint="default"/>
          <w:sz w:val="22"/>
          <w:szCs w:val="22"/>
        </w:rPr>
        <w:t>– </w:t>
      </w:r>
      <w:r>
        <w:rPr>
          <w:rFonts w:ascii="Arial" w:hAnsi="Arial" w:cs="Arial" w:eastAsia="Arial" w:hint="default"/>
          <w:sz w:val="22"/>
          <w:szCs w:val="22"/>
        </w:rPr>
        <w:t>in relation to the</w:t>
      </w:r>
      <w:r>
        <w:rPr>
          <w:rFonts w:ascii="Arial" w:hAnsi="Arial" w:cs="Arial" w:eastAsia="Arial" w:hint="default"/>
          <w:spacing w:val="-20"/>
          <w:sz w:val="22"/>
          <w:szCs w:val="22"/>
        </w:rPr>
        <w:t> </w:t>
      </w:r>
      <w:r>
        <w:rPr>
          <w:rFonts w:ascii="Arial" w:hAnsi="Arial" w:cs="Arial" w:eastAsia="Arial" w:hint="default"/>
          <w:sz w:val="22"/>
          <w:szCs w:val="22"/>
        </w:rPr>
        <w:t>initiative</w:t>
      </w:r>
    </w:p>
    <w:p>
      <w:pPr>
        <w:pStyle w:val="ListParagraph"/>
        <w:numPr>
          <w:ilvl w:val="1"/>
          <w:numId w:val="32"/>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Identification of new staff to be</w:t>
      </w:r>
      <w:r>
        <w:rPr>
          <w:rFonts w:ascii="Arial"/>
          <w:spacing w:val="-11"/>
          <w:sz w:val="22"/>
        </w:rPr>
        <w:t> </w:t>
      </w:r>
      <w:r>
        <w:rPr>
          <w:rFonts w:ascii="Arial"/>
          <w:sz w:val="22"/>
        </w:rPr>
        <w:t>recruited</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Secondment of employees to the</w:t>
      </w:r>
      <w:r>
        <w:rPr>
          <w:rFonts w:ascii="Arial"/>
          <w:spacing w:val="-7"/>
          <w:sz w:val="22"/>
        </w:rPr>
        <w:t> </w:t>
      </w:r>
      <w:r>
        <w:rPr>
          <w:rFonts w:ascii="Arial"/>
          <w:sz w:val="22"/>
        </w:rPr>
        <w:t>project</w:t>
      </w:r>
    </w:p>
    <w:p>
      <w:pPr>
        <w:pStyle w:val="ListParagraph"/>
        <w:numPr>
          <w:ilvl w:val="1"/>
          <w:numId w:val="32"/>
        </w:numPr>
        <w:tabs>
          <w:tab w:pos="1165" w:val="left" w:leader="none"/>
        </w:tabs>
        <w:spacing w:line="269" w:lineRule="exact" w:before="121" w:after="0"/>
        <w:ind w:left="1164" w:right="0" w:hanging="358"/>
        <w:jc w:val="left"/>
        <w:rPr>
          <w:rFonts w:ascii="Arial" w:hAnsi="Arial" w:cs="Arial" w:eastAsia="Arial" w:hint="default"/>
          <w:sz w:val="22"/>
          <w:szCs w:val="22"/>
        </w:rPr>
      </w:pPr>
      <w:r>
        <w:rPr>
          <w:rFonts w:ascii="Arial"/>
          <w:sz w:val="22"/>
        </w:rPr>
        <w:t>Incentives/remuneration adjustments to be paid to those working on the</w:t>
      </w:r>
      <w:r>
        <w:rPr>
          <w:rFonts w:ascii="Arial"/>
          <w:spacing w:val="-23"/>
          <w:sz w:val="22"/>
        </w:rPr>
        <w:t> </w:t>
      </w:r>
      <w:r>
        <w:rPr>
          <w:rFonts w:ascii="Arial"/>
          <w:sz w:val="22"/>
        </w:rPr>
        <w:t>initiative</w:t>
      </w:r>
    </w:p>
    <w:p>
      <w:pPr>
        <w:pStyle w:val="BodyText"/>
        <w:spacing w:line="240" w:lineRule="auto" w:before="0"/>
        <w:ind w:left="1164" w:right="538" w:firstLine="0"/>
        <w:jc w:val="left"/>
        <w:rPr>
          <w:rFonts w:ascii="Arial" w:hAnsi="Arial" w:cs="Arial" w:eastAsia="Arial" w:hint="default"/>
        </w:rPr>
      </w:pPr>
      <w:r>
        <w:rPr>
          <w:rFonts w:ascii="Arial" w:hAnsi="Arial" w:cs="Arial" w:eastAsia="Arial" w:hint="default"/>
        </w:rPr>
        <w:t>– where/if applicable (such as ‘higher duties’</w:t>
      </w:r>
      <w:r>
        <w:rPr>
          <w:rFonts w:ascii="Arial" w:hAnsi="Arial" w:cs="Arial" w:eastAsia="Arial" w:hint="default"/>
          <w:spacing w:val="-19"/>
        </w:rPr>
        <w:t> </w:t>
      </w:r>
      <w:r>
        <w:rPr>
          <w:rFonts w:ascii="Arial" w:hAnsi="Arial" w:cs="Arial" w:eastAsia="Arial" w:hint="default"/>
        </w:rPr>
        <w:t>payments)</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Considerations in relation to internal succession planning for the</w:t>
      </w:r>
      <w:r>
        <w:rPr>
          <w:rFonts w:ascii="Arial"/>
          <w:spacing w:val="-22"/>
          <w:sz w:val="22"/>
        </w:rPr>
        <w:t> </w:t>
      </w:r>
      <w:r>
        <w:rPr>
          <w:rFonts w:ascii="Arial"/>
          <w:sz w:val="22"/>
        </w:rPr>
        <w:t>organisation</w:t>
      </w:r>
    </w:p>
    <w:p>
      <w:pPr>
        <w:pStyle w:val="ListParagraph"/>
        <w:numPr>
          <w:ilvl w:val="1"/>
          <w:numId w:val="32"/>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Alignment of HR actions and decisions with umbrella HR</w:t>
      </w:r>
      <w:r>
        <w:rPr>
          <w:rFonts w:ascii="Arial"/>
          <w:spacing w:val="-21"/>
          <w:sz w:val="22"/>
        </w:rPr>
        <w:t> </w:t>
      </w:r>
      <w:r>
        <w:rPr>
          <w:rFonts w:ascii="Arial"/>
          <w:sz w:val="22"/>
        </w:rPr>
        <w:t>plans.</w:t>
      </w:r>
    </w:p>
    <w:p>
      <w:pPr>
        <w:spacing w:line="240" w:lineRule="auto" w:before="8"/>
        <w:ind w:right="0"/>
        <w:rPr>
          <w:rFonts w:ascii="Arial" w:hAnsi="Arial" w:cs="Arial" w:eastAsia="Arial" w:hint="default"/>
          <w:sz w:val="21"/>
          <w:szCs w:val="21"/>
        </w:rPr>
      </w:pPr>
    </w:p>
    <w:p>
      <w:pPr>
        <w:pStyle w:val="Heading3"/>
        <w:numPr>
          <w:ilvl w:val="0"/>
          <w:numId w:val="32"/>
        </w:numPr>
        <w:tabs>
          <w:tab w:pos="807" w:val="left" w:leader="none"/>
        </w:tabs>
        <w:spacing w:line="247" w:lineRule="auto" w:before="0" w:after="0"/>
        <w:ind w:left="806" w:right="533" w:hanging="566"/>
        <w:jc w:val="left"/>
        <w:rPr>
          <w:rFonts w:ascii="Arial" w:hAnsi="Arial" w:cs="Arial" w:eastAsia="Arial" w:hint="default"/>
          <w:b w:val="0"/>
          <w:bCs w:val="0"/>
        </w:rPr>
      </w:pPr>
      <w:r>
        <w:rPr/>
        <w:t>Identify six criteria which need to be addressed for a resource strategy to be </w:t>
      </w:r>
      <w:r>
        <w:rPr>
          <w:rFonts w:ascii="Arial" w:hAnsi="Arial" w:cs="Arial" w:eastAsia="Arial" w:hint="default"/>
        </w:rPr>
        <w:t>deemed ‘appropriate and</w:t>
      </w:r>
      <w:r>
        <w:rPr>
          <w:rFonts w:ascii="Arial" w:hAnsi="Arial" w:cs="Arial" w:eastAsia="Arial" w:hint="default"/>
          <w:spacing w:val="-10"/>
        </w:rPr>
        <w:t> </w:t>
      </w:r>
      <w:r>
        <w:rPr>
          <w:rFonts w:ascii="Arial" w:hAnsi="Arial" w:cs="Arial" w:eastAsia="Arial" w:hint="default"/>
        </w:rPr>
        <w:t>financially</w:t>
      </w:r>
      <w:r>
        <w:rPr/>
        <w:t>-</w:t>
      </w:r>
      <w:r>
        <w:rPr>
          <w:rFonts w:ascii="Arial" w:hAnsi="Arial" w:cs="Arial" w:eastAsia="Arial" w:hint="default"/>
        </w:rPr>
        <w:t>sound’.</w:t>
      </w:r>
      <w:r>
        <w:rPr>
          <w:rFonts w:ascii="Arial" w:hAnsi="Arial" w:cs="Arial" w:eastAsia="Arial" w:hint="default"/>
          <w:b w:val="0"/>
          <w:bCs w:val="0"/>
        </w:rPr>
      </w:r>
    </w:p>
    <w:p>
      <w:pPr>
        <w:spacing w:line="240" w:lineRule="auto" w:before="4"/>
        <w:ind w:right="0"/>
        <w:rPr>
          <w:rFonts w:ascii="Arial" w:hAnsi="Arial" w:cs="Arial" w:eastAsia="Arial" w:hint="default"/>
          <w:b/>
          <w:bCs/>
          <w:sz w:val="20"/>
          <w:szCs w:val="20"/>
        </w:rPr>
      </w:pPr>
    </w:p>
    <w:p>
      <w:pPr>
        <w:pStyle w:val="ListParagraph"/>
        <w:numPr>
          <w:ilvl w:val="1"/>
          <w:numId w:val="32"/>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Have been approved by</w:t>
      </w:r>
      <w:r>
        <w:rPr>
          <w:rFonts w:ascii="Arial"/>
          <w:spacing w:val="-6"/>
          <w:sz w:val="22"/>
        </w:rPr>
        <w:t> </w:t>
      </w:r>
      <w:r>
        <w:rPr>
          <w:rFonts w:ascii="Arial"/>
          <w:sz w:val="22"/>
        </w:rPr>
        <w:t>management</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Satisfy requirements of key</w:t>
      </w:r>
      <w:r>
        <w:rPr>
          <w:rFonts w:ascii="Arial"/>
          <w:spacing w:val="-8"/>
          <w:sz w:val="22"/>
        </w:rPr>
        <w:t> </w:t>
      </w:r>
      <w:r>
        <w:rPr>
          <w:rFonts w:ascii="Arial"/>
          <w:sz w:val="22"/>
        </w:rPr>
        <w:t>stakeholders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Provide suitable resources in sufficient</w:t>
      </w:r>
      <w:r>
        <w:rPr>
          <w:rFonts w:ascii="Arial"/>
          <w:spacing w:val="-17"/>
          <w:sz w:val="22"/>
        </w:rPr>
        <w:t> </w:t>
      </w:r>
      <w:r>
        <w:rPr>
          <w:rFonts w:ascii="Arial"/>
          <w:sz w:val="22"/>
        </w:rPr>
        <w:t>quantities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Are safe to</w:t>
      </w:r>
      <w:r>
        <w:rPr>
          <w:rFonts w:ascii="Arial"/>
          <w:spacing w:val="-11"/>
          <w:sz w:val="22"/>
        </w:rPr>
        <w:t> </w:t>
      </w:r>
      <w:r>
        <w:rPr>
          <w:rFonts w:ascii="Arial"/>
          <w:sz w:val="22"/>
        </w:rPr>
        <w:t>use/implement</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Comply with all legislated</w:t>
      </w:r>
      <w:r>
        <w:rPr>
          <w:rFonts w:ascii="Arial"/>
          <w:spacing w:val="-14"/>
          <w:sz w:val="22"/>
        </w:rPr>
        <w:t> </w:t>
      </w:r>
      <w:r>
        <w:rPr>
          <w:rFonts w:ascii="Arial"/>
          <w:sz w:val="22"/>
        </w:rPr>
        <w:t>obligations</w:t>
      </w:r>
    </w:p>
    <w:p>
      <w:pPr>
        <w:pStyle w:val="ListParagraph"/>
        <w:numPr>
          <w:ilvl w:val="1"/>
          <w:numId w:val="32"/>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Align with company goals, objectives, higher-level plans and public</w:t>
      </w:r>
      <w:r>
        <w:rPr>
          <w:rFonts w:ascii="Arial"/>
          <w:spacing w:val="-20"/>
          <w:sz w:val="22"/>
        </w:rPr>
        <w:t> </w:t>
      </w:r>
      <w:r>
        <w:rPr>
          <w:rFonts w:ascii="Arial"/>
          <w:sz w:val="22"/>
        </w:rPr>
        <w:t>statements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Make resources available when</w:t>
      </w:r>
      <w:r>
        <w:rPr>
          <w:rFonts w:ascii="Arial"/>
          <w:spacing w:val="-7"/>
          <w:sz w:val="22"/>
        </w:rPr>
        <w:t> </w:t>
      </w:r>
      <w:r>
        <w:rPr>
          <w:rFonts w:ascii="Arial"/>
          <w:sz w:val="22"/>
        </w:rPr>
        <w:t>needed</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Conform with budgetary</w:t>
      </w:r>
      <w:r>
        <w:rPr>
          <w:rFonts w:ascii="Arial"/>
          <w:spacing w:val="-12"/>
          <w:sz w:val="22"/>
        </w:rPr>
        <w:t> </w:t>
      </w:r>
      <w:r>
        <w:rPr>
          <w:rFonts w:ascii="Arial"/>
          <w:sz w:val="22"/>
        </w:rPr>
        <w:t>limitations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hAnsi="Arial" w:cs="Arial" w:eastAsia="Arial" w:hint="default"/>
          <w:sz w:val="22"/>
          <w:szCs w:val="22"/>
        </w:rPr>
        <w:t>Have been subjected to required analysis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4"/>
          <w:sz w:val="22"/>
          <w:szCs w:val="22"/>
        </w:rPr>
        <w:t> </w:t>
      </w:r>
      <w:r>
        <w:rPr>
          <w:rFonts w:ascii="Arial" w:hAnsi="Arial" w:cs="Arial" w:eastAsia="Arial" w:hint="default"/>
          <w:sz w:val="22"/>
          <w:szCs w:val="22"/>
        </w:rPr>
        <w:t>include:</w:t>
      </w:r>
    </w:p>
    <w:p>
      <w:pPr>
        <w:pStyle w:val="ListParagraph"/>
        <w:numPr>
          <w:ilvl w:val="2"/>
          <w:numId w:val="32"/>
        </w:numPr>
        <w:tabs>
          <w:tab w:pos="1522" w:val="left" w:leader="none"/>
        </w:tabs>
        <w:spacing w:line="240" w:lineRule="auto" w:before="118" w:after="0"/>
        <w:ind w:left="1522" w:right="0" w:hanging="358"/>
        <w:jc w:val="left"/>
        <w:rPr>
          <w:rFonts w:ascii="Arial" w:hAnsi="Arial" w:cs="Arial" w:eastAsia="Arial" w:hint="default"/>
          <w:sz w:val="22"/>
          <w:szCs w:val="22"/>
        </w:rPr>
      </w:pPr>
      <w:r>
        <w:rPr>
          <w:rFonts w:ascii="Arial"/>
          <w:sz w:val="22"/>
        </w:rPr>
        <w:t>Cost-Benefit</w:t>
      </w:r>
      <w:r>
        <w:rPr>
          <w:rFonts w:ascii="Arial"/>
          <w:spacing w:val="-3"/>
          <w:sz w:val="22"/>
        </w:rPr>
        <w:t> </w:t>
      </w:r>
      <w:r>
        <w:rPr>
          <w:rFonts w:ascii="Arial"/>
          <w:sz w:val="22"/>
        </w:rPr>
        <w:t>analysis</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ROI</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Have contingency plans developed for</w:t>
      </w:r>
      <w:r>
        <w:rPr>
          <w:rFonts w:ascii="Arial"/>
          <w:spacing w:val="-11"/>
          <w:sz w:val="22"/>
        </w:rPr>
        <w:t> </w:t>
      </w:r>
      <w:r>
        <w:rPr>
          <w:rFonts w:ascii="Arial"/>
          <w:sz w:val="22"/>
        </w:rPr>
        <w:t>them.</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32"/>
        </w:numPr>
        <w:tabs>
          <w:tab w:pos="809" w:val="left" w:leader="none"/>
        </w:tabs>
        <w:spacing w:line="240" w:lineRule="auto" w:before="72" w:after="0"/>
        <w:ind w:left="808" w:right="0" w:hanging="566"/>
        <w:jc w:val="left"/>
        <w:rPr>
          <w:rFonts w:ascii="Arial" w:hAnsi="Arial" w:cs="Arial" w:eastAsia="Arial" w:hint="default"/>
          <w:b w:val="0"/>
          <w:bCs w:val="0"/>
        </w:rPr>
      </w:pPr>
      <w:r>
        <w:rPr>
          <w:rFonts w:ascii="Arial" w:hAnsi="Arial" w:cs="Arial" w:eastAsia="Arial" w:hint="default"/>
        </w:rPr>
        <w:t>In relation to operational policies for organisations, define</w:t>
      </w:r>
      <w:r>
        <w:rPr>
          <w:rFonts w:ascii="Arial" w:hAnsi="Arial" w:cs="Arial" w:eastAsia="Arial" w:hint="default"/>
          <w:spacing w:val="-26"/>
        </w:rPr>
        <w:t> </w:t>
      </w:r>
      <w:r>
        <w:rPr>
          <w:rFonts w:ascii="Arial" w:hAnsi="Arial" w:cs="Arial" w:eastAsia="Arial" w:hint="default"/>
        </w:rPr>
        <w:t>‘infrastructure’.</w:t>
      </w:r>
      <w:r>
        <w:rPr>
          <w:rFonts w:ascii="Arial" w:hAnsi="Arial" w:cs="Arial" w:eastAsia="Arial" w:hint="default"/>
          <w:b w:val="0"/>
          <w:bCs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8" w:right="538" w:firstLine="0"/>
        <w:jc w:val="left"/>
      </w:pPr>
      <w:r>
        <w:rPr/>
        <w:t>Infrastructure in this context can be seen</w:t>
      </w:r>
      <w:r>
        <w:rPr>
          <w:spacing w:val="-10"/>
        </w:rPr>
        <w:t> </w:t>
      </w:r>
      <w:r>
        <w:rPr/>
        <w:t>as:</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Systems necessary to support implementation of policies and</w:t>
      </w:r>
      <w:r>
        <w:rPr>
          <w:rFonts w:ascii="Arial"/>
          <w:spacing w:val="-13"/>
          <w:sz w:val="22"/>
        </w:rPr>
        <w:t> </w:t>
      </w:r>
      <w:r>
        <w:rPr>
          <w:rFonts w:ascii="Arial"/>
          <w:sz w:val="22"/>
        </w:rPr>
        <w:t>initiatives</w:t>
      </w:r>
    </w:p>
    <w:p>
      <w:pPr>
        <w:pStyle w:val="ListParagraph"/>
        <w:numPr>
          <w:ilvl w:val="1"/>
          <w:numId w:val="32"/>
        </w:numPr>
        <w:tabs>
          <w:tab w:pos="1166" w:val="left" w:leader="none"/>
        </w:tabs>
        <w:spacing w:line="240" w:lineRule="auto" w:before="121" w:after="0"/>
        <w:ind w:left="1166" w:right="343" w:hanging="358"/>
        <w:jc w:val="left"/>
        <w:rPr>
          <w:rFonts w:ascii="Arial" w:hAnsi="Arial" w:cs="Arial" w:eastAsia="Arial" w:hint="default"/>
          <w:sz w:val="22"/>
          <w:szCs w:val="22"/>
        </w:rPr>
      </w:pPr>
      <w:r>
        <w:rPr>
          <w:rFonts w:ascii="Arial"/>
          <w:sz w:val="22"/>
        </w:rPr>
        <w:t>Facilities required to enable required administrative work to be conducted for the policies and</w:t>
      </w:r>
      <w:r>
        <w:rPr>
          <w:rFonts w:ascii="Arial"/>
          <w:spacing w:val="-6"/>
          <w:sz w:val="22"/>
        </w:rPr>
        <w:t> </w:t>
      </w:r>
      <w:r>
        <w:rPr>
          <w:rFonts w:ascii="Arial"/>
          <w:sz w:val="22"/>
        </w:rPr>
        <w:t>initiatives.</w:t>
      </w:r>
    </w:p>
    <w:p>
      <w:pPr>
        <w:spacing w:line="240" w:lineRule="auto" w:before="10"/>
        <w:ind w:right="0"/>
        <w:rPr>
          <w:rFonts w:ascii="Arial" w:hAnsi="Arial" w:cs="Arial" w:eastAsia="Arial" w:hint="default"/>
          <w:sz w:val="21"/>
          <w:szCs w:val="21"/>
        </w:rPr>
      </w:pPr>
    </w:p>
    <w:p>
      <w:pPr>
        <w:pStyle w:val="Heading3"/>
        <w:numPr>
          <w:ilvl w:val="0"/>
          <w:numId w:val="32"/>
        </w:numPr>
        <w:tabs>
          <w:tab w:pos="809" w:val="left" w:leader="none"/>
        </w:tabs>
        <w:spacing w:line="247" w:lineRule="auto" w:before="0" w:after="0"/>
        <w:ind w:left="808" w:right="740" w:hanging="566"/>
        <w:jc w:val="left"/>
        <w:rPr>
          <w:b w:val="0"/>
          <w:bCs w:val="0"/>
        </w:rPr>
      </w:pPr>
      <w:r>
        <w:rPr/>
        <w:t>Name four practical requirements necessary in order to create an effective administrative framework and systems capable of supporting a planned policy/initiative.</w:t>
      </w:r>
      <w:r>
        <w:rPr>
          <w:b w:val="0"/>
        </w:rPr>
      </w:r>
    </w:p>
    <w:p>
      <w:pPr>
        <w:spacing w:line="240" w:lineRule="auto" w:before="4"/>
        <w:ind w:right="0"/>
        <w:rPr>
          <w:rFonts w:ascii="Arial" w:hAnsi="Arial" w:cs="Arial" w:eastAsia="Arial" w:hint="default"/>
          <w:b/>
          <w:bCs/>
          <w:sz w:val="20"/>
          <w:szCs w:val="20"/>
        </w:rPr>
      </w:pPr>
    </w:p>
    <w:p>
      <w:pPr>
        <w:pStyle w:val="ListParagraph"/>
        <w:numPr>
          <w:ilvl w:val="1"/>
          <w:numId w:val="32"/>
        </w:numPr>
        <w:tabs>
          <w:tab w:pos="1166" w:val="left" w:leader="none"/>
        </w:tabs>
        <w:spacing w:line="240" w:lineRule="auto" w:before="0" w:after="0"/>
        <w:ind w:left="1166" w:right="1236" w:hanging="358"/>
        <w:jc w:val="left"/>
        <w:rPr>
          <w:rFonts w:ascii="Arial" w:hAnsi="Arial" w:cs="Arial" w:eastAsia="Arial" w:hint="default"/>
          <w:sz w:val="22"/>
          <w:szCs w:val="22"/>
        </w:rPr>
      </w:pPr>
      <w:r>
        <w:rPr>
          <w:rFonts w:ascii="Arial" w:hAnsi="Arial" w:cs="Arial" w:eastAsia="Arial" w:hint="default"/>
          <w:sz w:val="22"/>
          <w:szCs w:val="22"/>
        </w:rPr>
        <w:t>Identify and allocate roles for the initiative </w:t>
      </w:r>
      <w:r>
        <w:rPr>
          <w:rFonts w:ascii="Arial" w:hAnsi="Arial" w:cs="Arial" w:eastAsia="Arial" w:hint="default"/>
          <w:sz w:val="22"/>
          <w:szCs w:val="22"/>
        </w:rPr>
        <w:t>– </w:t>
      </w:r>
      <w:r>
        <w:rPr>
          <w:rFonts w:ascii="Arial" w:hAnsi="Arial" w:cs="Arial" w:eastAsia="Arial" w:hint="default"/>
          <w:sz w:val="22"/>
          <w:szCs w:val="22"/>
        </w:rPr>
        <w:t>so there is clarity regarding responsibilities for action</w:t>
      </w:r>
      <w:r>
        <w:rPr>
          <w:rFonts w:ascii="Arial" w:hAnsi="Arial" w:cs="Arial" w:eastAsia="Arial" w:hint="default"/>
          <w:spacing w:val="-10"/>
          <w:sz w:val="22"/>
          <w:szCs w:val="22"/>
        </w:rPr>
        <w:t> </w:t>
      </w:r>
      <w:r>
        <w:rPr>
          <w:rFonts w:ascii="Arial" w:hAnsi="Arial" w:cs="Arial" w:eastAsia="Arial" w:hint="default"/>
          <w:sz w:val="22"/>
          <w:szCs w:val="22"/>
        </w:rPr>
        <w:t>required</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hAnsi="Arial" w:cs="Arial" w:eastAsia="Arial" w:hint="default"/>
          <w:sz w:val="22"/>
          <w:szCs w:val="22"/>
        </w:rPr>
        <w:t>Determine documentation to be used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3"/>
          <w:sz w:val="22"/>
          <w:szCs w:val="22"/>
        </w:rPr>
        <w:t> </w:t>
      </w:r>
      <w:r>
        <w:rPr>
          <w:rFonts w:ascii="Arial" w:hAnsi="Arial" w:cs="Arial" w:eastAsia="Arial" w:hint="default"/>
          <w:sz w:val="22"/>
          <w:szCs w:val="22"/>
        </w:rPr>
        <w:t>mean:</w:t>
      </w:r>
    </w:p>
    <w:p>
      <w:pPr>
        <w:pStyle w:val="ListParagraph"/>
        <w:numPr>
          <w:ilvl w:val="2"/>
          <w:numId w:val="32"/>
        </w:numPr>
        <w:tabs>
          <w:tab w:pos="1524" w:val="left" w:leader="none"/>
        </w:tabs>
        <w:spacing w:line="240" w:lineRule="auto" w:before="120" w:after="0"/>
        <w:ind w:left="1523" w:right="0" w:hanging="357"/>
        <w:jc w:val="left"/>
        <w:rPr>
          <w:rFonts w:ascii="Arial" w:hAnsi="Arial" w:cs="Arial" w:eastAsia="Arial" w:hint="default"/>
          <w:sz w:val="22"/>
          <w:szCs w:val="22"/>
        </w:rPr>
      </w:pPr>
      <w:r>
        <w:rPr>
          <w:rFonts w:ascii="Arial"/>
          <w:sz w:val="22"/>
        </w:rPr>
        <w:t>Developing new</w:t>
      </w:r>
      <w:r>
        <w:rPr>
          <w:rFonts w:ascii="Arial"/>
          <w:spacing w:val="-4"/>
          <w:sz w:val="22"/>
        </w:rPr>
        <w:t> </w:t>
      </w:r>
      <w:r>
        <w:rPr>
          <w:rFonts w:ascii="Arial"/>
          <w:sz w:val="22"/>
        </w:rPr>
        <w:t>forms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Deciding on the use of existing internal</w:t>
      </w:r>
      <w:r>
        <w:rPr>
          <w:rFonts w:ascii="Arial"/>
          <w:spacing w:val="-13"/>
          <w:sz w:val="22"/>
        </w:rPr>
        <w:t> </w:t>
      </w:r>
      <w:r>
        <w:rPr>
          <w:rFonts w:ascii="Arial"/>
          <w:sz w:val="22"/>
        </w:rPr>
        <w:t>paperwork</w:t>
      </w:r>
    </w:p>
    <w:p>
      <w:pPr>
        <w:pStyle w:val="ListParagraph"/>
        <w:numPr>
          <w:ilvl w:val="1"/>
          <w:numId w:val="32"/>
        </w:numPr>
        <w:tabs>
          <w:tab w:pos="1166" w:val="left" w:leader="none"/>
        </w:tabs>
        <w:spacing w:line="240" w:lineRule="auto" w:before="123" w:after="0"/>
        <w:ind w:left="1166" w:right="314" w:hanging="358"/>
        <w:jc w:val="left"/>
        <w:rPr>
          <w:rFonts w:ascii="Arial" w:hAnsi="Arial" w:cs="Arial" w:eastAsia="Arial" w:hint="default"/>
          <w:sz w:val="22"/>
          <w:szCs w:val="22"/>
        </w:rPr>
      </w:pPr>
      <w:r>
        <w:rPr>
          <w:rFonts w:ascii="Arial" w:hAnsi="Arial" w:cs="Arial" w:eastAsia="Arial" w:hint="default"/>
          <w:sz w:val="22"/>
          <w:szCs w:val="22"/>
        </w:rPr>
        <w:t>Verify KPIs and planned objectives have been addressed </w:t>
      </w:r>
      <w:r>
        <w:rPr>
          <w:rFonts w:ascii="Arial" w:hAnsi="Arial" w:cs="Arial" w:eastAsia="Arial" w:hint="default"/>
          <w:sz w:val="22"/>
          <w:szCs w:val="22"/>
        </w:rPr>
        <w:t>– </w:t>
      </w:r>
      <w:r>
        <w:rPr>
          <w:rFonts w:ascii="Arial" w:hAnsi="Arial" w:cs="Arial" w:eastAsia="Arial" w:hint="default"/>
          <w:sz w:val="22"/>
          <w:szCs w:val="22"/>
        </w:rPr>
        <w:t>to ensure all aspects of the policy/initiative can be covered by administrative</w:t>
      </w:r>
      <w:r>
        <w:rPr>
          <w:rFonts w:ascii="Arial" w:hAnsi="Arial" w:cs="Arial" w:eastAsia="Arial" w:hint="default"/>
          <w:spacing w:val="-15"/>
          <w:sz w:val="22"/>
          <w:szCs w:val="22"/>
        </w:rPr>
        <w:t> </w:t>
      </w:r>
      <w:r>
        <w:rPr>
          <w:rFonts w:ascii="Arial" w:hAnsi="Arial" w:cs="Arial" w:eastAsia="Arial" w:hint="default"/>
          <w:sz w:val="22"/>
          <w:szCs w:val="22"/>
        </w:rPr>
        <w:t>duties</w:t>
      </w:r>
    </w:p>
    <w:p>
      <w:pPr>
        <w:pStyle w:val="ListParagraph"/>
        <w:numPr>
          <w:ilvl w:val="1"/>
          <w:numId w:val="32"/>
        </w:numPr>
        <w:tabs>
          <w:tab w:pos="1166" w:val="left" w:leader="none"/>
        </w:tabs>
        <w:spacing w:line="252" w:lineRule="exact" w:before="143" w:after="0"/>
        <w:ind w:left="1166" w:right="893" w:hanging="358"/>
        <w:jc w:val="left"/>
        <w:rPr>
          <w:rFonts w:ascii="Arial" w:hAnsi="Arial" w:cs="Arial" w:eastAsia="Arial" w:hint="default"/>
          <w:sz w:val="22"/>
          <w:szCs w:val="22"/>
        </w:rPr>
      </w:pPr>
      <w:r>
        <w:rPr>
          <w:rFonts w:ascii="Arial" w:hAnsi="Arial" w:cs="Arial" w:eastAsia="Arial" w:hint="default"/>
          <w:sz w:val="22"/>
          <w:szCs w:val="22"/>
        </w:rPr>
        <w:t>Implement relevant risk management </w:t>
      </w:r>
      <w:r>
        <w:rPr>
          <w:rFonts w:ascii="Arial" w:hAnsi="Arial" w:cs="Arial" w:eastAsia="Arial" w:hint="default"/>
          <w:sz w:val="22"/>
          <w:szCs w:val="22"/>
        </w:rPr>
        <w:t>– </w:t>
      </w:r>
      <w:r>
        <w:rPr>
          <w:rFonts w:ascii="Arial" w:hAnsi="Arial" w:cs="Arial" w:eastAsia="Arial" w:hint="default"/>
          <w:sz w:val="22"/>
          <w:szCs w:val="22"/>
        </w:rPr>
        <w:t>as appropriate to issues where this action is deemed</w:t>
      </w:r>
      <w:r>
        <w:rPr>
          <w:rFonts w:ascii="Arial" w:hAnsi="Arial" w:cs="Arial" w:eastAsia="Arial" w:hint="default"/>
          <w:spacing w:val="-2"/>
          <w:sz w:val="22"/>
          <w:szCs w:val="22"/>
        </w:rPr>
        <w:t> </w:t>
      </w:r>
      <w:r>
        <w:rPr>
          <w:rFonts w:ascii="Arial" w:hAnsi="Arial" w:cs="Arial" w:eastAsia="Arial" w:hint="default"/>
          <w:sz w:val="22"/>
          <w:szCs w:val="22"/>
        </w:rPr>
        <w:t>necessary</w:t>
      </w:r>
    </w:p>
    <w:p>
      <w:pPr>
        <w:pStyle w:val="ListParagraph"/>
        <w:numPr>
          <w:ilvl w:val="1"/>
          <w:numId w:val="32"/>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hAnsi="Arial" w:cs="Arial" w:eastAsia="Arial" w:hint="default"/>
          <w:sz w:val="22"/>
          <w:szCs w:val="22"/>
        </w:rPr>
        <w:t>Prescribe reporting protocols </w:t>
      </w:r>
      <w:r>
        <w:rPr>
          <w:rFonts w:ascii="Arial" w:hAnsi="Arial" w:cs="Arial" w:eastAsia="Arial" w:hint="default"/>
          <w:sz w:val="22"/>
          <w:szCs w:val="22"/>
        </w:rPr>
        <w:t>– </w:t>
      </w:r>
      <w:r>
        <w:rPr>
          <w:rFonts w:ascii="Arial" w:hAnsi="Arial" w:cs="Arial" w:eastAsia="Arial" w:hint="default"/>
          <w:sz w:val="22"/>
          <w:szCs w:val="22"/>
        </w:rPr>
        <w:t>with reference</w:t>
      </w:r>
      <w:r>
        <w:rPr>
          <w:rFonts w:ascii="Arial" w:hAnsi="Arial" w:cs="Arial" w:eastAsia="Arial" w:hint="default"/>
          <w:spacing w:val="-14"/>
          <w:sz w:val="22"/>
          <w:szCs w:val="22"/>
        </w:rPr>
        <w:t> </w:t>
      </w:r>
      <w:r>
        <w:rPr>
          <w:rFonts w:ascii="Arial" w:hAnsi="Arial" w:cs="Arial" w:eastAsia="Arial" w:hint="default"/>
          <w:sz w:val="22"/>
          <w:szCs w:val="22"/>
        </w:rPr>
        <w:t>to:</w:t>
      </w:r>
    </w:p>
    <w:p>
      <w:pPr>
        <w:pStyle w:val="ListParagraph"/>
        <w:numPr>
          <w:ilvl w:val="2"/>
          <w:numId w:val="32"/>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Timing of</w:t>
      </w:r>
      <w:r>
        <w:rPr>
          <w:rFonts w:ascii="Arial"/>
          <w:spacing w:val="-4"/>
          <w:sz w:val="22"/>
        </w:rPr>
        <w:t> </w:t>
      </w:r>
      <w:r>
        <w:rPr>
          <w:rFonts w:ascii="Arial"/>
          <w:sz w:val="22"/>
        </w:rPr>
        <w:t>reports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Nature of the reporting</w:t>
      </w:r>
      <w:r>
        <w:rPr>
          <w:rFonts w:ascii="Arial"/>
          <w:spacing w:val="-11"/>
          <w:sz w:val="22"/>
        </w:rPr>
        <w:t> </w:t>
      </w:r>
      <w:r>
        <w:rPr>
          <w:rFonts w:ascii="Arial"/>
          <w:sz w:val="22"/>
        </w:rPr>
        <w:t>mechanism/s</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Generate scopes of authority for policy-specific</w:t>
      </w:r>
      <w:r>
        <w:rPr>
          <w:rFonts w:ascii="Arial"/>
          <w:spacing w:val="-16"/>
          <w:sz w:val="22"/>
        </w:rPr>
        <w:t> </w:t>
      </w:r>
      <w:r>
        <w:rPr>
          <w:rFonts w:ascii="Arial"/>
          <w:sz w:val="22"/>
        </w:rPr>
        <w:t>issues</w:t>
      </w:r>
    </w:p>
    <w:p>
      <w:pPr>
        <w:pStyle w:val="ListParagraph"/>
        <w:numPr>
          <w:ilvl w:val="1"/>
          <w:numId w:val="32"/>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hAnsi="Arial" w:cs="Arial" w:eastAsia="Arial" w:hint="default"/>
          <w:sz w:val="22"/>
          <w:szCs w:val="22"/>
        </w:rPr>
        <w:t>Train staff </w:t>
      </w:r>
      <w:r>
        <w:rPr>
          <w:rFonts w:ascii="Arial" w:hAnsi="Arial" w:cs="Arial" w:eastAsia="Arial" w:hint="default"/>
          <w:sz w:val="22"/>
          <w:szCs w:val="22"/>
        </w:rPr>
        <w:t>– </w:t>
      </w:r>
      <w:r>
        <w:rPr>
          <w:rFonts w:ascii="Arial" w:hAnsi="Arial" w:cs="Arial" w:eastAsia="Arial" w:hint="default"/>
          <w:sz w:val="22"/>
          <w:szCs w:val="22"/>
        </w:rPr>
        <w:t>in required practices as they apply to the</w:t>
      </w:r>
      <w:r>
        <w:rPr>
          <w:rFonts w:ascii="Arial" w:hAnsi="Arial" w:cs="Arial" w:eastAsia="Arial" w:hint="default"/>
          <w:spacing w:val="-18"/>
          <w:sz w:val="22"/>
          <w:szCs w:val="22"/>
        </w:rPr>
        <w:t> </w:t>
      </w:r>
      <w:r>
        <w:rPr>
          <w:rFonts w:ascii="Arial" w:hAnsi="Arial" w:cs="Arial" w:eastAsia="Arial" w:hint="default"/>
          <w:sz w:val="22"/>
          <w:szCs w:val="22"/>
        </w:rPr>
        <w:t>initiative</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Ensure safety provisions </w:t>
      </w:r>
      <w:r>
        <w:rPr>
          <w:rFonts w:ascii="Arial" w:hAnsi="Arial" w:cs="Arial" w:eastAsia="Arial" w:hint="default"/>
          <w:sz w:val="22"/>
          <w:szCs w:val="22"/>
        </w:rPr>
        <w:t>– </w:t>
      </w:r>
      <w:r>
        <w:rPr>
          <w:rFonts w:ascii="Arial" w:hAnsi="Arial" w:cs="Arial" w:eastAsia="Arial" w:hint="default"/>
          <w:sz w:val="22"/>
          <w:szCs w:val="22"/>
        </w:rPr>
        <w:t>for all aspects of the</w:t>
      </w:r>
      <w:r>
        <w:rPr>
          <w:rFonts w:ascii="Arial" w:hAnsi="Arial" w:cs="Arial" w:eastAsia="Arial" w:hint="default"/>
          <w:spacing w:val="-12"/>
          <w:sz w:val="22"/>
          <w:szCs w:val="22"/>
        </w:rPr>
        <w:t> </w:t>
      </w:r>
      <w:r>
        <w:rPr>
          <w:rFonts w:ascii="Arial" w:hAnsi="Arial" w:cs="Arial" w:eastAsia="Arial" w:hint="default"/>
          <w:sz w:val="22"/>
          <w:szCs w:val="22"/>
        </w:rPr>
        <w:t>project</w:t>
      </w:r>
    </w:p>
    <w:p>
      <w:pPr>
        <w:pStyle w:val="ListParagraph"/>
        <w:numPr>
          <w:ilvl w:val="1"/>
          <w:numId w:val="32"/>
        </w:numPr>
        <w:tabs>
          <w:tab w:pos="1166" w:val="left" w:leader="none"/>
        </w:tabs>
        <w:spacing w:line="240" w:lineRule="auto" w:before="119" w:after="0"/>
        <w:ind w:left="1166" w:right="515" w:hanging="358"/>
        <w:jc w:val="left"/>
        <w:rPr>
          <w:rFonts w:ascii="Arial" w:hAnsi="Arial" w:cs="Arial" w:eastAsia="Arial" w:hint="default"/>
          <w:sz w:val="22"/>
          <w:szCs w:val="22"/>
        </w:rPr>
      </w:pPr>
      <w:r>
        <w:rPr>
          <w:rFonts w:ascii="Arial" w:hAnsi="Arial" w:cs="Arial" w:eastAsia="Arial" w:hint="default"/>
          <w:sz w:val="22"/>
          <w:szCs w:val="22"/>
        </w:rPr>
        <w:t>Decide on security protocols </w:t>
      </w:r>
      <w:r>
        <w:rPr>
          <w:rFonts w:ascii="Arial" w:hAnsi="Arial" w:cs="Arial" w:eastAsia="Arial" w:hint="default"/>
          <w:sz w:val="22"/>
          <w:szCs w:val="22"/>
        </w:rPr>
        <w:t>– </w:t>
      </w:r>
      <w:r>
        <w:rPr>
          <w:rFonts w:ascii="Arial" w:hAnsi="Arial" w:cs="Arial" w:eastAsia="Arial" w:hint="default"/>
          <w:sz w:val="22"/>
          <w:szCs w:val="22"/>
        </w:rPr>
        <w:t>to safeguard information captured/generated by administration</w:t>
      </w:r>
    </w:p>
    <w:p>
      <w:pPr>
        <w:pStyle w:val="ListParagraph"/>
        <w:numPr>
          <w:ilvl w:val="1"/>
          <w:numId w:val="32"/>
        </w:numPr>
        <w:tabs>
          <w:tab w:pos="1166" w:val="left" w:leader="none"/>
        </w:tabs>
        <w:spacing w:line="240" w:lineRule="auto" w:before="123" w:after="0"/>
        <w:ind w:left="1166" w:right="561" w:hanging="358"/>
        <w:jc w:val="left"/>
        <w:rPr>
          <w:rFonts w:ascii="Arial" w:hAnsi="Arial" w:cs="Arial" w:eastAsia="Arial" w:hint="default"/>
          <w:sz w:val="22"/>
          <w:szCs w:val="22"/>
        </w:rPr>
      </w:pPr>
      <w:r>
        <w:rPr>
          <w:rFonts w:ascii="Arial" w:hAnsi="Arial" w:cs="Arial" w:eastAsia="Arial" w:hint="default"/>
          <w:sz w:val="22"/>
          <w:szCs w:val="22"/>
        </w:rPr>
        <w:t>Set up suitable data/information gathering options and procedures </w:t>
      </w:r>
      <w:r>
        <w:rPr>
          <w:rFonts w:ascii="Arial" w:hAnsi="Arial" w:cs="Arial" w:eastAsia="Arial" w:hint="default"/>
          <w:sz w:val="22"/>
          <w:szCs w:val="22"/>
        </w:rPr>
        <w:t>– </w:t>
      </w:r>
      <w:r>
        <w:rPr>
          <w:rFonts w:ascii="Arial" w:hAnsi="Arial" w:cs="Arial" w:eastAsia="Arial" w:hint="default"/>
          <w:sz w:val="22"/>
          <w:szCs w:val="22"/>
        </w:rPr>
        <w:t>to ensure all identified materials are captured and</w:t>
      </w:r>
      <w:r>
        <w:rPr>
          <w:rFonts w:ascii="Arial" w:hAnsi="Arial" w:cs="Arial" w:eastAsia="Arial" w:hint="default"/>
          <w:spacing w:val="-9"/>
          <w:sz w:val="22"/>
          <w:szCs w:val="22"/>
        </w:rPr>
        <w:t> </w:t>
      </w:r>
      <w:r>
        <w:rPr>
          <w:rFonts w:ascii="Arial" w:hAnsi="Arial" w:cs="Arial" w:eastAsia="Arial" w:hint="default"/>
          <w:sz w:val="22"/>
          <w:szCs w:val="22"/>
        </w:rPr>
        <w:t>recorded</w:t>
      </w:r>
    </w:p>
    <w:p>
      <w:pPr>
        <w:pStyle w:val="ListParagraph"/>
        <w:numPr>
          <w:ilvl w:val="1"/>
          <w:numId w:val="32"/>
        </w:numPr>
        <w:tabs>
          <w:tab w:pos="1166" w:val="left" w:leader="none"/>
        </w:tabs>
        <w:spacing w:line="240" w:lineRule="auto" w:before="123" w:after="0"/>
        <w:ind w:left="1166" w:right="941" w:hanging="358"/>
        <w:jc w:val="left"/>
        <w:rPr>
          <w:rFonts w:ascii="Arial" w:hAnsi="Arial" w:cs="Arial" w:eastAsia="Arial" w:hint="default"/>
          <w:sz w:val="22"/>
          <w:szCs w:val="22"/>
        </w:rPr>
      </w:pPr>
      <w:r>
        <w:rPr>
          <w:rFonts w:ascii="Arial" w:hAnsi="Arial" w:cs="Arial" w:eastAsia="Arial" w:hint="default"/>
          <w:sz w:val="22"/>
          <w:szCs w:val="22"/>
        </w:rPr>
        <w:t>Establish a viable communication plan </w:t>
      </w:r>
      <w:r>
        <w:rPr>
          <w:rFonts w:ascii="Arial" w:hAnsi="Arial" w:cs="Arial" w:eastAsia="Arial" w:hint="default"/>
          <w:sz w:val="22"/>
          <w:szCs w:val="22"/>
        </w:rPr>
        <w:t>– </w:t>
      </w:r>
      <w:r>
        <w:rPr>
          <w:rFonts w:ascii="Arial" w:hAnsi="Arial" w:cs="Arial" w:eastAsia="Arial" w:hint="default"/>
          <w:sz w:val="22"/>
          <w:szCs w:val="22"/>
        </w:rPr>
        <w:t>to exchange information between stakeholders</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hAnsi="Arial" w:cs="Arial" w:eastAsia="Arial" w:hint="default"/>
          <w:sz w:val="22"/>
          <w:szCs w:val="22"/>
        </w:rPr>
        <w:t>Create a system for users and customers to provide feedback </w:t>
      </w:r>
      <w:r>
        <w:rPr>
          <w:rFonts w:ascii="Arial" w:hAnsi="Arial" w:cs="Arial" w:eastAsia="Arial" w:hint="default"/>
          <w:sz w:val="22"/>
          <w:szCs w:val="22"/>
        </w:rPr>
        <w:t>– </w:t>
      </w:r>
      <w:r>
        <w:rPr>
          <w:rFonts w:ascii="Arial" w:hAnsi="Arial" w:cs="Arial" w:eastAsia="Arial" w:hint="default"/>
          <w:sz w:val="22"/>
          <w:szCs w:val="22"/>
        </w:rPr>
        <w:t>if</w:t>
      </w:r>
      <w:r>
        <w:rPr>
          <w:rFonts w:ascii="Arial" w:hAnsi="Arial" w:cs="Arial" w:eastAsia="Arial" w:hint="default"/>
          <w:spacing w:val="-19"/>
          <w:sz w:val="22"/>
          <w:szCs w:val="22"/>
        </w:rPr>
        <w:t> </w:t>
      </w:r>
      <w:r>
        <w:rPr>
          <w:rFonts w:ascii="Arial" w:hAnsi="Arial" w:cs="Arial" w:eastAsia="Arial" w:hint="default"/>
          <w:sz w:val="22"/>
          <w:szCs w:val="22"/>
        </w:rPr>
        <w:t>they:</w:t>
      </w:r>
    </w:p>
    <w:p>
      <w:pPr>
        <w:pStyle w:val="ListParagraph"/>
        <w:numPr>
          <w:ilvl w:val="2"/>
          <w:numId w:val="32"/>
        </w:numPr>
        <w:tabs>
          <w:tab w:pos="1524" w:val="left" w:leader="none"/>
        </w:tabs>
        <w:spacing w:line="240" w:lineRule="auto" w:before="117" w:after="0"/>
        <w:ind w:left="1523" w:right="0" w:hanging="357"/>
        <w:jc w:val="left"/>
        <w:rPr>
          <w:rFonts w:ascii="Arial" w:hAnsi="Arial" w:cs="Arial" w:eastAsia="Arial" w:hint="default"/>
          <w:sz w:val="22"/>
          <w:szCs w:val="22"/>
        </w:rPr>
      </w:pPr>
      <w:r>
        <w:rPr>
          <w:rFonts w:ascii="Arial"/>
          <w:sz w:val="22"/>
        </w:rPr>
        <w:t>Identify a problem or</w:t>
      </w:r>
      <w:r>
        <w:rPr>
          <w:rFonts w:ascii="Arial"/>
          <w:spacing w:val="-5"/>
          <w:sz w:val="22"/>
        </w:rPr>
        <w:t> </w:t>
      </w:r>
      <w:r>
        <w:rPr>
          <w:rFonts w:ascii="Arial"/>
          <w:sz w:val="22"/>
        </w:rPr>
        <w:t>issue</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Have a suggestion/recommendation to</w:t>
      </w:r>
      <w:r>
        <w:rPr>
          <w:rFonts w:ascii="Arial"/>
          <w:spacing w:val="-16"/>
          <w:sz w:val="22"/>
        </w:rPr>
        <w:t> </w:t>
      </w:r>
      <w:r>
        <w:rPr>
          <w:rFonts w:ascii="Arial"/>
          <w:sz w:val="22"/>
        </w:rPr>
        <w:t>make.</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32"/>
        </w:numPr>
        <w:tabs>
          <w:tab w:pos="807" w:val="left" w:leader="none"/>
        </w:tabs>
        <w:spacing w:line="252" w:lineRule="auto" w:before="72" w:after="0"/>
        <w:ind w:left="806" w:right="447" w:hanging="566"/>
        <w:jc w:val="left"/>
        <w:rPr>
          <w:b w:val="0"/>
          <w:bCs w:val="0"/>
        </w:rPr>
      </w:pPr>
      <w:r>
        <w:rPr/>
        <w:t>Describe four keys to communication of new (or revised) operational policies (or strategies or</w:t>
      </w:r>
      <w:r>
        <w:rPr>
          <w:spacing w:val="-11"/>
        </w:rPr>
        <w:t> </w:t>
      </w:r>
      <w:r>
        <w:rPr/>
        <w:t>initiatives).</w:t>
      </w:r>
      <w:r>
        <w:rPr>
          <w:b w:val="0"/>
        </w:rPr>
      </w:r>
    </w:p>
    <w:p>
      <w:pPr>
        <w:spacing w:line="240" w:lineRule="auto" w:before="7"/>
        <w:ind w:right="0"/>
        <w:rPr>
          <w:rFonts w:ascii="Arial" w:hAnsi="Arial" w:cs="Arial" w:eastAsia="Arial" w:hint="default"/>
          <w:b/>
          <w:bCs/>
          <w:sz w:val="21"/>
          <w:szCs w:val="21"/>
        </w:rPr>
      </w:pPr>
    </w:p>
    <w:p>
      <w:pPr>
        <w:pStyle w:val="ListParagraph"/>
        <w:numPr>
          <w:ilvl w:val="1"/>
          <w:numId w:val="32"/>
        </w:numPr>
        <w:tabs>
          <w:tab w:pos="1165" w:val="left" w:leader="none"/>
        </w:tabs>
        <w:spacing w:line="252" w:lineRule="exact" w:before="0" w:after="0"/>
        <w:ind w:left="1164" w:right="884" w:hanging="358"/>
        <w:jc w:val="left"/>
        <w:rPr>
          <w:rFonts w:ascii="Arial" w:hAnsi="Arial" w:cs="Arial" w:eastAsia="Arial" w:hint="default"/>
          <w:sz w:val="22"/>
          <w:szCs w:val="22"/>
        </w:rPr>
      </w:pPr>
      <w:r>
        <w:rPr>
          <w:rFonts w:ascii="Arial" w:hAnsi="Arial" w:cs="Arial" w:eastAsia="Arial" w:hint="default"/>
          <w:sz w:val="22"/>
          <w:szCs w:val="22"/>
        </w:rPr>
        <w:t>The communication must be planned </w:t>
      </w:r>
      <w:r>
        <w:rPr>
          <w:rFonts w:ascii="Arial" w:hAnsi="Arial" w:cs="Arial" w:eastAsia="Arial" w:hint="default"/>
          <w:sz w:val="22"/>
          <w:szCs w:val="22"/>
        </w:rPr>
        <w:t>– effective communication never ‘just happens’</w:t>
      </w:r>
    </w:p>
    <w:p>
      <w:pPr>
        <w:pStyle w:val="ListParagraph"/>
        <w:numPr>
          <w:ilvl w:val="1"/>
          <w:numId w:val="32"/>
        </w:numPr>
        <w:tabs>
          <w:tab w:pos="1165" w:val="left" w:leader="none"/>
        </w:tabs>
        <w:spacing w:line="240" w:lineRule="auto" w:before="119" w:after="0"/>
        <w:ind w:left="1164" w:right="777" w:hanging="358"/>
        <w:jc w:val="left"/>
        <w:rPr>
          <w:rFonts w:ascii="Arial" w:hAnsi="Arial" w:cs="Arial" w:eastAsia="Arial" w:hint="default"/>
          <w:sz w:val="22"/>
          <w:szCs w:val="22"/>
        </w:rPr>
      </w:pPr>
      <w:r>
        <w:rPr>
          <w:rFonts w:ascii="Arial" w:hAnsi="Arial" w:cs="Arial" w:eastAsia="Arial" w:hint="default"/>
          <w:sz w:val="22"/>
          <w:szCs w:val="22"/>
        </w:rPr>
        <w:t>The communication method/medium preferred by the stakeholder should</w:t>
      </w:r>
      <w:r>
        <w:rPr>
          <w:rFonts w:ascii="Arial" w:hAnsi="Arial" w:cs="Arial" w:eastAsia="Arial" w:hint="default"/>
          <w:spacing w:val="-20"/>
          <w:sz w:val="22"/>
          <w:szCs w:val="22"/>
        </w:rPr>
        <w:t> </w:t>
      </w:r>
      <w:r>
        <w:rPr>
          <w:rFonts w:ascii="Arial" w:hAnsi="Arial" w:cs="Arial" w:eastAsia="Arial" w:hint="default"/>
          <w:sz w:val="22"/>
          <w:szCs w:val="22"/>
        </w:rPr>
        <w:t>be </w:t>
      </w:r>
      <w:r>
        <w:rPr>
          <w:rFonts w:ascii="Arial" w:hAnsi="Arial" w:cs="Arial" w:eastAsia="Arial" w:hint="default"/>
          <w:sz w:val="22"/>
          <w:szCs w:val="22"/>
        </w:rPr>
        <w:t>used </w:t>
      </w:r>
      <w:r>
        <w:rPr>
          <w:rFonts w:ascii="Arial" w:hAnsi="Arial" w:cs="Arial" w:eastAsia="Arial" w:hint="default"/>
          <w:sz w:val="22"/>
          <w:szCs w:val="22"/>
        </w:rPr>
        <w:t>– </w:t>
      </w:r>
      <w:r>
        <w:rPr>
          <w:rFonts w:ascii="Arial" w:hAnsi="Arial" w:cs="Arial" w:eastAsia="Arial" w:hint="default"/>
          <w:sz w:val="22"/>
          <w:szCs w:val="22"/>
        </w:rPr>
        <w:t>to demonstrate respect for their stated</w:t>
      </w:r>
      <w:r>
        <w:rPr>
          <w:rFonts w:ascii="Arial" w:hAnsi="Arial" w:cs="Arial" w:eastAsia="Arial" w:hint="default"/>
          <w:spacing w:val="-16"/>
          <w:sz w:val="22"/>
          <w:szCs w:val="22"/>
        </w:rPr>
        <w:t> </w:t>
      </w:r>
      <w:r>
        <w:rPr>
          <w:rFonts w:ascii="Arial" w:hAnsi="Arial" w:cs="Arial" w:eastAsia="Arial" w:hint="default"/>
          <w:sz w:val="22"/>
          <w:szCs w:val="22"/>
        </w:rPr>
        <w:t>preferences</w:t>
      </w:r>
    </w:p>
    <w:p>
      <w:pPr>
        <w:pStyle w:val="ListParagraph"/>
        <w:numPr>
          <w:ilvl w:val="1"/>
          <w:numId w:val="32"/>
        </w:numPr>
        <w:tabs>
          <w:tab w:pos="1165" w:val="left" w:leader="none"/>
        </w:tabs>
        <w:spacing w:line="240" w:lineRule="auto" w:before="123" w:after="0"/>
        <w:ind w:left="1164" w:right="796" w:hanging="358"/>
        <w:jc w:val="left"/>
        <w:rPr>
          <w:rFonts w:ascii="Arial" w:hAnsi="Arial" w:cs="Arial" w:eastAsia="Arial" w:hint="default"/>
          <w:sz w:val="22"/>
          <w:szCs w:val="22"/>
        </w:rPr>
      </w:pPr>
      <w:r>
        <w:rPr>
          <w:rFonts w:ascii="Arial" w:hAnsi="Arial" w:cs="Arial" w:eastAsia="Arial" w:hint="default"/>
          <w:sz w:val="22"/>
          <w:szCs w:val="22"/>
        </w:rPr>
        <w:t>Communications should be pitched at the level of the recipient </w:t>
      </w:r>
      <w:r>
        <w:rPr>
          <w:rFonts w:ascii="Arial" w:hAnsi="Arial" w:cs="Arial" w:eastAsia="Arial" w:hint="default"/>
          <w:sz w:val="22"/>
          <w:szCs w:val="22"/>
        </w:rPr>
        <w:t>– </w:t>
      </w:r>
      <w:r>
        <w:rPr>
          <w:rFonts w:ascii="Arial" w:hAnsi="Arial" w:cs="Arial" w:eastAsia="Arial" w:hint="default"/>
          <w:sz w:val="22"/>
          <w:szCs w:val="22"/>
        </w:rPr>
        <w:t>to optimise likelihood of people reading and understanding what is being</w:t>
      </w:r>
      <w:r>
        <w:rPr>
          <w:rFonts w:ascii="Arial" w:hAnsi="Arial" w:cs="Arial" w:eastAsia="Arial" w:hint="default"/>
          <w:spacing w:val="-17"/>
          <w:sz w:val="22"/>
          <w:szCs w:val="22"/>
        </w:rPr>
        <w:t> </w:t>
      </w:r>
      <w:r>
        <w:rPr>
          <w:rFonts w:ascii="Arial" w:hAnsi="Arial" w:cs="Arial" w:eastAsia="Arial" w:hint="default"/>
          <w:sz w:val="22"/>
          <w:szCs w:val="22"/>
        </w:rPr>
        <w:t>provided</w:t>
      </w:r>
    </w:p>
    <w:p>
      <w:pPr>
        <w:pStyle w:val="ListParagraph"/>
        <w:numPr>
          <w:ilvl w:val="1"/>
          <w:numId w:val="32"/>
        </w:numPr>
        <w:tabs>
          <w:tab w:pos="1165" w:val="left" w:leader="none"/>
        </w:tabs>
        <w:spacing w:line="240" w:lineRule="auto" w:before="123" w:after="0"/>
        <w:ind w:left="1164" w:right="1488" w:hanging="358"/>
        <w:jc w:val="left"/>
        <w:rPr>
          <w:rFonts w:ascii="Arial" w:hAnsi="Arial" w:cs="Arial" w:eastAsia="Arial" w:hint="default"/>
          <w:sz w:val="22"/>
          <w:szCs w:val="22"/>
        </w:rPr>
      </w:pPr>
      <w:r>
        <w:rPr>
          <w:rFonts w:ascii="Arial" w:hAnsi="Arial" w:cs="Arial" w:eastAsia="Arial" w:hint="default"/>
          <w:sz w:val="22"/>
          <w:szCs w:val="22"/>
        </w:rPr>
        <w:t>A track must be kept of those who are contacted </w:t>
      </w:r>
      <w:r>
        <w:rPr>
          <w:rFonts w:ascii="Arial" w:hAnsi="Arial" w:cs="Arial" w:eastAsia="Arial" w:hint="default"/>
          <w:sz w:val="22"/>
          <w:szCs w:val="22"/>
        </w:rPr>
        <w:t>– </w:t>
      </w:r>
      <w:r>
        <w:rPr>
          <w:rFonts w:ascii="Arial" w:hAnsi="Arial" w:cs="Arial" w:eastAsia="Arial" w:hint="default"/>
          <w:sz w:val="22"/>
          <w:szCs w:val="22"/>
        </w:rPr>
        <w:t>so a record of the communication is maintained and/or</w:t>
      </w:r>
      <w:r>
        <w:rPr>
          <w:rFonts w:ascii="Arial" w:hAnsi="Arial" w:cs="Arial" w:eastAsia="Arial" w:hint="default"/>
          <w:spacing w:val="-10"/>
          <w:sz w:val="22"/>
          <w:szCs w:val="22"/>
        </w:rPr>
        <w:t> </w:t>
      </w:r>
      <w:r>
        <w:rPr>
          <w:rFonts w:ascii="Arial" w:hAnsi="Arial" w:cs="Arial" w:eastAsia="Arial" w:hint="default"/>
          <w:sz w:val="22"/>
          <w:szCs w:val="22"/>
        </w:rPr>
        <w:t>available</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Follow-up must occur </w:t>
      </w:r>
      <w:r>
        <w:rPr>
          <w:rFonts w:ascii="Arial" w:hAnsi="Arial" w:cs="Arial" w:eastAsia="Arial" w:hint="default"/>
          <w:sz w:val="22"/>
          <w:szCs w:val="22"/>
        </w:rPr>
        <w:t>– </w:t>
      </w:r>
      <w:r>
        <w:rPr>
          <w:rFonts w:ascii="Arial" w:hAnsi="Arial" w:cs="Arial" w:eastAsia="Arial" w:hint="default"/>
          <w:sz w:val="22"/>
          <w:szCs w:val="22"/>
        </w:rPr>
        <w:t>in situations</w:t>
      </w:r>
      <w:r>
        <w:rPr>
          <w:rFonts w:ascii="Arial" w:hAnsi="Arial" w:cs="Arial" w:eastAsia="Arial" w:hint="default"/>
          <w:spacing w:val="-13"/>
          <w:sz w:val="22"/>
          <w:szCs w:val="22"/>
        </w:rPr>
        <w:t> </w:t>
      </w:r>
      <w:r>
        <w:rPr>
          <w:rFonts w:ascii="Arial" w:hAnsi="Arial" w:cs="Arial" w:eastAsia="Arial" w:hint="default"/>
          <w:sz w:val="22"/>
          <w:szCs w:val="22"/>
        </w:rPr>
        <w:t>where:</w:t>
      </w:r>
    </w:p>
    <w:p>
      <w:pPr>
        <w:pStyle w:val="ListParagraph"/>
        <w:numPr>
          <w:ilvl w:val="2"/>
          <w:numId w:val="32"/>
        </w:numPr>
        <w:tabs>
          <w:tab w:pos="1522" w:val="left" w:leader="none"/>
        </w:tabs>
        <w:spacing w:line="240" w:lineRule="auto" w:before="117" w:after="0"/>
        <w:ind w:left="1522" w:right="0" w:hanging="358"/>
        <w:jc w:val="left"/>
        <w:rPr>
          <w:rFonts w:ascii="Arial" w:hAnsi="Arial" w:cs="Arial" w:eastAsia="Arial" w:hint="default"/>
          <w:sz w:val="22"/>
          <w:szCs w:val="22"/>
        </w:rPr>
      </w:pPr>
      <w:r>
        <w:rPr>
          <w:rFonts w:ascii="Arial"/>
          <w:sz w:val="22"/>
        </w:rPr>
        <w:t>There is difficulty contacting a</w:t>
      </w:r>
      <w:r>
        <w:rPr>
          <w:rFonts w:ascii="Arial"/>
          <w:spacing w:val="-11"/>
          <w:sz w:val="22"/>
        </w:rPr>
        <w:t> </w:t>
      </w:r>
      <w:r>
        <w:rPr>
          <w:rFonts w:ascii="Arial"/>
          <w:sz w:val="22"/>
        </w:rPr>
        <w:t>person</w:t>
      </w:r>
    </w:p>
    <w:p>
      <w:pPr>
        <w:pStyle w:val="ListParagraph"/>
        <w:numPr>
          <w:ilvl w:val="2"/>
          <w:numId w:val="32"/>
        </w:numPr>
        <w:tabs>
          <w:tab w:pos="1522" w:val="left" w:leader="none"/>
        </w:tabs>
        <w:spacing w:line="240" w:lineRule="auto" w:before="122" w:after="0"/>
        <w:ind w:left="1522" w:right="0" w:hanging="358"/>
        <w:jc w:val="left"/>
        <w:rPr>
          <w:rFonts w:ascii="Arial" w:hAnsi="Arial" w:cs="Arial" w:eastAsia="Arial" w:hint="default"/>
          <w:sz w:val="22"/>
          <w:szCs w:val="22"/>
        </w:rPr>
      </w:pPr>
      <w:r>
        <w:rPr>
          <w:rFonts w:ascii="Arial"/>
          <w:sz w:val="22"/>
        </w:rPr>
        <w:t>Questions/issues are</w:t>
      </w:r>
      <w:r>
        <w:rPr>
          <w:rFonts w:ascii="Arial"/>
          <w:spacing w:val="-9"/>
          <w:sz w:val="22"/>
        </w:rPr>
        <w:t> </w:t>
      </w:r>
      <w:r>
        <w:rPr>
          <w:rFonts w:ascii="Arial"/>
          <w:sz w:val="22"/>
        </w:rPr>
        <w:t>raised</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More information/explanation is</w:t>
      </w:r>
      <w:r>
        <w:rPr>
          <w:rFonts w:ascii="Arial"/>
          <w:spacing w:val="-15"/>
          <w:sz w:val="22"/>
        </w:rPr>
        <w:t> </w:t>
      </w:r>
      <w:r>
        <w:rPr>
          <w:rFonts w:ascii="Arial"/>
          <w:sz w:val="22"/>
        </w:rPr>
        <w:t>requested.</w:t>
      </w:r>
    </w:p>
    <w:p>
      <w:pPr>
        <w:spacing w:line="240" w:lineRule="auto" w:before="10"/>
        <w:ind w:right="0"/>
        <w:rPr>
          <w:rFonts w:ascii="Arial" w:hAnsi="Arial" w:cs="Arial" w:eastAsia="Arial" w:hint="default"/>
          <w:sz w:val="21"/>
          <w:szCs w:val="21"/>
        </w:rPr>
      </w:pPr>
    </w:p>
    <w:p>
      <w:pPr>
        <w:pStyle w:val="Heading3"/>
        <w:numPr>
          <w:ilvl w:val="0"/>
          <w:numId w:val="32"/>
        </w:numPr>
        <w:tabs>
          <w:tab w:pos="807" w:val="left" w:leader="none"/>
        </w:tabs>
        <w:spacing w:line="247" w:lineRule="auto" w:before="0" w:after="0"/>
        <w:ind w:left="806" w:right="1789" w:hanging="566"/>
        <w:jc w:val="left"/>
        <w:rPr>
          <w:b w:val="0"/>
          <w:bCs w:val="0"/>
        </w:rPr>
      </w:pPr>
      <w:r>
        <w:rPr/>
        <w:t>Name three strategies to follow when communicating policies to stakeholders/staff in an</w:t>
      </w:r>
      <w:r>
        <w:rPr>
          <w:spacing w:val="-8"/>
        </w:rPr>
        <w:t> </w:t>
      </w:r>
      <w:r>
        <w:rPr/>
        <w:t>organisation.</w:t>
      </w:r>
      <w:r>
        <w:rPr>
          <w:b w:val="0"/>
        </w:rPr>
      </w:r>
    </w:p>
    <w:p>
      <w:pPr>
        <w:spacing w:line="240" w:lineRule="auto" w:before="4"/>
        <w:ind w:right="0"/>
        <w:rPr>
          <w:rFonts w:ascii="Arial" w:hAnsi="Arial" w:cs="Arial" w:eastAsia="Arial" w:hint="default"/>
          <w:b/>
          <w:bCs/>
          <w:sz w:val="20"/>
          <w:szCs w:val="20"/>
        </w:rPr>
      </w:pPr>
    </w:p>
    <w:p>
      <w:pPr>
        <w:pStyle w:val="ListParagraph"/>
        <w:numPr>
          <w:ilvl w:val="1"/>
          <w:numId w:val="32"/>
        </w:numPr>
        <w:tabs>
          <w:tab w:pos="1165" w:val="left" w:leader="none"/>
        </w:tabs>
        <w:spacing w:line="240" w:lineRule="auto" w:before="0" w:after="0"/>
        <w:ind w:left="1164" w:right="925" w:hanging="358"/>
        <w:jc w:val="left"/>
        <w:rPr>
          <w:rFonts w:ascii="Arial" w:hAnsi="Arial" w:cs="Arial" w:eastAsia="Arial" w:hint="default"/>
          <w:sz w:val="22"/>
          <w:szCs w:val="22"/>
        </w:rPr>
      </w:pPr>
      <w:r>
        <w:rPr>
          <w:rFonts w:ascii="Arial" w:hAnsi="Arial" w:cs="Arial" w:eastAsia="Arial" w:hint="default"/>
          <w:sz w:val="22"/>
          <w:szCs w:val="22"/>
        </w:rPr>
        <w:t>Hold a formal meeting (or series of meetings) to inform stakeholders of</w:t>
      </w:r>
      <w:r>
        <w:rPr>
          <w:rFonts w:ascii="Arial" w:hAnsi="Arial" w:cs="Arial" w:eastAsia="Arial" w:hint="default"/>
          <w:spacing w:val="-30"/>
          <w:sz w:val="22"/>
          <w:szCs w:val="22"/>
        </w:rPr>
        <w:t> </w:t>
      </w:r>
      <w:r>
        <w:rPr>
          <w:rFonts w:ascii="Arial" w:hAnsi="Arial" w:cs="Arial" w:eastAsia="Arial" w:hint="default"/>
          <w:sz w:val="22"/>
          <w:szCs w:val="22"/>
        </w:rPr>
        <w:t>the </w:t>
      </w:r>
      <w:r>
        <w:rPr>
          <w:rFonts w:ascii="Arial" w:hAnsi="Arial" w:cs="Arial" w:eastAsia="Arial" w:hint="default"/>
          <w:sz w:val="22"/>
          <w:szCs w:val="22"/>
        </w:rPr>
        <w:t>operational initiative </w:t>
      </w:r>
      <w:r>
        <w:rPr>
          <w:rFonts w:ascii="Arial" w:hAnsi="Arial" w:cs="Arial" w:eastAsia="Arial" w:hint="default"/>
          <w:sz w:val="22"/>
          <w:szCs w:val="22"/>
        </w:rPr>
        <w:t>– </w:t>
      </w:r>
      <w:r>
        <w:rPr>
          <w:rFonts w:ascii="Arial" w:hAnsi="Arial" w:cs="Arial" w:eastAsia="Arial" w:hint="default"/>
          <w:sz w:val="22"/>
          <w:szCs w:val="22"/>
        </w:rPr>
        <w:t>this could/should</w:t>
      </w:r>
      <w:r>
        <w:rPr>
          <w:rFonts w:ascii="Arial" w:hAnsi="Arial" w:cs="Arial" w:eastAsia="Arial" w:hint="default"/>
          <w:spacing w:val="-14"/>
          <w:sz w:val="22"/>
          <w:szCs w:val="22"/>
        </w:rPr>
        <w:t> </w:t>
      </w:r>
      <w:r>
        <w:rPr>
          <w:rFonts w:ascii="Arial" w:hAnsi="Arial" w:cs="Arial" w:eastAsia="Arial" w:hint="default"/>
          <w:sz w:val="22"/>
          <w:szCs w:val="22"/>
        </w:rPr>
        <w:t>feature:</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Verbal explanation PowerPoint; Hard copy handouts; A Q&amp;A</w:t>
      </w:r>
      <w:r>
        <w:rPr>
          <w:rFonts w:ascii="Arial"/>
          <w:spacing w:val="-11"/>
          <w:sz w:val="22"/>
        </w:rPr>
        <w:t> </w:t>
      </w:r>
      <w:r>
        <w:rPr>
          <w:rFonts w:ascii="Arial"/>
          <w:sz w:val="22"/>
        </w:rPr>
        <w:t>session</w:t>
      </w:r>
    </w:p>
    <w:p>
      <w:pPr>
        <w:pStyle w:val="ListParagraph"/>
        <w:numPr>
          <w:ilvl w:val="1"/>
          <w:numId w:val="32"/>
        </w:numPr>
        <w:tabs>
          <w:tab w:pos="1165" w:val="left" w:leader="none"/>
        </w:tabs>
        <w:spacing w:line="240" w:lineRule="auto" w:before="123" w:after="0"/>
        <w:ind w:left="1164" w:right="525" w:hanging="358"/>
        <w:jc w:val="left"/>
        <w:rPr>
          <w:rFonts w:ascii="Arial" w:hAnsi="Arial" w:cs="Arial" w:eastAsia="Arial" w:hint="default"/>
          <w:sz w:val="22"/>
          <w:szCs w:val="22"/>
        </w:rPr>
      </w:pPr>
      <w:r>
        <w:rPr>
          <w:rFonts w:ascii="Arial" w:hAnsi="Arial" w:cs="Arial" w:eastAsia="Arial" w:hint="default"/>
          <w:sz w:val="22"/>
          <w:szCs w:val="22"/>
        </w:rPr>
        <w:t>Speak to key stakeholders on a one-on-one basis </w:t>
      </w:r>
      <w:r>
        <w:rPr>
          <w:rFonts w:ascii="Arial" w:hAnsi="Arial" w:cs="Arial" w:eastAsia="Arial" w:hint="default"/>
          <w:sz w:val="22"/>
          <w:szCs w:val="22"/>
        </w:rPr>
        <w:t>– </w:t>
      </w:r>
      <w:r>
        <w:rPr>
          <w:rFonts w:ascii="Arial" w:hAnsi="Arial" w:cs="Arial" w:eastAsia="Arial" w:hint="default"/>
          <w:sz w:val="22"/>
          <w:szCs w:val="22"/>
        </w:rPr>
        <w:t>to personalise the delivery and allow a more individualised</w:t>
      </w:r>
      <w:r>
        <w:rPr>
          <w:rFonts w:ascii="Arial" w:hAnsi="Arial" w:cs="Arial" w:eastAsia="Arial" w:hint="default"/>
          <w:spacing w:val="-9"/>
          <w:sz w:val="22"/>
          <w:szCs w:val="22"/>
        </w:rPr>
        <w:t> </w:t>
      </w:r>
      <w:r>
        <w:rPr>
          <w:rFonts w:ascii="Arial" w:hAnsi="Arial" w:cs="Arial" w:eastAsia="Arial" w:hint="default"/>
          <w:sz w:val="22"/>
          <w:szCs w:val="22"/>
        </w:rPr>
        <w:t>approach.</w:t>
      </w:r>
    </w:p>
    <w:p>
      <w:pPr>
        <w:pStyle w:val="BodyText"/>
        <w:spacing w:line="240" w:lineRule="auto"/>
        <w:ind w:left="1164" w:right="487" w:firstLine="0"/>
        <w:jc w:val="left"/>
      </w:pPr>
      <w:r>
        <w:rPr/>
        <w:t>This may include face-to-face discussions with external and internal people, as appropriate to the nature of the</w:t>
      </w:r>
      <w:r>
        <w:rPr>
          <w:spacing w:val="-13"/>
        </w:rPr>
        <w:t> </w:t>
      </w:r>
      <w:r>
        <w:rPr/>
        <w:t>policy/initiative</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Provide hard copy documents </w:t>
      </w:r>
      <w:r>
        <w:rPr>
          <w:rFonts w:ascii="Arial" w:hAnsi="Arial" w:cs="Arial" w:eastAsia="Arial" w:hint="default"/>
          <w:sz w:val="22"/>
          <w:szCs w:val="22"/>
        </w:rPr>
        <w:t>– </w:t>
      </w:r>
      <w:r>
        <w:rPr>
          <w:rFonts w:ascii="Arial" w:hAnsi="Arial" w:cs="Arial" w:eastAsia="Arial" w:hint="default"/>
          <w:sz w:val="22"/>
          <w:szCs w:val="22"/>
        </w:rPr>
        <w:t>without more formal contact, which may</w:t>
      </w:r>
      <w:r>
        <w:rPr>
          <w:rFonts w:ascii="Arial" w:hAnsi="Arial" w:cs="Arial" w:eastAsia="Arial" w:hint="default"/>
          <w:spacing w:val="-21"/>
          <w:sz w:val="22"/>
          <w:szCs w:val="22"/>
        </w:rPr>
        <w:t> </w:t>
      </w:r>
      <w:r>
        <w:rPr>
          <w:rFonts w:ascii="Arial" w:hAnsi="Arial" w:cs="Arial" w:eastAsia="Arial" w:hint="default"/>
          <w:sz w:val="22"/>
          <w:szCs w:val="22"/>
        </w:rPr>
        <w:t>mean:</w:t>
      </w:r>
    </w:p>
    <w:p>
      <w:pPr>
        <w:pStyle w:val="ListParagraph"/>
        <w:numPr>
          <w:ilvl w:val="2"/>
          <w:numId w:val="32"/>
        </w:numPr>
        <w:tabs>
          <w:tab w:pos="1522" w:val="left" w:leader="none"/>
        </w:tabs>
        <w:spacing w:line="240" w:lineRule="auto" w:before="119" w:after="0"/>
        <w:ind w:left="1522" w:right="1061" w:hanging="358"/>
        <w:jc w:val="left"/>
        <w:rPr>
          <w:rFonts w:ascii="Arial" w:hAnsi="Arial" w:cs="Arial" w:eastAsia="Arial" w:hint="default"/>
          <w:sz w:val="22"/>
          <w:szCs w:val="22"/>
        </w:rPr>
      </w:pPr>
      <w:r>
        <w:rPr>
          <w:rFonts w:ascii="Arial"/>
          <w:sz w:val="22"/>
        </w:rPr>
        <w:t>Mailing documents to recipients; Hand-delivering documents; Posting documents on restricted access intranet</w:t>
      </w:r>
      <w:r>
        <w:rPr>
          <w:rFonts w:ascii="Arial"/>
          <w:spacing w:val="-11"/>
          <w:sz w:val="22"/>
        </w:rPr>
        <w:t> </w:t>
      </w:r>
      <w:r>
        <w:rPr>
          <w:rFonts w:ascii="Arial"/>
          <w:sz w:val="22"/>
        </w:rPr>
        <w:t>sites</w:t>
      </w:r>
    </w:p>
    <w:p>
      <w:pPr>
        <w:pStyle w:val="ListParagraph"/>
        <w:numPr>
          <w:ilvl w:val="1"/>
          <w:numId w:val="32"/>
        </w:numPr>
        <w:tabs>
          <w:tab w:pos="1165" w:val="left" w:leader="none"/>
        </w:tabs>
        <w:spacing w:line="252" w:lineRule="exact" w:before="143" w:after="0"/>
        <w:ind w:left="1164" w:right="1087" w:hanging="358"/>
        <w:jc w:val="left"/>
        <w:rPr>
          <w:rFonts w:ascii="Arial" w:hAnsi="Arial" w:cs="Arial" w:eastAsia="Arial" w:hint="default"/>
          <w:sz w:val="22"/>
          <w:szCs w:val="22"/>
        </w:rPr>
      </w:pPr>
      <w:r>
        <w:rPr>
          <w:rFonts w:ascii="Arial" w:hAnsi="Arial" w:cs="Arial" w:eastAsia="Arial" w:hint="default"/>
          <w:sz w:val="22"/>
          <w:szCs w:val="22"/>
        </w:rPr>
        <w:t>Use electronic options </w:t>
      </w:r>
      <w:r>
        <w:rPr>
          <w:rFonts w:ascii="Arial" w:hAnsi="Arial" w:cs="Arial" w:eastAsia="Arial" w:hint="default"/>
          <w:sz w:val="22"/>
          <w:szCs w:val="22"/>
        </w:rPr>
        <w:t>– </w:t>
      </w:r>
      <w:r>
        <w:rPr>
          <w:rFonts w:ascii="Arial" w:hAnsi="Arial" w:cs="Arial" w:eastAsia="Arial" w:hint="default"/>
          <w:sz w:val="22"/>
          <w:szCs w:val="22"/>
        </w:rPr>
        <w:t>where these have been indicated as a preferred communication option. Include attachments of documents as</w:t>
      </w:r>
      <w:r>
        <w:rPr>
          <w:rFonts w:ascii="Arial" w:hAnsi="Arial" w:cs="Arial" w:eastAsia="Arial" w:hint="default"/>
          <w:spacing w:val="-17"/>
          <w:sz w:val="22"/>
          <w:szCs w:val="22"/>
        </w:rPr>
        <w:t> </w:t>
      </w:r>
      <w:r>
        <w:rPr>
          <w:rFonts w:ascii="Arial" w:hAnsi="Arial" w:cs="Arial" w:eastAsia="Arial" w:hint="default"/>
          <w:sz w:val="22"/>
          <w:szCs w:val="22"/>
        </w:rPr>
        <w:t>necessary.</w:t>
      </w:r>
    </w:p>
    <w:p>
      <w:pPr>
        <w:spacing w:after="0" w:line="252" w:lineRule="exact"/>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32"/>
        </w:numPr>
        <w:tabs>
          <w:tab w:pos="809" w:val="left" w:leader="none"/>
        </w:tabs>
        <w:spacing w:line="240" w:lineRule="auto" w:before="72" w:after="0"/>
        <w:ind w:left="808" w:right="0" w:hanging="566"/>
        <w:jc w:val="left"/>
        <w:rPr>
          <w:b w:val="0"/>
          <w:bCs w:val="0"/>
        </w:rPr>
      </w:pPr>
      <w:r>
        <w:rPr/>
        <w:t>Identify six reasons to evaluate operational</w:t>
      </w:r>
      <w:r>
        <w:rPr>
          <w:spacing w:val="-14"/>
        </w:rPr>
        <w:t> </w:t>
      </w:r>
      <w:r>
        <w:rPr/>
        <w:t>polices.</w:t>
      </w:r>
      <w:r>
        <w:rPr>
          <w:b w:val="0"/>
        </w:rPr>
      </w:r>
    </w:p>
    <w:p>
      <w:pPr>
        <w:spacing w:line="240" w:lineRule="auto" w:before="2"/>
        <w:ind w:right="0"/>
        <w:rPr>
          <w:rFonts w:ascii="Arial" w:hAnsi="Arial" w:cs="Arial" w:eastAsia="Arial" w:hint="default"/>
          <w:b/>
          <w:bCs/>
          <w:sz w:val="21"/>
          <w:szCs w:val="21"/>
        </w:rPr>
      </w:pPr>
    </w:p>
    <w:p>
      <w:pPr>
        <w:pStyle w:val="ListParagraph"/>
        <w:numPr>
          <w:ilvl w:val="1"/>
          <w:numId w:val="32"/>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Determine their</w:t>
      </w:r>
      <w:r>
        <w:rPr>
          <w:rFonts w:ascii="Arial"/>
          <w:spacing w:val="-12"/>
          <w:sz w:val="22"/>
        </w:rPr>
        <w:t> </w:t>
      </w:r>
      <w:r>
        <w:rPr>
          <w:rFonts w:ascii="Arial"/>
          <w:sz w:val="22"/>
        </w:rPr>
        <w:t>effectiveness</w:t>
      </w:r>
    </w:p>
    <w:p>
      <w:pPr>
        <w:pStyle w:val="ListParagraph"/>
        <w:numPr>
          <w:ilvl w:val="1"/>
          <w:numId w:val="32"/>
        </w:numPr>
        <w:tabs>
          <w:tab w:pos="1166" w:val="left" w:leader="none"/>
        </w:tabs>
        <w:spacing w:line="240" w:lineRule="auto" w:before="119" w:after="0"/>
        <w:ind w:left="1166" w:right="384" w:hanging="358"/>
        <w:jc w:val="left"/>
        <w:rPr>
          <w:rFonts w:ascii="Arial" w:hAnsi="Arial" w:cs="Arial" w:eastAsia="Arial" w:hint="default"/>
          <w:sz w:val="22"/>
          <w:szCs w:val="22"/>
        </w:rPr>
      </w:pPr>
      <w:r>
        <w:rPr>
          <w:rFonts w:ascii="Arial"/>
          <w:sz w:val="22"/>
        </w:rPr>
        <w:t>Learn lessons which may be able to be transferred to other policies and/or</w:t>
      </w:r>
      <w:r>
        <w:rPr>
          <w:rFonts w:ascii="Arial"/>
          <w:spacing w:val="-24"/>
          <w:sz w:val="22"/>
        </w:rPr>
        <w:t> </w:t>
      </w:r>
      <w:r>
        <w:rPr>
          <w:rFonts w:ascii="Arial"/>
          <w:sz w:val="22"/>
        </w:rPr>
        <w:t>other </w:t>
      </w:r>
      <w:r>
        <w:rPr>
          <w:rFonts w:ascii="Arial"/>
          <w:sz w:val="22"/>
        </w:rPr>
        <w:t>areas</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Maintain alignment with compliance</w:t>
      </w:r>
      <w:r>
        <w:rPr>
          <w:rFonts w:ascii="Arial"/>
          <w:spacing w:val="-15"/>
          <w:sz w:val="22"/>
        </w:rPr>
        <w:t> </w:t>
      </w:r>
      <w:r>
        <w:rPr>
          <w:rFonts w:ascii="Arial"/>
          <w:sz w:val="22"/>
        </w:rPr>
        <w:t>obligations</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Demonstrate and discharge ‘due</w:t>
      </w:r>
      <w:r>
        <w:rPr>
          <w:rFonts w:ascii="Arial" w:hAnsi="Arial" w:cs="Arial" w:eastAsia="Arial" w:hint="default"/>
          <w:spacing w:val="-9"/>
          <w:sz w:val="22"/>
          <w:szCs w:val="22"/>
        </w:rPr>
        <w:t> </w:t>
      </w:r>
      <w:r>
        <w:rPr>
          <w:rFonts w:ascii="Arial" w:hAnsi="Arial" w:cs="Arial" w:eastAsia="Arial" w:hint="default"/>
          <w:sz w:val="22"/>
          <w:szCs w:val="22"/>
        </w:rPr>
        <w:t>diligence’</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Change ineffective policies so they become more</w:t>
      </w:r>
      <w:r>
        <w:rPr>
          <w:rFonts w:ascii="Arial"/>
          <w:spacing w:val="-11"/>
          <w:sz w:val="22"/>
        </w:rPr>
        <w:t> </w:t>
      </w:r>
      <w:r>
        <w:rPr>
          <w:rFonts w:ascii="Arial"/>
          <w:sz w:val="22"/>
        </w:rPr>
        <w:t>effective</w:t>
      </w:r>
    </w:p>
    <w:p>
      <w:pPr>
        <w:pStyle w:val="ListParagraph"/>
        <w:numPr>
          <w:ilvl w:val="1"/>
          <w:numId w:val="32"/>
        </w:numPr>
        <w:tabs>
          <w:tab w:pos="1166" w:val="left" w:leader="none"/>
        </w:tabs>
        <w:spacing w:line="240" w:lineRule="auto" w:before="119" w:after="0"/>
        <w:ind w:left="1166" w:right="934" w:hanging="358"/>
        <w:jc w:val="left"/>
        <w:rPr>
          <w:rFonts w:ascii="Arial" w:hAnsi="Arial" w:cs="Arial" w:eastAsia="Arial" w:hint="default"/>
          <w:sz w:val="22"/>
          <w:szCs w:val="22"/>
        </w:rPr>
      </w:pPr>
      <w:r>
        <w:rPr>
          <w:rFonts w:ascii="Arial"/>
          <w:sz w:val="22"/>
        </w:rPr>
        <w:t>Monitor responsibility and accountability issues relevant to the focus of</w:t>
      </w:r>
      <w:r>
        <w:rPr>
          <w:rFonts w:ascii="Arial"/>
          <w:spacing w:val="-27"/>
          <w:sz w:val="22"/>
        </w:rPr>
        <w:t> </w:t>
      </w:r>
      <w:r>
        <w:rPr>
          <w:rFonts w:ascii="Arial"/>
          <w:sz w:val="22"/>
        </w:rPr>
        <w:t>the </w:t>
      </w:r>
      <w:r>
        <w:rPr>
          <w:rFonts w:ascii="Arial"/>
          <w:sz w:val="22"/>
        </w:rPr>
        <w:t>policy</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Avoid a situation where ineffective policies become entrenched as</w:t>
      </w:r>
      <w:r>
        <w:rPr>
          <w:rFonts w:ascii="Arial"/>
          <w:spacing w:val="-22"/>
          <w:sz w:val="22"/>
        </w:rPr>
        <w:t> </w:t>
      </w:r>
      <w:r>
        <w:rPr>
          <w:rFonts w:ascii="Arial"/>
          <w:sz w:val="22"/>
        </w:rPr>
        <w:t>standard</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Decide the future for the policy </w:t>
      </w:r>
      <w:r>
        <w:rPr>
          <w:rFonts w:ascii="Arial" w:hAnsi="Arial" w:cs="Arial" w:eastAsia="Arial" w:hint="default"/>
          <w:sz w:val="22"/>
          <w:szCs w:val="22"/>
        </w:rPr>
        <w:t>– </w:t>
      </w:r>
      <w:r>
        <w:rPr>
          <w:rFonts w:ascii="Arial" w:hAnsi="Arial" w:cs="Arial" w:eastAsia="Arial" w:hint="default"/>
          <w:sz w:val="22"/>
          <w:szCs w:val="22"/>
        </w:rPr>
        <w:t>with options</w:t>
      </w:r>
      <w:r>
        <w:rPr>
          <w:rFonts w:ascii="Arial" w:hAnsi="Arial" w:cs="Arial" w:eastAsia="Arial" w:hint="default"/>
          <w:spacing w:val="-19"/>
          <w:sz w:val="22"/>
          <w:szCs w:val="22"/>
        </w:rPr>
        <w:t> </w:t>
      </w:r>
      <w:r>
        <w:rPr>
          <w:rFonts w:ascii="Arial" w:hAnsi="Arial" w:cs="Arial" w:eastAsia="Arial" w:hint="default"/>
          <w:sz w:val="22"/>
          <w:szCs w:val="22"/>
        </w:rPr>
        <w:t>being:</w:t>
      </w:r>
    </w:p>
    <w:p>
      <w:pPr>
        <w:pStyle w:val="ListParagraph"/>
        <w:numPr>
          <w:ilvl w:val="2"/>
          <w:numId w:val="32"/>
        </w:numPr>
        <w:tabs>
          <w:tab w:pos="1524" w:val="left" w:leader="none"/>
        </w:tabs>
        <w:spacing w:line="240" w:lineRule="auto" w:before="120" w:after="0"/>
        <w:ind w:left="1523" w:right="0" w:hanging="357"/>
        <w:jc w:val="left"/>
        <w:rPr>
          <w:rFonts w:ascii="Arial" w:hAnsi="Arial" w:cs="Arial" w:eastAsia="Arial" w:hint="default"/>
          <w:sz w:val="22"/>
          <w:szCs w:val="22"/>
        </w:rPr>
      </w:pPr>
      <w:r>
        <w:rPr>
          <w:rFonts w:ascii="Arial" w:hAnsi="Arial" w:cs="Arial" w:eastAsia="Arial" w:hint="default"/>
          <w:sz w:val="22"/>
          <w:szCs w:val="22"/>
        </w:rPr>
        <w:t>Leave the policy ‘as</w:t>
      </w:r>
      <w:r>
        <w:rPr>
          <w:rFonts w:ascii="Arial" w:hAnsi="Arial" w:cs="Arial" w:eastAsia="Arial" w:hint="default"/>
          <w:spacing w:val="-3"/>
          <w:sz w:val="22"/>
          <w:szCs w:val="22"/>
        </w:rPr>
        <w:t> </w:t>
      </w:r>
      <w:r>
        <w:rPr>
          <w:rFonts w:ascii="Arial" w:hAnsi="Arial" w:cs="Arial" w:eastAsia="Arial" w:hint="default"/>
          <w:sz w:val="22"/>
          <w:szCs w:val="22"/>
        </w:rPr>
        <w:t>is’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Amend one or more aspects of the</w:t>
      </w:r>
      <w:r>
        <w:rPr>
          <w:rFonts w:ascii="Arial"/>
          <w:spacing w:val="-12"/>
          <w:sz w:val="22"/>
        </w:rPr>
        <w:t> </w:t>
      </w:r>
      <w:r>
        <w:rPr>
          <w:rFonts w:ascii="Arial"/>
          <w:sz w:val="22"/>
        </w:rPr>
        <w:t>policy</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Delete the policy from operational</w:t>
      </w:r>
      <w:r>
        <w:rPr>
          <w:rFonts w:ascii="Arial"/>
          <w:spacing w:val="-13"/>
          <w:sz w:val="22"/>
        </w:rPr>
        <w:t> </w:t>
      </w:r>
      <w:r>
        <w:rPr>
          <w:rFonts w:ascii="Arial"/>
          <w:sz w:val="22"/>
        </w:rPr>
        <w:t>use.</w:t>
      </w:r>
    </w:p>
    <w:p>
      <w:pPr>
        <w:spacing w:line="240" w:lineRule="auto" w:before="10"/>
        <w:ind w:right="0"/>
        <w:rPr>
          <w:rFonts w:ascii="Arial" w:hAnsi="Arial" w:cs="Arial" w:eastAsia="Arial" w:hint="default"/>
          <w:sz w:val="21"/>
          <w:szCs w:val="21"/>
        </w:rPr>
      </w:pPr>
    </w:p>
    <w:p>
      <w:pPr>
        <w:pStyle w:val="Heading3"/>
        <w:numPr>
          <w:ilvl w:val="0"/>
          <w:numId w:val="32"/>
        </w:numPr>
        <w:tabs>
          <w:tab w:pos="809" w:val="left" w:leader="none"/>
        </w:tabs>
        <w:spacing w:line="240" w:lineRule="auto" w:before="0" w:after="0"/>
        <w:ind w:left="808" w:right="0" w:hanging="566"/>
        <w:jc w:val="left"/>
        <w:rPr>
          <w:b w:val="0"/>
          <w:bCs w:val="0"/>
        </w:rPr>
      </w:pPr>
      <w:r>
        <w:rPr/>
        <w:t>List three procedures which may be used to evaluate operational</w:t>
      </w:r>
      <w:r>
        <w:rPr>
          <w:spacing w:val="-10"/>
        </w:rPr>
        <w:t> </w:t>
      </w:r>
      <w:r>
        <w:rPr/>
        <w:t>policies.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32"/>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Analysing stories and anecdotal evidence regarding a range of issues such</w:t>
      </w:r>
      <w:r>
        <w:rPr>
          <w:rFonts w:ascii="Arial"/>
          <w:spacing w:val="-13"/>
          <w:sz w:val="22"/>
        </w:rPr>
        <w:t> </w:t>
      </w:r>
      <w:r>
        <w:rPr>
          <w:rFonts w:ascii="Arial"/>
          <w:sz w:val="22"/>
        </w:rPr>
        <w:t>as:</w:t>
      </w:r>
    </w:p>
    <w:p>
      <w:pPr>
        <w:pStyle w:val="ListParagraph"/>
        <w:numPr>
          <w:ilvl w:val="2"/>
          <w:numId w:val="32"/>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Impact of the</w:t>
      </w:r>
      <w:r>
        <w:rPr>
          <w:rFonts w:ascii="Arial"/>
          <w:spacing w:val="-7"/>
          <w:sz w:val="22"/>
        </w:rPr>
        <w:t> </w:t>
      </w:r>
      <w:r>
        <w:rPr>
          <w:rFonts w:ascii="Arial"/>
          <w:sz w:val="22"/>
        </w:rPr>
        <w:t>policy</w:t>
      </w:r>
    </w:p>
    <w:p>
      <w:pPr>
        <w:pStyle w:val="ListParagraph"/>
        <w:numPr>
          <w:ilvl w:val="2"/>
          <w:numId w:val="32"/>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Ease/difficulty in implementing aspects of it/all of</w:t>
      </w:r>
      <w:r>
        <w:rPr>
          <w:rFonts w:ascii="Arial"/>
          <w:spacing w:val="-22"/>
          <w:sz w:val="22"/>
        </w:rPr>
        <w:t> </w:t>
      </w:r>
      <w:r>
        <w:rPr>
          <w:rFonts w:ascii="Arial"/>
          <w:sz w:val="22"/>
        </w:rPr>
        <w:t>it</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Feedback</w:t>
      </w:r>
      <w:r>
        <w:rPr>
          <w:rFonts w:ascii="Arial"/>
          <w:spacing w:val="-1"/>
          <w:sz w:val="22"/>
        </w:rPr>
        <w:t> </w:t>
      </w:r>
      <w:r>
        <w:rPr>
          <w:rFonts w:ascii="Arial"/>
          <w:sz w:val="22"/>
        </w:rPr>
        <w:t>received</w:t>
      </w:r>
    </w:p>
    <w:p>
      <w:pPr>
        <w:pStyle w:val="ListParagraph"/>
        <w:numPr>
          <w:ilvl w:val="1"/>
          <w:numId w:val="32"/>
        </w:numPr>
        <w:tabs>
          <w:tab w:pos="1166" w:val="left" w:leader="none"/>
        </w:tabs>
        <w:spacing w:line="240" w:lineRule="auto" w:before="123" w:after="0"/>
        <w:ind w:left="1166" w:right="612" w:hanging="358"/>
        <w:jc w:val="left"/>
        <w:rPr>
          <w:rFonts w:ascii="Arial" w:hAnsi="Arial" w:cs="Arial" w:eastAsia="Arial" w:hint="default"/>
          <w:sz w:val="22"/>
          <w:szCs w:val="22"/>
        </w:rPr>
      </w:pPr>
      <w:r>
        <w:rPr>
          <w:rFonts w:ascii="Arial" w:hAnsi="Arial" w:cs="Arial" w:eastAsia="Arial" w:hint="default"/>
          <w:sz w:val="22"/>
          <w:szCs w:val="22"/>
        </w:rPr>
        <w:t>Developing and administering series of questions or a questionnaire </w:t>
      </w:r>
      <w:r>
        <w:rPr>
          <w:rFonts w:ascii="Arial" w:hAnsi="Arial" w:cs="Arial" w:eastAsia="Arial" w:hint="default"/>
          <w:sz w:val="22"/>
          <w:szCs w:val="22"/>
        </w:rPr>
        <w:t>– </w:t>
      </w:r>
      <w:r>
        <w:rPr>
          <w:rFonts w:ascii="Arial" w:hAnsi="Arial" w:cs="Arial" w:eastAsia="Arial" w:hint="default"/>
          <w:sz w:val="22"/>
          <w:szCs w:val="22"/>
        </w:rPr>
        <w:t>to elicit information on the factors deemed by the stakeholders to be important to the evaluation</w:t>
      </w:r>
      <w:r>
        <w:rPr>
          <w:rFonts w:ascii="Arial" w:hAnsi="Arial" w:cs="Arial" w:eastAsia="Arial" w:hint="default"/>
          <w:spacing w:val="-3"/>
          <w:sz w:val="22"/>
          <w:szCs w:val="22"/>
        </w:rPr>
        <w:t> </w:t>
      </w:r>
      <w:r>
        <w:rPr>
          <w:rFonts w:ascii="Arial" w:hAnsi="Arial" w:cs="Arial" w:eastAsia="Arial" w:hint="default"/>
          <w:sz w:val="22"/>
          <w:szCs w:val="22"/>
        </w:rPr>
        <w:t>process</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hAnsi="Arial" w:cs="Arial" w:eastAsia="Arial" w:hint="default"/>
          <w:sz w:val="22"/>
          <w:szCs w:val="22"/>
        </w:rPr>
        <w:t>Undertaking empirical analysis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7"/>
          <w:sz w:val="22"/>
          <w:szCs w:val="22"/>
        </w:rPr>
        <w:t> </w:t>
      </w:r>
      <w:r>
        <w:rPr>
          <w:rFonts w:ascii="Arial" w:hAnsi="Arial" w:cs="Arial" w:eastAsia="Arial" w:hint="default"/>
          <w:sz w:val="22"/>
          <w:szCs w:val="22"/>
        </w:rPr>
        <w:t>feature:</w:t>
      </w:r>
    </w:p>
    <w:p>
      <w:pPr>
        <w:pStyle w:val="ListParagraph"/>
        <w:numPr>
          <w:ilvl w:val="2"/>
          <w:numId w:val="32"/>
        </w:numPr>
        <w:tabs>
          <w:tab w:pos="1524" w:val="left" w:leader="none"/>
        </w:tabs>
        <w:spacing w:line="240" w:lineRule="auto" w:before="119" w:after="0"/>
        <w:ind w:left="1523" w:right="738" w:hanging="357"/>
        <w:jc w:val="left"/>
        <w:rPr>
          <w:rFonts w:ascii="Arial" w:hAnsi="Arial" w:cs="Arial" w:eastAsia="Arial" w:hint="default"/>
          <w:sz w:val="22"/>
          <w:szCs w:val="22"/>
        </w:rPr>
      </w:pPr>
      <w:r>
        <w:rPr>
          <w:rFonts w:ascii="Arial" w:hAnsi="Arial" w:cs="Arial" w:eastAsia="Arial" w:hint="default"/>
          <w:sz w:val="22"/>
          <w:szCs w:val="22"/>
        </w:rPr>
        <w:t>Comparisons of quantifiable projected and actual data </w:t>
      </w:r>
      <w:r>
        <w:rPr>
          <w:rFonts w:ascii="Arial" w:hAnsi="Arial" w:cs="Arial" w:eastAsia="Arial" w:hint="default"/>
          <w:sz w:val="22"/>
          <w:szCs w:val="22"/>
        </w:rPr>
        <w:t>– </w:t>
      </w:r>
      <w:r>
        <w:rPr>
          <w:rFonts w:ascii="Arial" w:hAnsi="Arial" w:cs="Arial" w:eastAsia="Arial" w:hint="default"/>
          <w:sz w:val="22"/>
          <w:szCs w:val="22"/>
        </w:rPr>
        <w:t>as set out in the KPIs and objectives for the</w:t>
      </w:r>
      <w:r>
        <w:rPr>
          <w:rFonts w:ascii="Arial" w:hAnsi="Arial" w:cs="Arial" w:eastAsia="Arial" w:hint="default"/>
          <w:spacing w:val="-9"/>
          <w:sz w:val="22"/>
          <w:szCs w:val="22"/>
        </w:rPr>
        <w:t> </w:t>
      </w:r>
      <w:r>
        <w:rPr>
          <w:rFonts w:ascii="Arial" w:hAnsi="Arial" w:cs="Arial" w:eastAsia="Arial" w:hint="default"/>
          <w:sz w:val="22"/>
          <w:szCs w:val="22"/>
        </w:rPr>
        <w:t>policy/initiative</w:t>
      </w:r>
    </w:p>
    <w:p>
      <w:pPr>
        <w:pStyle w:val="ListParagraph"/>
        <w:numPr>
          <w:ilvl w:val="2"/>
          <w:numId w:val="32"/>
        </w:numPr>
        <w:tabs>
          <w:tab w:pos="1524" w:val="left" w:leader="none"/>
        </w:tabs>
        <w:spacing w:line="240" w:lineRule="auto" w:before="121" w:after="0"/>
        <w:ind w:left="1523" w:right="912" w:hanging="357"/>
        <w:jc w:val="left"/>
        <w:rPr>
          <w:rFonts w:ascii="Arial" w:hAnsi="Arial" w:cs="Arial" w:eastAsia="Arial" w:hint="default"/>
          <w:sz w:val="22"/>
          <w:szCs w:val="22"/>
        </w:rPr>
      </w:pPr>
      <w:r>
        <w:rPr>
          <w:rFonts w:ascii="Arial" w:hAnsi="Arial" w:cs="Arial" w:eastAsia="Arial" w:hint="default"/>
          <w:sz w:val="22"/>
          <w:szCs w:val="22"/>
        </w:rPr>
        <w:t>Statistical manipulation </w:t>
      </w:r>
      <w:r>
        <w:rPr>
          <w:rFonts w:ascii="Arial" w:hAnsi="Arial" w:cs="Arial" w:eastAsia="Arial" w:hint="default"/>
          <w:sz w:val="22"/>
          <w:szCs w:val="22"/>
        </w:rPr>
        <w:t>– </w:t>
      </w:r>
      <w:r>
        <w:rPr>
          <w:rFonts w:ascii="Arial" w:hAnsi="Arial" w:cs="Arial" w:eastAsia="Arial" w:hint="default"/>
          <w:sz w:val="22"/>
          <w:szCs w:val="22"/>
        </w:rPr>
        <w:t>where certain data is manipulated to produce results deemed relevant for the purpose of the</w:t>
      </w:r>
      <w:r>
        <w:rPr>
          <w:rFonts w:ascii="Arial" w:hAnsi="Arial" w:cs="Arial" w:eastAsia="Arial" w:hint="default"/>
          <w:spacing w:val="-18"/>
          <w:sz w:val="22"/>
          <w:szCs w:val="22"/>
        </w:rPr>
        <w:t> </w:t>
      </w:r>
      <w:r>
        <w:rPr>
          <w:rFonts w:ascii="Arial" w:hAnsi="Arial" w:cs="Arial" w:eastAsia="Arial" w:hint="default"/>
          <w:sz w:val="22"/>
          <w:szCs w:val="22"/>
        </w:rPr>
        <w:t>activity.</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32"/>
        </w:numPr>
        <w:tabs>
          <w:tab w:pos="807" w:val="left" w:leader="none"/>
        </w:tabs>
        <w:spacing w:line="240" w:lineRule="auto" w:before="72" w:after="0"/>
        <w:ind w:left="806" w:right="0" w:hanging="566"/>
        <w:jc w:val="left"/>
        <w:rPr>
          <w:b w:val="0"/>
          <w:bCs w:val="0"/>
        </w:rPr>
      </w:pPr>
      <w:r>
        <w:rPr/>
        <w:t>Identify four key factors in relation to implementation of operational</w:t>
      </w:r>
      <w:r>
        <w:rPr>
          <w:spacing w:val="-28"/>
        </w:rPr>
        <w:t> </w:t>
      </w:r>
      <w:r>
        <w:rPr/>
        <w:t>policies.</w:t>
      </w:r>
      <w:r>
        <w:rPr>
          <w:b w:val="0"/>
        </w:rPr>
      </w:r>
    </w:p>
    <w:p>
      <w:pPr>
        <w:spacing w:line="240" w:lineRule="auto" w:before="10"/>
        <w:ind w:right="0"/>
        <w:rPr>
          <w:rFonts w:ascii="Arial" w:hAnsi="Arial" w:cs="Arial" w:eastAsia="Arial" w:hint="default"/>
          <w:b/>
          <w:bCs/>
          <w:sz w:val="22"/>
          <w:szCs w:val="22"/>
        </w:rPr>
      </w:pPr>
    </w:p>
    <w:p>
      <w:pPr>
        <w:pStyle w:val="ListParagraph"/>
        <w:numPr>
          <w:ilvl w:val="1"/>
          <w:numId w:val="32"/>
        </w:numPr>
        <w:tabs>
          <w:tab w:pos="1165" w:val="left" w:leader="none"/>
        </w:tabs>
        <w:spacing w:line="252" w:lineRule="exact" w:before="0" w:after="0"/>
        <w:ind w:left="1164" w:right="515" w:hanging="358"/>
        <w:jc w:val="left"/>
        <w:rPr>
          <w:rFonts w:ascii="Arial" w:hAnsi="Arial" w:cs="Arial" w:eastAsia="Arial" w:hint="default"/>
          <w:sz w:val="22"/>
          <w:szCs w:val="22"/>
        </w:rPr>
      </w:pPr>
      <w:r>
        <w:rPr>
          <w:rFonts w:ascii="Arial" w:hAnsi="Arial" w:cs="Arial" w:eastAsia="Arial" w:hint="default"/>
          <w:sz w:val="22"/>
          <w:szCs w:val="22"/>
        </w:rPr>
        <w:t>An implementation plan </w:t>
      </w:r>
      <w:r>
        <w:rPr>
          <w:rFonts w:ascii="Arial" w:hAnsi="Arial" w:cs="Arial" w:eastAsia="Arial" w:hint="default"/>
          <w:i/>
          <w:sz w:val="22"/>
          <w:szCs w:val="22"/>
        </w:rPr>
        <w:t>may </w:t>
      </w:r>
      <w:r>
        <w:rPr>
          <w:rFonts w:ascii="Arial" w:hAnsi="Arial" w:cs="Arial" w:eastAsia="Arial" w:hint="default"/>
          <w:sz w:val="22"/>
          <w:szCs w:val="22"/>
        </w:rPr>
        <w:t>be prepared </w:t>
      </w:r>
      <w:r>
        <w:rPr>
          <w:rFonts w:ascii="Arial" w:hAnsi="Arial" w:cs="Arial" w:eastAsia="Arial" w:hint="default"/>
          <w:sz w:val="22"/>
          <w:szCs w:val="22"/>
        </w:rPr>
        <w:t>– </w:t>
      </w:r>
      <w:r>
        <w:rPr>
          <w:rFonts w:ascii="Arial" w:hAnsi="Arial" w:cs="Arial" w:eastAsia="Arial" w:hint="default"/>
          <w:sz w:val="22"/>
          <w:szCs w:val="22"/>
        </w:rPr>
        <w:t>for the introduction/implementation of a</w:t>
      </w:r>
      <w:r>
        <w:rPr>
          <w:rFonts w:ascii="Arial" w:hAnsi="Arial" w:cs="Arial" w:eastAsia="Arial" w:hint="default"/>
          <w:spacing w:val="-3"/>
          <w:sz w:val="22"/>
          <w:szCs w:val="22"/>
        </w:rPr>
        <w:t> </w:t>
      </w:r>
      <w:r>
        <w:rPr>
          <w:rFonts w:ascii="Arial" w:hAnsi="Arial" w:cs="Arial" w:eastAsia="Arial" w:hint="default"/>
          <w:sz w:val="22"/>
          <w:szCs w:val="22"/>
        </w:rPr>
        <w:t>policy.</w:t>
      </w:r>
    </w:p>
    <w:p>
      <w:pPr>
        <w:pStyle w:val="BodyText"/>
        <w:spacing w:line="244" w:lineRule="auto" w:before="117"/>
        <w:ind w:left="1164" w:right="322" w:firstLine="0"/>
        <w:jc w:val="left"/>
      </w:pPr>
      <w:r>
        <w:rPr/>
        <w:t>This is SOP for the introduction/implementation of many workplace initiatives</w:t>
      </w:r>
      <w:r>
        <w:rPr>
          <w:spacing w:val="-29"/>
        </w:rPr>
        <w:t> </w:t>
      </w:r>
      <w:r>
        <w:rPr/>
        <w:t>but </w:t>
      </w:r>
      <w:r>
        <w:rPr/>
      </w:r>
      <w:r>
        <w:rPr>
          <w:rFonts w:ascii="Arial"/>
          <w:b/>
        </w:rPr>
        <w:t>not so common </w:t>
      </w:r>
      <w:r>
        <w:rPr/>
        <w:t>where polices are concerned unless they are </w:t>
      </w:r>
      <w:r>
        <w:rPr>
          <w:rFonts w:ascii="Arial"/>
          <w:i/>
        </w:rPr>
        <w:t>major </w:t>
      </w:r>
      <w:r>
        <w:rPr/>
        <w:t>policies with </w:t>
      </w:r>
      <w:r>
        <w:rPr>
          <w:rFonts w:ascii="Arial"/>
          <w:i/>
        </w:rPr>
        <w:t>significant </w:t>
      </w:r>
      <w:r>
        <w:rPr/>
        <w:t>expected impact across a very wide range of people and/or issues.</w:t>
      </w:r>
    </w:p>
    <w:p>
      <w:pPr>
        <w:pStyle w:val="ListParagraph"/>
        <w:numPr>
          <w:ilvl w:val="1"/>
          <w:numId w:val="32"/>
        </w:numPr>
        <w:tabs>
          <w:tab w:pos="1165" w:val="left" w:leader="none"/>
        </w:tabs>
        <w:spacing w:line="240" w:lineRule="auto" w:before="118" w:after="0"/>
        <w:ind w:left="1164" w:right="696" w:hanging="358"/>
        <w:jc w:val="left"/>
        <w:rPr>
          <w:rFonts w:ascii="Arial" w:hAnsi="Arial" w:cs="Arial" w:eastAsia="Arial" w:hint="default"/>
          <w:sz w:val="22"/>
          <w:szCs w:val="22"/>
        </w:rPr>
      </w:pPr>
      <w:r>
        <w:rPr>
          <w:rFonts w:ascii="Arial" w:hAnsi="Arial" w:cs="Arial" w:eastAsia="Arial" w:hint="default"/>
          <w:sz w:val="22"/>
          <w:szCs w:val="22"/>
        </w:rPr>
        <w:t>A suitable and receptive environment needs to be created in the workplace </w:t>
      </w:r>
      <w:r>
        <w:rPr>
          <w:rFonts w:ascii="Arial" w:hAnsi="Arial" w:cs="Arial" w:eastAsia="Arial" w:hint="default"/>
          <w:sz w:val="22"/>
          <w:szCs w:val="22"/>
        </w:rPr>
        <w:t>– </w:t>
      </w:r>
      <w:r>
        <w:rPr>
          <w:rFonts w:ascii="Arial" w:hAnsi="Arial" w:cs="Arial" w:eastAsia="Arial" w:hint="default"/>
          <w:sz w:val="22"/>
          <w:szCs w:val="22"/>
        </w:rPr>
        <w:t>where:</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Those impacted are well disposed to the</w:t>
      </w:r>
      <w:r>
        <w:rPr>
          <w:rFonts w:ascii="Arial"/>
          <w:spacing w:val="-14"/>
          <w:sz w:val="22"/>
        </w:rPr>
        <w:t> </w:t>
      </w:r>
      <w:r>
        <w:rPr>
          <w:rFonts w:ascii="Arial"/>
          <w:sz w:val="22"/>
        </w:rPr>
        <w:t>initiative</w:t>
      </w:r>
    </w:p>
    <w:p>
      <w:pPr>
        <w:pStyle w:val="ListParagraph"/>
        <w:numPr>
          <w:ilvl w:val="2"/>
          <w:numId w:val="32"/>
        </w:numPr>
        <w:tabs>
          <w:tab w:pos="1522" w:val="left" w:leader="none"/>
        </w:tabs>
        <w:spacing w:line="240" w:lineRule="auto" w:before="121" w:after="0"/>
        <w:ind w:left="1522" w:right="342" w:hanging="358"/>
        <w:jc w:val="left"/>
        <w:rPr>
          <w:rFonts w:ascii="Arial" w:hAnsi="Arial" w:cs="Arial" w:eastAsia="Arial" w:hint="default"/>
          <w:sz w:val="22"/>
          <w:szCs w:val="22"/>
        </w:rPr>
      </w:pPr>
      <w:r>
        <w:rPr>
          <w:rFonts w:ascii="Arial"/>
          <w:sz w:val="22"/>
        </w:rPr>
        <w:t>People are made aware of an inclusive orientation to the introduction so they understand their opinions and feedback are sought and will be listened</w:t>
      </w:r>
      <w:r>
        <w:rPr>
          <w:rFonts w:ascii="Arial"/>
          <w:spacing w:val="-23"/>
          <w:sz w:val="22"/>
        </w:rPr>
        <w:t> </w:t>
      </w:r>
      <w:r>
        <w:rPr>
          <w:rFonts w:ascii="Arial"/>
          <w:sz w:val="22"/>
        </w:rPr>
        <w:t>to</w:t>
      </w:r>
    </w:p>
    <w:p>
      <w:pPr>
        <w:pStyle w:val="ListParagraph"/>
        <w:numPr>
          <w:ilvl w:val="2"/>
          <w:numId w:val="32"/>
        </w:numPr>
        <w:tabs>
          <w:tab w:pos="1522" w:val="left" w:leader="none"/>
        </w:tabs>
        <w:spacing w:line="240" w:lineRule="auto" w:before="122" w:after="0"/>
        <w:ind w:left="1522" w:right="429" w:hanging="358"/>
        <w:jc w:val="left"/>
        <w:rPr>
          <w:rFonts w:ascii="Arial" w:hAnsi="Arial" w:cs="Arial" w:eastAsia="Arial" w:hint="default"/>
          <w:sz w:val="22"/>
          <w:szCs w:val="22"/>
        </w:rPr>
      </w:pPr>
      <w:r>
        <w:rPr>
          <w:rFonts w:ascii="Arial"/>
          <w:sz w:val="22"/>
        </w:rPr>
        <w:t>Effective procedures and protocols have been established where</w:t>
      </w:r>
      <w:r>
        <w:rPr>
          <w:rFonts w:ascii="Arial"/>
          <w:spacing w:val="-16"/>
          <w:sz w:val="22"/>
        </w:rPr>
        <w:t> </w:t>
      </w:r>
      <w:r>
        <w:rPr>
          <w:rFonts w:ascii="Arial"/>
          <w:sz w:val="22"/>
        </w:rPr>
        <w:t>necessary </w:t>
      </w:r>
      <w:r>
        <w:rPr>
          <w:rFonts w:ascii="Arial"/>
          <w:sz w:val="22"/>
        </w:rPr>
        <w:t>to enable effective implementation of the</w:t>
      </w:r>
      <w:r>
        <w:rPr>
          <w:rFonts w:ascii="Arial"/>
          <w:spacing w:val="-17"/>
          <w:sz w:val="22"/>
        </w:rPr>
        <w:t> </w:t>
      </w:r>
      <w:r>
        <w:rPr>
          <w:rFonts w:ascii="Arial"/>
          <w:sz w:val="22"/>
        </w:rPr>
        <w:t>policy</w:t>
      </w:r>
    </w:p>
    <w:p>
      <w:pPr>
        <w:pStyle w:val="ListParagraph"/>
        <w:numPr>
          <w:ilvl w:val="2"/>
          <w:numId w:val="32"/>
        </w:numPr>
        <w:tabs>
          <w:tab w:pos="1522" w:val="left" w:leader="none"/>
        </w:tabs>
        <w:spacing w:line="240" w:lineRule="auto" w:before="121" w:after="0"/>
        <w:ind w:left="1522" w:right="1378" w:hanging="358"/>
        <w:jc w:val="left"/>
        <w:rPr>
          <w:rFonts w:ascii="Arial" w:hAnsi="Arial" w:cs="Arial" w:eastAsia="Arial" w:hint="default"/>
          <w:sz w:val="22"/>
          <w:szCs w:val="22"/>
        </w:rPr>
      </w:pPr>
      <w:r>
        <w:rPr>
          <w:rFonts w:ascii="Arial"/>
          <w:sz w:val="22"/>
        </w:rPr>
        <w:t>Everyone knows possible risks/problems have been identified and preparations taken to manage those</w:t>
      </w:r>
      <w:r>
        <w:rPr>
          <w:rFonts w:ascii="Arial"/>
          <w:spacing w:val="-15"/>
          <w:sz w:val="22"/>
        </w:rPr>
        <w:t> </w:t>
      </w:r>
      <w:r>
        <w:rPr>
          <w:rFonts w:ascii="Arial"/>
          <w:sz w:val="22"/>
        </w:rPr>
        <w:t>situations</w:t>
      </w:r>
    </w:p>
    <w:p>
      <w:pPr>
        <w:pStyle w:val="ListParagraph"/>
        <w:numPr>
          <w:ilvl w:val="2"/>
          <w:numId w:val="32"/>
        </w:numPr>
        <w:tabs>
          <w:tab w:pos="1522" w:val="left" w:leader="none"/>
        </w:tabs>
        <w:spacing w:line="240" w:lineRule="auto" w:before="121" w:after="0"/>
        <w:ind w:left="1522" w:right="501" w:hanging="358"/>
        <w:jc w:val="left"/>
        <w:rPr>
          <w:rFonts w:ascii="Arial" w:hAnsi="Arial" w:cs="Arial" w:eastAsia="Arial" w:hint="default"/>
          <w:sz w:val="22"/>
          <w:szCs w:val="22"/>
        </w:rPr>
      </w:pPr>
      <w:r>
        <w:rPr>
          <w:rFonts w:ascii="Arial" w:hAnsi="Arial" w:cs="Arial" w:eastAsia="Arial" w:hint="default"/>
          <w:sz w:val="22"/>
          <w:szCs w:val="22"/>
        </w:rPr>
        <w:t>Management (not workers) is seen as accountable </w:t>
      </w:r>
      <w:r>
        <w:rPr>
          <w:rFonts w:ascii="Arial" w:hAnsi="Arial" w:cs="Arial" w:eastAsia="Arial" w:hint="default"/>
          <w:sz w:val="22"/>
          <w:szCs w:val="22"/>
        </w:rPr>
        <w:t>– </w:t>
      </w:r>
      <w:r>
        <w:rPr>
          <w:rFonts w:ascii="Arial" w:hAnsi="Arial" w:cs="Arial" w:eastAsia="Arial" w:hint="default"/>
          <w:sz w:val="22"/>
          <w:szCs w:val="22"/>
        </w:rPr>
        <w:t>but they are reliant on support and cooperation from</w:t>
      </w:r>
      <w:r>
        <w:rPr>
          <w:rFonts w:ascii="Arial" w:hAnsi="Arial" w:cs="Arial" w:eastAsia="Arial" w:hint="default"/>
          <w:spacing w:val="-10"/>
          <w:sz w:val="22"/>
          <w:szCs w:val="22"/>
        </w:rPr>
        <w:t> </w:t>
      </w:r>
      <w:r>
        <w:rPr>
          <w:rFonts w:ascii="Arial" w:hAnsi="Arial" w:cs="Arial" w:eastAsia="Arial" w:hint="default"/>
          <w:sz w:val="22"/>
          <w:szCs w:val="22"/>
        </w:rPr>
        <w:t>others</w:t>
      </w:r>
    </w:p>
    <w:p>
      <w:pPr>
        <w:pStyle w:val="ListParagraph"/>
        <w:numPr>
          <w:ilvl w:val="1"/>
          <w:numId w:val="32"/>
        </w:numPr>
        <w:tabs>
          <w:tab w:pos="1165" w:val="left" w:leader="none"/>
        </w:tabs>
        <w:spacing w:line="252" w:lineRule="exact" w:before="145" w:after="0"/>
        <w:ind w:left="1164" w:right="353" w:hanging="358"/>
        <w:jc w:val="left"/>
        <w:rPr>
          <w:rFonts w:ascii="Arial" w:hAnsi="Arial" w:cs="Arial" w:eastAsia="Arial" w:hint="default"/>
          <w:sz w:val="22"/>
          <w:szCs w:val="22"/>
        </w:rPr>
      </w:pPr>
      <w:r>
        <w:rPr>
          <w:rFonts w:ascii="Arial" w:hAnsi="Arial" w:cs="Arial" w:eastAsia="Arial" w:hint="default"/>
          <w:sz w:val="22"/>
          <w:szCs w:val="22"/>
        </w:rPr>
        <w:t>The policies </w:t>
      </w:r>
      <w:r>
        <w:rPr>
          <w:rFonts w:ascii="Arial" w:hAnsi="Arial" w:cs="Arial" w:eastAsia="Arial" w:hint="default"/>
          <w:i/>
          <w:sz w:val="22"/>
          <w:szCs w:val="22"/>
        </w:rPr>
        <w:t>must </w:t>
      </w:r>
      <w:r>
        <w:rPr>
          <w:rFonts w:ascii="Arial" w:hAnsi="Arial" w:cs="Arial" w:eastAsia="Arial" w:hint="default"/>
          <w:sz w:val="22"/>
          <w:szCs w:val="22"/>
        </w:rPr>
        <w:t>be </w:t>
      </w:r>
      <w:r>
        <w:rPr>
          <w:rFonts w:ascii="Arial" w:hAnsi="Arial" w:cs="Arial" w:eastAsia="Arial" w:hint="default"/>
          <w:b/>
          <w:bCs/>
          <w:sz w:val="22"/>
          <w:szCs w:val="22"/>
        </w:rPr>
        <w:t>initially </w:t>
      </w:r>
      <w:r>
        <w:rPr>
          <w:rFonts w:ascii="Arial" w:hAnsi="Arial" w:cs="Arial" w:eastAsia="Arial" w:hint="default"/>
          <w:sz w:val="22"/>
          <w:szCs w:val="22"/>
        </w:rPr>
        <w:t>implemented </w:t>
      </w:r>
      <w:r>
        <w:rPr>
          <w:rFonts w:ascii="Arial" w:hAnsi="Arial" w:cs="Arial" w:eastAsia="Arial" w:hint="default"/>
          <w:b/>
          <w:bCs/>
          <w:sz w:val="22"/>
          <w:szCs w:val="22"/>
        </w:rPr>
        <w:t>totally </w:t>
      </w:r>
      <w:r>
        <w:rPr>
          <w:rFonts w:ascii="Arial" w:hAnsi="Arial" w:cs="Arial" w:eastAsia="Arial" w:hint="default"/>
          <w:sz w:val="22"/>
          <w:szCs w:val="22"/>
        </w:rPr>
        <w:t>as planned </w:t>
      </w:r>
      <w:r>
        <w:rPr>
          <w:rFonts w:ascii="Arial" w:hAnsi="Arial" w:cs="Arial" w:eastAsia="Arial" w:hint="default"/>
          <w:sz w:val="22"/>
          <w:szCs w:val="22"/>
        </w:rPr>
        <w:t>– </w:t>
      </w:r>
      <w:r>
        <w:rPr>
          <w:rFonts w:ascii="Arial" w:hAnsi="Arial" w:cs="Arial" w:eastAsia="Arial" w:hint="default"/>
          <w:sz w:val="22"/>
          <w:szCs w:val="22"/>
        </w:rPr>
        <w:t>and as stated in the policy</w:t>
      </w:r>
      <w:r>
        <w:rPr>
          <w:rFonts w:ascii="Arial" w:hAnsi="Arial" w:cs="Arial" w:eastAsia="Arial" w:hint="default"/>
          <w:spacing w:val="-5"/>
          <w:sz w:val="22"/>
          <w:szCs w:val="22"/>
        </w:rPr>
        <w:t> </w:t>
      </w:r>
      <w:r>
        <w:rPr>
          <w:rFonts w:ascii="Arial" w:hAnsi="Arial" w:cs="Arial" w:eastAsia="Arial" w:hint="default"/>
          <w:sz w:val="22"/>
          <w:szCs w:val="22"/>
        </w:rPr>
        <w:t>document.</w:t>
      </w:r>
    </w:p>
    <w:p>
      <w:pPr>
        <w:pStyle w:val="BodyText"/>
        <w:spacing w:line="240" w:lineRule="auto" w:before="117"/>
        <w:ind w:left="1164" w:right="322" w:firstLine="0"/>
        <w:jc w:val="left"/>
      </w:pPr>
      <w:r>
        <w:rPr>
          <w:rFonts w:ascii="Arial" w:hAnsi="Arial" w:cs="Arial" w:eastAsia="Arial" w:hint="default"/>
        </w:rPr>
        <w:t>If policies do not succeed ‘as planned’ it is important to know the fault lies with </w:t>
      </w:r>
      <w:r>
        <w:rPr/>
        <w:t>the policy and the way it was developed or written, and not in the way it was</w:t>
      </w:r>
      <w:r>
        <w:rPr>
          <w:spacing w:val="-25"/>
        </w:rPr>
        <w:t> </w:t>
      </w:r>
      <w:r>
        <w:rPr/>
        <w:t>put </w:t>
      </w:r>
      <w:r>
        <w:rPr/>
        <w:t>into</w:t>
      </w:r>
      <w:r>
        <w:rPr>
          <w:spacing w:val="-2"/>
        </w:rPr>
        <w:t> </w:t>
      </w:r>
      <w:r>
        <w:rPr/>
        <w:t>practice.</w:t>
      </w:r>
    </w:p>
    <w:p>
      <w:pPr>
        <w:pStyle w:val="ListParagraph"/>
        <w:numPr>
          <w:ilvl w:val="1"/>
          <w:numId w:val="32"/>
        </w:numPr>
        <w:tabs>
          <w:tab w:pos="1165" w:val="left" w:leader="none"/>
        </w:tabs>
        <w:spacing w:line="252" w:lineRule="exact" w:before="143" w:after="0"/>
        <w:ind w:left="1164" w:right="539" w:hanging="358"/>
        <w:jc w:val="left"/>
        <w:rPr>
          <w:rFonts w:ascii="Arial" w:hAnsi="Arial" w:cs="Arial" w:eastAsia="Arial" w:hint="default"/>
          <w:sz w:val="22"/>
          <w:szCs w:val="22"/>
        </w:rPr>
      </w:pPr>
      <w:r>
        <w:rPr>
          <w:rFonts w:ascii="Arial" w:hAnsi="Arial" w:cs="Arial" w:eastAsia="Arial" w:hint="default"/>
          <w:sz w:val="22"/>
          <w:szCs w:val="22"/>
        </w:rPr>
        <w:t>Initial implementation must be monitored </w:t>
      </w:r>
      <w:r>
        <w:rPr>
          <w:rFonts w:ascii="Arial" w:hAnsi="Arial" w:cs="Arial" w:eastAsia="Arial" w:hint="default"/>
          <w:sz w:val="22"/>
          <w:szCs w:val="22"/>
        </w:rPr>
        <w:t>– </w:t>
      </w:r>
      <w:r>
        <w:rPr>
          <w:rFonts w:ascii="Arial" w:hAnsi="Arial" w:cs="Arial" w:eastAsia="Arial" w:hint="default"/>
          <w:sz w:val="22"/>
          <w:szCs w:val="22"/>
        </w:rPr>
        <w:t>to determine if immediate changes need to be made to the plans for implementation/the policy itself based</w:t>
      </w:r>
      <w:r>
        <w:rPr>
          <w:rFonts w:ascii="Arial" w:hAnsi="Arial" w:cs="Arial" w:eastAsia="Arial" w:hint="default"/>
          <w:spacing w:val="-25"/>
          <w:sz w:val="22"/>
          <w:szCs w:val="22"/>
        </w:rPr>
        <w:t> </w:t>
      </w:r>
      <w:r>
        <w:rPr>
          <w:rFonts w:ascii="Arial" w:hAnsi="Arial" w:cs="Arial" w:eastAsia="Arial" w:hint="default"/>
          <w:sz w:val="22"/>
          <w:szCs w:val="22"/>
        </w:rPr>
        <w:t>on;</w:t>
      </w:r>
    </w:p>
    <w:p>
      <w:pPr>
        <w:pStyle w:val="ListParagraph"/>
        <w:numPr>
          <w:ilvl w:val="2"/>
          <w:numId w:val="32"/>
        </w:numPr>
        <w:tabs>
          <w:tab w:pos="1522" w:val="left" w:leader="none"/>
        </w:tabs>
        <w:spacing w:line="240" w:lineRule="auto" w:before="117" w:after="0"/>
        <w:ind w:left="1522" w:right="0" w:hanging="358"/>
        <w:jc w:val="left"/>
        <w:rPr>
          <w:rFonts w:ascii="Arial" w:hAnsi="Arial" w:cs="Arial" w:eastAsia="Arial" w:hint="default"/>
          <w:sz w:val="22"/>
          <w:szCs w:val="22"/>
        </w:rPr>
      </w:pPr>
      <w:r>
        <w:rPr>
          <w:rFonts w:ascii="Arial"/>
          <w:sz w:val="22"/>
        </w:rPr>
        <w:t>Issues</w:t>
      </w:r>
      <w:r>
        <w:rPr>
          <w:rFonts w:ascii="Arial"/>
          <w:spacing w:val="-3"/>
          <w:sz w:val="22"/>
        </w:rPr>
        <w:t> </w:t>
      </w:r>
      <w:r>
        <w:rPr>
          <w:rFonts w:ascii="Arial"/>
          <w:sz w:val="22"/>
        </w:rPr>
        <w:t>arising/emerging</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Obvious unintended and/or unforeseen</w:t>
      </w:r>
      <w:r>
        <w:rPr>
          <w:rFonts w:ascii="Arial"/>
          <w:spacing w:val="-11"/>
          <w:sz w:val="22"/>
        </w:rPr>
        <w:t> </w:t>
      </w:r>
      <w:r>
        <w:rPr>
          <w:rFonts w:ascii="Arial"/>
          <w:sz w:val="22"/>
        </w:rPr>
        <w:t>consequences</w:t>
      </w:r>
    </w:p>
    <w:p>
      <w:pPr>
        <w:pStyle w:val="ListParagraph"/>
        <w:numPr>
          <w:ilvl w:val="1"/>
          <w:numId w:val="32"/>
        </w:numPr>
        <w:tabs>
          <w:tab w:pos="1165" w:val="left" w:leader="none"/>
        </w:tabs>
        <w:spacing w:line="240" w:lineRule="auto" w:before="123" w:after="0"/>
        <w:ind w:left="1164" w:right="550" w:hanging="358"/>
        <w:jc w:val="both"/>
        <w:rPr>
          <w:rFonts w:ascii="Arial" w:hAnsi="Arial" w:cs="Arial" w:eastAsia="Arial" w:hint="default"/>
          <w:sz w:val="22"/>
          <w:szCs w:val="22"/>
        </w:rPr>
      </w:pPr>
      <w:r>
        <w:rPr>
          <w:rFonts w:ascii="Arial" w:hAnsi="Arial" w:cs="Arial" w:eastAsia="Arial" w:hint="default"/>
          <w:sz w:val="22"/>
          <w:szCs w:val="22"/>
        </w:rPr>
        <w:t>Corrective action needs to be taken when obvious need to do so is identified </w:t>
      </w:r>
      <w:r>
        <w:rPr>
          <w:rFonts w:ascii="Arial" w:hAnsi="Arial" w:cs="Arial" w:eastAsia="Arial" w:hint="default"/>
          <w:sz w:val="22"/>
          <w:szCs w:val="22"/>
        </w:rPr>
        <w:t>– </w:t>
      </w:r>
      <w:r>
        <w:rPr>
          <w:rFonts w:ascii="Arial" w:hAnsi="Arial" w:cs="Arial" w:eastAsia="Arial" w:hint="default"/>
          <w:sz w:val="22"/>
          <w:szCs w:val="22"/>
        </w:rPr>
        <w:t>as opposed to waiting for scheduled reviews and analysis which may be listed for weeks or months into the</w:t>
      </w:r>
      <w:r>
        <w:rPr>
          <w:rFonts w:ascii="Arial" w:hAnsi="Arial" w:cs="Arial" w:eastAsia="Arial" w:hint="default"/>
          <w:spacing w:val="-10"/>
          <w:sz w:val="22"/>
          <w:szCs w:val="22"/>
        </w:rPr>
        <w:t> </w:t>
      </w:r>
      <w:r>
        <w:rPr>
          <w:rFonts w:ascii="Arial" w:hAnsi="Arial" w:cs="Arial" w:eastAsia="Arial" w:hint="default"/>
          <w:sz w:val="22"/>
          <w:szCs w:val="22"/>
        </w:rPr>
        <w:t>future.</w:t>
      </w:r>
    </w:p>
    <w:p>
      <w:pPr>
        <w:spacing w:after="0" w:line="240" w:lineRule="auto"/>
        <w:jc w:val="both"/>
        <w:rPr>
          <w:rFonts w:ascii="Arial" w:hAnsi="Arial" w:cs="Arial" w:eastAsia="Arial" w:hint="default"/>
          <w:sz w:val="22"/>
          <w:szCs w:val="22"/>
        </w:rPr>
        <w:sectPr>
          <w:footerReference w:type="even" r:id="rId43"/>
          <w:footerReference w:type="default" r:id="rId44"/>
          <w:pgSz w:w="11910" w:h="16840"/>
          <w:pgMar w:footer="1064" w:header="708"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32"/>
        </w:numPr>
        <w:tabs>
          <w:tab w:pos="809" w:val="left" w:leader="none"/>
        </w:tabs>
        <w:spacing w:line="252" w:lineRule="auto" w:before="72" w:after="0"/>
        <w:ind w:left="808" w:right="1024" w:hanging="566"/>
        <w:jc w:val="left"/>
        <w:rPr>
          <w:b w:val="0"/>
          <w:bCs w:val="0"/>
        </w:rPr>
      </w:pPr>
      <w:r>
        <w:rPr/>
        <w:t>List six considerations when implementing new (or revised)</w:t>
      </w:r>
      <w:r>
        <w:rPr>
          <w:spacing w:val="-24"/>
        </w:rPr>
        <w:t> </w:t>
      </w:r>
      <w:r>
        <w:rPr/>
        <w:t>operational </w:t>
      </w:r>
      <w:r>
        <w:rPr/>
        <w:t>workplace</w:t>
      </w:r>
      <w:r>
        <w:rPr>
          <w:spacing w:val="-6"/>
        </w:rPr>
        <w:t> </w:t>
      </w:r>
      <w:r>
        <w:rPr/>
        <w:t>policies.</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32"/>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Have senior management make a public</w:t>
      </w:r>
      <w:r>
        <w:rPr>
          <w:rFonts w:ascii="Arial"/>
          <w:spacing w:val="-12"/>
          <w:sz w:val="22"/>
        </w:rPr>
        <w:t> </w:t>
      </w:r>
      <w:r>
        <w:rPr>
          <w:rFonts w:ascii="Arial"/>
          <w:sz w:val="22"/>
        </w:rPr>
        <w:t>statement</w:t>
      </w:r>
    </w:p>
    <w:p>
      <w:pPr>
        <w:pStyle w:val="ListParagraph"/>
        <w:numPr>
          <w:ilvl w:val="1"/>
          <w:numId w:val="32"/>
        </w:numPr>
        <w:tabs>
          <w:tab w:pos="1166" w:val="left" w:leader="none"/>
        </w:tabs>
        <w:spacing w:line="240" w:lineRule="auto" w:before="119" w:after="0"/>
        <w:ind w:left="1166" w:right="734" w:hanging="358"/>
        <w:jc w:val="left"/>
        <w:rPr>
          <w:rFonts w:ascii="Arial" w:hAnsi="Arial" w:cs="Arial" w:eastAsia="Arial" w:hint="default"/>
          <w:sz w:val="22"/>
          <w:szCs w:val="22"/>
        </w:rPr>
      </w:pPr>
      <w:r>
        <w:rPr>
          <w:rFonts w:ascii="Arial"/>
          <w:sz w:val="22"/>
        </w:rPr>
        <w:t>Ensure all resources (financial, physical, human and knowledge/information- based) are</w:t>
      </w:r>
      <w:r>
        <w:rPr>
          <w:rFonts w:ascii="Arial"/>
          <w:spacing w:val="-8"/>
          <w:sz w:val="22"/>
        </w:rPr>
        <w:t> </w:t>
      </w:r>
      <w:r>
        <w:rPr>
          <w:rFonts w:ascii="Arial"/>
          <w:sz w:val="22"/>
        </w:rPr>
        <w:t>available</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Check all those impacted by the policy have been</w:t>
      </w:r>
      <w:r>
        <w:rPr>
          <w:rFonts w:ascii="Arial"/>
          <w:spacing w:val="-13"/>
          <w:sz w:val="22"/>
        </w:rPr>
        <w:t> </w:t>
      </w:r>
      <w:r>
        <w:rPr>
          <w:rFonts w:ascii="Arial"/>
          <w:sz w:val="22"/>
        </w:rPr>
        <w:t>informed</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Adhere to the promised/projected schedule for</w:t>
      </w:r>
      <w:r>
        <w:rPr>
          <w:rFonts w:ascii="Arial"/>
          <w:spacing w:val="-13"/>
          <w:sz w:val="22"/>
        </w:rPr>
        <w:t> </w:t>
      </w:r>
      <w:r>
        <w:rPr>
          <w:rFonts w:ascii="Arial"/>
          <w:sz w:val="22"/>
        </w:rPr>
        <w:t>implementation</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Be available to provide necessary and</w:t>
      </w:r>
      <w:r>
        <w:rPr>
          <w:rFonts w:ascii="Arial"/>
          <w:spacing w:val="-10"/>
          <w:sz w:val="22"/>
        </w:rPr>
        <w:t> </w:t>
      </w:r>
      <w:r>
        <w:rPr>
          <w:rFonts w:ascii="Arial"/>
          <w:sz w:val="22"/>
        </w:rPr>
        <w:t>assistance</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Encourage adherence to the requirements of the</w:t>
      </w:r>
      <w:r>
        <w:rPr>
          <w:rFonts w:ascii="Arial"/>
          <w:spacing w:val="-16"/>
          <w:sz w:val="22"/>
        </w:rPr>
        <w:t> </w:t>
      </w:r>
      <w:r>
        <w:rPr>
          <w:rFonts w:ascii="Arial"/>
          <w:sz w:val="22"/>
        </w:rPr>
        <w:t>policy</w:t>
      </w:r>
    </w:p>
    <w:p>
      <w:pPr>
        <w:pStyle w:val="ListParagraph"/>
        <w:numPr>
          <w:ilvl w:val="1"/>
          <w:numId w:val="32"/>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Verify the policy is functionally compliant with all necessary related</w:t>
      </w:r>
      <w:r>
        <w:rPr>
          <w:rFonts w:ascii="Arial"/>
          <w:spacing w:val="-30"/>
          <w:sz w:val="22"/>
        </w:rPr>
        <w:t> </w:t>
      </w:r>
      <w:r>
        <w:rPr>
          <w:rFonts w:ascii="Arial"/>
          <w:sz w:val="22"/>
        </w:rPr>
        <w:t>obligations</w:t>
      </w:r>
    </w:p>
    <w:p>
      <w:pPr>
        <w:pStyle w:val="ListParagraph"/>
        <w:numPr>
          <w:ilvl w:val="1"/>
          <w:numId w:val="32"/>
        </w:numPr>
        <w:tabs>
          <w:tab w:pos="1166" w:val="left" w:leader="none"/>
        </w:tabs>
        <w:spacing w:line="240" w:lineRule="auto" w:before="121" w:after="0"/>
        <w:ind w:left="1166" w:right="502" w:hanging="358"/>
        <w:jc w:val="left"/>
        <w:rPr>
          <w:rFonts w:ascii="Arial" w:hAnsi="Arial" w:cs="Arial" w:eastAsia="Arial" w:hint="default"/>
          <w:sz w:val="22"/>
          <w:szCs w:val="22"/>
        </w:rPr>
      </w:pPr>
      <w:r>
        <w:rPr>
          <w:rFonts w:ascii="Arial"/>
          <w:sz w:val="22"/>
        </w:rPr>
        <w:t>Ensure required administrative activities are being undertaken in relation to the initiative</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Action is taken to create a workplace environment supportive of the</w:t>
      </w:r>
      <w:r>
        <w:rPr>
          <w:rFonts w:ascii="Arial"/>
          <w:spacing w:val="-25"/>
          <w:sz w:val="22"/>
        </w:rPr>
        <w:t> </w:t>
      </w:r>
      <w:r>
        <w:rPr>
          <w:rFonts w:ascii="Arial"/>
          <w:sz w:val="22"/>
        </w:rPr>
        <w:t>change</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Engage with those who are to be</w:t>
      </w:r>
      <w:r>
        <w:rPr>
          <w:rFonts w:ascii="Arial"/>
          <w:spacing w:val="-9"/>
          <w:sz w:val="22"/>
        </w:rPr>
        <w:t> </w:t>
      </w:r>
      <w:r>
        <w:rPr>
          <w:rFonts w:ascii="Arial"/>
          <w:sz w:val="22"/>
        </w:rPr>
        <w:t>impacted.</w:t>
      </w:r>
    </w:p>
    <w:p>
      <w:pPr>
        <w:spacing w:line="240" w:lineRule="auto" w:before="5"/>
        <w:ind w:right="0"/>
        <w:rPr>
          <w:rFonts w:ascii="Arial" w:hAnsi="Arial" w:cs="Arial" w:eastAsia="Arial" w:hint="default"/>
          <w:sz w:val="21"/>
          <w:szCs w:val="21"/>
        </w:rPr>
      </w:pPr>
    </w:p>
    <w:p>
      <w:pPr>
        <w:pStyle w:val="Heading3"/>
        <w:numPr>
          <w:ilvl w:val="0"/>
          <w:numId w:val="32"/>
        </w:numPr>
        <w:tabs>
          <w:tab w:pos="809" w:val="left" w:leader="none"/>
        </w:tabs>
        <w:spacing w:line="247" w:lineRule="auto" w:before="0" w:after="0"/>
        <w:ind w:left="808" w:right="533" w:hanging="566"/>
        <w:jc w:val="left"/>
        <w:rPr>
          <w:b w:val="0"/>
          <w:bCs w:val="0"/>
        </w:rPr>
      </w:pPr>
      <w:r>
        <w:rPr>
          <w:rFonts w:ascii="Arial" w:hAnsi="Arial" w:cs="Arial" w:eastAsia="Arial" w:hint="default"/>
        </w:rPr>
        <w:t>What is ‘primary evaluation’ in relation to the implementation and evaluation </w:t>
      </w:r>
      <w:r>
        <w:rPr/>
        <w:t>of operational</w:t>
      </w:r>
      <w:r>
        <w:rPr>
          <w:spacing w:val="-10"/>
        </w:rPr>
        <w:t> </w:t>
      </w:r>
      <w:r>
        <w:rPr/>
        <w:t>policies?</w:t>
      </w:r>
      <w:r>
        <w:rPr>
          <w:b w:val="0"/>
          <w:bCs w:val="0"/>
        </w:rPr>
      </w:r>
    </w:p>
    <w:p>
      <w:pPr>
        <w:spacing w:line="240" w:lineRule="auto" w:before="4"/>
        <w:ind w:right="0"/>
        <w:rPr>
          <w:rFonts w:ascii="Arial" w:hAnsi="Arial" w:cs="Arial" w:eastAsia="Arial" w:hint="default"/>
          <w:b/>
          <w:bCs/>
          <w:sz w:val="20"/>
          <w:szCs w:val="20"/>
        </w:rPr>
      </w:pPr>
    </w:p>
    <w:p>
      <w:pPr>
        <w:pStyle w:val="BodyText"/>
        <w:spacing w:line="240" w:lineRule="auto" w:before="0"/>
        <w:ind w:left="808" w:right="647" w:firstLine="0"/>
        <w:jc w:val="left"/>
      </w:pPr>
      <w:r>
        <w:rPr>
          <w:rFonts w:ascii="Arial" w:hAnsi="Arial" w:cs="Arial" w:eastAsia="Arial" w:hint="default"/>
        </w:rPr>
        <w:t>‘Primary evaluation’ in this contex</w:t>
      </w:r>
      <w:r>
        <w:rPr/>
        <w:t>t refers to management activities undertaken to monitor the very first stages (hours, days, weeks) of a new</w:t>
      </w:r>
      <w:r>
        <w:rPr>
          <w:spacing w:val="-23"/>
        </w:rPr>
        <w:t> </w:t>
      </w:r>
      <w:r>
        <w:rPr/>
        <w:t>policy.</w:t>
      </w:r>
    </w:p>
    <w:p>
      <w:pPr>
        <w:spacing w:line="240" w:lineRule="auto" w:before="10"/>
        <w:ind w:right="0"/>
        <w:rPr>
          <w:rFonts w:ascii="Arial" w:hAnsi="Arial" w:cs="Arial" w:eastAsia="Arial" w:hint="default"/>
          <w:sz w:val="21"/>
          <w:szCs w:val="21"/>
        </w:rPr>
      </w:pPr>
    </w:p>
    <w:p>
      <w:pPr>
        <w:pStyle w:val="Heading3"/>
        <w:numPr>
          <w:ilvl w:val="0"/>
          <w:numId w:val="32"/>
        </w:numPr>
        <w:tabs>
          <w:tab w:pos="809" w:val="left" w:leader="none"/>
        </w:tabs>
        <w:spacing w:line="247" w:lineRule="auto" w:before="0" w:after="0"/>
        <w:ind w:left="808" w:right="1098" w:hanging="566"/>
        <w:jc w:val="left"/>
        <w:rPr>
          <w:b w:val="0"/>
          <w:bCs w:val="0"/>
        </w:rPr>
      </w:pPr>
      <w:r>
        <w:rPr>
          <w:rFonts w:ascii="Arial" w:hAnsi="Arial" w:cs="Arial" w:eastAsia="Arial" w:hint="default"/>
        </w:rPr>
        <w:t>Identify three ‘timing’ options for monitoring performance indicators of </w:t>
      </w:r>
      <w:r>
        <w:rPr/>
        <w:t>operational</w:t>
      </w:r>
      <w:r>
        <w:rPr>
          <w:spacing w:val="-8"/>
        </w:rPr>
        <w:t> </w:t>
      </w:r>
      <w:r>
        <w:rPr/>
        <w:t>policies.</w:t>
      </w:r>
      <w:r>
        <w:rPr>
          <w:b w:val="0"/>
          <w:bCs w:val="0"/>
        </w:rPr>
      </w:r>
    </w:p>
    <w:p>
      <w:pPr>
        <w:spacing w:line="240" w:lineRule="auto" w:before="4"/>
        <w:ind w:right="0"/>
        <w:rPr>
          <w:rFonts w:ascii="Arial" w:hAnsi="Arial" w:cs="Arial" w:eastAsia="Arial" w:hint="default"/>
          <w:b/>
          <w:bCs/>
          <w:sz w:val="20"/>
          <w:szCs w:val="20"/>
        </w:rPr>
      </w:pPr>
    </w:p>
    <w:p>
      <w:pPr>
        <w:pStyle w:val="ListParagraph"/>
        <w:numPr>
          <w:ilvl w:val="1"/>
          <w:numId w:val="32"/>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In terms of a single</w:t>
      </w:r>
      <w:r>
        <w:rPr>
          <w:rFonts w:ascii="Arial"/>
          <w:spacing w:val="-9"/>
          <w:sz w:val="22"/>
        </w:rPr>
        <w:t> </w:t>
      </w:r>
      <w:r>
        <w:rPr>
          <w:rFonts w:ascii="Arial"/>
          <w:sz w:val="22"/>
        </w:rPr>
        <w:t>month</w:t>
      </w:r>
    </w:p>
    <w:p>
      <w:pPr>
        <w:pStyle w:val="ListParagraph"/>
        <w:numPr>
          <w:ilvl w:val="1"/>
          <w:numId w:val="32"/>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After several (two or three)</w:t>
      </w:r>
      <w:r>
        <w:rPr>
          <w:rFonts w:ascii="Arial"/>
          <w:spacing w:val="-8"/>
          <w:sz w:val="22"/>
        </w:rPr>
        <w:t> </w:t>
      </w:r>
      <w:r>
        <w:rPr>
          <w:rFonts w:ascii="Arial"/>
          <w:sz w:val="22"/>
        </w:rPr>
        <w:t>months</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At a date identified in the plan for the operational</w:t>
      </w:r>
      <w:r>
        <w:rPr>
          <w:rFonts w:ascii="Arial"/>
          <w:spacing w:val="-18"/>
          <w:sz w:val="22"/>
        </w:rPr>
        <w:t> </w:t>
      </w:r>
      <w:r>
        <w:rPr>
          <w:rFonts w:ascii="Arial"/>
          <w:sz w:val="22"/>
        </w:rPr>
        <w:t>policy.</w:t>
      </w:r>
    </w:p>
    <w:p>
      <w:pPr>
        <w:spacing w:line="240" w:lineRule="auto" w:before="8"/>
        <w:ind w:right="0"/>
        <w:rPr>
          <w:rFonts w:ascii="Arial" w:hAnsi="Arial" w:cs="Arial" w:eastAsia="Arial" w:hint="default"/>
          <w:sz w:val="21"/>
          <w:szCs w:val="21"/>
        </w:rPr>
      </w:pPr>
    </w:p>
    <w:p>
      <w:pPr>
        <w:pStyle w:val="Heading3"/>
        <w:numPr>
          <w:ilvl w:val="0"/>
          <w:numId w:val="32"/>
        </w:numPr>
        <w:tabs>
          <w:tab w:pos="809" w:val="left" w:leader="none"/>
        </w:tabs>
        <w:spacing w:line="247" w:lineRule="auto" w:before="0" w:after="0"/>
        <w:ind w:left="808" w:right="481" w:hanging="566"/>
        <w:jc w:val="left"/>
        <w:rPr>
          <w:b w:val="0"/>
          <w:bCs w:val="0"/>
        </w:rPr>
      </w:pPr>
      <w:r>
        <w:rPr/>
        <w:t>Describe four ways/practices which can be used to monitor key performance indicators of operational</w:t>
      </w:r>
      <w:r>
        <w:rPr>
          <w:spacing w:val="-15"/>
        </w:rPr>
        <w:t> </w:t>
      </w:r>
      <w:r>
        <w:rPr/>
        <w:t>policies.</w:t>
      </w:r>
      <w:r>
        <w:rPr>
          <w:b w:val="0"/>
        </w:rPr>
      </w:r>
    </w:p>
    <w:p>
      <w:pPr>
        <w:spacing w:line="240" w:lineRule="auto" w:before="4"/>
        <w:ind w:right="0"/>
        <w:rPr>
          <w:rFonts w:ascii="Arial" w:hAnsi="Arial" w:cs="Arial" w:eastAsia="Arial" w:hint="default"/>
          <w:b/>
          <w:bCs/>
          <w:sz w:val="20"/>
          <w:szCs w:val="20"/>
        </w:rPr>
      </w:pPr>
    </w:p>
    <w:p>
      <w:pPr>
        <w:pStyle w:val="ListParagraph"/>
        <w:numPr>
          <w:ilvl w:val="1"/>
          <w:numId w:val="32"/>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Discussing KPIs with key</w:t>
      </w:r>
      <w:r>
        <w:rPr>
          <w:rFonts w:ascii="Arial"/>
          <w:spacing w:val="-11"/>
          <w:sz w:val="22"/>
        </w:rPr>
        <w:t> </w:t>
      </w:r>
      <w:r>
        <w:rPr>
          <w:rFonts w:ascii="Arial"/>
          <w:sz w:val="22"/>
        </w:rPr>
        <w:t>stakeholders</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Reviewing each KPI to ensure it is still</w:t>
      </w:r>
      <w:r>
        <w:rPr>
          <w:rFonts w:ascii="Arial"/>
          <w:spacing w:val="-15"/>
          <w:sz w:val="22"/>
        </w:rPr>
        <w:t> </w:t>
      </w:r>
      <w:r>
        <w:rPr>
          <w:rFonts w:ascii="Arial"/>
          <w:sz w:val="22"/>
        </w:rPr>
        <w:t>accurate</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Reviewing 'required level of achievement' for each</w:t>
      </w:r>
      <w:r>
        <w:rPr>
          <w:rFonts w:ascii="Arial"/>
          <w:spacing w:val="-20"/>
          <w:sz w:val="22"/>
        </w:rPr>
        <w:t> </w:t>
      </w:r>
      <w:r>
        <w:rPr>
          <w:rFonts w:ascii="Arial"/>
          <w:sz w:val="22"/>
        </w:rPr>
        <w:t>KPI</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Checking level of success against current</w:t>
      </w:r>
      <w:r>
        <w:rPr>
          <w:rFonts w:ascii="Arial"/>
          <w:spacing w:val="-10"/>
          <w:sz w:val="22"/>
        </w:rPr>
        <w:t> </w:t>
      </w:r>
      <w:r>
        <w:rPr>
          <w:rFonts w:ascii="Arial"/>
          <w:sz w:val="22"/>
        </w:rPr>
        <w:t>KPI's</w:t>
      </w:r>
    </w:p>
    <w:p>
      <w:pPr>
        <w:pStyle w:val="ListParagraph"/>
        <w:numPr>
          <w:ilvl w:val="1"/>
          <w:numId w:val="32"/>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Identifying reasons why KPI's have or have not been</w:t>
      </w:r>
      <w:r>
        <w:rPr>
          <w:rFonts w:ascii="Arial"/>
          <w:spacing w:val="-14"/>
          <w:sz w:val="22"/>
        </w:rPr>
        <w:t> </w:t>
      </w:r>
      <w:r>
        <w:rPr>
          <w:rFonts w:ascii="Arial"/>
          <w:sz w:val="22"/>
        </w:rPr>
        <w:t>met</w:t>
      </w:r>
    </w:p>
    <w:p>
      <w:pPr>
        <w:pStyle w:val="ListParagraph"/>
        <w:numPr>
          <w:ilvl w:val="1"/>
          <w:numId w:val="32"/>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Determine if KPIs need to be</w:t>
      </w:r>
      <w:r>
        <w:rPr>
          <w:rFonts w:ascii="Arial"/>
          <w:spacing w:val="-7"/>
          <w:sz w:val="22"/>
        </w:rPr>
        <w:t> </w:t>
      </w:r>
      <w:r>
        <w:rPr>
          <w:rFonts w:ascii="Arial"/>
          <w:sz w:val="22"/>
        </w:rPr>
        <w:t>amended</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Making recommendations for changes where amendments are</w:t>
      </w:r>
      <w:r>
        <w:rPr>
          <w:rFonts w:ascii="Arial"/>
          <w:spacing w:val="-16"/>
          <w:sz w:val="22"/>
        </w:rPr>
        <w:t> </w:t>
      </w:r>
      <w:r>
        <w:rPr>
          <w:rFonts w:ascii="Arial"/>
          <w:sz w:val="22"/>
        </w:rPr>
        <w:t>required.</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32"/>
        </w:numPr>
        <w:tabs>
          <w:tab w:pos="807" w:val="left" w:leader="none"/>
        </w:tabs>
        <w:spacing w:line="252" w:lineRule="auto" w:before="72" w:after="0"/>
        <w:ind w:left="806" w:right="428" w:hanging="566"/>
        <w:jc w:val="left"/>
        <w:rPr>
          <w:b w:val="0"/>
          <w:bCs w:val="0"/>
        </w:rPr>
      </w:pPr>
      <w:r>
        <w:rPr/>
        <w:t>Give five basic requirements for reports on the implementation of</w:t>
      </w:r>
      <w:r>
        <w:rPr>
          <w:spacing w:val="-24"/>
        </w:rPr>
        <w:t> </w:t>
      </w:r>
      <w:r>
        <w:rPr/>
        <w:t>operational </w:t>
      </w:r>
      <w:r>
        <w:rPr/>
        <w:t>policies.</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32"/>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hAnsi="Arial" w:cs="Arial" w:eastAsia="Arial" w:hint="default"/>
          <w:sz w:val="22"/>
          <w:szCs w:val="22"/>
        </w:rPr>
        <w:t>Be fair and accurate </w:t>
      </w:r>
      <w:r>
        <w:rPr>
          <w:rFonts w:ascii="Arial" w:hAnsi="Arial" w:cs="Arial" w:eastAsia="Arial" w:hint="default"/>
          <w:sz w:val="22"/>
          <w:szCs w:val="22"/>
        </w:rPr>
        <w:t>– they must be truthful, telling the ‘bad’ as well as the</w:t>
      </w:r>
      <w:r>
        <w:rPr>
          <w:rFonts w:ascii="Arial" w:hAnsi="Arial" w:cs="Arial" w:eastAsia="Arial" w:hint="default"/>
          <w:spacing w:val="-24"/>
          <w:sz w:val="22"/>
          <w:szCs w:val="22"/>
        </w:rPr>
        <w:t> </w:t>
      </w:r>
      <w:r>
        <w:rPr>
          <w:rFonts w:ascii="Arial" w:hAnsi="Arial" w:cs="Arial" w:eastAsia="Arial" w:hint="default"/>
          <w:sz w:val="22"/>
          <w:szCs w:val="22"/>
        </w:rPr>
        <w:t>‘good’</w:t>
      </w:r>
    </w:p>
    <w:p>
      <w:pPr>
        <w:pStyle w:val="ListParagraph"/>
        <w:numPr>
          <w:ilvl w:val="1"/>
          <w:numId w:val="32"/>
        </w:numPr>
        <w:tabs>
          <w:tab w:pos="1165" w:val="left" w:leader="none"/>
        </w:tabs>
        <w:spacing w:line="240" w:lineRule="auto" w:before="119" w:after="0"/>
        <w:ind w:left="1164" w:right="771" w:hanging="358"/>
        <w:jc w:val="left"/>
        <w:rPr>
          <w:rFonts w:ascii="Arial" w:hAnsi="Arial" w:cs="Arial" w:eastAsia="Arial" w:hint="default"/>
          <w:sz w:val="22"/>
          <w:szCs w:val="22"/>
        </w:rPr>
      </w:pPr>
      <w:r>
        <w:rPr>
          <w:rFonts w:ascii="Arial" w:hAnsi="Arial" w:cs="Arial" w:eastAsia="Arial" w:hint="default"/>
          <w:sz w:val="22"/>
          <w:szCs w:val="22"/>
        </w:rPr>
        <w:t>Be based on facts </w:t>
      </w:r>
      <w:r>
        <w:rPr>
          <w:rFonts w:ascii="Arial" w:hAnsi="Arial" w:cs="Arial" w:eastAsia="Arial" w:hint="default"/>
          <w:sz w:val="22"/>
          <w:szCs w:val="22"/>
        </w:rPr>
        <w:t>– </w:t>
      </w:r>
      <w:r>
        <w:rPr>
          <w:rFonts w:ascii="Arial" w:hAnsi="Arial" w:cs="Arial" w:eastAsia="Arial" w:hint="default"/>
          <w:sz w:val="22"/>
          <w:szCs w:val="22"/>
        </w:rPr>
        <w:t>as opposed to being based on supposition, opinion and </w:t>
      </w:r>
      <w:r>
        <w:rPr>
          <w:rFonts w:ascii="Arial" w:hAnsi="Arial" w:cs="Arial" w:eastAsia="Arial" w:hint="default"/>
          <w:sz w:val="22"/>
          <w:szCs w:val="22"/>
        </w:rPr>
        <w:t>‘hope’</w:t>
      </w:r>
    </w:p>
    <w:p>
      <w:pPr>
        <w:pStyle w:val="ListParagraph"/>
        <w:numPr>
          <w:ilvl w:val="1"/>
          <w:numId w:val="32"/>
        </w:numPr>
        <w:tabs>
          <w:tab w:pos="1165" w:val="left" w:leader="none"/>
        </w:tabs>
        <w:spacing w:line="240" w:lineRule="auto" w:before="123" w:after="0"/>
        <w:ind w:left="1164" w:right="514" w:hanging="358"/>
        <w:jc w:val="left"/>
        <w:rPr>
          <w:rFonts w:ascii="Arial" w:hAnsi="Arial" w:cs="Arial" w:eastAsia="Arial" w:hint="default"/>
          <w:sz w:val="22"/>
          <w:szCs w:val="22"/>
        </w:rPr>
      </w:pPr>
      <w:r>
        <w:rPr>
          <w:rFonts w:ascii="Arial" w:hAnsi="Arial" w:cs="Arial" w:eastAsia="Arial" w:hint="default"/>
          <w:sz w:val="22"/>
          <w:szCs w:val="22"/>
        </w:rPr>
        <w:t>Not be personal in nature </w:t>
      </w:r>
      <w:r>
        <w:rPr>
          <w:rFonts w:ascii="Arial" w:hAnsi="Arial" w:cs="Arial" w:eastAsia="Arial" w:hint="default"/>
          <w:sz w:val="22"/>
          <w:szCs w:val="22"/>
        </w:rPr>
        <w:t>– </w:t>
      </w:r>
      <w:r>
        <w:rPr>
          <w:rFonts w:ascii="Arial" w:hAnsi="Arial" w:cs="Arial" w:eastAsia="Arial" w:hint="default"/>
          <w:sz w:val="22"/>
          <w:szCs w:val="22"/>
        </w:rPr>
        <w:t>that is, they should not aim to be vindictive about a person/group of</w:t>
      </w:r>
      <w:r>
        <w:rPr>
          <w:rFonts w:ascii="Arial" w:hAnsi="Arial" w:cs="Arial" w:eastAsia="Arial" w:hint="default"/>
          <w:spacing w:val="-6"/>
          <w:sz w:val="22"/>
          <w:szCs w:val="22"/>
        </w:rPr>
        <w:t> </w:t>
      </w:r>
      <w:r>
        <w:rPr>
          <w:rFonts w:ascii="Arial" w:hAnsi="Arial" w:cs="Arial" w:eastAsia="Arial" w:hint="default"/>
          <w:sz w:val="22"/>
          <w:szCs w:val="22"/>
        </w:rPr>
        <w:t>people</w:t>
      </w:r>
    </w:p>
    <w:p>
      <w:pPr>
        <w:pStyle w:val="ListParagraph"/>
        <w:numPr>
          <w:ilvl w:val="1"/>
          <w:numId w:val="32"/>
        </w:numPr>
        <w:tabs>
          <w:tab w:pos="1165" w:val="left" w:leader="none"/>
        </w:tabs>
        <w:spacing w:line="269" w:lineRule="exact" w:before="123" w:after="0"/>
        <w:ind w:left="1164" w:right="0" w:hanging="358"/>
        <w:jc w:val="left"/>
        <w:rPr>
          <w:rFonts w:ascii="Arial" w:hAnsi="Arial" w:cs="Arial" w:eastAsia="Arial" w:hint="default"/>
          <w:sz w:val="22"/>
          <w:szCs w:val="22"/>
        </w:rPr>
      </w:pPr>
      <w:r>
        <w:rPr>
          <w:rFonts w:ascii="Arial"/>
          <w:sz w:val="22"/>
        </w:rPr>
        <w:t>Be produced and circulated by the date identified in the plan for</w:t>
      </w:r>
      <w:r>
        <w:rPr>
          <w:rFonts w:ascii="Arial"/>
          <w:spacing w:val="-25"/>
          <w:sz w:val="22"/>
        </w:rPr>
        <w:t> </w:t>
      </w:r>
      <w:r>
        <w:rPr>
          <w:rFonts w:ascii="Arial"/>
          <w:sz w:val="22"/>
        </w:rPr>
        <w:t>implementation</w:t>
      </w:r>
    </w:p>
    <w:p>
      <w:pPr>
        <w:pStyle w:val="BodyText"/>
        <w:spacing w:line="355" w:lineRule="auto" w:before="0"/>
        <w:ind w:left="1164" w:right="3641" w:firstLine="0"/>
        <w:jc w:val="left"/>
      </w:pPr>
      <w:r>
        <w:rPr>
          <w:rFonts w:ascii="Arial" w:hAnsi="Arial" w:cs="Arial" w:eastAsia="Arial" w:hint="default"/>
        </w:rPr>
        <w:t>– </w:t>
      </w:r>
      <w:r>
        <w:rPr/>
        <w:t>each time the need for a report is mentioned There can also be a need</w:t>
      </w:r>
      <w:r>
        <w:rPr>
          <w:spacing w:val="-3"/>
        </w:rPr>
        <w:t> </w:t>
      </w:r>
      <w:r>
        <w:rPr/>
        <w:t>for:</w:t>
      </w:r>
    </w:p>
    <w:p>
      <w:pPr>
        <w:pStyle w:val="ListParagraph"/>
        <w:numPr>
          <w:ilvl w:val="2"/>
          <w:numId w:val="32"/>
        </w:numPr>
        <w:tabs>
          <w:tab w:pos="1522" w:val="left" w:leader="none"/>
        </w:tabs>
        <w:spacing w:line="240" w:lineRule="auto" w:before="3" w:after="0"/>
        <w:ind w:left="1522" w:right="0" w:hanging="358"/>
        <w:jc w:val="left"/>
        <w:rPr>
          <w:rFonts w:ascii="Arial" w:hAnsi="Arial" w:cs="Arial" w:eastAsia="Arial" w:hint="default"/>
          <w:sz w:val="22"/>
          <w:szCs w:val="22"/>
        </w:rPr>
      </w:pPr>
      <w:r>
        <w:rPr>
          <w:rFonts w:ascii="Arial"/>
          <w:sz w:val="22"/>
        </w:rPr>
        <w:t>An Initial/Introductory</w:t>
      </w:r>
      <w:r>
        <w:rPr>
          <w:rFonts w:ascii="Arial"/>
          <w:spacing w:val="-12"/>
          <w:sz w:val="22"/>
        </w:rPr>
        <w:t> </w:t>
      </w:r>
      <w:r>
        <w:rPr>
          <w:rFonts w:ascii="Arial"/>
          <w:sz w:val="22"/>
        </w:rPr>
        <w:t>report</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Interim</w:t>
      </w:r>
      <w:r>
        <w:rPr>
          <w:rFonts w:ascii="Arial"/>
          <w:spacing w:val="-6"/>
          <w:sz w:val="22"/>
        </w:rPr>
        <w:t> </w:t>
      </w:r>
      <w:r>
        <w:rPr>
          <w:rFonts w:ascii="Arial"/>
          <w:sz w:val="22"/>
        </w:rPr>
        <w:t>report/s</w:t>
      </w:r>
    </w:p>
    <w:p>
      <w:pPr>
        <w:pStyle w:val="ListParagraph"/>
        <w:numPr>
          <w:ilvl w:val="2"/>
          <w:numId w:val="32"/>
        </w:numPr>
        <w:tabs>
          <w:tab w:pos="1522" w:val="left" w:leader="none"/>
        </w:tabs>
        <w:spacing w:line="240" w:lineRule="auto" w:before="122" w:after="0"/>
        <w:ind w:left="1522" w:right="0" w:hanging="358"/>
        <w:jc w:val="left"/>
        <w:rPr>
          <w:rFonts w:ascii="Arial" w:hAnsi="Arial" w:cs="Arial" w:eastAsia="Arial" w:hint="default"/>
          <w:sz w:val="22"/>
          <w:szCs w:val="22"/>
        </w:rPr>
      </w:pPr>
      <w:r>
        <w:rPr>
          <w:rFonts w:ascii="Arial"/>
          <w:sz w:val="22"/>
        </w:rPr>
        <w:t>Final</w:t>
      </w:r>
      <w:r>
        <w:rPr>
          <w:rFonts w:ascii="Arial"/>
          <w:spacing w:val="-1"/>
          <w:sz w:val="22"/>
        </w:rPr>
        <w:t> </w:t>
      </w:r>
      <w:r>
        <w:rPr>
          <w:rFonts w:ascii="Arial"/>
          <w:sz w:val="22"/>
        </w:rPr>
        <w:t>report</w:t>
      </w:r>
    </w:p>
    <w:p>
      <w:pPr>
        <w:pStyle w:val="ListParagraph"/>
        <w:numPr>
          <w:ilvl w:val="1"/>
          <w:numId w:val="32"/>
        </w:numPr>
        <w:tabs>
          <w:tab w:pos="1165" w:val="left" w:leader="none"/>
        </w:tabs>
        <w:spacing w:line="240" w:lineRule="auto" w:before="123" w:after="0"/>
        <w:ind w:left="1164" w:right="553" w:hanging="358"/>
        <w:jc w:val="left"/>
        <w:rPr>
          <w:rFonts w:ascii="Arial" w:hAnsi="Arial" w:cs="Arial" w:eastAsia="Arial" w:hint="default"/>
          <w:sz w:val="22"/>
          <w:szCs w:val="22"/>
        </w:rPr>
      </w:pPr>
      <w:r>
        <w:rPr>
          <w:rFonts w:ascii="Arial" w:hAnsi="Arial" w:cs="Arial" w:eastAsia="Arial" w:hint="default"/>
          <w:sz w:val="22"/>
          <w:szCs w:val="22"/>
        </w:rPr>
        <w:t>Only be released for discussion to those who have been approved to receive them </w:t>
      </w:r>
      <w:r>
        <w:rPr>
          <w:rFonts w:ascii="Arial" w:hAnsi="Arial" w:cs="Arial" w:eastAsia="Arial" w:hint="default"/>
          <w:sz w:val="22"/>
          <w:szCs w:val="22"/>
        </w:rPr>
        <w:t>– </w:t>
      </w:r>
      <w:r>
        <w:rPr>
          <w:rFonts w:ascii="Arial" w:hAnsi="Arial" w:cs="Arial" w:eastAsia="Arial" w:hint="default"/>
          <w:sz w:val="22"/>
          <w:szCs w:val="22"/>
        </w:rPr>
        <w:t>usually this means only those designated on an authorised Distribution List, as these reports are often regarded as being Commercial in</w:t>
      </w:r>
      <w:r>
        <w:rPr>
          <w:rFonts w:ascii="Arial" w:hAnsi="Arial" w:cs="Arial" w:eastAsia="Arial" w:hint="default"/>
          <w:spacing w:val="-21"/>
          <w:sz w:val="22"/>
          <w:szCs w:val="22"/>
        </w:rPr>
        <w:t> </w:t>
      </w:r>
      <w:r>
        <w:rPr>
          <w:rFonts w:ascii="Arial" w:hAnsi="Arial" w:cs="Arial" w:eastAsia="Arial" w:hint="default"/>
          <w:sz w:val="22"/>
          <w:szCs w:val="22"/>
        </w:rPr>
        <w:t>Confidence.</w:t>
      </w:r>
    </w:p>
    <w:p>
      <w:pPr>
        <w:spacing w:line="240" w:lineRule="auto" w:before="10"/>
        <w:ind w:right="0"/>
        <w:rPr>
          <w:rFonts w:ascii="Arial" w:hAnsi="Arial" w:cs="Arial" w:eastAsia="Arial" w:hint="default"/>
          <w:sz w:val="21"/>
          <w:szCs w:val="21"/>
        </w:rPr>
      </w:pPr>
    </w:p>
    <w:p>
      <w:pPr>
        <w:pStyle w:val="Heading3"/>
        <w:numPr>
          <w:ilvl w:val="0"/>
          <w:numId w:val="32"/>
        </w:numPr>
        <w:tabs>
          <w:tab w:pos="807" w:val="left" w:leader="none"/>
        </w:tabs>
        <w:spacing w:line="247" w:lineRule="auto" w:before="0" w:after="0"/>
        <w:ind w:left="806" w:right="426" w:hanging="566"/>
        <w:jc w:val="left"/>
        <w:rPr>
          <w:b w:val="0"/>
          <w:bCs w:val="0"/>
        </w:rPr>
      </w:pPr>
      <w:r>
        <w:rPr/>
        <w:t>Identify three options for sharing report information on the implementation of operational</w:t>
      </w:r>
      <w:r>
        <w:rPr>
          <w:spacing w:val="-8"/>
        </w:rPr>
        <w:t> </w:t>
      </w:r>
      <w:r>
        <w:rPr/>
        <w:t>policies.</w:t>
      </w:r>
      <w:r>
        <w:rPr>
          <w:b w:val="0"/>
        </w:rPr>
      </w:r>
    </w:p>
    <w:p>
      <w:pPr>
        <w:spacing w:line="240" w:lineRule="auto" w:before="4"/>
        <w:ind w:right="0"/>
        <w:rPr>
          <w:rFonts w:ascii="Arial" w:hAnsi="Arial" w:cs="Arial" w:eastAsia="Arial" w:hint="default"/>
          <w:b/>
          <w:bCs/>
          <w:sz w:val="20"/>
          <w:szCs w:val="20"/>
        </w:rPr>
      </w:pPr>
    </w:p>
    <w:p>
      <w:pPr>
        <w:pStyle w:val="ListParagraph"/>
        <w:numPr>
          <w:ilvl w:val="1"/>
          <w:numId w:val="32"/>
        </w:numPr>
        <w:tabs>
          <w:tab w:pos="1165" w:val="left" w:leader="none"/>
        </w:tabs>
        <w:spacing w:line="240" w:lineRule="auto" w:before="0" w:after="0"/>
        <w:ind w:left="1164" w:right="878" w:hanging="358"/>
        <w:jc w:val="left"/>
        <w:rPr>
          <w:rFonts w:ascii="Arial" w:hAnsi="Arial" w:cs="Arial" w:eastAsia="Arial" w:hint="default"/>
          <w:sz w:val="22"/>
          <w:szCs w:val="22"/>
        </w:rPr>
      </w:pPr>
      <w:r>
        <w:rPr>
          <w:rFonts w:ascii="Arial" w:hAnsi="Arial" w:cs="Arial" w:eastAsia="Arial" w:hint="default"/>
          <w:sz w:val="22"/>
          <w:szCs w:val="22"/>
        </w:rPr>
        <w:t>Holding team meetings and disseminating information at staff briefings </w:t>
      </w:r>
      <w:r>
        <w:rPr>
          <w:rFonts w:ascii="Arial" w:hAnsi="Arial" w:cs="Arial" w:eastAsia="Arial" w:hint="default"/>
          <w:sz w:val="22"/>
          <w:szCs w:val="22"/>
        </w:rPr>
        <w:t>– </w:t>
      </w:r>
      <w:r>
        <w:rPr>
          <w:rFonts w:ascii="Arial" w:hAnsi="Arial" w:cs="Arial" w:eastAsia="Arial" w:hint="default"/>
          <w:sz w:val="22"/>
          <w:szCs w:val="22"/>
        </w:rPr>
        <w:t>to share information within operational</w:t>
      </w:r>
      <w:r>
        <w:rPr>
          <w:rFonts w:ascii="Arial" w:hAnsi="Arial" w:cs="Arial" w:eastAsia="Arial" w:hint="default"/>
          <w:spacing w:val="-16"/>
          <w:sz w:val="22"/>
          <w:szCs w:val="22"/>
        </w:rPr>
        <w:t> </w:t>
      </w:r>
      <w:r>
        <w:rPr>
          <w:rFonts w:ascii="Arial" w:hAnsi="Arial" w:cs="Arial" w:eastAsia="Arial" w:hint="default"/>
          <w:sz w:val="22"/>
          <w:szCs w:val="22"/>
        </w:rPr>
        <w:t>teams/workers</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Distributing hard copy information </w:t>
      </w:r>
      <w:r>
        <w:rPr>
          <w:rFonts w:ascii="Arial" w:hAnsi="Arial" w:cs="Arial" w:eastAsia="Arial" w:hint="default"/>
          <w:sz w:val="22"/>
          <w:szCs w:val="22"/>
        </w:rPr>
        <w:t>– </w:t>
      </w:r>
      <w:r>
        <w:rPr>
          <w:rFonts w:ascii="Arial" w:hAnsi="Arial" w:cs="Arial" w:eastAsia="Arial" w:hint="default"/>
          <w:sz w:val="22"/>
          <w:szCs w:val="22"/>
        </w:rPr>
        <w:t>to identified</w:t>
      </w:r>
      <w:r>
        <w:rPr>
          <w:rFonts w:ascii="Arial" w:hAnsi="Arial" w:cs="Arial" w:eastAsia="Arial" w:hint="default"/>
          <w:spacing w:val="-17"/>
          <w:sz w:val="22"/>
          <w:szCs w:val="22"/>
        </w:rPr>
        <w:t> </w:t>
      </w:r>
      <w:r>
        <w:rPr>
          <w:rFonts w:ascii="Arial" w:hAnsi="Arial" w:cs="Arial" w:eastAsia="Arial" w:hint="default"/>
          <w:sz w:val="22"/>
          <w:szCs w:val="22"/>
        </w:rPr>
        <w:t>stakeholders</w:t>
      </w:r>
    </w:p>
    <w:p>
      <w:pPr>
        <w:pStyle w:val="ListParagraph"/>
        <w:numPr>
          <w:ilvl w:val="1"/>
          <w:numId w:val="32"/>
        </w:numPr>
        <w:tabs>
          <w:tab w:pos="1165" w:val="left" w:leader="none"/>
        </w:tabs>
        <w:spacing w:line="240" w:lineRule="auto" w:before="121" w:after="0"/>
        <w:ind w:left="1164" w:right="674" w:hanging="358"/>
        <w:jc w:val="left"/>
        <w:rPr>
          <w:rFonts w:ascii="Arial" w:hAnsi="Arial" w:cs="Arial" w:eastAsia="Arial" w:hint="default"/>
          <w:sz w:val="22"/>
          <w:szCs w:val="22"/>
        </w:rPr>
      </w:pPr>
      <w:r>
        <w:rPr>
          <w:rFonts w:ascii="Arial" w:hAnsi="Arial" w:cs="Arial" w:eastAsia="Arial" w:hint="default"/>
          <w:sz w:val="22"/>
          <w:szCs w:val="22"/>
        </w:rPr>
        <w:t>Sharing information via the intranet </w:t>
      </w:r>
      <w:r>
        <w:rPr>
          <w:rFonts w:ascii="Arial" w:hAnsi="Arial" w:cs="Arial" w:eastAsia="Arial" w:hint="default"/>
          <w:sz w:val="22"/>
          <w:szCs w:val="22"/>
        </w:rPr>
        <w:t>– using ‘Password protected’ protocols to </w:t>
      </w:r>
      <w:r>
        <w:rPr>
          <w:rFonts w:ascii="Arial" w:hAnsi="Arial" w:cs="Arial" w:eastAsia="Arial" w:hint="default"/>
          <w:sz w:val="22"/>
          <w:szCs w:val="22"/>
        </w:rPr>
        <w:t>limit access only to nominated</w:t>
      </w:r>
      <w:r>
        <w:rPr>
          <w:rFonts w:ascii="Arial" w:hAnsi="Arial" w:cs="Arial" w:eastAsia="Arial" w:hint="default"/>
          <w:spacing w:val="-13"/>
          <w:sz w:val="22"/>
          <w:szCs w:val="22"/>
        </w:rPr>
        <w:t> </w:t>
      </w:r>
      <w:r>
        <w:rPr>
          <w:rFonts w:ascii="Arial" w:hAnsi="Arial" w:cs="Arial" w:eastAsia="Arial" w:hint="default"/>
          <w:sz w:val="22"/>
          <w:szCs w:val="22"/>
        </w:rPr>
        <w:t>persons</w:t>
      </w:r>
    </w:p>
    <w:p>
      <w:pPr>
        <w:pStyle w:val="ListParagraph"/>
        <w:numPr>
          <w:ilvl w:val="1"/>
          <w:numId w:val="32"/>
        </w:numPr>
        <w:tabs>
          <w:tab w:pos="1165" w:val="left" w:leader="none"/>
        </w:tabs>
        <w:spacing w:line="252" w:lineRule="exact" w:before="143" w:after="0"/>
        <w:ind w:left="1164" w:right="1201" w:hanging="358"/>
        <w:jc w:val="left"/>
        <w:rPr>
          <w:rFonts w:ascii="Arial" w:hAnsi="Arial" w:cs="Arial" w:eastAsia="Arial" w:hint="default"/>
          <w:sz w:val="22"/>
          <w:szCs w:val="22"/>
        </w:rPr>
      </w:pPr>
      <w:r>
        <w:rPr>
          <w:rFonts w:ascii="Arial" w:hAnsi="Arial" w:cs="Arial" w:eastAsia="Arial" w:hint="default"/>
          <w:sz w:val="22"/>
          <w:szCs w:val="22"/>
        </w:rPr>
        <w:t>Providing formal face-to-face group presentations with stakeholders </w:t>
      </w:r>
      <w:r>
        <w:rPr>
          <w:rFonts w:ascii="Arial" w:hAnsi="Arial" w:cs="Arial" w:eastAsia="Arial" w:hint="default"/>
          <w:sz w:val="22"/>
          <w:szCs w:val="22"/>
        </w:rPr>
        <w:t>– </w:t>
      </w:r>
      <w:r>
        <w:rPr>
          <w:rFonts w:ascii="Arial" w:hAnsi="Arial" w:cs="Arial" w:eastAsia="Arial" w:hint="default"/>
          <w:sz w:val="22"/>
          <w:szCs w:val="22"/>
        </w:rPr>
        <w:t>supplemented by hard copy handouts, explanations and Q&amp;A</w:t>
      </w:r>
      <w:r>
        <w:rPr>
          <w:rFonts w:ascii="Arial" w:hAnsi="Arial" w:cs="Arial" w:eastAsia="Arial" w:hint="default"/>
          <w:spacing w:val="-14"/>
          <w:sz w:val="22"/>
          <w:szCs w:val="22"/>
        </w:rPr>
        <w:t> </w:t>
      </w:r>
      <w:r>
        <w:rPr>
          <w:rFonts w:ascii="Arial" w:hAnsi="Arial" w:cs="Arial" w:eastAsia="Arial" w:hint="default"/>
          <w:sz w:val="22"/>
          <w:szCs w:val="22"/>
        </w:rPr>
        <w:t>sessions.</w:t>
      </w:r>
    </w:p>
    <w:p>
      <w:pPr>
        <w:spacing w:line="240" w:lineRule="auto" w:before="6"/>
        <w:ind w:right="0"/>
        <w:rPr>
          <w:rFonts w:ascii="Arial" w:hAnsi="Arial" w:cs="Arial" w:eastAsia="Arial" w:hint="default"/>
          <w:sz w:val="21"/>
          <w:szCs w:val="21"/>
        </w:rPr>
      </w:pPr>
    </w:p>
    <w:p>
      <w:pPr>
        <w:pStyle w:val="Heading3"/>
        <w:numPr>
          <w:ilvl w:val="0"/>
          <w:numId w:val="32"/>
        </w:numPr>
        <w:tabs>
          <w:tab w:pos="807" w:val="left" w:leader="none"/>
        </w:tabs>
        <w:spacing w:line="249" w:lineRule="auto" w:before="0" w:after="0"/>
        <w:ind w:left="806" w:right="1694" w:hanging="566"/>
        <w:jc w:val="left"/>
        <w:rPr>
          <w:b w:val="0"/>
          <w:bCs w:val="0"/>
        </w:rPr>
      </w:pPr>
      <w:r>
        <w:rPr/>
        <w:t>Describe four matters which may be highlighted in reports on the implementation of operational</w:t>
      </w:r>
      <w:r>
        <w:rPr>
          <w:spacing w:val="-13"/>
        </w:rPr>
        <w:t> </w:t>
      </w:r>
      <w:r>
        <w:rPr/>
        <w:t>policies.</w:t>
      </w:r>
      <w:r>
        <w:rPr>
          <w:b w:val="0"/>
        </w:rPr>
      </w:r>
    </w:p>
    <w:p>
      <w:pPr>
        <w:spacing w:line="240" w:lineRule="auto" w:before="9"/>
        <w:ind w:right="0"/>
        <w:rPr>
          <w:rFonts w:ascii="Arial" w:hAnsi="Arial" w:cs="Arial" w:eastAsia="Arial" w:hint="default"/>
          <w:b/>
          <w:bCs/>
          <w:sz w:val="21"/>
          <w:szCs w:val="21"/>
        </w:rPr>
      </w:pPr>
    </w:p>
    <w:p>
      <w:pPr>
        <w:pStyle w:val="ListParagraph"/>
        <w:numPr>
          <w:ilvl w:val="1"/>
          <w:numId w:val="32"/>
        </w:numPr>
        <w:tabs>
          <w:tab w:pos="1165" w:val="left" w:leader="none"/>
        </w:tabs>
        <w:spacing w:line="252" w:lineRule="exact" w:before="0" w:after="0"/>
        <w:ind w:left="1164" w:right="1064" w:hanging="358"/>
        <w:jc w:val="left"/>
        <w:rPr>
          <w:rFonts w:ascii="Arial" w:hAnsi="Arial" w:cs="Arial" w:eastAsia="Arial" w:hint="default"/>
          <w:sz w:val="22"/>
          <w:szCs w:val="22"/>
        </w:rPr>
      </w:pPr>
      <w:r>
        <w:rPr>
          <w:rFonts w:ascii="Arial" w:hAnsi="Arial" w:cs="Arial" w:eastAsia="Arial" w:hint="default"/>
          <w:sz w:val="22"/>
          <w:szCs w:val="22"/>
        </w:rPr>
        <w:t>Explaining if the operational policy is working or not </w:t>
      </w:r>
      <w:r>
        <w:rPr>
          <w:rFonts w:ascii="Arial" w:hAnsi="Arial" w:cs="Arial" w:eastAsia="Arial" w:hint="default"/>
          <w:sz w:val="22"/>
          <w:szCs w:val="22"/>
        </w:rPr>
        <w:t>– </w:t>
      </w:r>
      <w:r>
        <w:rPr>
          <w:rFonts w:ascii="Arial" w:hAnsi="Arial" w:cs="Arial" w:eastAsia="Arial" w:hint="default"/>
          <w:sz w:val="22"/>
          <w:szCs w:val="22"/>
        </w:rPr>
        <w:t>and quantifying the outcome (if</w:t>
      </w:r>
      <w:r>
        <w:rPr>
          <w:rFonts w:ascii="Arial" w:hAnsi="Arial" w:cs="Arial" w:eastAsia="Arial" w:hint="default"/>
          <w:spacing w:val="-4"/>
          <w:sz w:val="22"/>
          <w:szCs w:val="22"/>
        </w:rPr>
        <w:t> </w:t>
      </w:r>
      <w:r>
        <w:rPr>
          <w:rFonts w:ascii="Arial" w:hAnsi="Arial" w:cs="Arial" w:eastAsia="Arial" w:hint="default"/>
          <w:sz w:val="22"/>
          <w:szCs w:val="22"/>
        </w:rPr>
        <w:t>possible)</w:t>
      </w:r>
    </w:p>
    <w:p>
      <w:pPr>
        <w:pStyle w:val="ListParagraph"/>
        <w:numPr>
          <w:ilvl w:val="1"/>
          <w:numId w:val="32"/>
        </w:numPr>
        <w:tabs>
          <w:tab w:pos="1165" w:val="left" w:leader="none"/>
        </w:tabs>
        <w:spacing w:line="240" w:lineRule="auto" w:before="119" w:after="0"/>
        <w:ind w:left="1164" w:right="725" w:hanging="358"/>
        <w:jc w:val="left"/>
        <w:rPr>
          <w:rFonts w:ascii="Arial" w:hAnsi="Arial" w:cs="Arial" w:eastAsia="Arial" w:hint="default"/>
          <w:sz w:val="22"/>
          <w:szCs w:val="22"/>
        </w:rPr>
      </w:pPr>
      <w:r>
        <w:rPr>
          <w:rFonts w:ascii="Arial" w:hAnsi="Arial" w:cs="Arial" w:eastAsia="Arial" w:hint="default"/>
          <w:sz w:val="22"/>
          <w:szCs w:val="22"/>
        </w:rPr>
        <w:t>Identifying the reasons why it is working or not working </w:t>
      </w:r>
      <w:r>
        <w:rPr>
          <w:rFonts w:ascii="Arial" w:hAnsi="Arial" w:cs="Arial" w:eastAsia="Arial" w:hint="default"/>
          <w:sz w:val="22"/>
          <w:szCs w:val="22"/>
        </w:rPr>
        <w:t>– </w:t>
      </w:r>
      <w:r>
        <w:rPr>
          <w:rFonts w:ascii="Arial" w:hAnsi="Arial" w:cs="Arial" w:eastAsia="Arial" w:hint="default"/>
          <w:sz w:val="22"/>
          <w:szCs w:val="22"/>
        </w:rPr>
        <w:t>drawing direct links </w:t>
      </w:r>
      <w:r>
        <w:rPr>
          <w:rFonts w:ascii="Arial" w:hAnsi="Arial" w:cs="Arial" w:eastAsia="Arial" w:hint="default"/>
          <w:sz w:val="22"/>
          <w:szCs w:val="22"/>
        </w:rPr>
        <w:t>between ‘cause and</w:t>
      </w:r>
      <w:r>
        <w:rPr>
          <w:rFonts w:ascii="Arial" w:hAnsi="Arial" w:cs="Arial" w:eastAsia="Arial" w:hint="default"/>
          <w:spacing w:val="-6"/>
          <w:sz w:val="22"/>
          <w:szCs w:val="22"/>
        </w:rPr>
        <w:t> </w:t>
      </w:r>
      <w:r>
        <w:rPr>
          <w:rFonts w:ascii="Arial" w:hAnsi="Arial" w:cs="Arial" w:eastAsia="Arial" w:hint="default"/>
          <w:sz w:val="22"/>
          <w:szCs w:val="22"/>
        </w:rPr>
        <w:t>effect’</w:t>
      </w:r>
    </w:p>
    <w:p>
      <w:pPr>
        <w:pStyle w:val="ListParagraph"/>
        <w:numPr>
          <w:ilvl w:val="1"/>
          <w:numId w:val="32"/>
        </w:numPr>
        <w:tabs>
          <w:tab w:pos="1165" w:val="left" w:leader="none"/>
        </w:tabs>
        <w:spacing w:line="240" w:lineRule="auto" w:before="123" w:after="0"/>
        <w:ind w:left="1164" w:right="1077" w:hanging="358"/>
        <w:jc w:val="left"/>
        <w:rPr>
          <w:rFonts w:ascii="Arial" w:hAnsi="Arial" w:cs="Arial" w:eastAsia="Arial" w:hint="default"/>
          <w:sz w:val="22"/>
          <w:szCs w:val="22"/>
        </w:rPr>
      </w:pPr>
      <w:r>
        <w:rPr>
          <w:rFonts w:ascii="Arial" w:hAnsi="Arial" w:cs="Arial" w:eastAsia="Arial" w:hint="default"/>
          <w:sz w:val="22"/>
          <w:szCs w:val="22"/>
        </w:rPr>
        <w:t>Significant variations from KPIs/projections </w:t>
      </w:r>
      <w:r>
        <w:rPr>
          <w:rFonts w:ascii="Arial" w:hAnsi="Arial" w:cs="Arial" w:eastAsia="Arial" w:hint="default"/>
          <w:sz w:val="22"/>
          <w:szCs w:val="22"/>
        </w:rPr>
        <w:t>– </w:t>
      </w:r>
      <w:r>
        <w:rPr>
          <w:rFonts w:ascii="Arial" w:hAnsi="Arial" w:cs="Arial" w:eastAsia="Arial" w:hint="default"/>
          <w:sz w:val="22"/>
          <w:szCs w:val="22"/>
        </w:rPr>
        <w:t>and coverage of the factors associated with those variances</w:t>
      </w:r>
      <w:r>
        <w:rPr>
          <w:rFonts w:ascii="Arial" w:hAnsi="Arial" w:cs="Arial" w:eastAsia="Arial" w:hint="default"/>
          <w:spacing w:val="-8"/>
          <w:sz w:val="22"/>
          <w:szCs w:val="22"/>
        </w:rPr>
        <w:t> </w:t>
      </w:r>
      <w:r>
        <w:rPr>
          <w:rFonts w:ascii="Arial" w:hAnsi="Arial" w:cs="Arial" w:eastAsia="Arial" w:hint="default"/>
          <w:sz w:val="22"/>
          <w:szCs w:val="22"/>
        </w:rPr>
        <w:t>changes</w:t>
      </w:r>
    </w:p>
    <w:p>
      <w:pPr>
        <w:pStyle w:val="ListParagraph"/>
        <w:numPr>
          <w:ilvl w:val="1"/>
          <w:numId w:val="32"/>
        </w:numPr>
        <w:tabs>
          <w:tab w:pos="1165" w:val="left" w:leader="none"/>
        </w:tabs>
        <w:spacing w:line="240" w:lineRule="auto" w:before="124" w:after="0"/>
        <w:ind w:left="1164" w:right="0" w:hanging="358"/>
        <w:jc w:val="left"/>
        <w:rPr>
          <w:rFonts w:ascii="Arial" w:hAnsi="Arial" w:cs="Arial" w:eastAsia="Arial" w:hint="default"/>
          <w:sz w:val="22"/>
          <w:szCs w:val="22"/>
        </w:rPr>
      </w:pPr>
      <w:r>
        <w:rPr>
          <w:rFonts w:ascii="Arial" w:hAnsi="Arial" w:cs="Arial" w:eastAsia="Arial" w:hint="default"/>
          <w:sz w:val="22"/>
          <w:szCs w:val="22"/>
        </w:rPr>
        <w:t>Unusual results </w:t>
      </w:r>
      <w:r>
        <w:rPr>
          <w:rFonts w:ascii="Arial" w:hAnsi="Arial" w:cs="Arial" w:eastAsia="Arial" w:hint="default"/>
          <w:sz w:val="22"/>
          <w:szCs w:val="22"/>
        </w:rPr>
        <w:t>– </w:t>
      </w:r>
      <w:r>
        <w:rPr>
          <w:rFonts w:ascii="Arial" w:hAnsi="Arial" w:cs="Arial" w:eastAsia="Arial" w:hint="default"/>
          <w:sz w:val="22"/>
          <w:szCs w:val="22"/>
        </w:rPr>
        <w:t>and determination of their</w:t>
      </w:r>
      <w:r>
        <w:rPr>
          <w:rFonts w:ascii="Arial" w:hAnsi="Arial" w:cs="Arial" w:eastAsia="Arial" w:hint="default"/>
          <w:spacing w:val="-18"/>
          <w:sz w:val="22"/>
          <w:szCs w:val="22"/>
        </w:rPr>
        <w:t> </w:t>
      </w:r>
      <w:r>
        <w:rPr>
          <w:rFonts w:ascii="Arial" w:hAnsi="Arial" w:cs="Arial" w:eastAsia="Arial" w:hint="default"/>
          <w:sz w:val="22"/>
          <w:szCs w:val="22"/>
        </w:rPr>
        <w:t>causes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hAnsi="Arial" w:cs="Arial" w:eastAsia="Arial" w:hint="default"/>
          <w:sz w:val="22"/>
          <w:szCs w:val="22"/>
        </w:rPr>
        <w:t>Strengths and opportunities </w:t>
      </w:r>
      <w:r>
        <w:rPr>
          <w:rFonts w:ascii="Arial" w:hAnsi="Arial" w:cs="Arial" w:eastAsia="Arial" w:hint="default"/>
          <w:sz w:val="22"/>
          <w:szCs w:val="22"/>
        </w:rPr>
        <w:t>– </w:t>
      </w:r>
      <w:r>
        <w:rPr>
          <w:rFonts w:ascii="Arial" w:hAnsi="Arial" w:cs="Arial" w:eastAsia="Arial" w:hint="default"/>
          <w:sz w:val="22"/>
          <w:szCs w:val="22"/>
        </w:rPr>
        <w:t>which have emerged from the</w:t>
      </w:r>
      <w:r>
        <w:rPr>
          <w:rFonts w:ascii="Arial" w:hAnsi="Arial" w:cs="Arial" w:eastAsia="Arial" w:hint="default"/>
          <w:spacing w:val="-17"/>
          <w:sz w:val="22"/>
          <w:szCs w:val="22"/>
        </w:rPr>
        <w:t> </w:t>
      </w:r>
      <w:r>
        <w:rPr>
          <w:rFonts w:ascii="Arial" w:hAnsi="Arial" w:cs="Arial" w:eastAsia="Arial" w:hint="default"/>
          <w:sz w:val="22"/>
          <w:szCs w:val="22"/>
        </w:rPr>
        <w:t>initiative</w:t>
      </w:r>
    </w:p>
    <w:p>
      <w:pPr>
        <w:pStyle w:val="ListParagraph"/>
        <w:numPr>
          <w:ilvl w:val="1"/>
          <w:numId w:val="32"/>
        </w:numPr>
        <w:tabs>
          <w:tab w:pos="1165" w:val="left" w:leader="none"/>
        </w:tabs>
        <w:spacing w:line="240" w:lineRule="auto" w:before="119" w:after="0"/>
        <w:ind w:left="1164" w:right="1235" w:hanging="358"/>
        <w:jc w:val="left"/>
        <w:rPr>
          <w:rFonts w:ascii="Arial" w:hAnsi="Arial" w:cs="Arial" w:eastAsia="Arial" w:hint="default"/>
          <w:sz w:val="22"/>
          <w:szCs w:val="22"/>
        </w:rPr>
      </w:pPr>
      <w:r>
        <w:rPr>
          <w:rFonts w:ascii="Arial" w:hAnsi="Arial" w:cs="Arial" w:eastAsia="Arial" w:hint="default"/>
          <w:sz w:val="22"/>
          <w:szCs w:val="22"/>
        </w:rPr>
        <w:t>Weaknesses and potential areas for improvement </w:t>
      </w:r>
      <w:r>
        <w:rPr>
          <w:rFonts w:ascii="Arial" w:hAnsi="Arial" w:cs="Arial" w:eastAsia="Arial" w:hint="default"/>
          <w:sz w:val="22"/>
          <w:szCs w:val="22"/>
        </w:rPr>
        <w:t>– </w:t>
      </w:r>
      <w:r>
        <w:rPr>
          <w:rFonts w:ascii="Arial" w:hAnsi="Arial" w:cs="Arial" w:eastAsia="Arial" w:hint="default"/>
          <w:sz w:val="22"/>
          <w:szCs w:val="22"/>
        </w:rPr>
        <w:t>as indicated by the evidence</w:t>
      </w:r>
      <w:r>
        <w:rPr>
          <w:rFonts w:ascii="Arial" w:hAnsi="Arial" w:cs="Arial" w:eastAsia="Arial" w:hint="default"/>
          <w:spacing w:val="-2"/>
          <w:sz w:val="22"/>
          <w:szCs w:val="22"/>
        </w:rPr>
        <w:t> </w:t>
      </w:r>
      <w:r>
        <w:rPr>
          <w:rFonts w:ascii="Arial" w:hAnsi="Arial" w:cs="Arial" w:eastAsia="Arial" w:hint="default"/>
          <w:sz w:val="22"/>
          <w:szCs w:val="22"/>
        </w:rPr>
        <w:t>captured</w:t>
      </w:r>
    </w:p>
    <w:p>
      <w:pPr>
        <w:pStyle w:val="ListParagraph"/>
        <w:numPr>
          <w:ilvl w:val="1"/>
          <w:numId w:val="32"/>
        </w:numPr>
        <w:tabs>
          <w:tab w:pos="1165" w:val="left" w:leader="none"/>
        </w:tabs>
        <w:spacing w:line="240" w:lineRule="auto" w:before="123" w:after="0"/>
        <w:ind w:left="1164" w:right="1249" w:hanging="358"/>
        <w:jc w:val="left"/>
        <w:rPr>
          <w:rFonts w:ascii="Arial" w:hAnsi="Arial" w:cs="Arial" w:eastAsia="Arial" w:hint="default"/>
          <w:sz w:val="22"/>
          <w:szCs w:val="22"/>
        </w:rPr>
      </w:pPr>
      <w:r>
        <w:rPr>
          <w:rFonts w:ascii="Arial" w:hAnsi="Arial" w:cs="Arial" w:eastAsia="Arial" w:hint="default"/>
          <w:sz w:val="22"/>
          <w:szCs w:val="22"/>
        </w:rPr>
        <w:t>Impact/implications of the results and conclusions </w:t>
      </w:r>
      <w:r>
        <w:rPr>
          <w:rFonts w:ascii="Arial" w:hAnsi="Arial" w:cs="Arial" w:eastAsia="Arial" w:hint="default"/>
          <w:sz w:val="22"/>
          <w:szCs w:val="22"/>
        </w:rPr>
        <w:t>– </w:t>
      </w:r>
      <w:r>
        <w:rPr>
          <w:rFonts w:ascii="Arial" w:hAnsi="Arial" w:cs="Arial" w:eastAsia="Arial" w:hint="default"/>
          <w:sz w:val="22"/>
          <w:szCs w:val="22"/>
        </w:rPr>
        <w:t>on projected future performance of the</w:t>
      </w:r>
      <w:r>
        <w:rPr>
          <w:rFonts w:ascii="Arial" w:hAnsi="Arial" w:cs="Arial" w:eastAsia="Arial" w:hint="default"/>
          <w:spacing w:val="-11"/>
          <w:sz w:val="22"/>
          <w:szCs w:val="22"/>
        </w:rPr>
        <w:t> </w:t>
      </w:r>
      <w:r>
        <w:rPr>
          <w:rFonts w:ascii="Arial" w:hAnsi="Arial" w:cs="Arial" w:eastAsia="Arial" w:hint="default"/>
          <w:sz w:val="22"/>
          <w:szCs w:val="22"/>
        </w:rPr>
        <w:t>organisation.</w:t>
      </w:r>
    </w:p>
    <w:p>
      <w:pPr>
        <w:spacing w:after="0" w:line="240" w:lineRule="auto"/>
        <w:jc w:val="left"/>
        <w:rPr>
          <w:rFonts w:ascii="Arial" w:hAnsi="Arial" w:cs="Arial" w:eastAsia="Arial" w:hint="default"/>
          <w:sz w:val="22"/>
          <w:szCs w:val="22"/>
        </w:rPr>
        <w:sectPr>
          <w:footerReference w:type="even" r:id="rId45"/>
          <w:footerReference w:type="default" r:id="rId46"/>
          <w:pgSz w:w="11910" w:h="16840"/>
          <w:pgMar w:footer="1064" w:header="708" w:top="1260" w:bottom="1260" w:left="1200" w:right="1380"/>
          <w:pgNumType w:start="52"/>
        </w:sectPr>
      </w:pPr>
    </w:p>
    <w:p>
      <w:pPr>
        <w:spacing w:line="240" w:lineRule="auto" w:before="1"/>
        <w:ind w:right="0"/>
        <w:rPr>
          <w:rFonts w:ascii="Arial" w:hAnsi="Arial" w:cs="Arial" w:eastAsia="Arial" w:hint="default"/>
          <w:sz w:val="12"/>
          <w:szCs w:val="12"/>
        </w:rPr>
      </w:pPr>
    </w:p>
    <w:p>
      <w:pPr>
        <w:pStyle w:val="Heading3"/>
        <w:numPr>
          <w:ilvl w:val="0"/>
          <w:numId w:val="32"/>
        </w:numPr>
        <w:tabs>
          <w:tab w:pos="809" w:val="left" w:leader="none"/>
        </w:tabs>
        <w:spacing w:line="240" w:lineRule="auto" w:before="72" w:after="0"/>
        <w:ind w:left="808" w:right="0" w:hanging="566"/>
        <w:jc w:val="left"/>
        <w:rPr>
          <w:b w:val="0"/>
          <w:bCs w:val="0"/>
        </w:rPr>
      </w:pPr>
      <w:r>
        <w:rPr/>
        <w:t>Give four reasons it is important to revise and adjust</w:t>
      </w:r>
      <w:r>
        <w:rPr>
          <w:spacing w:val="-18"/>
        </w:rPr>
        <w:t> </w:t>
      </w:r>
      <w:r>
        <w:rPr/>
        <w:t>policies.</w:t>
      </w:r>
      <w:r>
        <w:rPr>
          <w:b w:val="0"/>
        </w:rPr>
      </w:r>
    </w:p>
    <w:p>
      <w:pPr>
        <w:spacing w:line="240" w:lineRule="auto" w:before="10"/>
        <w:ind w:right="0"/>
        <w:rPr>
          <w:rFonts w:ascii="Arial" w:hAnsi="Arial" w:cs="Arial" w:eastAsia="Arial" w:hint="default"/>
          <w:b/>
          <w:bCs/>
          <w:sz w:val="22"/>
          <w:szCs w:val="22"/>
        </w:rPr>
      </w:pPr>
    </w:p>
    <w:p>
      <w:pPr>
        <w:pStyle w:val="ListParagraph"/>
        <w:numPr>
          <w:ilvl w:val="1"/>
          <w:numId w:val="32"/>
        </w:numPr>
        <w:tabs>
          <w:tab w:pos="1166" w:val="left" w:leader="none"/>
        </w:tabs>
        <w:spacing w:line="252" w:lineRule="exact" w:before="0" w:after="0"/>
        <w:ind w:left="1166" w:right="698" w:hanging="358"/>
        <w:jc w:val="left"/>
        <w:rPr>
          <w:rFonts w:ascii="Arial" w:hAnsi="Arial" w:cs="Arial" w:eastAsia="Arial" w:hint="default"/>
          <w:sz w:val="22"/>
          <w:szCs w:val="22"/>
        </w:rPr>
      </w:pPr>
      <w:r>
        <w:rPr>
          <w:rFonts w:ascii="Arial" w:hAnsi="Arial" w:cs="Arial" w:eastAsia="Arial" w:hint="default"/>
          <w:sz w:val="22"/>
          <w:szCs w:val="22"/>
        </w:rPr>
        <w:t>Factor in new and emerging information </w:t>
      </w:r>
      <w:r>
        <w:rPr>
          <w:rFonts w:ascii="Arial" w:hAnsi="Arial" w:cs="Arial" w:eastAsia="Arial" w:hint="default"/>
          <w:sz w:val="22"/>
          <w:szCs w:val="22"/>
        </w:rPr>
        <w:t>– </w:t>
      </w:r>
      <w:r>
        <w:rPr>
          <w:rFonts w:ascii="Arial" w:hAnsi="Arial" w:cs="Arial" w:eastAsia="Arial" w:hint="default"/>
          <w:sz w:val="22"/>
          <w:szCs w:val="22"/>
        </w:rPr>
        <w:t>which would simply not have been available when the original policy was</w:t>
      </w:r>
      <w:r>
        <w:rPr>
          <w:rFonts w:ascii="Arial" w:hAnsi="Arial" w:cs="Arial" w:eastAsia="Arial" w:hint="default"/>
          <w:spacing w:val="-11"/>
          <w:sz w:val="22"/>
          <w:szCs w:val="22"/>
        </w:rPr>
        <w:t> </w:t>
      </w:r>
      <w:r>
        <w:rPr>
          <w:rFonts w:ascii="Arial" w:hAnsi="Arial" w:cs="Arial" w:eastAsia="Arial" w:hint="default"/>
          <w:sz w:val="22"/>
          <w:szCs w:val="22"/>
        </w:rPr>
        <w:t>written</w:t>
      </w:r>
    </w:p>
    <w:p>
      <w:pPr>
        <w:pStyle w:val="ListParagraph"/>
        <w:numPr>
          <w:ilvl w:val="1"/>
          <w:numId w:val="32"/>
        </w:numPr>
        <w:tabs>
          <w:tab w:pos="1166" w:val="left" w:leader="none"/>
        </w:tabs>
        <w:spacing w:line="240" w:lineRule="auto" w:before="119" w:after="0"/>
        <w:ind w:left="1166" w:right="686" w:hanging="358"/>
        <w:jc w:val="left"/>
        <w:rPr>
          <w:rFonts w:ascii="Arial" w:hAnsi="Arial" w:cs="Arial" w:eastAsia="Arial" w:hint="default"/>
          <w:sz w:val="22"/>
          <w:szCs w:val="22"/>
        </w:rPr>
      </w:pPr>
      <w:r>
        <w:rPr>
          <w:rFonts w:ascii="Arial" w:hAnsi="Arial" w:cs="Arial" w:eastAsia="Arial" w:hint="default"/>
          <w:sz w:val="22"/>
          <w:szCs w:val="22"/>
        </w:rPr>
        <w:t>Maintain credibility with stakeholders </w:t>
      </w:r>
      <w:r>
        <w:rPr>
          <w:rFonts w:ascii="Arial" w:hAnsi="Arial" w:cs="Arial" w:eastAsia="Arial" w:hint="default"/>
          <w:sz w:val="22"/>
          <w:szCs w:val="22"/>
        </w:rPr>
        <w:t>– </w:t>
      </w:r>
      <w:r>
        <w:rPr>
          <w:rFonts w:ascii="Arial" w:hAnsi="Arial" w:cs="Arial" w:eastAsia="Arial" w:hint="default"/>
          <w:sz w:val="22"/>
          <w:szCs w:val="22"/>
        </w:rPr>
        <w:t>who will expect the organisation to be taking some action in response to implementation of a new or revised</w:t>
      </w:r>
      <w:r>
        <w:rPr>
          <w:rFonts w:ascii="Arial" w:hAnsi="Arial" w:cs="Arial" w:eastAsia="Arial" w:hint="default"/>
          <w:spacing w:val="-23"/>
          <w:sz w:val="22"/>
          <w:szCs w:val="22"/>
        </w:rPr>
        <w:t> </w:t>
      </w:r>
      <w:r>
        <w:rPr>
          <w:rFonts w:ascii="Arial" w:hAnsi="Arial" w:cs="Arial" w:eastAsia="Arial" w:hint="default"/>
          <w:sz w:val="22"/>
          <w:szCs w:val="22"/>
        </w:rPr>
        <w:t>policy</w:t>
      </w:r>
    </w:p>
    <w:p>
      <w:pPr>
        <w:pStyle w:val="ListParagraph"/>
        <w:numPr>
          <w:ilvl w:val="1"/>
          <w:numId w:val="32"/>
        </w:numPr>
        <w:tabs>
          <w:tab w:pos="1166" w:val="left" w:leader="none"/>
        </w:tabs>
        <w:spacing w:line="269" w:lineRule="exact" w:before="123" w:after="0"/>
        <w:ind w:left="1166" w:right="0" w:hanging="358"/>
        <w:jc w:val="left"/>
        <w:rPr>
          <w:rFonts w:ascii="Arial" w:hAnsi="Arial" w:cs="Arial" w:eastAsia="Arial" w:hint="default"/>
          <w:sz w:val="22"/>
          <w:szCs w:val="22"/>
        </w:rPr>
      </w:pPr>
      <w:r>
        <w:rPr>
          <w:rFonts w:ascii="Arial"/>
          <w:sz w:val="22"/>
        </w:rPr>
        <w:t>Align with internal obligations imposed on managers and/or management</w:t>
      </w:r>
      <w:r>
        <w:rPr>
          <w:rFonts w:ascii="Arial"/>
          <w:spacing w:val="-24"/>
          <w:sz w:val="22"/>
        </w:rPr>
        <w:t> </w:t>
      </w:r>
      <w:r>
        <w:rPr>
          <w:rFonts w:ascii="Arial"/>
          <w:sz w:val="22"/>
        </w:rPr>
        <w:t>teams</w:t>
      </w:r>
    </w:p>
    <w:p>
      <w:pPr>
        <w:pStyle w:val="BodyText"/>
        <w:spacing w:line="240" w:lineRule="auto" w:before="0"/>
        <w:ind w:right="449" w:firstLine="0"/>
        <w:jc w:val="left"/>
      </w:pPr>
      <w:r>
        <w:rPr>
          <w:rFonts w:ascii="Arial" w:hAnsi="Arial" w:cs="Arial" w:eastAsia="Arial" w:hint="default"/>
        </w:rPr>
        <w:t>– </w:t>
      </w:r>
      <w:r>
        <w:rPr/>
        <w:t>most managers or management teams will be under a formal responsibility to take action as/where necessary to revise and adjust policies on the basis of evidence derives as a result of monitoring</w:t>
      </w:r>
      <w:r>
        <w:rPr>
          <w:spacing w:val="-13"/>
        </w:rPr>
        <w:t> </w:t>
      </w:r>
      <w:r>
        <w:rPr/>
        <w:t>activities</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hAnsi="Arial" w:cs="Arial" w:eastAsia="Arial" w:hint="default"/>
          <w:sz w:val="22"/>
          <w:szCs w:val="22"/>
        </w:rPr>
        <w:t>Exploit positive results </w:t>
      </w:r>
      <w:r>
        <w:rPr>
          <w:rFonts w:ascii="Arial" w:hAnsi="Arial" w:cs="Arial" w:eastAsia="Arial" w:hint="default"/>
          <w:sz w:val="22"/>
          <w:szCs w:val="22"/>
        </w:rPr>
        <w:t>– </w:t>
      </w:r>
      <w:r>
        <w:rPr>
          <w:rFonts w:ascii="Arial" w:hAnsi="Arial" w:cs="Arial" w:eastAsia="Arial" w:hint="default"/>
          <w:sz w:val="22"/>
          <w:szCs w:val="22"/>
        </w:rPr>
        <w:t>see</w:t>
      </w:r>
      <w:r>
        <w:rPr>
          <w:rFonts w:ascii="Arial" w:hAnsi="Arial" w:cs="Arial" w:eastAsia="Arial" w:hint="default"/>
          <w:spacing w:val="-8"/>
          <w:sz w:val="22"/>
          <w:szCs w:val="22"/>
        </w:rPr>
        <w:t> </w:t>
      </w:r>
      <w:r>
        <w:rPr>
          <w:rFonts w:ascii="Arial" w:hAnsi="Arial" w:cs="Arial" w:eastAsia="Arial" w:hint="default"/>
          <w:sz w:val="22"/>
          <w:szCs w:val="22"/>
        </w:rPr>
        <w:t>below</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Minimise adverse impacts </w:t>
      </w:r>
      <w:r>
        <w:rPr>
          <w:rFonts w:ascii="Arial" w:hAnsi="Arial" w:cs="Arial" w:eastAsia="Arial" w:hint="default"/>
          <w:sz w:val="22"/>
          <w:szCs w:val="22"/>
        </w:rPr>
        <w:t>– </w:t>
      </w:r>
      <w:r>
        <w:rPr>
          <w:rFonts w:ascii="Arial" w:hAnsi="Arial" w:cs="Arial" w:eastAsia="Arial" w:hint="default"/>
          <w:sz w:val="22"/>
          <w:szCs w:val="22"/>
        </w:rPr>
        <w:t>see</w:t>
      </w:r>
      <w:r>
        <w:rPr>
          <w:rFonts w:ascii="Arial" w:hAnsi="Arial" w:cs="Arial" w:eastAsia="Arial" w:hint="default"/>
          <w:spacing w:val="-7"/>
          <w:sz w:val="22"/>
          <w:szCs w:val="22"/>
        </w:rPr>
        <w:t> </w:t>
      </w:r>
      <w:r>
        <w:rPr>
          <w:rFonts w:ascii="Arial" w:hAnsi="Arial" w:cs="Arial" w:eastAsia="Arial" w:hint="default"/>
          <w:sz w:val="22"/>
          <w:szCs w:val="22"/>
        </w:rPr>
        <w:t>below</w:t>
      </w:r>
    </w:p>
    <w:p>
      <w:pPr>
        <w:pStyle w:val="ListParagraph"/>
        <w:numPr>
          <w:ilvl w:val="1"/>
          <w:numId w:val="32"/>
        </w:numPr>
        <w:tabs>
          <w:tab w:pos="1166" w:val="left" w:leader="none"/>
        </w:tabs>
        <w:spacing w:line="240" w:lineRule="auto" w:before="119" w:after="0"/>
        <w:ind w:left="1166" w:right="333" w:hanging="358"/>
        <w:jc w:val="both"/>
        <w:rPr>
          <w:rFonts w:ascii="Arial" w:hAnsi="Arial" w:cs="Arial" w:eastAsia="Arial" w:hint="default"/>
          <w:sz w:val="22"/>
          <w:szCs w:val="22"/>
        </w:rPr>
      </w:pPr>
      <w:r>
        <w:rPr>
          <w:rFonts w:ascii="Arial" w:hAnsi="Arial" w:cs="Arial" w:eastAsia="Arial" w:hint="default"/>
          <w:sz w:val="22"/>
          <w:szCs w:val="22"/>
        </w:rPr>
        <w:t>Demonstrate responsible management </w:t>
      </w:r>
      <w:r>
        <w:rPr>
          <w:rFonts w:ascii="Arial" w:hAnsi="Arial" w:cs="Arial" w:eastAsia="Arial" w:hint="default"/>
          <w:sz w:val="22"/>
          <w:szCs w:val="22"/>
        </w:rPr>
        <w:t>– </w:t>
      </w:r>
      <w:r>
        <w:rPr>
          <w:rFonts w:ascii="Arial" w:hAnsi="Arial" w:cs="Arial" w:eastAsia="Arial" w:hint="default"/>
          <w:sz w:val="22"/>
          <w:szCs w:val="22"/>
        </w:rPr>
        <w:t>and discharge requirements relating to due diligence (if these requirements have not been specifically</w:t>
      </w:r>
      <w:r>
        <w:rPr>
          <w:rFonts w:ascii="Arial" w:hAnsi="Arial" w:cs="Arial" w:eastAsia="Arial" w:hint="default"/>
          <w:spacing w:val="-26"/>
          <w:sz w:val="22"/>
          <w:szCs w:val="22"/>
        </w:rPr>
        <w:t> </w:t>
      </w:r>
      <w:r>
        <w:rPr>
          <w:rFonts w:ascii="Arial" w:hAnsi="Arial" w:cs="Arial" w:eastAsia="Arial" w:hint="default"/>
          <w:sz w:val="22"/>
          <w:szCs w:val="22"/>
        </w:rPr>
        <w:t>stipulated/spelled </w:t>
      </w:r>
      <w:r>
        <w:rPr>
          <w:rFonts w:ascii="Arial" w:hAnsi="Arial" w:cs="Arial" w:eastAsia="Arial" w:hint="default"/>
          <w:sz w:val="22"/>
          <w:szCs w:val="22"/>
        </w:rPr>
        <w:t>out by the</w:t>
      </w:r>
      <w:r>
        <w:rPr>
          <w:rFonts w:ascii="Arial" w:hAnsi="Arial" w:cs="Arial" w:eastAsia="Arial" w:hint="default"/>
          <w:spacing w:val="-3"/>
          <w:sz w:val="22"/>
          <w:szCs w:val="22"/>
        </w:rPr>
        <w:t> </w:t>
      </w:r>
      <w:r>
        <w:rPr>
          <w:rFonts w:ascii="Arial" w:hAnsi="Arial" w:cs="Arial" w:eastAsia="Arial" w:hint="default"/>
          <w:sz w:val="22"/>
          <w:szCs w:val="22"/>
        </w:rPr>
        <w:t>organisation</w:t>
      </w:r>
    </w:p>
    <w:p>
      <w:pPr>
        <w:pStyle w:val="ListParagraph"/>
        <w:numPr>
          <w:ilvl w:val="1"/>
          <w:numId w:val="32"/>
        </w:numPr>
        <w:tabs>
          <w:tab w:pos="1166" w:val="left" w:leader="none"/>
        </w:tabs>
        <w:spacing w:line="240" w:lineRule="auto" w:before="123" w:after="0"/>
        <w:ind w:left="1166" w:right="1501" w:hanging="358"/>
        <w:jc w:val="left"/>
        <w:rPr>
          <w:rFonts w:ascii="Arial" w:hAnsi="Arial" w:cs="Arial" w:eastAsia="Arial" w:hint="default"/>
          <w:sz w:val="22"/>
          <w:szCs w:val="22"/>
        </w:rPr>
      </w:pPr>
      <w:r>
        <w:rPr>
          <w:rFonts w:ascii="Arial" w:hAnsi="Arial" w:cs="Arial" w:eastAsia="Arial" w:hint="default"/>
          <w:sz w:val="22"/>
          <w:szCs w:val="22"/>
        </w:rPr>
        <w:t>Prove ongoing engagement with the initiative and/or the policy </w:t>
      </w:r>
      <w:r>
        <w:rPr>
          <w:rFonts w:ascii="Arial" w:hAnsi="Arial" w:cs="Arial" w:eastAsia="Arial" w:hint="default"/>
          <w:sz w:val="22"/>
          <w:szCs w:val="22"/>
        </w:rPr>
        <w:t>– </w:t>
      </w:r>
      <w:r>
        <w:rPr>
          <w:rFonts w:ascii="Arial" w:hAnsi="Arial" w:cs="Arial" w:eastAsia="Arial" w:hint="default"/>
          <w:sz w:val="22"/>
          <w:szCs w:val="22"/>
        </w:rPr>
        <w:t>in a practical/hands-on</w:t>
      </w:r>
      <w:r>
        <w:rPr>
          <w:rFonts w:ascii="Arial" w:hAnsi="Arial" w:cs="Arial" w:eastAsia="Arial" w:hint="default"/>
          <w:spacing w:val="-6"/>
          <w:sz w:val="22"/>
          <w:szCs w:val="22"/>
        </w:rPr>
        <w:t> </w:t>
      </w:r>
      <w:r>
        <w:rPr>
          <w:rFonts w:ascii="Arial" w:hAnsi="Arial" w:cs="Arial" w:eastAsia="Arial" w:hint="default"/>
          <w:sz w:val="22"/>
          <w:szCs w:val="22"/>
        </w:rPr>
        <w:t>way.</w:t>
      </w:r>
    </w:p>
    <w:p>
      <w:pPr>
        <w:spacing w:line="240" w:lineRule="auto" w:before="10"/>
        <w:ind w:right="0"/>
        <w:rPr>
          <w:rFonts w:ascii="Arial" w:hAnsi="Arial" w:cs="Arial" w:eastAsia="Arial" w:hint="default"/>
          <w:sz w:val="21"/>
          <w:szCs w:val="21"/>
        </w:rPr>
      </w:pPr>
    </w:p>
    <w:p>
      <w:pPr>
        <w:pStyle w:val="Heading3"/>
        <w:numPr>
          <w:ilvl w:val="0"/>
          <w:numId w:val="32"/>
        </w:numPr>
        <w:tabs>
          <w:tab w:pos="809" w:val="left" w:leader="none"/>
        </w:tabs>
        <w:spacing w:line="247" w:lineRule="auto" w:before="0" w:after="0"/>
        <w:ind w:left="808" w:right="483" w:hanging="566"/>
        <w:jc w:val="left"/>
        <w:rPr>
          <w:b w:val="0"/>
          <w:bCs w:val="0"/>
        </w:rPr>
      </w:pPr>
      <w:r>
        <w:rPr/>
        <w:t>What are the two basic options for possible action in response to monitoring evidence/data regarding the operation/performance of operational</w:t>
      </w:r>
      <w:r>
        <w:rPr>
          <w:spacing w:val="-19"/>
        </w:rPr>
        <w:t> </w:t>
      </w:r>
      <w:r>
        <w:rPr/>
        <w:t>policies?</w:t>
      </w:r>
      <w:r>
        <w:rPr>
          <w:b w:val="0"/>
        </w:rPr>
      </w:r>
    </w:p>
    <w:p>
      <w:pPr>
        <w:spacing w:line="240" w:lineRule="auto" w:before="4"/>
        <w:ind w:right="0"/>
        <w:rPr>
          <w:rFonts w:ascii="Arial" w:hAnsi="Arial" w:cs="Arial" w:eastAsia="Arial" w:hint="default"/>
          <w:b/>
          <w:bCs/>
          <w:sz w:val="20"/>
          <w:szCs w:val="20"/>
        </w:rPr>
      </w:pPr>
    </w:p>
    <w:p>
      <w:pPr>
        <w:pStyle w:val="ListParagraph"/>
        <w:numPr>
          <w:ilvl w:val="1"/>
          <w:numId w:val="32"/>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Do</w:t>
      </w:r>
      <w:r>
        <w:rPr>
          <w:rFonts w:ascii="Arial"/>
          <w:spacing w:val="-3"/>
          <w:sz w:val="22"/>
        </w:rPr>
        <w:t> </w:t>
      </w:r>
      <w:r>
        <w:rPr>
          <w:rFonts w:ascii="Arial"/>
          <w:sz w:val="22"/>
        </w:rPr>
        <w:t>something</w:t>
      </w:r>
    </w:p>
    <w:p>
      <w:pPr>
        <w:pStyle w:val="ListParagraph"/>
        <w:numPr>
          <w:ilvl w:val="1"/>
          <w:numId w:val="32"/>
        </w:numPr>
        <w:tabs>
          <w:tab w:pos="1166" w:val="left" w:leader="none"/>
        </w:tabs>
        <w:spacing w:line="240" w:lineRule="auto" w:before="121" w:after="0"/>
        <w:ind w:left="1166" w:right="345" w:hanging="358"/>
        <w:jc w:val="both"/>
        <w:rPr>
          <w:rFonts w:ascii="Arial" w:hAnsi="Arial" w:cs="Arial" w:eastAsia="Arial" w:hint="default"/>
          <w:sz w:val="22"/>
          <w:szCs w:val="22"/>
        </w:rPr>
      </w:pPr>
      <w:r>
        <w:rPr>
          <w:rFonts w:ascii="Arial" w:hAnsi="Arial" w:cs="Arial" w:eastAsia="Arial" w:hint="default"/>
          <w:sz w:val="22"/>
          <w:szCs w:val="22"/>
        </w:rPr>
        <w:t>Do nothing </w:t>
      </w:r>
      <w:r>
        <w:rPr>
          <w:rFonts w:ascii="Arial" w:hAnsi="Arial" w:cs="Arial" w:eastAsia="Arial" w:hint="default"/>
          <w:sz w:val="22"/>
          <w:szCs w:val="22"/>
        </w:rPr>
        <w:t>– </w:t>
      </w:r>
      <w:r>
        <w:rPr>
          <w:rFonts w:ascii="Arial" w:hAnsi="Arial" w:cs="Arial" w:eastAsia="Arial" w:hint="default"/>
          <w:sz w:val="22"/>
          <w:szCs w:val="22"/>
        </w:rPr>
        <w:t>doing nothing is a valid in response in some cases but it must be a considered and rational decision to do so and not just a default position</w:t>
      </w:r>
      <w:r>
        <w:rPr>
          <w:rFonts w:ascii="Arial" w:hAnsi="Arial" w:cs="Arial" w:eastAsia="Arial" w:hint="default"/>
          <w:spacing w:val="-26"/>
          <w:sz w:val="22"/>
          <w:szCs w:val="22"/>
        </w:rPr>
        <w:t> </w:t>
      </w:r>
      <w:r>
        <w:rPr>
          <w:rFonts w:ascii="Arial" w:hAnsi="Arial" w:cs="Arial" w:eastAsia="Arial" w:hint="default"/>
          <w:sz w:val="22"/>
          <w:szCs w:val="22"/>
        </w:rPr>
        <w:t>because </w:t>
      </w:r>
      <w:r>
        <w:rPr>
          <w:rFonts w:ascii="Arial" w:hAnsi="Arial" w:cs="Arial" w:eastAsia="Arial" w:hint="default"/>
          <w:sz w:val="22"/>
          <w:szCs w:val="22"/>
        </w:rPr>
        <w:t>people cannot be bothered taking</w:t>
      </w:r>
      <w:r>
        <w:rPr>
          <w:rFonts w:ascii="Arial" w:hAnsi="Arial" w:cs="Arial" w:eastAsia="Arial" w:hint="default"/>
          <w:spacing w:val="-6"/>
          <w:sz w:val="22"/>
          <w:szCs w:val="22"/>
        </w:rPr>
        <w:t> </w:t>
      </w:r>
      <w:r>
        <w:rPr>
          <w:rFonts w:ascii="Arial" w:hAnsi="Arial" w:cs="Arial" w:eastAsia="Arial" w:hint="default"/>
          <w:sz w:val="22"/>
          <w:szCs w:val="22"/>
        </w:rPr>
        <w:t>action.</w:t>
      </w:r>
    </w:p>
    <w:p>
      <w:pPr>
        <w:spacing w:after="0" w:line="240" w:lineRule="auto"/>
        <w:jc w:val="both"/>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32"/>
        </w:numPr>
        <w:tabs>
          <w:tab w:pos="807" w:val="left" w:leader="none"/>
        </w:tabs>
        <w:spacing w:line="240" w:lineRule="auto" w:before="72" w:after="0"/>
        <w:ind w:left="806" w:right="0" w:hanging="566"/>
        <w:jc w:val="left"/>
        <w:rPr>
          <w:b w:val="0"/>
          <w:bCs w:val="0"/>
        </w:rPr>
      </w:pPr>
      <w:r>
        <w:rPr/>
        <w:t>Give four standard requirements regarding the review of operational</w:t>
      </w:r>
      <w:r>
        <w:rPr>
          <w:spacing w:val="-28"/>
        </w:rPr>
        <w:t> </w:t>
      </w:r>
      <w:r>
        <w:rPr/>
        <w:t>policies.</w:t>
      </w:r>
      <w:r>
        <w:rPr>
          <w:b w:val="0"/>
        </w:rPr>
      </w:r>
    </w:p>
    <w:p>
      <w:pPr>
        <w:spacing w:line="240" w:lineRule="auto" w:before="2"/>
        <w:ind w:right="0"/>
        <w:rPr>
          <w:rFonts w:ascii="Arial" w:hAnsi="Arial" w:cs="Arial" w:eastAsia="Arial" w:hint="default"/>
          <w:b/>
          <w:bCs/>
          <w:sz w:val="21"/>
          <w:szCs w:val="21"/>
        </w:rPr>
      </w:pPr>
    </w:p>
    <w:p>
      <w:pPr>
        <w:pStyle w:val="ListParagraph"/>
        <w:numPr>
          <w:ilvl w:val="1"/>
          <w:numId w:val="32"/>
        </w:numPr>
        <w:tabs>
          <w:tab w:pos="1165" w:val="left" w:leader="none"/>
        </w:tabs>
        <w:spacing w:line="240" w:lineRule="auto" w:before="0" w:after="0"/>
        <w:ind w:left="1164" w:right="353" w:hanging="358"/>
        <w:jc w:val="left"/>
        <w:rPr>
          <w:rFonts w:ascii="Arial" w:hAnsi="Arial" w:cs="Arial" w:eastAsia="Arial" w:hint="default"/>
          <w:sz w:val="22"/>
          <w:szCs w:val="22"/>
        </w:rPr>
      </w:pPr>
      <w:r>
        <w:rPr>
          <w:rFonts w:ascii="Arial" w:hAnsi="Arial" w:cs="Arial" w:eastAsia="Arial" w:hint="default"/>
          <w:sz w:val="22"/>
          <w:szCs w:val="22"/>
        </w:rPr>
        <w:t>Reviewed at the date contained in the policy and set as the official review date </w:t>
      </w:r>
      <w:r>
        <w:rPr>
          <w:rFonts w:ascii="Arial" w:hAnsi="Arial" w:cs="Arial" w:eastAsia="Arial" w:hint="default"/>
          <w:sz w:val="22"/>
          <w:szCs w:val="22"/>
        </w:rPr>
        <w:t>– </w:t>
      </w:r>
      <w:r>
        <w:rPr>
          <w:rFonts w:ascii="Arial" w:hAnsi="Arial" w:cs="Arial" w:eastAsia="Arial" w:hint="default"/>
          <w:sz w:val="22"/>
          <w:szCs w:val="22"/>
        </w:rPr>
        <w:t>incorporation of this review date must be a mandatory part of the development of every</w:t>
      </w:r>
      <w:r>
        <w:rPr>
          <w:rFonts w:ascii="Arial" w:hAnsi="Arial" w:cs="Arial" w:eastAsia="Arial" w:hint="default"/>
          <w:spacing w:val="-3"/>
          <w:sz w:val="22"/>
          <w:szCs w:val="22"/>
        </w:rPr>
        <w:t> </w:t>
      </w:r>
      <w:r>
        <w:rPr>
          <w:rFonts w:ascii="Arial" w:hAnsi="Arial" w:cs="Arial" w:eastAsia="Arial" w:hint="default"/>
          <w:sz w:val="22"/>
          <w:szCs w:val="22"/>
        </w:rPr>
        <w:t>policy</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Reviewed on some regular basis, regardless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6"/>
          <w:sz w:val="22"/>
          <w:szCs w:val="22"/>
        </w:rPr>
        <w:t> </w:t>
      </w:r>
      <w:r>
        <w:rPr>
          <w:rFonts w:ascii="Arial" w:hAnsi="Arial" w:cs="Arial" w:eastAsia="Arial" w:hint="default"/>
          <w:sz w:val="22"/>
          <w:szCs w:val="22"/>
        </w:rPr>
        <w:t>as:</w:t>
      </w:r>
    </w:p>
    <w:p>
      <w:pPr>
        <w:pStyle w:val="ListParagraph"/>
        <w:numPr>
          <w:ilvl w:val="2"/>
          <w:numId w:val="32"/>
        </w:numPr>
        <w:tabs>
          <w:tab w:pos="1522" w:val="left" w:leader="none"/>
        </w:tabs>
        <w:spacing w:line="240" w:lineRule="auto" w:before="119" w:after="0"/>
        <w:ind w:left="1522" w:right="0" w:hanging="358"/>
        <w:jc w:val="left"/>
        <w:rPr>
          <w:rFonts w:ascii="Arial" w:hAnsi="Arial" w:cs="Arial" w:eastAsia="Arial" w:hint="default"/>
          <w:sz w:val="22"/>
          <w:szCs w:val="22"/>
        </w:rPr>
      </w:pPr>
      <w:r>
        <w:rPr>
          <w:rFonts w:ascii="Arial"/>
          <w:sz w:val="22"/>
        </w:rPr>
        <w:t>Quarterly</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Every six</w:t>
      </w:r>
      <w:r>
        <w:rPr>
          <w:rFonts w:ascii="Arial"/>
          <w:spacing w:val="-3"/>
          <w:sz w:val="22"/>
        </w:rPr>
        <w:t> </w:t>
      </w:r>
      <w:r>
        <w:rPr>
          <w:rFonts w:ascii="Arial"/>
          <w:sz w:val="22"/>
        </w:rPr>
        <w:t>months</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Annually</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In synchronisation with the business plan cycle for the</w:t>
      </w:r>
      <w:r>
        <w:rPr>
          <w:rFonts w:ascii="Arial"/>
          <w:spacing w:val="-18"/>
          <w:sz w:val="22"/>
        </w:rPr>
        <w:t> </w:t>
      </w:r>
      <w:r>
        <w:rPr>
          <w:rFonts w:ascii="Arial"/>
          <w:sz w:val="22"/>
        </w:rPr>
        <w:t>organisation</w:t>
      </w:r>
    </w:p>
    <w:p>
      <w:pPr>
        <w:pStyle w:val="ListParagraph"/>
        <w:numPr>
          <w:ilvl w:val="1"/>
          <w:numId w:val="32"/>
        </w:numPr>
        <w:tabs>
          <w:tab w:pos="1165" w:val="left" w:leader="none"/>
        </w:tabs>
        <w:spacing w:line="240" w:lineRule="auto" w:before="123" w:after="0"/>
        <w:ind w:left="1164" w:right="523" w:hanging="358"/>
        <w:jc w:val="left"/>
        <w:rPr>
          <w:rFonts w:ascii="Arial" w:hAnsi="Arial" w:cs="Arial" w:eastAsia="Arial" w:hint="default"/>
          <w:sz w:val="22"/>
          <w:szCs w:val="22"/>
        </w:rPr>
      </w:pPr>
      <w:r>
        <w:rPr>
          <w:rFonts w:ascii="Arial" w:hAnsi="Arial" w:cs="Arial" w:eastAsia="Arial" w:hint="default"/>
          <w:sz w:val="22"/>
          <w:szCs w:val="22"/>
        </w:rPr>
        <w:t>Reviewed when there has been an event deemed to be ‘significant’ in nature – </w:t>
      </w:r>
      <w:r>
        <w:rPr>
          <w:rFonts w:ascii="Arial" w:hAnsi="Arial" w:cs="Arial" w:eastAsia="Arial" w:hint="default"/>
          <w:sz w:val="22"/>
          <w:szCs w:val="22"/>
        </w:rPr>
        <w:t>this may</w:t>
      </w:r>
      <w:r>
        <w:rPr>
          <w:rFonts w:ascii="Arial" w:hAnsi="Arial" w:cs="Arial" w:eastAsia="Arial" w:hint="default"/>
          <w:spacing w:val="-4"/>
          <w:sz w:val="22"/>
          <w:szCs w:val="22"/>
        </w:rPr>
        <w:t> </w:t>
      </w:r>
      <w:r>
        <w:rPr>
          <w:rFonts w:ascii="Arial" w:hAnsi="Arial" w:cs="Arial" w:eastAsia="Arial" w:hint="default"/>
          <w:sz w:val="22"/>
          <w:szCs w:val="22"/>
        </w:rPr>
        <w:t>be:</w:t>
      </w:r>
    </w:p>
    <w:p>
      <w:pPr>
        <w:pStyle w:val="ListParagraph"/>
        <w:numPr>
          <w:ilvl w:val="2"/>
          <w:numId w:val="32"/>
        </w:numPr>
        <w:tabs>
          <w:tab w:pos="1522" w:val="left" w:leader="none"/>
        </w:tabs>
        <w:spacing w:line="240" w:lineRule="auto" w:before="122" w:after="0"/>
        <w:ind w:left="1522" w:right="0" w:hanging="358"/>
        <w:jc w:val="left"/>
        <w:rPr>
          <w:rFonts w:ascii="Arial" w:hAnsi="Arial" w:cs="Arial" w:eastAsia="Arial" w:hint="default"/>
          <w:sz w:val="22"/>
          <w:szCs w:val="22"/>
        </w:rPr>
      </w:pPr>
      <w:r>
        <w:rPr>
          <w:rFonts w:ascii="Arial"/>
          <w:sz w:val="22"/>
        </w:rPr>
        <w:t>An incident or accident (or near</w:t>
      </w:r>
      <w:r>
        <w:rPr>
          <w:rFonts w:ascii="Arial"/>
          <w:spacing w:val="-10"/>
          <w:sz w:val="22"/>
        </w:rPr>
        <w:t> </w:t>
      </w:r>
      <w:r>
        <w:rPr>
          <w:rFonts w:ascii="Arial"/>
          <w:sz w:val="22"/>
        </w:rPr>
        <w:t>miss)</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A serious complaint or other nominated</w:t>
      </w:r>
      <w:r>
        <w:rPr>
          <w:rFonts w:ascii="Arial"/>
          <w:spacing w:val="-10"/>
          <w:sz w:val="22"/>
        </w:rPr>
        <w:t> </w:t>
      </w:r>
      <w:r>
        <w:rPr>
          <w:rFonts w:ascii="Arial"/>
          <w:sz w:val="22"/>
        </w:rPr>
        <w:t>occurrence</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Legal action</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A major change in</w:t>
      </w:r>
      <w:r>
        <w:rPr>
          <w:rFonts w:ascii="Arial"/>
          <w:spacing w:val="-8"/>
          <w:sz w:val="22"/>
        </w:rPr>
        <w:t> </w:t>
      </w:r>
      <w:r>
        <w:rPr>
          <w:rFonts w:ascii="Arial"/>
          <w:sz w:val="22"/>
        </w:rPr>
        <w:t>marketplace</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Reviewed by suitable persons </w:t>
      </w:r>
      <w:r>
        <w:rPr>
          <w:rFonts w:ascii="Arial" w:hAnsi="Arial" w:cs="Arial" w:eastAsia="Arial" w:hint="default"/>
          <w:sz w:val="22"/>
          <w:szCs w:val="22"/>
        </w:rPr>
        <w:t>–</w:t>
      </w:r>
      <w:r>
        <w:rPr>
          <w:rFonts w:ascii="Arial" w:hAnsi="Arial" w:cs="Arial" w:eastAsia="Arial" w:hint="default"/>
          <w:spacing w:val="-10"/>
          <w:sz w:val="22"/>
          <w:szCs w:val="22"/>
        </w:rPr>
        <w:t> </w:t>
      </w:r>
      <w:r>
        <w:rPr>
          <w:rFonts w:ascii="Arial" w:hAnsi="Arial" w:cs="Arial" w:eastAsia="Arial" w:hint="default"/>
          <w:sz w:val="22"/>
          <w:szCs w:val="22"/>
        </w:rPr>
        <w:t>generally:</w:t>
      </w:r>
    </w:p>
    <w:p>
      <w:pPr>
        <w:pStyle w:val="ListParagraph"/>
        <w:numPr>
          <w:ilvl w:val="2"/>
          <w:numId w:val="32"/>
        </w:numPr>
        <w:tabs>
          <w:tab w:pos="1522" w:val="left" w:leader="none"/>
        </w:tabs>
        <w:spacing w:line="240" w:lineRule="auto" w:before="117" w:after="0"/>
        <w:ind w:left="1522" w:right="0" w:hanging="358"/>
        <w:jc w:val="left"/>
        <w:rPr>
          <w:rFonts w:ascii="Arial" w:hAnsi="Arial" w:cs="Arial" w:eastAsia="Arial" w:hint="default"/>
          <w:sz w:val="22"/>
          <w:szCs w:val="22"/>
        </w:rPr>
      </w:pPr>
      <w:r>
        <w:rPr>
          <w:rFonts w:ascii="Arial"/>
          <w:sz w:val="22"/>
        </w:rPr>
        <w:t>Those involved in the development of the</w:t>
      </w:r>
      <w:r>
        <w:rPr>
          <w:rFonts w:ascii="Arial"/>
          <w:spacing w:val="-13"/>
          <w:sz w:val="22"/>
        </w:rPr>
        <w:t> </w:t>
      </w:r>
      <w:r>
        <w:rPr>
          <w:rFonts w:ascii="Arial"/>
          <w:sz w:val="22"/>
        </w:rPr>
        <w:t>policy</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Those impacted by the</w:t>
      </w:r>
      <w:r>
        <w:rPr>
          <w:rFonts w:ascii="Arial"/>
          <w:spacing w:val="-10"/>
          <w:sz w:val="22"/>
        </w:rPr>
        <w:t> </w:t>
      </w:r>
      <w:r>
        <w:rPr>
          <w:rFonts w:ascii="Arial"/>
          <w:sz w:val="22"/>
        </w:rPr>
        <w:t>policy</w:t>
      </w:r>
    </w:p>
    <w:p>
      <w:pPr>
        <w:pStyle w:val="ListParagraph"/>
        <w:numPr>
          <w:ilvl w:val="1"/>
          <w:numId w:val="32"/>
        </w:numPr>
        <w:tabs>
          <w:tab w:pos="1165" w:val="left" w:leader="none"/>
        </w:tabs>
        <w:spacing w:line="240" w:lineRule="auto" w:before="123" w:after="0"/>
        <w:ind w:left="1164" w:right="542" w:hanging="358"/>
        <w:jc w:val="left"/>
        <w:rPr>
          <w:rFonts w:ascii="Arial" w:hAnsi="Arial" w:cs="Arial" w:eastAsia="Arial" w:hint="default"/>
          <w:sz w:val="22"/>
          <w:szCs w:val="22"/>
        </w:rPr>
      </w:pPr>
      <w:r>
        <w:rPr>
          <w:rFonts w:ascii="Arial" w:hAnsi="Arial" w:cs="Arial" w:eastAsia="Arial" w:hint="default"/>
          <w:sz w:val="22"/>
          <w:szCs w:val="22"/>
        </w:rPr>
        <w:t>Reviewed and revised according to a pre-determined process/plan </w:t>
      </w:r>
      <w:r>
        <w:rPr>
          <w:rFonts w:ascii="Arial" w:hAnsi="Arial" w:cs="Arial" w:eastAsia="Arial" w:hint="default"/>
          <w:sz w:val="22"/>
          <w:szCs w:val="22"/>
        </w:rPr>
        <w:t>– </w:t>
      </w:r>
      <w:r>
        <w:rPr>
          <w:rFonts w:ascii="Arial" w:hAnsi="Arial" w:cs="Arial" w:eastAsia="Arial" w:hint="default"/>
          <w:sz w:val="22"/>
          <w:szCs w:val="22"/>
        </w:rPr>
        <w:t>this is a written plan detailing and/or providing guidelines or requirements in relation</w:t>
      </w:r>
      <w:r>
        <w:rPr>
          <w:rFonts w:ascii="Arial" w:hAnsi="Arial" w:cs="Arial" w:eastAsia="Arial" w:hint="default"/>
          <w:spacing w:val="-27"/>
          <w:sz w:val="22"/>
          <w:szCs w:val="22"/>
        </w:rPr>
        <w:t> </w:t>
      </w:r>
      <w:r>
        <w:rPr>
          <w:rFonts w:ascii="Arial" w:hAnsi="Arial" w:cs="Arial" w:eastAsia="Arial" w:hint="default"/>
          <w:sz w:val="22"/>
          <w:szCs w:val="22"/>
        </w:rPr>
        <w:t>to:</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The aspects of the policy to be evaluated and/or given special</w:t>
      </w:r>
      <w:r>
        <w:rPr>
          <w:rFonts w:ascii="Arial"/>
          <w:spacing w:val="-20"/>
          <w:sz w:val="22"/>
        </w:rPr>
        <w:t> </w:t>
      </w:r>
      <w:r>
        <w:rPr>
          <w:rFonts w:ascii="Arial"/>
          <w:sz w:val="22"/>
        </w:rPr>
        <w:t>attention</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When evaluations will take</w:t>
      </w:r>
      <w:r>
        <w:rPr>
          <w:rFonts w:ascii="Arial"/>
          <w:spacing w:val="-9"/>
          <w:sz w:val="22"/>
        </w:rPr>
        <w:t> </w:t>
      </w:r>
      <w:r>
        <w:rPr>
          <w:rFonts w:ascii="Arial"/>
          <w:sz w:val="22"/>
        </w:rPr>
        <w:t>place</w:t>
      </w:r>
    </w:p>
    <w:p>
      <w:pPr>
        <w:pStyle w:val="ListParagraph"/>
        <w:numPr>
          <w:ilvl w:val="2"/>
          <w:numId w:val="32"/>
        </w:numPr>
        <w:tabs>
          <w:tab w:pos="1522" w:val="left" w:leader="none"/>
        </w:tabs>
        <w:spacing w:line="240" w:lineRule="auto" w:before="122" w:after="0"/>
        <w:ind w:left="1522" w:right="0" w:hanging="358"/>
        <w:jc w:val="left"/>
        <w:rPr>
          <w:rFonts w:ascii="Arial" w:hAnsi="Arial" w:cs="Arial" w:eastAsia="Arial" w:hint="default"/>
          <w:sz w:val="22"/>
          <w:szCs w:val="22"/>
        </w:rPr>
      </w:pPr>
      <w:r>
        <w:rPr>
          <w:rFonts w:ascii="Arial"/>
          <w:sz w:val="22"/>
        </w:rPr>
        <w:t>How the evaluation will be</w:t>
      </w:r>
      <w:r>
        <w:rPr>
          <w:rFonts w:ascii="Arial"/>
          <w:spacing w:val="-12"/>
          <w:sz w:val="22"/>
        </w:rPr>
        <w:t> </w:t>
      </w:r>
      <w:r>
        <w:rPr>
          <w:rFonts w:ascii="Arial"/>
          <w:sz w:val="22"/>
        </w:rPr>
        <w:t>conducted</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Who will be involved in conducting</w:t>
      </w:r>
      <w:r>
        <w:rPr>
          <w:rFonts w:ascii="Arial"/>
          <w:spacing w:val="-13"/>
          <w:sz w:val="22"/>
        </w:rPr>
        <w:t> </w:t>
      </w:r>
      <w:r>
        <w:rPr>
          <w:rFonts w:ascii="Arial"/>
          <w:sz w:val="22"/>
        </w:rPr>
        <w:t>evaluations</w:t>
      </w:r>
    </w:p>
    <w:p>
      <w:pPr>
        <w:pStyle w:val="ListParagraph"/>
        <w:numPr>
          <w:ilvl w:val="2"/>
          <w:numId w:val="32"/>
        </w:numPr>
        <w:tabs>
          <w:tab w:pos="1522" w:val="left" w:leader="none"/>
        </w:tabs>
        <w:spacing w:line="240" w:lineRule="auto" w:before="121" w:after="0"/>
        <w:ind w:left="1522" w:right="2360" w:hanging="358"/>
        <w:jc w:val="left"/>
        <w:rPr>
          <w:rFonts w:ascii="Arial" w:hAnsi="Arial" w:cs="Arial" w:eastAsia="Arial" w:hint="default"/>
          <w:sz w:val="22"/>
          <w:szCs w:val="22"/>
        </w:rPr>
      </w:pPr>
      <w:r>
        <w:rPr>
          <w:rFonts w:ascii="Arial"/>
          <w:sz w:val="22"/>
        </w:rPr>
        <w:t>Documents, data and/or organisations which need to be investigated/researched as part of the review</w:t>
      </w:r>
      <w:r>
        <w:rPr>
          <w:rFonts w:ascii="Arial"/>
          <w:spacing w:val="-14"/>
          <w:sz w:val="22"/>
        </w:rPr>
        <w:t> </w:t>
      </w:r>
      <w:r>
        <w:rPr>
          <w:rFonts w:ascii="Arial"/>
          <w:sz w:val="22"/>
        </w:rPr>
        <w:t>process.</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32"/>
        </w:numPr>
        <w:tabs>
          <w:tab w:pos="809" w:val="left" w:leader="none"/>
        </w:tabs>
        <w:spacing w:line="252" w:lineRule="auto" w:before="72" w:after="0"/>
        <w:ind w:left="808" w:right="837" w:hanging="566"/>
        <w:jc w:val="left"/>
        <w:rPr>
          <w:b w:val="0"/>
          <w:bCs w:val="0"/>
        </w:rPr>
      </w:pPr>
      <w:r>
        <w:rPr/>
        <w:t>Detail four issues/topics/areas which could or should be addressed when reviewing operational</w:t>
      </w:r>
      <w:r>
        <w:rPr>
          <w:spacing w:val="-12"/>
        </w:rPr>
        <w:t> </w:t>
      </w:r>
      <w:r>
        <w:rPr/>
        <w:t>policies.</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32"/>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Feedback from staff and other users in relation to the</w:t>
      </w:r>
      <w:r>
        <w:rPr>
          <w:rFonts w:ascii="Arial"/>
          <w:spacing w:val="-15"/>
          <w:sz w:val="22"/>
        </w:rPr>
        <w:t> </w:t>
      </w:r>
      <w:r>
        <w:rPr>
          <w:rFonts w:ascii="Arial"/>
          <w:sz w:val="22"/>
        </w:rPr>
        <w:t>policies</w:t>
      </w:r>
    </w:p>
    <w:p>
      <w:pPr>
        <w:pStyle w:val="ListParagraph"/>
        <w:numPr>
          <w:ilvl w:val="1"/>
          <w:numId w:val="32"/>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Comments from customers impacted by the</w:t>
      </w:r>
      <w:r>
        <w:rPr>
          <w:rFonts w:ascii="Arial"/>
          <w:spacing w:val="-15"/>
          <w:sz w:val="22"/>
        </w:rPr>
        <w:t> </w:t>
      </w:r>
      <w:r>
        <w:rPr>
          <w:rFonts w:ascii="Arial"/>
          <w:sz w:val="22"/>
        </w:rPr>
        <w:t>policy</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Extent of actual/genuine compliance with the</w:t>
      </w:r>
      <w:r>
        <w:rPr>
          <w:rFonts w:ascii="Arial"/>
          <w:spacing w:val="-13"/>
          <w:sz w:val="22"/>
        </w:rPr>
        <w:t> </w:t>
      </w:r>
      <w:r>
        <w:rPr>
          <w:rFonts w:ascii="Arial"/>
          <w:sz w:val="22"/>
        </w:rPr>
        <w:t>policy</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Impact being noticed on topics and targets relevant to the</w:t>
      </w:r>
      <w:r>
        <w:rPr>
          <w:rFonts w:ascii="Arial"/>
          <w:spacing w:val="-20"/>
          <w:sz w:val="22"/>
        </w:rPr>
        <w:t> </w:t>
      </w:r>
      <w:r>
        <w:rPr>
          <w:rFonts w:ascii="Arial"/>
          <w:sz w:val="22"/>
        </w:rPr>
        <w:t>policy</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Impact being noticed on</w:t>
      </w:r>
      <w:r>
        <w:rPr>
          <w:rFonts w:ascii="Arial"/>
          <w:spacing w:val="-16"/>
          <w:sz w:val="22"/>
        </w:rPr>
        <w:t> </w:t>
      </w:r>
      <w:r>
        <w:rPr>
          <w:rFonts w:ascii="Arial"/>
          <w:sz w:val="22"/>
        </w:rPr>
        <w:t>expenditure/revenue/productivity.</w:t>
      </w:r>
    </w:p>
    <w:p>
      <w:pPr>
        <w:spacing w:line="240" w:lineRule="auto" w:before="8"/>
        <w:ind w:right="0"/>
        <w:rPr>
          <w:rFonts w:ascii="Arial" w:hAnsi="Arial" w:cs="Arial" w:eastAsia="Arial" w:hint="default"/>
          <w:sz w:val="21"/>
          <w:szCs w:val="21"/>
        </w:rPr>
      </w:pPr>
    </w:p>
    <w:p>
      <w:pPr>
        <w:pStyle w:val="Heading3"/>
        <w:numPr>
          <w:ilvl w:val="0"/>
          <w:numId w:val="32"/>
        </w:numPr>
        <w:tabs>
          <w:tab w:pos="809" w:val="left" w:leader="none"/>
        </w:tabs>
        <w:spacing w:line="247" w:lineRule="auto" w:before="0" w:after="0"/>
        <w:ind w:left="808" w:right="1220" w:hanging="566"/>
        <w:jc w:val="left"/>
        <w:rPr>
          <w:b w:val="0"/>
          <w:bCs w:val="0"/>
        </w:rPr>
      </w:pPr>
      <w:r>
        <w:rPr/>
        <w:t>Give three aims of monitoring business performance in relation to</w:t>
      </w:r>
      <w:r>
        <w:rPr>
          <w:spacing w:val="-24"/>
        </w:rPr>
        <w:t> </w:t>
      </w:r>
      <w:r>
        <w:rPr/>
        <w:t>the </w:t>
      </w:r>
      <w:r>
        <w:rPr/>
        <w:t>performance of operational</w:t>
      </w:r>
      <w:r>
        <w:rPr>
          <w:spacing w:val="-12"/>
        </w:rPr>
        <w:t> </w:t>
      </w:r>
      <w:r>
        <w:rPr/>
        <w:t>policies.</w:t>
      </w:r>
      <w:r>
        <w:rPr>
          <w:b w:val="0"/>
        </w:rPr>
      </w:r>
    </w:p>
    <w:p>
      <w:pPr>
        <w:spacing w:line="240" w:lineRule="auto" w:before="0"/>
        <w:ind w:right="0"/>
        <w:rPr>
          <w:rFonts w:ascii="Arial" w:hAnsi="Arial" w:cs="Arial" w:eastAsia="Arial" w:hint="default"/>
          <w:b/>
          <w:bCs/>
          <w:sz w:val="22"/>
          <w:szCs w:val="22"/>
        </w:rPr>
      </w:pPr>
    </w:p>
    <w:p>
      <w:pPr>
        <w:pStyle w:val="ListParagraph"/>
        <w:numPr>
          <w:ilvl w:val="1"/>
          <w:numId w:val="32"/>
        </w:numPr>
        <w:tabs>
          <w:tab w:pos="1166" w:val="left" w:leader="none"/>
        </w:tabs>
        <w:spacing w:line="252" w:lineRule="exact" w:before="0" w:after="0"/>
        <w:ind w:left="1166" w:right="1066" w:hanging="358"/>
        <w:jc w:val="left"/>
        <w:rPr>
          <w:rFonts w:ascii="Arial" w:hAnsi="Arial" w:cs="Arial" w:eastAsia="Arial" w:hint="default"/>
          <w:sz w:val="22"/>
          <w:szCs w:val="22"/>
        </w:rPr>
      </w:pPr>
      <w:r>
        <w:rPr>
          <w:rFonts w:ascii="Arial"/>
          <w:sz w:val="22"/>
        </w:rPr>
        <w:t>Identifying policy areas which are adhered to/implemented as required</w:t>
      </w:r>
      <w:r>
        <w:rPr>
          <w:rFonts w:ascii="Arial"/>
          <w:spacing w:val="-18"/>
          <w:sz w:val="22"/>
        </w:rPr>
        <w:t> </w:t>
      </w:r>
      <w:r>
        <w:rPr>
          <w:rFonts w:ascii="Arial"/>
          <w:sz w:val="22"/>
        </w:rPr>
        <w:t>or </w:t>
      </w:r>
      <w:r>
        <w:rPr>
          <w:rFonts w:ascii="Arial"/>
          <w:sz w:val="22"/>
        </w:rPr>
        <w:t>intended</w:t>
      </w:r>
    </w:p>
    <w:p>
      <w:pPr>
        <w:pStyle w:val="ListParagraph"/>
        <w:numPr>
          <w:ilvl w:val="1"/>
          <w:numId w:val="32"/>
        </w:numPr>
        <w:tabs>
          <w:tab w:pos="1166" w:val="left" w:leader="none"/>
        </w:tabs>
        <w:spacing w:line="240" w:lineRule="auto" w:before="120" w:after="0"/>
        <w:ind w:left="1166" w:right="0" w:hanging="358"/>
        <w:jc w:val="left"/>
        <w:rPr>
          <w:rFonts w:ascii="Arial" w:hAnsi="Arial" w:cs="Arial" w:eastAsia="Arial" w:hint="default"/>
          <w:sz w:val="22"/>
          <w:szCs w:val="22"/>
        </w:rPr>
      </w:pPr>
      <w:r>
        <w:rPr>
          <w:rFonts w:ascii="Arial"/>
          <w:sz w:val="22"/>
        </w:rPr>
        <w:t>Rewarding and/or acknowledging compliant</w:t>
      </w:r>
      <w:r>
        <w:rPr>
          <w:rFonts w:ascii="Arial"/>
          <w:spacing w:val="-12"/>
          <w:sz w:val="22"/>
        </w:rPr>
        <w:t> </w:t>
      </w:r>
      <w:r>
        <w:rPr>
          <w:rFonts w:ascii="Arial"/>
          <w:sz w:val="22"/>
        </w:rPr>
        <w:t>behaviour</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Identifying where areas of policy can be improved</w:t>
      </w:r>
      <w:r>
        <w:rPr>
          <w:rFonts w:ascii="Arial"/>
          <w:spacing w:val="-15"/>
          <w:sz w:val="22"/>
        </w:rPr>
        <w:t> </w:t>
      </w:r>
      <w:r>
        <w:rPr>
          <w:rFonts w:ascii="Arial"/>
          <w:sz w:val="22"/>
        </w:rPr>
        <w:t>through:</w:t>
      </w:r>
    </w:p>
    <w:p>
      <w:pPr>
        <w:pStyle w:val="ListParagraph"/>
        <w:numPr>
          <w:ilvl w:val="2"/>
          <w:numId w:val="32"/>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Identification of</w:t>
      </w:r>
      <w:r>
        <w:rPr>
          <w:rFonts w:ascii="Arial"/>
          <w:spacing w:val="-5"/>
          <w:sz w:val="22"/>
        </w:rPr>
        <w:t> </w:t>
      </w:r>
      <w:r>
        <w:rPr>
          <w:rFonts w:ascii="Arial"/>
          <w:sz w:val="22"/>
        </w:rPr>
        <w:t>problems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Understanding cause/s of</w:t>
      </w:r>
      <w:r>
        <w:rPr>
          <w:rFonts w:ascii="Arial"/>
          <w:spacing w:val="-3"/>
          <w:sz w:val="22"/>
        </w:rPr>
        <w:t> </w:t>
      </w:r>
      <w:r>
        <w:rPr>
          <w:rFonts w:ascii="Arial"/>
          <w:sz w:val="22"/>
        </w:rPr>
        <w:t>issues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Finding suitable solutions to identified</w:t>
      </w:r>
      <w:r>
        <w:rPr>
          <w:rFonts w:ascii="Arial"/>
          <w:spacing w:val="-16"/>
          <w:sz w:val="22"/>
        </w:rPr>
        <w:t> </w:t>
      </w:r>
      <w:r>
        <w:rPr>
          <w:rFonts w:ascii="Arial"/>
          <w:sz w:val="22"/>
        </w:rPr>
        <w:t>problems/issues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Generating a viable</w:t>
      </w:r>
      <w:r>
        <w:rPr>
          <w:rFonts w:ascii="Arial"/>
          <w:spacing w:val="-10"/>
          <w:sz w:val="22"/>
        </w:rPr>
        <w:t> </w:t>
      </w:r>
      <w:r>
        <w:rPr>
          <w:rFonts w:ascii="Arial"/>
          <w:sz w:val="22"/>
        </w:rPr>
        <w:t>solution.</w:t>
      </w:r>
    </w:p>
    <w:p>
      <w:pPr>
        <w:spacing w:line="240" w:lineRule="auto" w:before="10"/>
        <w:ind w:right="0"/>
        <w:rPr>
          <w:rFonts w:ascii="Arial" w:hAnsi="Arial" w:cs="Arial" w:eastAsia="Arial" w:hint="default"/>
          <w:sz w:val="21"/>
          <w:szCs w:val="21"/>
        </w:rPr>
      </w:pPr>
    </w:p>
    <w:p>
      <w:pPr>
        <w:pStyle w:val="Heading3"/>
        <w:numPr>
          <w:ilvl w:val="0"/>
          <w:numId w:val="32"/>
        </w:numPr>
        <w:tabs>
          <w:tab w:pos="809" w:val="left" w:leader="none"/>
        </w:tabs>
        <w:spacing w:line="247" w:lineRule="auto" w:before="0" w:after="0"/>
        <w:ind w:left="808" w:right="1073" w:hanging="566"/>
        <w:jc w:val="left"/>
        <w:rPr>
          <w:b w:val="0"/>
          <w:bCs w:val="0"/>
        </w:rPr>
      </w:pPr>
      <w:r>
        <w:rPr/>
        <w:t>Identify four points to consider when monitoring the performance of an operational policy on an ongoing</w:t>
      </w:r>
      <w:r>
        <w:rPr>
          <w:spacing w:val="-12"/>
        </w:rPr>
        <w:t> </w:t>
      </w:r>
      <w:r>
        <w:rPr/>
        <w:t>basis.</w:t>
      </w:r>
      <w:r>
        <w:rPr>
          <w:b w:val="0"/>
        </w:rPr>
      </w:r>
    </w:p>
    <w:p>
      <w:pPr>
        <w:spacing w:line="240" w:lineRule="auto" w:before="3"/>
        <w:ind w:right="0"/>
        <w:rPr>
          <w:rFonts w:ascii="Arial" w:hAnsi="Arial" w:cs="Arial" w:eastAsia="Arial" w:hint="default"/>
          <w:b/>
          <w:bCs/>
          <w:sz w:val="22"/>
          <w:szCs w:val="22"/>
        </w:rPr>
      </w:pPr>
    </w:p>
    <w:p>
      <w:pPr>
        <w:pStyle w:val="ListParagraph"/>
        <w:numPr>
          <w:ilvl w:val="1"/>
          <w:numId w:val="32"/>
        </w:numPr>
        <w:tabs>
          <w:tab w:pos="1166" w:val="left" w:leader="none"/>
        </w:tabs>
        <w:spacing w:line="252" w:lineRule="exact" w:before="0" w:after="0"/>
        <w:ind w:left="1166" w:right="965" w:hanging="358"/>
        <w:jc w:val="left"/>
        <w:rPr>
          <w:rFonts w:ascii="Arial" w:hAnsi="Arial" w:cs="Arial" w:eastAsia="Arial" w:hint="default"/>
          <w:sz w:val="22"/>
          <w:szCs w:val="22"/>
        </w:rPr>
      </w:pPr>
      <w:r>
        <w:rPr>
          <w:rFonts w:ascii="Arial"/>
          <w:sz w:val="22"/>
        </w:rPr>
        <w:t>Fact-based/real evidence </w:t>
      </w:r>
      <w:r>
        <w:rPr>
          <w:rFonts w:ascii="Arial"/>
          <w:b/>
          <w:sz w:val="22"/>
        </w:rPr>
        <w:t>must </w:t>
      </w:r>
      <w:r>
        <w:rPr>
          <w:rFonts w:ascii="Arial"/>
          <w:sz w:val="22"/>
        </w:rPr>
        <w:t>be generated as a result of the monitoring processes</w:t>
      </w:r>
    </w:p>
    <w:p>
      <w:pPr>
        <w:pStyle w:val="ListParagraph"/>
        <w:numPr>
          <w:ilvl w:val="1"/>
          <w:numId w:val="32"/>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The monitoring process should be an </w:t>
      </w:r>
      <w:r>
        <w:rPr>
          <w:rFonts w:ascii="Arial"/>
          <w:b/>
          <w:sz w:val="22"/>
        </w:rPr>
        <w:t>ongoing</w:t>
      </w:r>
      <w:r>
        <w:rPr>
          <w:rFonts w:ascii="Arial"/>
          <w:b/>
          <w:spacing w:val="-11"/>
          <w:sz w:val="22"/>
        </w:rPr>
        <w:t> </w:t>
      </w:r>
      <w:r>
        <w:rPr>
          <w:rFonts w:ascii="Arial"/>
          <w:sz w:val="22"/>
        </w:rPr>
        <w:t>process</w:t>
      </w:r>
    </w:p>
    <w:p>
      <w:pPr>
        <w:pStyle w:val="ListParagraph"/>
        <w:numPr>
          <w:ilvl w:val="1"/>
          <w:numId w:val="32"/>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Definite responsibility must be allocated for monitoring</w:t>
      </w:r>
      <w:r>
        <w:rPr>
          <w:rFonts w:ascii="Arial"/>
          <w:spacing w:val="-20"/>
          <w:sz w:val="22"/>
        </w:rPr>
        <w:t> </w:t>
      </w:r>
      <w:r>
        <w:rPr>
          <w:rFonts w:ascii="Arial"/>
          <w:sz w:val="22"/>
        </w:rPr>
        <w:t>activities</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Sufficient resources need to be</w:t>
      </w:r>
      <w:r>
        <w:rPr>
          <w:rFonts w:ascii="Arial"/>
          <w:spacing w:val="-10"/>
          <w:sz w:val="22"/>
        </w:rPr>
        <w:t> </w:t>
      </w:r>
      <w:r>
        <w:rPr>
          <w:rFonts w:ascii="Arial"/>
          <w:sz w:val="22"/>
        </w:rPr>
        <w:t>provided</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sz w:val="22"/>
        </w:rPr>
        <w:t>Attention must be paid to obtaining 360</w:t>
      </w:r>
      <w:r>
        <w:rPr>
          <w:rFonts w:ascii="Arial" w:hAnsi="Arial"/>
          <w:sz w:val="22"/>
        </w:rPr>
        <w:t>˚</w:t>
      </w:r>
      <w:r>
        <w:rPr>
          <w:rFonts w:ascii="Arial" w:hAnsi="Arial"/>
          <w:spacing w:val="-12"/>
          <w:sz w:val="22"/>
        </w:rPr>
        <w:t> </w:t>
      </w:r>
      <w:r>
        <w:rPr>
          <w:rFonts w:ascii="Arial" w:hAnsi="Arial"/>
          <w:sz w:val="22"/>
        </w:rPr>
        <w:t>feedback</w:t>
      </w:r>
    </w:p>
    <w:p>
      <w:pPr>
        <w:pStyle w:val="ListParagraph"/>
        <w:numPr>
          <w:ilvl w:val="1"/>
          <w:numId w:val="32"/>
        </w:numPr>
        <w:tabs>
          <w:tab w:pos="1166" w:val="left" w:leader="none"/>
        </w:tabs>
        <w:spacing w:line="252" w:lineRule="exact" w:before="141" w:after="0"/>
        <w:ind w:left="1166" w:right="1382" w:hanging="358"/>
        <w:jc w:val="left"/>
        <w:rPr>
          <w:rFonts w:ascii="Arial" w:hAnsi="Arial" w:cs="Arial" w:eastAsia="Arial" w:hint="default"/>
          <w:sz w:val="22"/>
          <w:szCs w:val="22"/>
        </w:rPr>
      </w:pPr>
      <w:r>
        <w:rPr>
          <w:rFonts w:ascii="Arial"/>
          <w:sz w:val="22"/>
        </w:rPr>
        <w:t>Training may need to be provided to those who have responsibility for monitoring</w:t>
      </w:r>
    </w:p>
    <w:p>
      <w:pPr>
        <w:pStyle w:val="ListParagraph"/>
        <w:numPr>
          <w:ilvl w:val="1"/>
          <w:numId w:val="32"/>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The context for the activity must be a foremost</w:t>
      </w:r>
      <w:r>
        <w:rPr>
          <w:rFonts w:ascii="Arial"/>
          <w:spacing w:val="-15"/>
          <w:sz w:val="22"/>
        </w:rPr>
        <w:t> </w:t>
      </w:r>
      <w:r>
        <w:rPr>
          <w:rFonts w:ascii="Arial"/>
          <w:sz w:val="22"/>
        </w:rPr>
        <w:t>consideration</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The process should seek to produce two classifications of</w:t>
      </w:r>
      <w:r>
        <w:rPr>
          <w:rFonts w:ascii="Arial"/>
          <w:spacing w:val="-14"/>
          <w:sz w:val="22"/>
        </w:rPr>
        <w:t> </w:t>
      </w:r>
      <w:r>
        <w:rPr>
          <w:rFonts w:ascii="Arial"/>
          <w:sz w:val="22"/>
        </w:rPr>
        <w:t>data</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The process should generate comparative</w:t>
      </w:r>
      <w:r>
        <w:rPr>
          <w:rFonts w:ascii="Arial"/>
          <w:spacing w:val="-9"/>
          <w:sz w:val="22"/>
        </w:rPr>
        <w:t> </w:t>
      </w:r>
      <w:r>
        <w:rPr>
          <w:rFonts w:ascii="Arial"/>
          <w:sz w:val="22"/>
        </w:rPr>
        <w:t>data</w:t>
      </w:r>
    </w:p>
    <w:p>
      <w:pPr>
        <w:pStyle w:val="ListParagraph"/>
        <w:numPr>
          <w:ilvl w:val="1"/>
          <w:numId w:val="32"/>
        </w:numPr>
        <w:tabs>
          <w:tab w:pos="1166" w:val="left" w:leader="none"/>
        </w:tabs>
        <w:spacing w:line="252" w:lineRule="exact" w:before="142" w:after="0"/>
        <w:ind w:left="1166" w:right="650" w:hanging="358"/>
        <w:jc w:val="left"/>
        <w:rPr>
          <w:rFonts w:ascii="Arial" w:hAnsi="Arial" w:cs="Arial" w:eastAsia="Arial" w:hint="default"/>
          <w:sz w:val="22"/>
          <w:szCs w:val="22"/>
        </w:rPr>
      </w:pPr>
      <w:r>
        <w:rPr>
          <w:rFonts w:ascii="Arial"/>
          <w:sz w:val="22"/>
        </w:rPr>
        <w:t>There </w:t>
      </w:r>
      <w:r>
        <w:rPr>
          <w:rFonts w:ascii="Arial"/>
          <w:i/>
          <w:sz w:val="22"/>
        </w:rPr>
        <w:t>may </w:t>
      </w:r>
      <w:r>
        <w:rPr>
          <w:rFonts w:ascii="Arial"/>
          <w:sz w:val="22"/>
        </w:rPr>
        <w:t>be a restriction on the number of policies which can be/have to</w:t>
      </w:r>
      <w:r>
        <w:rPr>
          <w:rFonts w:ascii="Arial"/>
          <w:spacing w:val="-21"/>
          <w:sz w:val="22"/>
        </w:rPr>
        <w:t> </w:t>
      </w:r>
      <w:r>
        <w:rPr>
          <w:rFonts w:ascii="Arial"/>
          <w:sz w:val="22"/>
        </w:rPr>
        <w:t>be </w:t>
      </w:r>
      <w:r>
        <w:rPr>
          <w:rFonts w:ascii="Arial"/>
          <w:sz w:val="22"/>
        </w:rPr>
        <w:t>monitored</w:t>
      </w:r>
    </w:p>
    <w:p>
      <w:pPr>
        <w:pStyle w:val="ListParagraph"/>
        <w:numPr>
          <w:ilvl w:val="1"/>
          <w:numId w:val="32"/>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Effort must be made to identify reasons for results which are</w:t>
      </w:r>
      <w:r>
        <w:rPr>
          <w:rFonts w:ascii="Arial"/>
          <w:spacing w:val="-18"/>
          <w:sz w:val="22"/>
        </w:rPr>
        <w:t> </w:t>
      </w:r>
      <w:r>
        <w:rPr>
          <w:rFonts w:ascii="Arial"/>
          <w:sz w:val="22"/>
        </w:rPr>
        <w:t>generated</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The policy bei</w:t>
      </w:r>
      <w:r>
        <w:rPr>
          <w:rFonts w:ascii="Arial" w:hAnsi="Arial" w:cs="Arial" w:eastAsia="Arial" w:hint="default"/>
          <w:sz w:val="22"/>
          <w:szCs w:val="22"/>
        </w:rPr>
        <w:t>ng monitored must be seen as part of ‘the bigger</w:t>
      </w:r>
      <w:r>
        <w:rPr>
          <w:rFonts w:ascii="Arial" w:hAnsi="Arial" w:cs="Arial" w:eastAsia="Arial" w:hint="default"/>
          <w:spacing w:val="-13"/>
          <w:sz w:val="22"/>
          <w:szCs w:val="22"/>
        </w:rPr>
        <w:t> </w:t>
      </w:r>
      <w:r>
        <w:rPr>
          <w:rFonts w:ascii="Arial" w:hAnsi="Arial" w:cs="Arial" w:eastAsia="Arial" w:hint="default"/>
          <w:sz w:val="22"/>
          <w:szCs w:val="22"/>
        </w:rPr>
        <w:t>picture’</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Records should be generated and maintained regarding the monitoring</w:t>
      </w:r>
      <w:r>
        <w:rPr>
          <w:rFonts w:ascii="Arial"/>
          <w:spacing w:val="-18"/>
          <w:sz w:val="22"/>
        </w:rPr>
        <w:t> </w:t>
      </w:r>
      <w:r>
        <w:rPr>
          <w:rFonts w:ascii="Arial"/>
          <w:sz w:val="22"/>
        </w:rPr>
        <w:t>process</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The monitoring activity/activities are not an end in</w:t>
      </w:r>
      <w:r>
        <w:rPr>
          <w:rFonts w:ascii="Arial"/>
          <w:spacing w:val="-23"/>
          <w:sz w:val="22"/>
        </w:rPr>
        <w:t> </w:t>
      </w:r>
      <w:r>
        <w:rPr>
          <w:rFonts w:ascii="Arial"/>
          <w:sz w:val="22"/>
        </w:rPr>
        <w:t>themselves.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32"/>
        </w:numPr>
        <w:tabs>
          <w:tab w:pos="807" w:val="left" w:leader="none"/>
        </w:tabs>
        <w:spacing w:line="252" w:lineRule="auto" w:before="72" w:after="0"/>
        <w:ind w:left="806" w:right="1131" w:hanging="566"/>
        <w:jc w:val="left"/>
        <w:rPr>
          <w:b w:val="0"/>
          <w:bCs w:val="0"/>
        </w:rPr>
      </w:pPr>
      <w:r>
        <w:rPr/>
        <w:t>Give four examples of action that may be taken in response to positive outcomes for operational</w:t>
      </w:r>
      <w:r>
        <w:rPr>
          <w:spacing w:val="-10"/>
        </w:rPr>
        <w:t> </w:t>
      </w:r>
      <w:r>
        <w:rPr/>
        <w:t>policies.</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32"/>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hAnsi="Arial" w:cs="Arial" w:eastAsia="Arial" w:hint="default"/>
          <w:sz w:val="22"/>
          <w:szCs w:val="22"/>
        </w:rPr>
        <w:t>Reviewing and revising policies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to:</w:t>
      </w:r>
    </w:p>
    <w:p>
      <w:pPr>
        <w:pStyle w:val="ListParagraph"/>
        <w:numPr>
          <w:ilvl w:val="2"/>
          <w:numId w:val="32"/>
        </w:numPr>
        <w:tabs>
          <w:tab w:pos="1522" w:val="left" w:leader="none"/>
        </w:tabs>
        <w:spacing w:line="240" w:lineRule="auto" w:before="117" w:after="0"/>
        <w:ind w:left="1522" w:right="0" w:hanging="358"/>
        <w:jc w:val="left"/>
        <w:rPr>
          <w:rFonts w:ascii="Arial" w:hAnsi="Arial" w:cs="Arial" w:eastAsia="Arial" w:hint="default"/>
          <w:sz w:val="22"/>
          <w:szCs w:val="22"/>
        </w:rPr>
      </w:pPr>
      <w:r>
        <w:rPr>
          <w:rFonts w:ascii="Arial"/>
          <w:sz w:val="22"/>
        </w:rPr>
        <w:t>Create enhanced objectives supported by what the data</w:t>
      </w:r>
      <w:r>
        <w:rPr>
          <w:rFonts w:ascii="Arial"/>
          <w:spacing w:val="-12"/>
          <w:sz w:val="22"/>
        </w:rPr>
        <w:t> </w:t>
      </w:r>
      <w:r>
        <w:rPr>
          <w:rFonts w:ascii="Arial"/>
          <w:sz w:val="22"/>
        </w:rPr>
        <w:t>says</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Expand</w:t>
      </w:r>
      <w:r>
        <w:rPr>
          <w:rFonts w:ascii="Arial"/>
          <w:spacing w:val="-1"/>
          <w:sz w:val="22"/>
        </w:rPr>
        <w:t> </w:t>
      </w:r>
      <w:r>
        <w:rPr>
          <w:rFonts w:ascii="Arial"/>
          <w:sz w:val="22"/>
        </w:rPr>
        <w:t>goals</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Increase</w:t>
      </w:r>
      <w:r>
        <w:rPr>
          <w:rFonts w:ascii="Arial"/>
          <w:spacing w:val="-4"/>
          <w:sz w:val="22"/>
        </w:rPr>
        <w:t> </w:t>
      </w:r>
      <w:r>
        <w:rPr>
          <w:rFonts w:ascii="Arial"/>
          <w:sz w:val="22"/>
        </w:rPr>
        <w:t>participants</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Extend timelines and the timeframe for the</w:t>
      </w:r>
      <w:r>
        <w:rPr>
          <w:rFonts w:ascii="Arial"/>
          <w:spacing w:val="-19"/>
          <w:sz w:val="22"/>
        </w:rPr>
        <w:t> </w:t>
      </w:r>
      <w:r>
        <w:rPr>
          <w:rFonts w:ascii="Arial"/>
          <w:sz w:val="22"/>
        </w:rPr>
        <w:t>policy</w:t>
      </w:r>
    </w:p>
    <w:p>
      <w:pPr>
        <w:pStyle w:val="ListParagraph"/>
        <w:numPr>
          <w:ilvl w:val="1"/>
          <w:numId w:val="32"/>
        </w:numPr>
        <w:tabs>
          <w:tab w:pos="1165" w:val="left" w:leader="none"/>
        </w:tabs>
        <w:spacing w:line="240" w:lineRule="auto" w:before="123" w:after="0"/>
        <w:ind w:left="1164" w:right="444" w:hanging="358"/>
        <w:jc w:val="left"/>
        <w:rPr>
          <w:rFonts w:ascii="Arial" w:hAnsi="Arial" w:cs="Arial" w:eastAsia="Arial" w:hint="default"/>
          <w:sz w:val="22"/>
          <w:szCs w:val="22"/>
        </w:rPr>
      </w:pPr>
      <w:r>
        <w:rPr>
          <w:rFonts w:ascii="Arial" w:hAnsi="Arial" w:cs="Arial" w:eastAsia="Arial" w:hint="default"/>
          <w:sz w:val="22"/>
          <w:szCs w:val="22"/>
        </w:rPr>
        <w:t>Endorsing the </w:t>
      </w:r>
      <w:r>
        <w:rPr>
          <w:rFonts w:ascii="Arial" w:hAnsi="Arial" w:cs="Arial" w:eastAsia="Arial" w:hint="default"/>
          <w:i/>
          <w:sz w:val="22"/>
          <w:szCs w:val="22"/>
        </w:rPr>
        <w:t>existing </w:t>
      </w:r>
      <w:r>
        <w:rPr>
          <w:rFonts w:ascii="Arial" w:hAnsi="Arial" w:cs="Arial" w:eastAsia="Arial" w:hint="default"/>
          <w:sz w:val="22"/>
          <w:szCs w:val="22"/>
        </w:rPr>
        <w:t>policies </w:t>
      </w:r>
      <w:r>
        <w:rPr>
          <w:rFonts w:ascii="Arial" w:hAnsi="Arial" w:cs="Arial" w:eastAsia="Arial" w:hint="default"/>
          <w:sz w:val="22"/>
          <w:szCs w:val="22"/>
        </w:rPr>
        <w:t>– </w:t>
      </w:r>
      <w:r>
        <w:rPr>
          <w:rFonts w:ascii="Arial" w:hAnsi="Arial" w:cs="Arial" w:eastAsia="Arial" w:hint="default"/>
          <w:sz w:val="22"/>
          <w:szCs w:val="22"/>
        </w:rPr>
        <w:t>with a view to reproducing the previous results during the next monitoring/research</w:t>
      </w:r>
      <w:r>
        <w:rPr>
          <w:rFonts w:ascii="Arial" w:hAnsi="Arial" w:cs="Arial" w:eastAsia="Arial" w:hint="default"/>
          <w:spacing w:val="-11"/>
          <w:sz w:val="22"/>
          <w:szCs w:val="22"/>
        </w:rPr>
        <w:t> </w:t>
      </w:r>
      <w:r>
        <w:rPr>
          <w:rFonts w:ascii="Arial" w:hAnsi="Arial" w:cs="Arial" w:eastAsia="Arial" w:hint="default"/>
          <w:sz w:val="22"/>
          <w:szCs w:val="22"/>
        </w:rPr>
        <w:t>cycle.</w:t>
      </w:r>
    </w:p>
    <w:p>
      <w:pPr>
        <w:pStyle w:val="ListParagraph"/>
        <w:numPr>
          <w:ilvl w:val="1"/>
          <w:numId w:val="32"/>
        </w:numPr>
        <w:tabs>
          <w:tab w:pos="1165" w:val="left" w:leader="none"/>
        </w:tabs>
        <w:spacing w:line="240" w:lineRule="auto" w:before="123" w:after="0"/>
        <w:ind w:left="1164" w:right="442" w:hanging="358"/>
        <w:jc w:val="left"/>
        <w:rPr>
          <w:rFonts w:ascii="Arial" w:hAnsi="Arial" w:cs="Arial" w:eastAsia="Arial" w:hint="default"/>
          <w:sz w:val="22"/>
          <w:szCs w:val="22"/>
        </w:rPr>
      </w:pPr>
      <w:r>
        <w:rPr>
          <w:rFonts w:ascii="Arial" w:hAnsi="Arial" w:cs="Arial" w:eastAsia="Arial" w:hint="default"/>
          <w:sz w:val="22"/>
          <w:szCs w:val="22"/>
        </w:rPr>
        <w:t>This is acceptable where everyone is happy with things ‘as they are’ and do not </w:t>
      </w:r>
      <w:r>
        <w:rPr>
          <w:rFonts w:ascii="Arial" w:hAnsi="Arial" w:cs="Arial" w:eastAsia="Arial" w:hint="default"/>
          <w:sz w:val="22"/>
          <w:szCs w:val="22"/>
        </w:rPr>
        <w:t>want extra growth, revenue, productivity or other positive</w:t>
      </w:r>
      <w:r>
        <w:rPr>
          <w:rFonts w:ascii="Arial" w:hAnsi="Arial" w:cs="Arial" w:eastAsia="Arial" w:hint="default"/>
          <w:spacing w:val="-13"/>
          <w:sz w:val="22"/>
          <w:szCs w:val="22"/>
        </w:rPr>
        <w:t> </w:t>
      </w:r>
      <w:r>
        <w:rPr>
          <w:rFonts w:ascii="Arial" w:hAnsi="Arial" w:cs="Arial" w:eastAsia="Arial" w:hint="default"/>
          <w:sz w:val="22"/>
          <w:szCs w:val="22"/>
        </w:rPr>
        <w:t>indicators</w:t>
      </w:r>
    </w:p>
    <w:p>
      <w:pPr>
        <w:pStyle w:val="ListParagraph"/>
        <w:numPr>
          <w:ilvl w:val="1"/>
          <w:numId w:val="32"/>
        </w:numPr>
        <w:tabs>
          <w:tab w:pos="1165" w:val="left" w:leader="none"/>
        </w:tabs>
        <w:spacing w:line="240" w:lineRule="auto" w:before="124" w:after="0"/>
        <w:ind w:left="1164" w:right="453" w:hanging="358"/>
        <w:jc w:val="left"/>
        <w:rPr>
          <w:rFonts w:ascii="Arial" w:hAnsi="Arial" w:cs="Arial" w:eastAsia="Arial" w:hint="default"/>
          <w:sz w:val="22"/>
          <w:szCs w:val="22"/>
        </w:rPr>
      </w:pPr>
      <w:r>
        <w:rPr>
          <w:rFonts w:ascii="Arial" w:hAnsi="Arial" w:cs="Arial" w:eastAsia="Arial" w:hint="default"/>
          <w:sz w:val="22"/>
          <w:szCs w:val="22"/>
        </w:rPr>
        <w:t>Producing revised/enhanced targets for outcomes </w:t>
      </w:r>
      <w:r>
        <w:rPr>
          <w:rFonts w:ascii="Arial" w:hAnsi="Arial" w:cs="Arial" w:eastAsia="Arial" w:hint="default"/>
          <w:sz w:val="22"/>
          <w:szCs w:val="22"/>
        </w:rPr>
        <w:t>– </w:t>
      </w:r>
      <w:r>
        <w:rPr>
          <w:rFonts w:ascii="Arial" w:hAnsi="Arial" w:cs="Arial" w:eastAsia="Arial" w:hint="default"/>
          <w:sz w:val="22"/>
          <w:szCs w:val="22"/>
        </w:rPr>
        <w:t>seeking to increase results for the next/designated time period or</w:t>
      </w:r>
      <w:r>
        <w:rPr>
          <w:rFonts w:ascii="Arial" w:hAnsi="Arial" w:cs="Arial" w:eastAsia="Arial" w:hint="default"/>
          <w:spacing w:val="-15"/>
          <w:sz w:val="22"/>
          <w:szCs w:val="22"/>
        </w:rPr>
        <w:t> </w:t>
      </w:r>
      <w:r>
        <w:rPr>
          <w:rFonts w:ascii="Arial" w:hAnsi="Arial" w:cs="Arial" w:eastAsia="Arial" w:hint="default"/>
          <w:sz w:val="22"/>
          <w:szCs w:val="22"/>
        </w:rPr>
        <w:t>milestone</w:t>
      </w:r>
    </w:p>
    <w:p>
      <w:pPr>
        <w:pStyle w:val="ListParagraph"/>
        <w:numPr>
          <w:ilvl w:val="1"/>
          <w:numId w:val="32"/>
        </w:numPr>
        <w:tabs>
          <w:tab w:pos="1165" w:val="left" w:leader="none"/>
        </w:tabs>
        <w:spacing w:line="268" w:lineRule="exact" w:before="123" w:after="0"/>
        <w:ind w:left="1164" w:right="0" w:hanging="358"/>
        <w:jc w:val="left"/>
        <w:rPr>
          <w:rFonts w:ascii="Arial" w:hAnsi="Arial" w:cs="Arial" w:eastAsia="Arial" w:hint="default"/>
          <w:sz w:val="22"/>
          <w:szCs w:val="22"/>
        </w:rPr>
      </w:pPr>
      <w:r>
        <w:rPr>
          <w:rFonts w:ascii="Arial"/>
          <w:sz w:val="22"/>
        </w:rPr>
        <w:t>Continuing support for initiatives /elements which have generated these</w:t>
      </w:r>
      <w:r>
        <w:rPr>
          <w:rFonts w:ascii="Arial"/>
          <w:spacing w:val="-26"/>
          <w:sz w:val="22"/>
        </w:rPr>
        <w:t> </w:t>
      </w:r>
      <w:r>
        <w:rPr>
          <w:rFonts w:ascii="Arial"/>
          <w:sz w:val="22"/>
        </w:rPr>
        <w:t>results</w:t>
      </w:r>
    </w:p>
    <w:p>
      <w:pPr>
        <w:pStyle w:val="BodyText"/>
        <w:spacing w:line="252" w:lineRule="exact" w:before="0"/>
        <w:ind w:left="1164" w:right="538" w:firstLine="0"/>
        <w:jc w:val="left"/>
      </w:pPr>
      <w:r>
        <w:rPr>
          <w:rFonts w:ascii="Arial" w:hAnsi="Arial" w:cs="Arial" w:eastAsia="Arial" w:hint="default"/>
        </w:rPr>
        <w:t>– </w:t>
      </w:r>
      <w:r>
        <w:rPr/>
        <w:t>in terms</w:t>
      </w:r>
      <w:r>
        <w:rPr>
          <w:spacing w:val="-5"/>
        </w:rPr>
        <w:t> </w:t>
      </w:r>
      <w:r>
        <w:rPr/>
        <w:t>of:</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Funding</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Moral</w:t>
      </w:r>
      <w:r>
        <w:rPr>
          <w:rFonts w:ascii="Arial"/>
          <w:spacing w:val="-3"/>
          <w:sz w:val="22"/>
        </w:rPr>
        <w:t> </w:t>
      </w:r>
      <w:r>
        <w:rPr>
          <w:rFonts w:ascii="Arial"/>
          <w:sz w:val="22"/>
        </w:rPr>
        <w:t>support</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Other</w:t>
      </w:r>
      <w:r>
        <w:rPr>
          <w:rFonts w:ascii="Arial"/>
          <w:spacing w:val="-2"/>
          <w:sz w:val="22"/>
        </w:rPr>
        <w:t> </w:t>
      </w:r>
      <w:r>
        <w:rPr>
          <w:rFonts w:ascii="Arial"/>
          <w:sz w:val="22"/>
        </w:rPr>
        <w:t>resources</w:t>
      </w:r>
    </w:p>
    <w:p>
      <w:pPr>
        <w:pStyle w:val="ListParagraph"/>
        <w:numPr>
          <w:ilvl w:val="3"/>
          <w:numId w:val="32"/>
        </w:numPr>
        <w:tabs>
          <w:tab w:pos="1878" w:val="left" w:leader="none"/>
        </w:tabs>
        <w:spacing w:line="240" w:lineRule="auto" w:before="121" w:after="0"/>
        <w:ind w:left="1877" w:right="0" w:hanging="355"/>
        <w:jc w:val="left"/>
        <w:rPr>
          <w:rFonts w:ascii="Arial" w:hAnsi="Arial" w:cs="Arial" w:eastAsia="Arial" w:hint="default"/>
          <w:sz w:val="22"/>
          <w:szCs w:val="22"/>
        </w:rPr>
      </w:pPr>
      <w:r>
        <w:rPr>
          <w:rFonts w:ascii="Arial"/>
          <w:sz w:val="22"/>
        </w:rPr>
        <w:t>Providing extra staff and/or physical resources to support</w:t>
      </w:r>
      <w:r>
        <w:rPr>
          <w:rFonts w:ascii="Arial"/>
          <w:spacing w:val="-17"/>
          <w:sz w:val="22"/>
        </w:rPr>
        <w:t> </w:t>
      </w:r>
      <w:r>
        <w:rPr>
          <w:rFonts w:ascii="Arial"/>
          <w:sz w:val="22"/>
        </w:rPr>
        <w:t>growth</w:t>
      </w:r>
    </w:p>
    <w:p>
      <w:pPr>
        <w:pStyle w:val="ListParagraph"/>
        <w:numPr>
          <w:ilvl w:val="3"/>
          <w:numId w:val="32"/>
        </w:numPr>
        <w:tabs>
          <w:tab w:pos="1878" w:val="left" w:leader="none"/>
        </w:tabs>
        <w:spacing w:line="240" w:lineRule="auto" w:before="121" w:after="0"/>
        <w:ind w:left="1877" w:right="0" w:hanging="355"/>
        <w:jc w:val="left"/>
        <w:rPr>
          <w:rFonts w:ascii="Arial" w:hAnsi="Arial" w:cs="Arial" w:eastAsia="Arial" w:hint="default"/>
          <w:sz w:val="22"/>
          <w:szCs w:val="22"/>
        </w:rPr>
      </w:pPr>
      <w:r>
        <w:rPr>
          <w:rFonts w:ascii="Arial"/>
          <w:sz w:val="22"/>
        </w:rPr>
        <w:t>Supplying more hours for personnel to demonstrate required</w:t>
      </w:r>
      <w:r>
        <w:rPr>
          <w:rFonts w:ascii="Arial"/>
          <w:spacing w:val="-19"/>
          <w:sz w:val="22"/>
        </w:rPr>
        <w:t> </w:t>
      </w:r>
      <w:r>
        <w:rPr>
          <w:rFonts w:ascii="Arial"/>
          <w:sz w:val="22"/>
        </w:rPr>
        <w:t>compliance</w:t>
      </w:r>
    </w:p>
    <w:p>
      <w:pPr>
        <w:pStyle w:val="ListParagraph"/>
        <w:numPr>
          <w:ilvl w:val="3"/>
          <w:numId w:val="32"/>
        </w:numPr>
        <w:tabs>
          <w:tab w:pos="1878" w:val="left" w:leader="none"/>
        </w:tabs>
        <w:spacing w:line="240" w:lineRule="auto" w:before="121" w:after="0"/>
        <w:ind w:left="1877" w:right="0" w:hanging="355"/>
        <w:jc w:val="left"/>
        <w:rPr>
          <w:rFonts w:ascii="Arial" w:hAnsi="Arial" w:cs="Arial" w:eastAsia="Arial" w:hint="default"/>
          <w:sz w:val="22"/>
          <w:szCs w:val="22"/>
        </w:rPr>
      </w:pPr>
      <w:r>
        <w:rPr>
          <w:rFonts w:ascii="Arial"/>
          <w:sz w:val="22"/>
        </w:rPr>
        <w:t>Arranging for more or different physical</w:t>
      </w:r>
      <w:r>
        <w:rPr>
          <w:rFonts w:ascii="Arial"/>
          <w:spacing w:val="-15"/>
          <w:sz w:val="22"/>
        </w:rPr>
        <w:t> </w:t>
      </w:r>
      <w:r>
        <w:rPr>
          <w:rFonts w:ascii="Arial"/>
          <w:sz w:val="22"/>
        </w:rPr>
        <w:t>resources</w:t>
      </w:r>
    </w:p>
    <w:p>
      <w:pPr>
        <w:pStyle w:val="ListParagraph"/>
        <w:numPr>
          <w:ilvl w:val="3"/>
          <w:numId w:val="32"/>
        </w:numPr>
        <w:tabs>
          <w:tab w:pos="1878" w:val="left" w:leader="none"/>
        </w:tabs>
        <w:spacing w:line="240" w:lineRule="auto" w:before="121" w:after="0"/>
        <w:ind w:left="1877" w:right="0" w:hanging="355"/>
        <w:jc w:val="left"/>
        <w:rPr>
          <w:rFonts w:ascii="Arial" w:hAnsi="Arial" w:cs="Arial" w:eastAsia="Arial" w:hint="default"/>
          <w:sz w:val="22"/>
          <w:szCs w:val="22"/>
        </w:rPr>
      </w:pPr>
      <w:r>
        <w:rPr>
          <w:rFonts w:ascii="Arial"/>
          <w:sz w:val="22"/>
        </w:rPr>
        <w:t>Changing the mix of employees involved in</w:t>
      </w:r>
      <w:r>
        <w:rPr>
          <w:rFonts w:ascii="Arial"/>
          <w:spacing w:val="-16"/>
          <w:sz w:val="22"/>
        </w:rPr>
        <w:t> </w:t>
      </w:r>
      <w:r>
        <w:rPr>
          <w:rFonts w:ascii="Arial"/>
          <w:sz w:val="22"/>
        </w:rPr>
        <w:t>implementation</w:t>
      </w:r>
    </w:p>
    <w:p>
      <w:pPr>
        <w:pStyle w:val="ListParagraph"/>
        <w:numPr>
          <w:ilvl w:val="3"/>
          <w:numId w:val="32"/>
        </w:numPr>
        <w:tabs>
          <w:tab w:pos="1878" w:val="left" w:leader="none"/>
        </w:tabs>
        <w:spacing w:line="240" w:lineRule="auto" w:before="122" w:after="0"/>
        <w:ind w:left="1877" w:right="0" w:hanging="355"/>
        <w:jc w:val="left"/>
        <w:rPr>
          <w:rFonts w:ascii="Arial" w:hAnsi="Arial" w:cs="Arial" w:eastAsia="Arial" w:hint="default"/>
          <w:sz w:val="22"/>
          <w:szCs w:val="22"/>
        </w:rPr>
      </w:pPr>
      <w:r>
        <w:rPr>
          <w:rFonts w:ascii="Arial"/>
          <w:sz w:val="22"/>
        </w:rPr>
        <w:t>Altering supply protocols for physical</w:t>
      </w:r>
      <w:r>
        <w:rPr>
          <w:rFonts w:ascii="Arial"/>
          <w:spacing w:val="-9"/>
          <w:sz w:val="22"/>
        </w:rPr>
        <w:t> </w:t>
      </w:r>
      <w:r>
        <w:rPr>
          <w:rFonts w:ascii="Arial"/>
          <w:sz w:val="22"/>
        </w:rPr>
        <w:t>resources</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Transferring lessons learned </w:t>
      </w:r>
      <w:r>
        <w:rPr>
          <w:rFonts w:ascii="Arial" w:hAnsi="Arial" w:cs="Arial" w:eastAsia="Arial" w:hint="default"/>
          <w:sz w:val="22"/>
          <w:szCs w:val="22"/>
        </w:rPr>
        <w:t>– </w:t>
      </w:r>
      <w:r>
        <w:rPr>
          <w:rFonts w:ascii="Arial" w:hAnsi="Arial" w:cs="Arial" w:eastAsia="Arial" w:hint="default"/>
          <w:sz w:val="22"/>
          <w:szCs w:val="22"/>
        </w:rPr>
        <w:t>as a result of these policies/initiatives</w:t>
      </w:r>
      <w:r>
        <w:rPr>
          <w:rFonts w:ascii="Arial" w:hAnsi="Arial" w:cs="Arial" w:eastAsia="Arial" w:hint="default"/>
          <w:spacing w:val="-21"/>
          <w:sz w:val="22"/>
          <w:szCs w:val="22"/>
        </w:rPr>
        <w:t> </w:t>
      </w:r>
      <w:r>
        <w:rPr>
          <w:rFonts w:ascii="Arial" w:hAnsi="Arial" w:cs="Arial" w:eastAsia="Arial" w:hint="default"/>
          <w:sz w:val="22"/>
          <w:szCs w:val="22"/>
        </w:rPr>
        <w:t>to:</w:t>
      </w:r>
    </w:p>
    <w:p>
      <w:pPr>
        <w:pStyle w:val="ListParagraph"/>
        <w:numPr>
          <w:ilvl w:val="2"/>
          <w:numId w:val="32"/>
        </w:numPr>
        <w:tabs>
          <w:tab w:pos="1522" w:val="left" w:leader="none"/>
        </w:tabs>
        <w:spacing w:line="240" w:lineRule="auto" w:before="119" w:after="0"/>
        <w:ind w:left="1522" w:right="0" w:hanging="358"/>
        <w:jc w:val="left"/>
        <w:rPr>
          <w:rFonts w:ascii="Arial" w:hAnsi="Arial" w:cs="Arial" w:eastAsia="Arial" w:hint="default"/>
          <w:sz w:val="22"/>
          <w:szCs w:val="22"/>
        </w:rPr>
      </w:pPr>
      <w:r>
        <w:rPr>
          <w:rFonts w:ascii="Arial"/>
          <w:sz w:val="22"/>
        </w:rPr>
        <w:t>Other topics within the</w:t>
      </w:r>
      <w:r>
        <w:rPr>
          <w:rFonts w:ascii="Arial"/>
          <w:spacing w:val="-12"/>
          <w:sz w:val="22"/>
        </w:rPr>
        <w:t> </w:t>
      </w:r>
      <w:r>
        <w:rPr>
          <w:rFonts w:ascii="Arial"/>
          <w:sz w:val="22"/>
        </w:rPr>
        <w:t>organisation</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Other programs, proposals or</w:t>
      </w:r>
      <w:r>
        <w:rPr>
          <w:rFonts w:ascii="Arial"/>
          <w:spacing w:val="-13"/>
          <w:sz w:val="22"/>
        </w:rPr>
        <w:t> </w:t>
      </w:r>
      <w:r>
        <w:rPr>
          <w:rFonts w:ascii="Arial"/>
          <w:sz w:val="22"/>
        </w:rPr>
        <w:t>initiatives</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Promoting success </w:t>
      </w:r>
      <w:r>
        <w:rPr>
          <w:rFonts w:ascii="Arial" w:hAnsi="Arial" w:cs="Arial" w:eastAsia="Arial" w:hint="default"/>
          <w:sz w:val="22"/>
          <w:szCs w:val="22"/>
        </w:rPr>
        <w:t>–</w:t>
      </w:r>
      <w:r>
        <w:rPr>
          <w:rFonts w:ascii="Arial" w:hAnsi="Arial" w:cs="Arial" w:eastAsia="Arial" w:hint="default"/>
          <w:spacing w:val="-3"/>
          <w:sz w:val="22"/>
          <w:szCs w:val="22"/>
        </w:rPr>
        <w:t> </w:t>
      </w:r>
      <w:r>
        <w:rPr>
          <w:rFonts w:ascii="Arial" w:hAnsi="Arial" w:cs="Arial" w:eastAsia="Arial" w:hint="default"/>
          <w:sz w:val="22"/>
          <w:szCs w:val="22"/>
        </w:rPr>
        <w:t>by:</w:t>
      </w:r>
    </w:p>
    <w:p>
      <w:pPr>
        <w:pStyle w:val="ListParagraph"/>
        <w:numPr>
          <w:ilvl w:val="2"/>
          <w:numId w:val="32"/>
        </w:numPr>
        <w:tabs>
          <w:tab w:pos="1522" w:val="left" w:leader="none"/>
        </w:tabs>
        <w:spacing w:line="240" w:lineRule="auto" w:before="119" w:after="0"/>
        <w:ind w:left="1522" w:right="502" w:hanging="358"/>
        <w:jc w:val="left"/>
        <w:rPr>
          <w:rFonts w:ascii="Arial" w:hAnsi="Arial" w:cs="Arial" w:eastAsia="Arial" w:hint="default"/>
          <w:sz w:val="22"/>
          <w:szCs w:val="22"/>
        </w:rPr>
      </w:pPr>
      <w:r>
        <w:rPr>
          <w:rFonts w:ascii="Arial"/>
          <w:sz w:val="22"/>
        </w:rPr>
        <w:t>Celebrating with those who implement the policy and are responsible for</w:t>
      </w:r>
      <w:r>
        <w:rPr>
          <w:rFonts w:ascii="Arial"/>
          <w:spacing w:val="-23"/>
          <w:sz w:val="22"/>
        </w:rPr>
        <w:t> </w:t>
      </w:r>
      <w:r>
        <w:rPr>
          <w:rFonts w:ascii="Arial"/>
          <w:sz w:val="22"/>
        </w:rPr>
        <w:t>its </w:t>
      </w:r>
      <w:r>
        <w:rPr>
          <w:rFonts w:ascii="Arial"/>
          <w:sz w:val="22"/>
        </w:rPr>
        <w:t>success</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Congratulating</w:t>
      </w:r>
      <w:r>
        <w:rPr>
          <w:rFonts w:ascii="Arial"/>
          <w:spacing w:val="-6"/>
          <w:sz w:val="22"/>
        </w:rPr>
        <w:t> </w:t>
      </w:r>
      <w:r>
        <w:rPr>
          <w:rFonts w:ascii="Arial"/>
          <w:sz w:val="22"/>
        </w:rPr>
        <w:t>personnel</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Rewarding designated/key as/if deemed</w:t>
      </w:r>
      <w:r>
        <w:rPr>
          <w:rFonts w:ascii="Arial"/>
          <w:spacing w:val="-12"/>
          <w:sz w:val="22"/>
        </w:rPr>
        <w:t> </w:t>
      </w:r>
      <w:r>
        <w:rPr>
          <w:rFonts w:ascii="Arial"/>
          <w:sz w:val="22"/>
        </w:rPr>
        <w:t>appropriate</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Developing associated policies </w:t>
      </w:r>
      <w:r>
        <w:rPr>
          <w:rFonts w:ascii="Arial" w:hAnsi="Arial" w:cs="Arial" w:eastAsia="Arial" w:hint="default"/>
          <w:sz w:val="22"/>
          <w:szCs w:val="22"/>
        </w:rPr>
        <w:t>–</w:t>
      </w:r>
      <w:r>
        <w:rPr>
          <w:rFonts w:ascii="Arial" w:hAnsi="Arial" w:cs="Arial" w:eastAsia="Arial" w:hint="default"/>
          <w:spacing w:val="-10"/>
          <w:sz w:val="22"/>
          <w:szCs w:val="22"/>
        </w:rPr>
        <w:t> </w:t>
      </w:r>
      <w:r>
        <w:rPr>
          <w:rFonts w:ascii="Arial" w:hAnsi="Arial" w:cs="Arial" w:eastAsia="Arial" w:hint="default"/>
          <w:sz w:val="22"/>
          <w:szCs w:val="22"/>
        </w:rPr>
        <w:t>which:</w:t>
      </w:r>
    </w:p>
    <w:p>
      <w:pPr>
        <w:pStyle w:val="ListParagraph"/>
        <w:numPr>
          <w:ilvl w:val="2"/>
          <w:numId w:val="32"/>
        </w:numPr>
        <w:tabs>
          <w:tab w:pos="1522" w:val="left" w:leader="none"/>
        </w:tabs>
        <w:spacing w:line="240" w:lineRule="auto" w:before="120" w:after="0"/>
        <w:ind w:left="1522" w:right="0" w:hanging="358"/>
        <w:jc w:val="left"/>
        <w:rPr>
          <w:rFonts w:ascii="Arial" w:hAnsi="Arial" w:cs="Arial" w:eastAsia="Arial" w:hint="default"/>
          <w:sz w:val="22"/>
          <w:szCs w:val="22"/>
        </w:rPr>
      </w:pPr>
      <w:r>
        <w:rPr>
          <w:rFonts w:ascii="Arial"/>
          <w:sz w:val="22"/>
        </w:rPr>
        <w:t>Expand the focus of the </w:t>
      </w:r>
      <w:r>
        <w:rPr>
          <w:rFonts w:ascii="Arial"/>
          <w:i/>
          <w:sz w:val="22"/>
        </w:rPr>
        <w:t>other policies </w:t>
      </w:r>
      <w:r>
        <w:rPr>
          <w:rFonts w:ascii="Arial"/>
          <w:sz w:val="22"/>
        </w:rPr>
        <w:t>on the basis of lessons learned</w:t>
      </w:r>
      <w:r>
        <w:rPr>
          <w:rFonts w:ascii="Arial"/>
          <w:spacing w:val="-17"/>
          <w:sz w:val="22"/>
        </w:rPr>
        <w:t> </w:t>
      </w:r>
      <w:r>
        <w:rPr>
          <w:rFonts w:ascii="Arial"/>
          <w:sz w:val="22"/>
        </w:rPr>
        <w:t>from</w:t>
      </w:r>
    </w:p>
    <w:p>
      <w:pPr>
        <w:spacing w:before="1"/>
        <w:ind w:left="1522" w:right="538" w:firstLine="0"/>
        <w:jc w:val="left"/>
        <w:rPr>
          <w:rFonts w:ascii="Arial" w:hAnsi="Arial" w:cs="Arial" w:eastAsia="Arial" w:hint="default"/>
          <w:sz w:val="22"/>
          <w:szCs w:val="22"/>
        </w:rPr>
      </w:pPr>
      <w:r>
        <w:rPr>
          <w:rFonts w:ascii="Arial"/>
          <w:i/>
          <w:sz w:val="22"/>
        </w:rPr>
        <w:t>this</w:t>
      </w:r>
      <w:r>
        <w:rPr>
          <w:rFonts w:ascii="Arial"/>
          <w:i/>
          <w:spacing w:val="-3"/>
          <w:sz w:val="22"/>
        </w:rPr>
        <w:t> </w:t>
      </w:r>
      <w:r>
        <w:rPr>
          <w:rFonts w:ascii="Arial"/>
          <w:i/>
          <w:sz w:val="22"/>
        </w:rPr>
        <w:t>policy</w:t>
      </w:r>
      <w:r>
        <w:rPr>
          <w:rFonts w:ascii="Arial"/>
          <w:sz w:val="22"/>
        </w:rPr>
      </w:r>
    </w:p>
    <w:p>
      <w:pPr>
        <w:pStyle w:val="ListParagraph"/>
        <w:numPr>
          <w:ilvl w:val="2"/>
          <w:numId w:val="32"/>
        </w:numPr>
        <w:tabs>
          <w:tab w:pos="1522" w:val="left" w:leader="none"/>
        </w:tabs>
        <w:spacing w:line="240" w:lineRule="auto" w:before="121" w:after="0"/>
        <w:ind w:left="1522" w:right="528" w:hanging="358"/>
        <w:jc w:val="left"/>
        <w:rPr>
          <w:rFonts w:ascii="Arial" w:hAnsi="Arial" w:cs="Arial" w:eastAsia="Arial" w:hint="default"/>
          <w:sz w:val="22"/>
          <w:szCs w:val="22"/>
        </w:rPr>
      </w:pPr>
      <w:r>
        <w:rPr>
          <w:rFonts w:ascii="Arial" w:hAnsi="Arial" w:cs="Arial" w:eastAsia="Arial" w:hint="default"/>
          <w:sz w:val="22"/>
          <w:szCs w:val="22"/>
        </w:rPr>
        <w:t>Extend the scope of the initial policy </w:t>
      </w:r>
      <w:r>
        <w:rPr>
          <w:rFonts w:ascii="Arial" w:hAnsi="Arial" w:cs="Arial" w:eastAsia="Arial" w:hint="default"/>
          <w:sz w:val="22"/>
          <w:szCs w:val="22"/>
        </w:rPr>
        <w:t>– </w:t>
      </w:r>
      <w:r>
        <w:rPr>
          <w:rFonts w:ascii="Arial" w:hAnsi="Arial" w:cs="Arial" w:eastAsia="Arial" w:hint="default"/>
          <w:sz w:val="22"/>
          <w:szCs w:val="22"/>
        </w:rPr>
        <w:t>so its impacts and benefits are</w:t>
      </w:r>
      <w:r>
        <w:rPr>
          <w:rFonts w:ascii="Arial" w:hAnsi="Arial" w:cs="Arial" w:eastAsia="Arial" w:hint="default"/>
          <w:spacing w:val="-28"/>
          <w:sz w:val="22"/>
          <w:szCs w:val="22"/>
        </w:rPr>
        <w:t> </w:t>
      </w:r>
      <w:r>
        <w:rPr>
          <w:rFonts w:ascii="Arial" w:hAnsi="Arial" w:cs="Arial" w:eastAsia="Arial" w:hint="default"/>
          <w:sz w:val="22"/>
          <w:szCs w:val="22"/>
        </w:rPr>
        <w:t>more </w:t>
      </w:r>
      <w:r>
        <w:rPr>
          <w:rFonts w:ascii="Arial" w:hAnsi="Arial" w:cs="Arial" w:eastAsia="Arial" w:hint="default"/>
          <w:sz w:val="22"/>
          <w:szCs w:val="22"/>
        </w:rPr>
        <w:t>widespread.</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32"/>
        </w:numPr>
        <w:tabs>
          <w:tab w:pos="809" w:val="left" w:leader="none"/>
        </w:tabs>
        <w:spacing w:line="252" w:lineRule="auto" w:before="72" w:after="0"/>
        <w:ind w:left="808" w:right="1070" w:hanging="566"/>
        <w:jc w:val="left"/>
        <w:rPr>
          <w:b w:val="0"/>
          <w:bCs w:val="0"/>
        </w:rPr>
      </w:pPr>
      <w:r>
        <w:rPr/>
        <w:t>Give four examples of action that may be taken in response to negative outcomes for operational</w:t>
      </w:r>
      <w:r>
        <w:rPr>
          <w:spacing w:val="-10"/>
        </w:rPr>
        <w:t> </w:t>
      </w:r>
      <w:r>
        <w:rPr/>
        <w:t>policies.</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32"/>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Holding a formal enquiry into the outcomes </w:t>
      </w:r>
      <w:r>
        <w:rPr>
          <w:rFonts w:ascii="Arial" w:hAnsi="Arial" w:cs="Arial" w:eastAsia="Arial" w:hint="default"/>
          <w:sz w:val="22"/>
          <w:szCs w:val="22"/>
        </w:rPr>
        <w:t>– </w:t>
      </w:r>
      <w:r>
        <w:rPr>
          <w:rFonts w:ascii="Arial" w:hAnsi="Arial" w:cs="Arial" w:eastAsia="Arial" w:hint="default"/>
          <w:sz w:val="22"/>
          <w:szCs w:val="22"/>
        </w:rPr>
        <w:t>which</w:t>
      </w:r>
      <w:r>
        <w:rPr>
          <w:rFonts w:ascii="Arial" w:hAnsi="Arial" w:cs="Arial" w:eastAsia="Arial" w:hint="default"/>
          <w:spacing w:val="-14"/>
          <w:sz w:val="22"/>
          <w:szCs w:val="22"/>
        </w:rPr>
        <w:t> </w:t>
      </w:r>
      <w:r>
        <w:rPr>
          <w:rFonts w:ascii="Arial" w:hAnsi="Arial" w:cs="Arial" w:eastAsia="Arial" w:hint="default"/>
          <w:sz w:val="22"/>
          <w:szCs w:val="22"/>
        </w:rPr>
        <w:t>should:</w:t>
      </w:r>
    </w:p>
    <w:p>
      <w:pPr>
        <w:pStyle w:val="ListParagraph"/>
        <w:numPr>
          <w:ilvl w:val="2"/>
          <w:numId w:val="32"/>
        </w:numPr>
        <w:tabs>
          <w:tab w:pos="1524" w:val="left" w:leader="none"/>
        </w:tabs>
        <w:spacing w:line="240" w:lineRule="auto" w:before="117" w:after="0"/>
        <w:ind w:left="1523" w:right="0" w:hanging="357"/>
        <w:jc w:val="left"/>
        <w:rPr>
          <w:rFonts w:ascii="Arial" w:hAnsi="Arial" w:cs="Arial" w:eastAsia="Arial" w:hint="default"/>
          <w:sz w:val="22"/>
          <w:szCs w:val="22"/>
        </w:rPr>
      </w:pPr>
      <w:r>
        <w:rPr>
          <w:rFonts w:ascii="Arial"/>
          <w:sz w:val="22"/>
        </w:rPr>
        <w:t>Involve those who implement the policy and are impacted by</w:t>
      </w:r>
      <w:r>
        <w:rPr>
          <w:rFonts w:ascii="Arial"/>
          <w:spacing w:val="-20"/>
          <w:sz w:val="22"/>
        </w:rPr>
        <w:t> </w:t>
      </w:r>
      <w:r>
        <w:rPr>
          <w:rFonts w:ascii="Arial"/>
          <w:sz w:val="22"/>
        </w:rPr>
        <w:t>it</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Include all</w:t>
      </w:r>
      <w:r>
        <w:rPr>
          <w:rFonts w:ascii="Arial"/>
          <w:spacing w:val="-4"/>
          <w:sz w:val="22"/>
        </w:rPr>
        <w:t> </w:t>
      </w:r>
      <w:r>
        <w:rPr>
          <w:rFonts w:ascii="Arial"/>
          <w:sz w:val="22"/>
        </w:rPr>
        <w:t>stakeholders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Check/confirm/verify the</w:t>
      </w:r>
      <w:r>
        <w:rPr>
          <w:rFonts w:ascii="Arial"/>
          <w:spacing w:val="-11"/>
          <w:sz w:val="22"/>
        </w:rPr>
        <w:t> </w:t>
      </w:r>
      <w:r>
        <w:rPr>
          <w:rFonts w:ascii="Arial"/>
          <w:sz w:val="22"/>
        </w:rPr>
        <w:t>conclusions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Evaluate/interrogate the analysis which has produced the negative</w:t>
      </w:r>
      <w:r>
        <w:rPr>
          <w:rFonts w:ascii="Arial"/>
          <w:spacing w:val="-22"/>
          <w:sz w:val="22"/>
        </w:rPr>
        <w:t> </w:t>
      </w:r>
      <w:r>
        <w:rPr>
          <w:rFonts w:ascii="Arial"/>
          <w:sz w:val="22"/>
        </w:rPr>
        <w:t>outcome</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hAnsi="Arial" w:cs="Arial" w:eastAsia="Arial" w:hint="default"/>
          <w:sz w:val="22"/>
          <w:szCs w:val="22"/>
        </w:rPr>
        <w:t>Conducting additional or different </w:t>
      </w:r>
      <w:r>
        <w:rPr>
          <w:rFonts w:ascii="Arial" w:hAnsi="Arial" w:cs="Arial" w:eastAsia="Arial" w:hint="default"/>
          <w:i/>
          <w:sz w:val="22"/>
          <w:szCs w:val="22"/>
        </w:rPr>
        <w:t>research </w:t>
      </w:r>
      <w:r>
        <w:rPr>
          <w:rFonts w:ascii="Arial" w:hAnsi="Arial" w:cs="Arial" w:eastAsia="Arial" w:hint="default"/>
          <w:sz w:val="22"/>
          <w:szCs w:val="22"/>
        </w:rPr>
        <w:t>–</w:t>
      </w:r>
      <w:r>
        <w:rPr>
          <w:rFonts w:ascii="Arial" w:hAnsi="Arial" w:cs="Arial" w:eastAsia="Arial" w:hint="default"/>
          <w:spacing w:val="-15"/>
          <w:sz w:val="22"/>
          <w:szCs w:val="22"/>
        </w:rPr>
        <w:t> </w:t>
      </w:r>
      <w:r>
        <w:rPr>
          <w:rFonts w:ascii="Arial" w:hAnsi="Arial" w:cs="Arial" w:eastAsia="Arial" w:hint="default"/>
          <w:sz w:val="22"/>
          <w:szCs w:val="22"/>
        </w:rPr>
        <w:t>to:</w:t>
      </w:r>
    </w:p>
    <w:p>
      <w:pPr>
        <w:pStyle w:val="ListParagraph"/>
        <w:numPr>
          <w:ilvl w:val="2"/>
          <w:numId w:val="32"/>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Identify if results/outcomes are</w:t>
      </w:r>
      <w:r>
        <w:rPr>
          <w:rFonts w:ascii="Arial"/>
          <w:spacing w:val="-18"/>
          <w:sz w:val="22"/>
        </w:rPr>
        <w:t> </w:t>
      </w:r>
      <w:r>
        <w:rPr>
          <w:rFonts w:ascii="Arial"/>
          <w:sz w:val="22"/>
        </w:rPr>
        <w:t>different</w:t>
      </w:r>
    </w:p>
    <w:p>
      <w:pPr>
        <w:pStyle w:val="ListParagraph"/>
        <w:numPr>
          <w:ilvl w:val="2"/>
          <w:numId w:val="32"/>
        </w:numPr>
        <w:tabs>
          <w:tab w:pos="1524" w:val="left" w:leader="none"/>
        </w:tabs>
        <w:spacing w:line="240" w:lineRule="auto" w:before="121" w:after="0"/>
        <w:ind w:left="1523" w:right="1297" w:hanging="357"/>
        <w:jc w:val="left"/>
        <w:rPr>
          <w:rFonts w:ascii="Arial" w:hAnsi="Arial" w:cs="Arial" w:eastAsia="Arial" w:hint="default"/>
          <w:sz w:val="22"/>
          <w:szCs w:val="22"/>
        </w:rPr>
      </w:pPr>
      <w:r>
        <w:rPr>
          <w:rFonts w:ascii="Arial"/>
          <w:sz w:val="22"/>
        </w:rPr>
        <w:t>Determine if monitoring techniques/data collection is the reason</w:t>
      </w:r>
      <w:r>
        <w:rPr>
          <w:rFonts w:ascii="Arial"/>
          <w:spacing w:val="-21"/>
          <w:sz w:val="22"/>
        </w:rPr>
        <w:t> </w:t>
      </w:r>
      <w:r>
        <w:rPr>
          <w:rFonts w:ascii="Arial"/>
          <w:sz w:val="22"/>
        </w:rPr>
        <w:t>for </w:t>
      </w:r>
      <w:r>
        <w:rPr>
          <w:rFonts w:ascii="Arial"/>
          <w:sz w:val="22"/>
        </w:rPr>
        <w:t>outcomes</w:t>
      </w:r>
    </w:p>
    <w:p>
      <w:pPr>
        <w:pStyle w:val="ListParagraph"/>
        <w:numPr>
          <w:ilvl w:val="1"/>
          <w:numId w:val="32"/>
        </w:numPr>
        <w:tabs>
          <w:tab w:pos="1166" w:val="left" w:leader="none"/>
        </w:tabs>
        <w:spacing w:line="240" w:lineRule="auto" w:before="124" w:after="0"/>
        <w:ind w:left="1166" w:right="0" w:hanging="358"/>
        <w:jc w:val="left"/>
        <w:rPr>
          <w:rFonts w:ascii="Arial" w:hAnsi="Arial" w:cs="Arial" w:eastAsia="Arial" w:hint="default"/>
          <w:sz w:val="22"/>
          <w:szCs w:val="22"/>
        </w:rPr>
      </w:pPr>
      <w:r>
        <w:rPr>
          <w:rFonts w:ascii="Arial" w:hAnsi="Arial" w:cs="Arial" w:eastAsia="Arial" w:hint="default"/>
          <w:sz w:val="22"/>
          <w:szCs w:val="22"/>
        </w:rPr>
        <w:t>Undertaking different data </w:t>
      </w:r>
      <w:r>
        <w:rPr>
          <w:rFonts w:ascii="Arial" w:hAnsi="Arial" w:cs="Arial" w:eastAsia="Arial" w:hint="default"/>
          <w:i/>
          <w:sz w:val="22"/>
          <w:szCs w:val="22"/>
        </w:rPr>
        <w:t>analysis </w:t>
      </w:r>
      <w:r>
        <w:rPr>
          <w:rFonts w:ascii="Arial" w:hAnsi="Arial" w:cs="Arial" w:eastAsia="Arial" w:hint="default"/>
          <w:sz w:val="22"/>
          <w:szCs w:val="22"/>
        </w:rPr>
        <w:t>techniques </w:t>
      </w:r>
      <w:r>
        <w:rPr>
          <w:rFonts w:ascii="Arial" w:hAnsi="Arial" w:cs="Arial" w:eastAsia="Arial" w:hint="default"/>
          <w:sz w:val="22"/>
          <w:szCs w:val="22"/>
        </w:rPr>
        <w:t>–</w:t>
      </w:r>
      <w:r>
        <w:rPr>
          <w:rFonts w:ascii="Arial" w:hAnsi="Arial" w:cs="Arial" w:eastAsia="Arial" w:hint="default"/>
          <w:spacing w:val="-12"/>
          <w:sz w:val="22"/>
          <w:szCs w:val="22"/>
        </w:rPr>
        <w:t> </w:t>
      </w:r>
      <w:r>
        <w:rPr>
          <w:rFonts w:ascii="Arial" w:hAnsi="Arial" w:cs="Arial" w:eastAsia="Arial" w:hint="default"/>
          <w:sz w:val="22"/>
          <w:szCs w:val="22"/>
        </w:rPr>
        <w:t>to:</w:t>
      </w:r>
    </w:p>
    <w:p>
      <w:pPr>
        <w:pStyle w:val="ListParagraph"/>
        <w:numPr>
          <w:ilvl w:val="2"/>
          <w:numId w:val="32"/>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See if the outcomes</w:t>
      </w:r>
      <w:r>
        <w:rPr>
          <w:rFonts w:ascii="Arial"/>
          <w:spacing w:val="-10"/>
          <w:sz w:val="22"/>
        </w:rPr>
        <w:t> </w:t>
      </w:r>
      <w:r>
        <w:rPr>
          <w:rFonts w:ascii="Arial"/>
          <w:sz w:val="22"/>
        </w:rPr>
        <w:t>differ</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See if previous results are</w:t>
      </w:r>
      <w:r>
        <w:rPr>
          <w:rFonts w:ascii="Arial"/>
          <w:spacing w:val="-9"/>
          <w:sz w:val="22"/>
        </w:rPr>
        <w:t> </w:t>
      </w:r>
      <w:r>
        <w:rPr>
          <w:rFonts w:ascii="Arial"/>
          <w:sz w:val="22"/>
        </w:rPr>
        <w:t>confirmed</w:t>
      </w:r>
    </w:p>
    <w:p>
      <w:pPr>
        <w:pStyle w:val="ListParagraph"/>
        <w:numPr>
          <w:ilvl w:val="2"/>
          <w:numId w:val="32"/>
        </w:numPr>
        <w:tabs>
          <w:tab w:pos="1524" w:val="left" w:leader="none"/>
        </w:tabs>
        <w:spacing w:line="240" w:lineRule="auto" w:before="131" w:after="0"/>
        <w:ind w:left="1523" w:right="0" w:hanging="357"/>
        <w:jc w:val="left"/>
        <w:rPr>
          <w:rFonts w:ascii="Arial" w:hAnsi="Arial" w:cs="Arial" w:eastAsia="Arial" w:hint="default"/>
          <w:sz w:val="22"/>
          <w:szCs w:val="22"/>
        </w:rPr>
      </w:pPr>
      <w:r>
        <w:rPr>
          <w:rFonts w:ascii="Arial"/>
          <w:sz w:val="22"/>
        </w:rPr>
        <w:t>Confirm previous results </w:t>
      </w:r>
      <w:r>
        <w:rPr>
          <w:rFonts w:ascii="Arial"/>
          <w:b/>
          <w:sz w:val="22"/>
        </w:rPr>
        <w:t>or </w:t>
      </w:r>
      <w:r>
        <w:rPr>
          <w:rFonts w:ascii="Arial"/>
          <w:sz w:val="22"/>
        </w:rPr>
        <w:t>generate legitimate </w:t>
      </w:r>
      <w:r>
        <w:rPr>
          <w:rFonts w:ascii="Arial"/>
          <w:i/>
          <w:sz w:val="22"/>
        </w:rPr>
        <w:t>alternative</w:t>
      </w:r>
      <w:r>
        <w:rPr>
          <w:rFonts w:ascii="Arial"/>
          <w:i/>
          <w:spacing w:val="-22"/>
          <w:sz w:val="22"/>
        </w:rPr>
        <w:t> </w:t>
      </w:r>
      <w:r>
        <w:rPr>
          <w:rFonts w:ascii="Arial"/>
          <w:sz w:val="22"/>
        </w:rPr>
        <w:t>data/outcomes</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Reviewing and revising policies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to:</w:t>
      </w:r>
    </w:p>
    <w:p>
      <w:pPr>
        <w:pStyle w:val="ListParagraph"/>
        <w:numPr>
          <w:ilvl w:val="2"/>
          <w:numId w:val="32"/>
        </w:numPr>
        <w:tabs>
          <w:tab w:pos="1524" w:val="left" w:leader="none"/>
        </w:tabs>
        <w:spacing w:line="240" w:lineRule="auto" w:before="119" w:after="0"/>
        <w:ind w:left="1523" w:right="1040" w:hanging="357"/>
        <w:jc w:val="left"/>
        <w:rPr>
          <w:rFonts w:ascii="Arial" w:hAnsi="Arial" w:cs="Arial" w:eastAsia="Arial" w:hint="default"/>
          <w:sz w:val="22"/>
          <w:szCs w:val="22"/>
        </w:rPr>
      </w:pPr>
      <w:r>
        <w:rPr>
          <w:rFonts w:ascii="Arial"/>
          <w:sz w:val="22"/>
        </w:rPr>
        <w:t>Alter allocation of responsibilities of key persons especially where it is believed there is a demonstrable need to do</w:t>
      </w:r>
      <w:r>
        <w:rPr>
          <w:rFonts w:ascii="Arial"/>
          <w:spacing w:val="-10"/>
          <w:sz w:val="22"/>
        </w:rPr>
        <w:t> </w:t>
      </w:r>
      <w:r>
        <w:rPr>
          <w:rFonts w:ascii="Arial"/>
          <w:sz w:val="22"/>
        </w:rPr>
        <w:t>so</w:t>
      </w:r>
    </w:p>
    <w:p>
      <w:pPr>
        <w:pStyle w:val="ListParagraph"/>
        <w:numPr>
          <w:ilvl w:val="2"/>
          <w:numId w:val="32"/>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Amend/reduce</w:t>
      </w:r>
      <w:r>
        <w:rPr>
          <w:rFonts w:ascii="Arial"/>
          <w:spacing w:val="-3"/>
          <w:sz w:val="22"/>
        </w:rPr>
        <w:t> </w:t>
      </w:r>
      <w:r>
        <w:rPr>
          <w:rFonts w:ascii="Arial"/>
          <w:sz w:val="22"/>
        </w:rPr>
        <w:t>targets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hAnsi="Arial" w:cs="Arial" w:eastAsia="Arial" w:hint="default"/>
          <w:sz w:val="22"/>
          <w:szCs w:val="22"/>
        </w:rPr>
        <w:t>Increase funding/resources </w:t>
      </w:r>
      <w:r>
        <w:rPr>
          <w:rFonts w:ascii="Arial" w:hAnsi="Arial" w:cs="Arial" w:eastAsia="Arial" w:hint="default"/>
          <w:sz w:val="22"/>
          <w:szCs w:val="22"/>
        </w:rPr>
        <w:t>– </w:t>
      </w:r>
      <w:r>
        <w:rPr>
          <w:rFonts w:ascii="Arial" w:hAnsi="Arial" w:cs="Arial" w:eastAsia="Arial" w:hint="default"/>
          <w:sz w:val="22"/>
          <w:szCs w:val="22"/>
        </w:rPr>
        <w:t>to help achieve initial</w:t>
      </w:r>
      <w:r>
        <w:rPr>
          <w:rFonts w:ascii="Arial" w:hAnsi="Arial" w:cs="Arial" w:eastAsia="Arial" w:hint="default"/>
          <w:spacing w:val="-16"/>
          <w:sz w:val="22"/>
          <w:szCs w:val="22"/>
        </w:rPr>
        <w:t> </w:t>
      </w:r>
      <w:r>
        <w:rPr>
          <w:rFonts w:ascii="Arial" w:hAnsi="Arial" w:cs="Arial" w:eastAsia="Arial" w:hint="default"/>
          <w:sz w:val="22"/>
          <w:szCs w:val="22"/>
        </w:rPr>
        <w:t>targets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hAnsi="Arial" w:cs="Arial" w:eastAsia="Arial" w:hint="default"/>
          <w:sz w:val="22"/>
          <w:szCs w:val="22"/>
        </w:rPr>
        <w:t>Reduce funding/resources </w:t>
      </w:r>
      <w:r>
        <w:rPr>
          <w:rFonts w:ascii="Arial" w:hAnsi="Arial" w:cs="Arial" w:eastAsia="Arial" w:hint="default"/>
          <w:sz w:val="22"/>
          <w:szCs w:val="22"/>
        </w:rPr>
        <w:t>– </w:t>
      </w:r>
      <w:r>
        <w:rPr>
          <w:rFonts w:ascii="Arial" w:hAnsi="Arial" w:cs="Arial" w:eastAsia="Arial" w:hint="default"/>
          <w:sz w:val="22"/>
          <w:szCs w:val="22"/>
        </w:rPr>
        <w:t>to reflect the reduced</w:t>
      </w:r>
      <w:r>
        <w:rPr>
          <w:rFonts w:ascii="Arial" w:hAnsi="Arial" w:cs="Arial" w:eastAsia="Arial" w:hint="default"/>
          <w:spacing w:val="-15"/>
          <w:sz w:val="22"/>
          <w:szCs w:val="22"/>
        </w:rPr>
        <w:t> </w:t>
      </w:r>
      <w:r>
        <w:rPr>
          <w:rFonts w:ascii="Arial" w:hAnsi="Arial" w:cs="Arial" w:eastAsia="Arial" w:hint="default"/>
          <w:sz w:val="22"/>
          <w:szCs w:val="22"/>
        </w:rPr>
        <w:t>outcomes</w:t>
      </w:r>
    </w:p>
    <w:p>
      <w:pPr>
        <w:pStyle w:val="ListParagraph"/>
        <w:numPr>
          <w:ilvl w:val="2"/>
          <w:numId w:val="32"/>
        </w:numPr>
        <w:tabs>
          <w:tab w:pos="1524" w:val="left" w:leader="none"/>
        </w:tabs>
        <w:spacing w:line="240" w:lineRule="auto" w:before="122" w:after="0"/>
        <w:ind w:left="1523" w:right="0" w:hanging="357"/>
        <w:jc w:val="left"/>
        <w:rPr>
          <w:rFonts w:ascii="Arial" w:hAnsi="Arial" w:cs="Arial" w:eastAsia="Arial" w:hint="default"/>
          <w:sz w:val="22"/>
          <w:szCs w:val="22"/>
        </w:rPr>
      </w:pPr>
      <w:r>
        <w:rPr>
          <w:rFonts w:ascii="Arial"/>
          <w:sz w:val="22"/>
        </w:rPr>
        <w:t>Provide more time for objectives to be</w:t>
      </w:r>
      <w:r>
        <w:rPr>
          <w:rFonts w:ascii="Arial"/>
          <w:spacing w:val="-14"/>
          <w:sz w:val="22"/>
        </w:rPr>
        <w:t> </w:t>
      </w:r>
      <w:r>
        <w:rPr>
          <w:rFonts w:ascii="Arial"/>
          <w:sz w:val="22"/>
        </w:rPr>
        <w:t>achieved</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Include/upgrade risk management protocols relating to the</w:t>
      </w:r>
      <w:r>
        <w:rPr>
          <w:rFonts w:ascii="Arial"/>
          <w:spacing w:val="-21"/>
          <w:sz w:val="22"/>
        </w:rPr>
        <w:t> </w:t>
      </w:r>
      <w:r>
        <w:rPr>
          <w:rFonts w:ascii="Arial"/>
          <w:sz w:val="22"/>
        </w:rPr>
        <w:t>policy</w:t>
      </w:r>
    </w:p>
    <w:p>
      <w:pPr>
        <w:pStyle w:val="ListParagraph"/>
        <w:numPr>
          <w:ilvl w:val="1"/>
          <w:numId w:val="32"/>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Providing more training to</w:t>
      </w:r>
      <w:r>
        <w:rPr>
          <w:rFonts w:ascii="Arial"/>
          <w:spacing w:val="-11"/>
          <w:sz w:val="22"/>
        </w:rPr>
        <w:t> </w:t>
      </w:r>
      <w:r>
        <w:rPr>
          <w:rFonts w:ascii="Arial"/>
          <w:sz w:val="22"/>
        </w:rPr>
        <w:t>participants</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Conducting more or different promotion of the</w:t>
      </w:r>
      <w:r>
        <w:rPr>
          <w:rFonts w:ascii="Arial"/>
          <w:spacing w:val="-16"/>
          <w:sz w:val="22"/>
        </w:rPr>
        <w:t> </w:t>
      </w:r>
      <w:r>
        <w:rPr>
          <w:rFonts w:ascii="Arial"/>
          <w:sz w:val="22"/>
        </w:rPr>
        <w:t>policy</w:t>
      </w:r>
    </w:p>
    <w:p>
      <w:pPr>
        <w:pStyle w:val="ListParagraph"/>
        <w:numPr>
          <w:ilvl w:val="1"/>
          <w:numId w:val="32"/>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Apologising and explaining the</w:t>
      </w:r>
      <w:r>
        <w:rPr>
          <w:rFonts w:ascii="Arial"/>
          <w:spacing w:val="-8"/>
          <w:sz w:val="22"/>
        </w:rPr>
        <w:t> </w:t>
      </w:r>
      <w:r>
        <w:rPr>
          <w:rFonts w:ascii="Arial"/>
          <w:sz w:val="22"/>
        </w:rPr>
        <w:t>outcomes</w:t>
      </w:r>
    </w:p>
    <w:p>
      <w:pPr>
        <w:pStyle w:val="ListParagraph"/>
        <w:numPr>
          <w:ilvl w:val="1"/>
          <w:numId w:val="32"/>
        </w:numPr>
        <w:tabs>
          <w:tab w:pos="1166" w:val="left" w:leader="none"/>
        </w:tabs>
        <w:spacing w:line="268" w:lineRule="exact" w:before="121" w:after="0"/>
        <w:ind w:left="1166" w:right="0" w:hanging="358"/>
        <w:jc w:val="left"/>
        <w:rPr>
          <w:rFonts w:ascii="Arial" w:hAnsi="Arial" w:cs="Arial" w:eastAsia="Arial" w:hint="default"/>
          <w:sz w:val="22"/>
          <w:szCs w:val="22"/>
        </w:rPr>
      </w:pPr>
      <w:r>
        <w:rPr>
          <w:rFonts w:ascii="Arial"/>
          <w:sz w:val="22"/>
        </w:rPr>
        <w:t>Accepting the outcomes and being satisfied with the less-than-expected</w:t>
      </w:r>
      <w:r>
        <w:rPr>
          <w:rFonts w:ascii="Arial"/>
          <w:spacing w:val="-21"/>
          <w:sz w:val="22"/>
        </w:rPr>
        <w:t> </w:t>
      </w:r>
      <w:r>
        <w:rPr>
          <w:rFonts w:ascii="Arial"/>
          <w:sz w:val="22"/>
        </w:rPr>
        <w:t>results</w:t>
      </w:r>
    </w:p>
    <w:p>
      <w:pPr>
        <w:pStyle w:val="BodyText"/>
        <w:spacing w:line="252" w:lineRule="exact" w:before="0"/>
        <w:ind w:right="538" w:firstLine="0"/>
        <w:jc w:val="left"/>
      </w:pPr>
      <w:r>
        <w:rPr>
          <w:rFonts w:ascii="Arial" w:hAnsi="Arial" w:cs="Arial" w:eastAsia="Arial" w:hint="default"/>
        </w:rPr>
        <w:t>– </w:t>
      </w:r>
      <w:r>
        <w:rPr/>
        <w:t>in terms</w:t>
      </w:r>
      <w:r>
        <w:rPr>
          <w:spacing w:val="-5"/>
        </w:rPr>
        <w:t> </w:t>
      </w:r>
      <w:r>
        <w:rPr/>
        <w:t>of:</w:t>
      </w:r>
    </w:p>
    <w:p>
      <w:pPr>
        <w:pStyle w:val="ListParagraph"/>
        <w:numPr>
          <w:ilvl w:val="2"/>
          <w:numId w:val="32"/>
        </w:numPr>
        <w:tabs>
          <w:tab w:pos="1524" w:val="left" w:leader="none"/>
        </w:tabs>
        <w:spacing w:line="240" w:lineRule="auto" w:before="121" w:after="0"/>
        <w:ind w:left="1523" w:right="959" w:hanging="357"/>
        <w:jc w:val="left"/>
        <w:rPr>
          <w:rFonts w:ascii="Arial" w:hAnsi="Arial" w:cs="Arial" w:eastAsia="Arial" w:hint="default"/>
          <w:sz w:val="22"/>
          <w:szCs w:val="22"/>
        </w:rPr>
      </w:pPr>
      <w:r>
        <w:rPr>
          <w:rFonts w:ascii="Arial"/>
          <w:sz w:val="22"/>
        </w:rPr>
        <w:t>Acknowledging the results which have been achieved are nonetheless beneficial despite failing to achieve the targets</w:t>
      </w:r>
      <w:r>
        <w:rPr>
          <w:rFonts w:ascii="Arial"/>
          <w:spacing w:val="-17"/>
          <w:sz w:val="22"/>
        </w:rPr>
        <w:t> </w:t>
      </w:r>
      <w:r>
        <w:rPr>
          <w:rFonts w:ascii="Arial"/>
          <w:sz w:val="22"/>
        </w:rPr>
        <w:t>set</w:t>
      </w:r>
    </w:p>
    <w:p>
      <w:pPr>
        <w:pStyle w:val="ListParagraph"/>
        <w:numPr>
          <w:ilvl w:val="2"/>
          <w:numId w:val="32"/>
        </w:numPr>
        <w:tabs>
          <w:tab w:pos="1524" w:val="left" w:leader="none"/>
        </w:tabs>
        <w:spacing w:line="240" w:lineRule="auto" w:before="121" w:after="0"/>
        <w:ind w:left="1523" w:right="547" w:hanging="357"/>
        <w:jc w:val="left"/>
        <w:rPr>
          <w:rFonts w:ascii="Arial" w:hAnsi="Arial" w:cs="Arial" w:eastAsia="Arial" w:hint="default"/>
          <w:sz w:val="22"/>
          <w:szCs w:val="22"/>
        </w:rPr>
      </w:pPr>
      <w:r>
        <w:rPr>
          <w:rFonts w:ascii="Arial"/>
          <w:sz w:val="22"/>
        </w:rPr>
        <w:t>Understanding the impacts of the initiative were </w:t>
      </w:r>
      <w:r>
        <w:rPr>
          <w:rFonts w:ascii="Arial"/>
          <w:i/>
          <w:sz w:val="22"/>
        </w:rPr>
        <w:t>starting </w:t>
      </w:r>
      <w:r>
        <w:rPr>
          <w:rFonts w:ascii="Arial"/>
          <w:sz w:val="22"/>
        </w:rPr>
        <w:t>to become acceptable even though the positive expectations were not being</w:t>
      </w:r>
      <w:r>
        <w:rPr>
          <w:rFonts w:ascii="Arial"/>
          <w:spacing w:val="-14"/>
          <w:sz w:val="22"/>
        </w:rPr>
        <w:t> </w:t>
      </w:r>
      <w:r>
        <w:rPr>
          <w:rFonts w:ascii="Arial"/>
          <w:sz w:val="22"/>
        </w:rPr>
        <w:t>achieved</w:t>
      </w:r>
    </w:p>
    <w:p>
      <w:pPr>
        <w:pStyle w:val="ListParagraph"/>
        <w:numPr>
          <w:ilvl w:val="1"/>
          <w:numId w:val="32"/>
        </w:numPr>
        <w:tabs>
          <w:tab w:pos="1166" w:val="left" w:leader="none"/>
        </w:tabs>
        <w:spacing w:line="240" w:lineRule="auto" w:before="124" w:after="0"/>
        <w:ind w:left="1166" w:right="0" w:hanging="358"/>
        <w:jc w:val="left"/>
        <w:rPr>
          <w:rFonts w:ascii="Arial" w:hAnsi="Arial" w:cs="Arial" w:eastAsia="Arial" w:hint="default"/>
          <w:sz w:val="22"/>
          <w:szCs w:val="22"/>
        </w:rPr>
      </w:pPr>
      <w:r>
        <w:rPr>
          <w:rFonts w:ascii="Arial" w:hAnsi="Arial" w:cs="Arial" w:eastAsia="Arial" w:hint="default"/>
          <w:sz w:val="22"/>
          <w:szCs w:val="22"/>
        </w:rPr>
        <w:t>Abolishing the policy </w:t>
      </w:r>
      <w:r>
        <w:rPr>
          <w:rFonts w:ascii="Arial" w:hAnsi="Arial" w:cs="Arial" w:eastAsia="Arial" w:hint="default"/>
          <w:sz w:val="22"/>
          <w:szCs w:val="22"/>
        </w:rPr>
        <w:t>–</w:t>
      </w:r>
      <w:r>
        <w:rPr>
          <w:rFonts w:ascii="Arial" w:hAnsi="Arial" w:cs="Arial" w:eastAsia="Arial" w:hint="default"/>
          <w:spacing w:val="-7"/>
          <w:sz w:val="22"/>
          <w:szCs w:val="22"/>
        </w:rPr>
        <w:t> </w:t>
      </w:r>
      <w:r>
        <w:rPr>
          <w:rFonts w:ascii="Arial" w:hAnsi="Arial" w:cs="Arial" w:eastAsia="Arial" w:hint="default"/>
          <w:sz w:val="22"/>
          <w:szCs w:val="22"/>
        </w:rPr>
        <w:t>and:</w:t>
      </w:r>
    </w:p>
    <w:p>
      <w:pPr>
        <w:pStyle w:val="ListParagraph"/>
        <w:numPr>
          <w:ilvl w:val="2"/>
          <w:numId w:val="32"/>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Considering an alternative</w:t>
      </w:r>
      <w:r>
        <w:rPr>
          <w:rFonts w:ascii="Arial"/>
          <w:spacing w:val="-12"/>
          <w:sz w:val="22"/>
        </w:rPr>
        <w:t> </w:t>
      </w:r>
      <w:r>
        <w:rPr>
          <w:rFonts w:ascii="Arial"/>
          <w:sz w:val="22"/>
        </w:rPr>
        <w:t>policy</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Waiting for a later/different time to re-introduce the original</w:t>
      </w:r>
      <w:r>
        <w:rPr>
          <w:rFonts w:ascii="Arial"/>
          <w:spacing w:val="-28"/>
          <w:sz w:val="22"/>
        </w:rPr>
        <w:t> </w:t>
      </w:r>
      <w:r>
        <w:rPr>
          <w:rFonts w:ascii="Arial"/>
          <w:sz w:val="22"/>
        </w:rPr>
        <w:t>policy/initiative</w:t>
      </w:r>
    </w:p>
    <w:p>
      <w:pPr>
        <w:pStyle w:val="ListParagraph"/>
        <w:numPr>
          <w:ilvl w:val="2"/>
          <w:numId w:val="32"/>
        </w:numPr>
        <w:tabs>
          <w:tab w:pos="1524" w:val="left" w:leader="none"/>
        </w:tabs>
        <w:spacing w:line="240" w:lineRule="auto" w:before="121" w:after="0"/>
        <w:ind w:left="1523" w:right="503" w:hanging="357"/>
        <w:jc w:val="left"/>
        <w:rPr>
          <w:rFonts w:ascii="Arial" w:hAnsi="Arial" w:cs="Arial" w:eastAsia="Arial" w:hint="default"/>
          <w:sz w:val="22"/>
          <w:szCs w:val="22"/>
        </w:rPr>
      </w:pPr>
      <w:r>
        <w:rPr>
          <w:rFonts w:ascii="Arial"/>
          <w:sz w:val="22"/>
        </w:rPr>
        <w:t>Deciding, on balance, the benefits of trying to persist with the policy are</w:t>
      </w:r>
      <w:r>
        <w:rPr>
          <w:rFonts w:ascii="Arial"/>
          <w:spacing w:val="-26"/>
          <w:sz w:val="22"/>
        </w:rPr>
        <w:t> </w:t>
      </w:r>
      <w:r>
        <w:rPr>
          <w:rFonts w:ascii="Arial"/>
          <w:sz w:val="22"/>
        </w:rPr>
        <w:t>not </w:t>
      </w:r>
      <w:r>
        <w:rPr>
          <w:rFonts w:ascii="Arial"/>
          <w:sz w:val="22"/>
        </w:rPr>
        <w:t>justified in terms of the negative outcomes which are being</w:t>
      </w:r>
      <w:r>
        <w:rPr>
          <w:rFonts w:ascii="Arial"/>
          <w:spacing w:val="-16"/>
          <w:sz w:val="22"/>
        </w:rPr>
        <w:t> </w:t>
      </w:r>
      <w:r>
        <w:rPr>
          <w:rFonts w:ascii="Arial"/>
          <w:sz w:val="22"/>
        </w:rPr>
        <w:t>realised.</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32"/>
        </w:numPr>
        <w:tabs>
          <w:tab w:pos="807" w:val="left" w:leader="none"/>
        </w:tabs>
        <w:spacing w:line="252" w:lineRule="auto" w:before="72" w:after="0"/>
        <w:ind w:left="806" w:right="1100" w:hanging="566"/>
        <w:jc w:val="left"/>
        <w:rPr>
          <w:b w:val="0"/>
          <w:bCs w:val="0"/>
        </w:rPr>
      </w:pPr>
      <w:r>
        <w:rPr/>
        <w:t>List six standing requirements in relation to the incorporation of policy evaluation results into ongoing planning and operational</w:t>
      </w:r>
      <w:r>
        <w:rPr>
          <w:spacing w:val="-19"/>
        </w:rPr>
        <w:t> </w:t>
      </w:r>
      <w:r>
        <w:rPr/>
        <w:t>management.</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32"/>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Must feature collaboration with relevant</w:t>
      </w:r>
      <w:r>
        <w:rPr>
          <w:rFonts w:ascii="Arial"/>
          <w:spacing w:val="-18"/>
          <w:sz w:val="22"/>
        </w:rPr>
        <w:t> </w:t>
      </w:r>
      <w:r>
        <w:rPr>
          <w:rFonts w:ascii="Arial"/>
          <w:sz w:val="22"/>
        </w:rPr>
        <w:t>stakeholders</w:t>
      </w:r>
    </w:p>
    <w:p>
      <w:pPr>
        <w:pStyle w:val="ListParagraph"/>
        <w:numPr>
          <w:ilvl w:val="1"/>
          <w:numId w:val="32"/>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Must be based on fact and the results of evidence-based</w:t>
      </w:r>
      <w:r>
        <w:rPr>
          <w:rFonts w:ascii="Arial"/>
          <w:spacing w:val="-12"/>
          <w:sz w:val="22"/>
        </w:rPr>
        <w:t> </w:t>
      </w:r>
      <w:r>
        <w:rPr>
          <w:rFonts w:ascii="Arial"/>
          <w:sz w:val="22"/>
        </w:rPr>
        <w:t>analysis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Need to generate an improvement to the current</w:t>
      </w:r>
      <w:r>
        <w:rPr>
          <w:rFonts w:ascii="Arial"/>
          <w:spacing w:val="-21"/>
          <w:sz w:val="22"/>
        </w:rPr>
        <w:t> </w:t>
      </w:r>
      <w:r>
        <w:rPr>
          <w:rFonts w:ascii="Arial"/>
          <w:sz w:val="22"/>
        </w:rPr>
        <w:t>situation</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Must address identified need and/or</w:t>
      </w:r>
      <w:r>
        <w:rPr>
          <w:rFonts w:ascii="Arial"/>
          <w:spacing w:val="-16"/>
          <w:sz w:val="22"/>
        </w:rPr>
        <w:t> </w:t>
      </w:r>
      <w:r>
        <w:rPr>
          <w:rFonts w:ascii="Arial"/>
          <w:sz w:val="22"/>
        </w:rPr>
        <w:t>deficiencies</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Have to be</w:t>
      </w:r>
      <w:r>
        <w:rPr>
          <w:rFonts w:ascii="Arial"/>
          <w:spacing w:val="-3"/>
          <w:sz w:val="22"/>
        </w:rPr>
        <w:t> </w:t>
      </w:r>
      <w:r>
        <w:rPr>
          <w:rFonts w:ascii="Arial"/>
          <w:sz w:val="22"/>
        </w:rPr>
        <w:t>cost-effective</w:t>
      </w:r>
    </w:p>
    <w:p>
      <w:pPr>
        <w:pStyle w:val="ListParagraph"/>
        <w:numPr>
          <w:ilvl w:val="1"/>
          <w:numId w:val="3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Must be viable, legal and</w:t>
      </w:r>
      <w:r>
        <w:rPr>
          <w:rFonts w:ascii="Arial"/>
          <w:spacing w:val="-9"/>
          <w:sz w:val="22"/>
        </w:rPr>
        <w:t> </w:t>
      </w:r>
      <w:r>
        <w:rPr>
          <w:rFonts w:ascii="Arial"/>
          <w:sz w:val="22"/>
        </w:rPr>
        <w:t>practical</w:t>
      </w:r>
    </w:p>
    <w:p>
      <w:pPr>
        <w:pStyle w:val="ListParagraph"/>
        <w:numPr>
          <w:ilvl w:val="1"/>
          <w:numId w:val="32"/>
        </w:numPr>
        <w:tabs>
          <w:tab w:pos="1165" w:val="left" w:leader="none"/>
        </w:tabs>
        <w:spacing w:line="240" w:lineRule="auto" w:before="119" w:after="0"/>
        <w:ind w:left="1164" w:right="528" w:hanging="358"/>
        <w:jc w:val="left"/>
        <w:rPr>
          <w:rFonts w:ascii="Arial" w:hAnsi="Arial" w:cs="Arial" w:eastAsia="Arial" w:hint="default"/>
          <w:sz w:val="22"/>
          <w:szCs w:val="22"/>
        </w:rPr>
      </w:pPr>
      <w:r>
        <w:rPr>
          <w:rFonts w:ascii="Arial"/>
          <w:sz w:val="22"/>
        </w:rPr>
        <w:t>Must feature use of version control protocols to ensure correct version is being used at any point in</w:t>
      </w:r>
      <w:r>
        <w:rPr>
          <w:rFonts w:ascii="Arial"/>
          <w:spacing w:val="-5"/>
          <w:sz w:val="22"/>
        </w:rPr>
        <w:t> </w:t>
      </w:r>
      <w:r>
        <w:rPr>
          <w:rFonts w:ascii="Arial"/>
          <w:sz w:val="22"/>
        </w:rPr>
        <w:t>time</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Must be approved by management prior to</w:t>
      </w:r>
      <w:r>
        <w:rPr>
          <w:rFonts w:ascii="Arial"/>
          <w:spacing w:val="-14"/>
          <w:sz w:val="22"/>
        </w:rPr>
        <w:t> </w:t>
      </w:r>
      <w:r>
        <w:rPr>
          <w:rFonts w:ascii="Arial"/>
          <w:sz w:val="22"/>
        </w:rPr>
        <w:t>implementation.</w:t>
      </w:r>
    </w:p>
    <w:p>
      <w:pPr>
        <w:spacing w:line="240" w:lineRule="auto" w:before="8"/>
        <w:ind w:right="0"/>
        <w:rPr>
          <w:rFonts w:ascii="Arial" w:hAnsi="Arial" w:cs="Arial" w:eastAsia="Arial" w:hint="default"/>
          <w:sz w:val="21"/>
          <w:szCs w:val="21"/>
        </w:rPr>
      </w:pPr>
    </w:p>
    <w:p>
      <w:pPr>
        <w:pStyle w:val="Heading3"/>
        <w:numPr>
          <w:ilvl w:val="0"/>
          <w:numId w:val="32"/>
        </w:numPr>
        <w:tabs>
          <w:tab w:pos="807" w:val="left" w:leader="none"/>
        </w:tabs>
        <w:spacing w:line="247" w:lineRule="auto" w:before="0" w:after="0"/>
        <w:ind w:left="806" w:right="864" w:hanging="566"/>
        <w:jc w:val="left"/>
        <w:rPr>
          <w:b w:val="0"/>
          <w:bCs w:val="0"/>
        </w:rPr>
      </w:pPr>
      <w:r>
        <w:rPr/>
        <w:t>Describe five actions which might be taken when incorporating results of policy evaluations into ongoing planning and operational</w:t>
      </w:r>
      <w:r>
        <w:rPr>
          <w:spacing w:val="-20"/>
        </w:rPr>
        <w:t> </w:t>
      </w:r>
      <w:r>
        <w:rPr/>
        <w:t>management.</w:t>
      </w:r>
      <w:r>
        <w:rPr>
          <w:b w:val="0"/>
        </w:rPr>
      </w:r>
    </w:p>
    <w:p>
      <w:pPr>
        <w:spacing w:line="240" w:lineRule="auto" w:before="4"/>
        <w:ind w:right="0"/>
        <w:rPr>
          <w:rFonts w:ascii="Arial" w:hAnsi="Arial" w:cs="Arial" w:eastAsia="Arial" w:hint="default"/>
          <w:b/>
          <w:bCs/>
          <w:sz w:val="20"/>
          <w:szCs w:val="20"/>
        </w:rPr>
      </w:pPr>
    </w:p>
    <w:p>
      <w:pPr>
        <w:pStyle w:val="ListParagraph"/>
        <w:numPr>
          <w:ilvl w:val="1"/>
          <w:numId w:val="32"/>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hAnsi="Arial" w:cs="Arial" w:eastAsia="Arial" w:hint="default"/>
          <w:sz w:val="22"/>
          <w:szCs w:val="22"/>
        </w:rPr>
        <w:t>Re-writing existing policies </w:t>
      </w:r>
      <w:r>
        <w:rPr>
          <w:rFonts w:ascii="Arial" w:hAnsi="Arial" w:cs="Arial" w:eastAsia="Arial" w:hint="default"/>
          <w:sz w:val="22"/>
          <w:szCs w:val="22"/>
        </w:rPr>
        <w:t>– to prepare ‘revised’ policies which</w:t>
      </w:r>
      <w:r>
        <w:rPr>
          <w:rFonts w:ascii="Arial" w:hAnsi="Arial" w:cs="Arial" w:eastAsia="Arial" w:hint="default"/>
          <w:spacing w:val="-27"/>
          <w:sz w:val="22"/>
          <w:szCs w:val="22"/>
        </w:rPr>
        <w:t> </w:t>
      </w:r>
      <w:r>
        <w:rPr>
          <w:rFonts w:ascii="Arial" w:hAnsi="Arial" w:cs="Arial" w:eastAsia="Arial" w:hint="default"/>
          <w:sz w:val="22"/>
          <w:szCs w:val="22"/>
        </w:rPr>
        <w:t>address:</w:t>
      </w:r>
    </w:p>
    <w:p>
      <w:pPr>
        <w:pStyle w:val="ListParagraph"/>
        <w:numPr>
          <w:ilvl w:val="2"/>
          <w:numId w:val="32"/>
        </w:numPr>
        <w:tabs>
          <w:tab w:pos="1522" w:val="left" w:leader="none"/>
        </w:tabs>
        <w:spacing w:line="240" w:lineRule="auto" w:before="119" w:after="0"/>
        <w:ind w:left="1522" w:right="0" w:hanging="358"/>
        <w:jc w:val="left"/>
        <w:rPr>
          <w:rFonts w:ascii="Arial" w:hAnsi="Arial" w:cs="Arial" w:eastAsia="Arial" w:hint="default"/>
          <w:sz w:val="22"/>
          <w:szCs w:val="22"/>
        </w:rPr>
      </w:pPr>
      <w:r>
        <w:rPr>
          <w:rFonts w:ascii="Arial"/>
          <w:sz w:val="22"/>
        </w:rPr>
        <w:t>Previous errors or omissions; Identified policy</w:t>
      </w:r>
      <w:r>
        <w:rPr>
          <w:rFonts w:ascii="Arial"/>
          <w:spacing w:val="-15"/>
          <w:sz w:val="22"/>
        </w:rPr>
        <w:t> </w:t>
      </w:r>
      <w:r>
        <w:rPr>
          <w:rFonts w:ascii="Arial"/>
          <w:sz w:val="22"/>
        </w:rPr>
        <w:t>gaps</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Circulating ‘draft’ for comment – </w:t>
      </w:r>
      <w:r>
        <w:rPr>
          <w:rFonts w:ascii="Arial" w:hAnsi="Arial" w:cs="Arial" w:eastAsia="Arial" w:hint="default"/>
          <w:sz w:val="22"/>
          <w:szCs w:val="22"/>
        </w:rPr>
        <w:t>prior to confirming them as</w:t>
      </w:r>
      <w:r>
        <w:rPr>
          <w:rFonts w:ascii="Arial" w:hAnsi="Arial" w:cs="Arial" w:eastAsia="Arial" w:hint="default"/>
          <w:spacing w:val="-22"/>
          <w:sz w:val="22"/>
          <w:szCs w:val="22"/>
        </w:rPr>
        <w:t> </w:t>
      </w:r>
      <w:r>
        <w:rPr>
          <w:rFonts w:ascii="Arial" w:hAnsi="Arial" w:cs="Arial" w:eastAsia="Arial" w:hint="default"/>
          <w:sz w:val="22"/>
          <w:szCs w:val="22"/>
        </w:rPr>
        <w:t>endorsed</w:t>
      </w:r>
    </w:p>
    <w:p>
      <w:pPr>
        <w:pStyle w:val="ListParagraph"/>
        <w:numPr>
          <w:ilvl w:val="1"/>
          <w:numId w:val="32"/>
        </w:numPr>
        <w:tabs>
          <w:tab w:pos="1165" w:val="left" w:leader="none"/>
        </w:tabs>
        <w:spacing w:line="252" w:lineRule="exact" w:before="141" w:after="0"/>
        <w:ind w:left="1164" w:right="1088" w:hanging="358"/>
        <w:jc w:val="left"/>
        <w:rPr>
          <w:rFonts w:ascii="Arial" w:hAnsi="Arial" w:cs="Arial" w:eastAsia="Arial" w:hint="default"/>
          <w:sz w:val="22"/>
          <w:szCs w:val="22"/>
        </w:rPr>
      </w:pPr>
      <w:r>
        <w:rPr>
          <w:rFonts w:ascii="Arial" w:hAnsi="Arial" w:cs="Arial" w:eastAsia="Arial" w:hint="default"/>
          <w:sz w:val="22"/>
          <w:szCs w:val="22"/>
        </w:rPr>
        <w:t>Scrapping ‘old’ and/or unsatisfactory or un</w:t>
      </w:r>
      <w:r>
        <w:rPr>
          <w:rFonts w:ascii="Arial" w:hAnsi="Arial" w:cs="Arial" w:eastAsia="Arial" w:hint="default"/>
          <w:sz w:val="22"/>
          <w:szCs w:val="22"/>
        </w:rPr>
        <w:t>-workable polices - and writing new/replacement ones which</w:t>
      </w:r>
      <w:r>
        <w:rPr>
          <w:rFonts w:ascii="Arial" w:hAnsi="Arial" w:cs="Arial" w:eastAsia="Arial" w:hint="default"/>
          <w:spacing w:val="-9"/>
          <w:sz w:val="22"/>
          <w:szCs w:val="22"/>
        </w:rPr>
        <w:t> </w:t>
      </w:r>
      <w:r>
        <w:rPr>
          <w:rFonts w:ascii="Arial" w:hAnsi="Arial" w:cs="Arial" w:eastAsia="Arial" w:hint="default"/>
          <w:sz w:val="22"/>
          <w:szCs w:val="22"/>
        </w:rPr>
        <w:t>may:</w:t>
      </w:r>
    </w:p>
    <w:p>
      <w:pPr>
        <w:pStyle w:val="ListParagraph"/>
        <w:numPr>
          <w:ilvl w:val="2"/>
          <w:numId w:val="32"/>
        </w:numPr>
        <w:tabs>
          <w:tab w:pos="1522" w:val="left" w:leader="none"/>
        </w:tabs>
        <w:spacing w:line="240" w:lineRule="auto" w:before="117" w:after="0"/>
        <w:ind w:left="1522" w:right="1640" w:hanging="358"/>
        <w:jc w:val="left"/>
        <w:rPr>
          <w:rFonts w:ascii="Arial" w:hAnsi="Arial" w:cs="Arial" w:eastAsia="Arial" w:hint="default"/>
          <w:sz w:val="22"/>
          <w:szCs w:val="22"/>
        </w:rPr>
      </w:pPr>
      <w:r>
        <w:rPr>
          <w:rFonts w:ascii="Arial"/>
          <w:sz w:val="22"/>
        </w:rPr>
        <w:t>Address new issues; Feature benchmarking; Update</w:t>
      </w:r>
      <w:r>
        <w:rPr>
          <w:rFonts w:ascii="Arial"/>
          <w:spacing w:val="-15"/>
          <w:sz w:val="22"/>
        </w:rPr>
        <w:t> </w:t>
      </w:r>
      <w:r>
        <w:rPr>
          <w:rFonts w:ascii="Arial"/>
          <w:sz w:val="22"/>
        </w:rPr>
        <w:t>applicable </w:t>
      </w:r>
      <w:r>
        <w:rPr>
          <w:rFonts w:ascii="Arial"/>
          <w:sz w:val="22"/>
        </w:rPr>
        <w:t>criteria/standards</w:t>
      </w:r>
    </w:p>
    <w:p>
      <w:pPr>
        <w:pStyle w:val="ListParagraph"/>
        <w:numPr>
          <w:ilvl w:val="1"/>
          <w:numId w:val="32"/>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Deleting dated/irrelevant policies </w:t>
      </w:r>
      <w:r>
        <w:rPr>
          <w:rFonts w:ascii="Arial" w:hAnsi="Arial" w:cs="Arial" w:eastAsia="Arial" w:hint="default"/>
          <w:sz w:val="22"/>
          <w:szCs w:val="22"/>
        </w:rPr>
        <w:t>– </w:t>
      </w:r>
      <w:r>
        <w:rPr>
          <w:rFonts w:ascii="Arial" w:hAnsi="Arial" w:cs="Arial" w:eastAsia="Arial" w:hint="default"/>
          <w:sz w:val="22"/>
          <w:szCs w:val="22"/>
        </w:rPr>
        <w:t>and not replacing</w:t>
      </w:r>
      <w:r>
        <w:rPr>
          <w:rFonts w:ascii="Arial" w:hAnsi="Arial" w:cs="Arial" w:eastAsia="Arial" w:hint="default"/>
          <w:spacing w:val="-17"/>
          <w:sz w:val="22"/>
          <w:szCs w:val="22"/>
        </w:rPr>
        <w:t> </w:t>
      </w:r>
      <w:r>
        <w:rPr>
          <w:rFonts w:ascii="Arial" w:hAnsi="Arial" w:cs="Arial" w:eastAsia="Arial" w:hint="default"/>
          <w:sz w:val="22"/>
          <w:szCs w:val="22"/>
        </w:rPr>
        <w:t>them</w:t>
      </w:r>
    </w:p>
    <w:p>
      <w:pPr>
        <w:pStyle w:val="ListParagraph"/>
        <w:numPr>
          <w:ilvl w:val="1"/>
          <w:numId w:val="32"/>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hAnsi="Arial" w:cs="Arial" w:eastAsia="Arial" w:hint="default"/>
          <w:sz w:val="22"/>
          <w:szCs w:val="22"/>
        </w:rPr>
        <w:t>Applying applicable quality control procedures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7"/>
          <w:sz w:val="22"/>
          <w:szCs w:val="22"/>
        </w:rPr>
        <w:t> </w:t>
      </w:r>
      <w:r>
        <w:rPr>
          <w:rFonts w:ascii="Arial" w:hAnsi="Arial" w:cs="Arial" w:eastAsia="Arial" w:hint="default"/>
          <w:sz w:val="22"/>
          <w:szCs w:val="22"/>
        </w:rPr>
        <w:t>involve:</w:t>
      </w:r>
    </w:p>
    <w:p>
      <w:pPr>
        <w:pStyle w:val="ListParagraph"/>
        <w:numPr>
          <w:ilvl w:val="2"/>
          <w:numId w:val="32"/>
        </w:numPr>
        <w:tabs>
          <w:tab w:pos="1522" w:val="left" w:leader="none"/>
        </w:tabs>
        <w:spacing w:line="240" w:lineRule="auto" w:before="119" w:after="0"/>
        <w:ind w:left="1522" w:right="427" w:hanging="358"/>
        <w:jc w:val="left"/>
        <w:rPr>
          <w:rFonts w:ascii="Arial" w:hAnsi="Arial" w:cs="Arial" w:eastAsia="Arial" w:hint="default"/>
          <w:sz w:val="22"/>
          <w:szCs w:val="22"/>
        </w:rPr>
      </w:pPr>
      <w:r>
        <w:rPr>
          <w:rFonts w:ascii="Arial"/>
          <w:sz w:val="22"/>
        </w:rPr>
        <w:t>Compliance with organisational style guide; Adherence to organisation-wide QA</w:t>
      </w:r>
      <w:r>
        <w:rPr>
          <w:rFonts w:ascii="Arial"/>
          <w:spacing w:val="-1"/>
          <w:sz w:val="22"/>
        </w:rPr>
        <w:t> </w:t>
      </w:r>
      <w:r>
        <w:rPr>
          <w:rFonts w:ascii="Arial"/>
          <w:sz w:val="22"/>
        </w:rPr>
        <w:t>protocols</w:t>
      </w:r>
    </w:p>
    <w:p>
      <w:pPr>
        <w:pStyle w:val="ListParagraph"/>
        <w:numPr>
          <w:ilvl w:val="1"/>
          <w:numId w:val="32"/>
        </w:numPr>
        <w:tabs>
          <w:tab w:pos="1165" w:val="left" w:leader="none"/>
        </w:tabs>
        <w:spacing w:line="240" w:lineRule="auto" w:before="123" w:after="0"/>
        <w:ind w:left="1164" w:right="1188" w:hanging="358"/>
        <w:jc w:val="left"/>
        <w:rPr>
          <w:rFonts w:ascii="Arial" w:hAnsi="Arial" w:cs="Arial" w:eastAsia="Arial" w:hint="default"/>
          <w:sz w:val="22"/>
          <w:szCs w:val="22"/>
        </w:rPr>
      </w:pPr>
      <w:r>
        <w:rPr>
          <w:rFonts w:ascii="Arial" w:hAnsi="Arial" w:cs="Arial" w:eastAsia="Arial" w:hint="default"/>
          <w:sz w:val="22"/>
          <w:szCs w:val="22"/>
        </w:rPr>
        <w:t>Introducing new policies </w:t>
      </w:r>
      <w:r>
        <w:rPr>
          <w:rFonts w:ascii="Arial" w:hAnsi="Arial" w:cs="Arial" w:eastAsia="Arial" w:hint="default"/>
          <w:sz w:val="22"/>
          <w:szCs w:val="22"/>
        </w:rPr>
        <w:t>– </w:t>
      </w:r>
      <w:r>
        <w:rPr>
          <w:rFonts w:ascii="Arial" w:hAnsi="Arial" w:cs="Arial" w:eastAsia="Arial" w:hint="default"/>
          <w:sz w:val="22"/>
          <w:szCs w:val="22"/>
        </w:rPr>
        <w:t>to address identified and legitimate emerging requirements/need</w:t>
      </w:r>
    </w:p>
    <w:p>
      <w:pPr>
        <w:pStyle w:val="ListParagraph"/>
        <w:numPr>
          <w:ilvl w:val="1"/>
          <w:numId w:val="32"/>
        </w:numPr>
        <w:tabs>
          <w:tab w:pos="1165" w:val="left" w:leader="none"/>
        </w:tabs>
        <w:spacing w:line="268" w:lineRule="exact" w:before="123" w:after="0"/>
        <w:ind w:left="1164" w:right="0" w:hanging="358"/>
        <w:jc w:val="left"/>
        <w:rPr>
          <w:rFonts w:ascii="Arial" w:hAnsi="Arial" w:cs="Arial" w:eastAsia="Arial" w:hint="default"/>
          <w:sz w:val="22"/>
          <w:szCs w:val="22"/>
        </w:rPr>
      </w:pPr>
      <w:r>
        <w:rPr>
          <w:rFonts w:ascii="Arial"/>
          <w:sz w:val="22"/>
        </w:rPr>
        <w:t>Promoting awareness of policies in the workplace in a better</w:t>
      </w:r>
      <w:r>
        <w:rPr>
          <w:rFonts w:ascii="Arial"/>
          <w:spacing w:val="-27"/>
          <w:sz w:val="22"/>
        </w:rPr>
        <w:t> </w:t>
      </w:r>
      <w:r>
        <w:rPr>
          <w:rFonts w:ascii="Arial"/>
          <w:sz w:val="22"/>
        </w:rPr>
        <w:t>manner/differently</w:t>
      </w:r>
    </w:p>
    <w:p>
      <w:pPr>
        <w:pStyle w:val="BodyText"/>
        <w:spacing w:line="252" w:lineRule="exact" w:before="0"/>
        <w:ind w:left="1164" w:right="538" w:firstLine="0"/>
        <w:jc w:val="left"/>
      </w:pPr>
      <w:r>
        <w:rPr>
          <w:rFonts w:ascii="Arial" w:hAnsi="Arial" w:cs="Arial" w:eastAsia="Arial" w:hint="default"/>
        </w:rPr>
        <w:t>– </w:t>
      </w:r>
      <w:r>
        <w:rPr/>
        <w:t>so there is greater understanding regarding what is</w:t>
      </w:r>
      <w:r>
        <w:rPr>
          <w:spacing w:val="-19"/>
        </w:rPr>
        <w:t> </w:t>
      </w:r>
      <w:r>
        <w:rPr/>
        <w:t>required</w:t>
      </w:r>
    </w:p>
    <w:p>
      <w:pPr>
        <w:pStyle w:val="ListParagraph"/>
        <w:numPr>
          <w:ilvl w:val="1"/>
          <w:numId w:val="32"/>
        </w:numPr>
        <w:tabs>
          <w:tab w:pos="1165" w:val="left" w:leader="none"/>
        </w:tabs>
        <w:spacing w:line="240" w:lineRule="auto" w:before="123" w:after="0"/>
        <w:ind w:left="1164" w:right="894" w:hanging="358"/>
        <w:jc w:val="left"/>
        <w:rPr>
          <w:rFonts w:ascii="Arial" w:hAnsi="Arial" w:cs="Arial" w:eastAsia="Arial" w:hint="default"/>
          <w:sz w:val="22"/>
          <w:szCs w:val="22"/>
        </w:rPr>
      </w:pPr>
      <w:r>
        <w:rPr>
          <w:rFonts w:ascii="Arial" w:hAnsi="Arial" w:cs="Arial" w:eastAsia="Arial" w:hint="default"/>
          <w:sz w:val="22"/>
          <w:szCs w:val="22"/>
        </w:rPr>
        <w:t>Enhancing and/or altering monitoring of compliance with policies in the workplace </w:t>
      </w:r>
      <w:r>
        <w:rPr>
          <w:rFonts w:ascii="Arial" w:hAnsi="Arial" w:cs="Arial" w:eastAsia="Arial" w:hint="default"/>
          <w:sz w:val="22"/>
          <w:szCs w:val="22"/>
        </w:rPr>
        <w:t>– </w:t>
      </w:r>
      <w:r>
        <w:rPr>
          <w:rFonts w:ascii="Arial" w:hAnsi="Arial" w:cs="Arial" w:eastAsia="Arial" w:hint="default"/>
          <w:sz w:val="22"/>
          <w:szCs w:val="22"/>
        </w:rPr>
        <w:t>so users are more compelled to adhere to requirements of the policies</w:t>
      </w:r>
    </w:p>
    <w:p>
      <w:pPr>
        <w:pStyle w:val="ListParagraph"/>
        <w:numPr>
          <w:ilvl w:val="1"/>
          <w:numId w:val="32"/>
        </w:numPr>
        <w:tabs>
          <w:tab w:pos="1165" w:val="left" w:leader="none"/>
        </w:tabs>
        <w:spacing w:line="240" w:lineRule="auto" w:before="123" w:after="0"/>
        <w:ind w:left="1164" w:right="1234" w:hanging="358"/>
        <w:jc w:val="left"/>
        <w:rPr>
          <w:rFonts w:ascii="Arial" w:hAnsi="Arial" w:cs="Arial" w:eastAsia="Arial" w:hint="default"/>
          <w:sz w:val="22"/>
          <w:szCs w:val="22"/>
        </w:rPr>
      </w:pPr>
      <w:r>
        <w:rPr>
          <w:rFonts w:ascii="Arial" w:hAnsi="Arial" w:cs="Arial" w:eastAsia="Arial" w:hint="default"/>
          <w:sz w:val="22"/>
          <w:szCs w:val="22"/>
        </w:rPr>
        <w:t>Updating workplace databases and/or handbooks </w:t>
      </w:r>
      <w:r>
        <w:rPr>
          <w:rFonts w:ascii="Arial" w:hAnsi="Arial" w:cs="Arial" w:eastAsia="Arial" w:hint="default"/>
          <w:sz w:val="22"/>
          <w:szCs w:val="22"/>
        </w:rPr>
        <w:t>– </w:t>
      </w:r>
      <w:r>
        <w:rPr>
          <w:rFonts w:ascii="Arial" w:hAnsi="Arial" w:cs="Arial" w:eastAsia="Arial" w:hint="default"/>
          <w:sz w:val="22"/>
          <w:szCs w:val="22"/>
        </w:rPr>
        <w:t>so they contain the updated/current version of</w:t>
      </w:r>
      <w:r>
        <w:rPr>
          <w:rFonts w:ascii="Arial" w:hAnsi="Arial" w:cs="Arial" w:eastAsia="Arial" w:hint="default"/>
          <w:spacing w:val="-9"/>
          <w:sz w:val="22"/>
          <w:szCs w:val="22"/>
        </w:rPr>
        <w:t> </w:t>
      </w:r>
      <w:r>
        <w:rPr>
          <w:rFonts w:ascii="Arial" w:hAnsi="Arial" w:cs="Arial" w:eastAsia="Arial" w:hint="default"/>
          <w:sz w:val="22"/>
          <w:szCs w:val="22"/>
        </w:rPr>
        <w:t>policies</w:t>
      </w:r>
    </w:p>
    <w:p>
      <w:pPr>
        <w:pStyle w:val="ListParagraph"/>
        <w:numPr>
          <w:ilvl w:val="1"/>
          <w:numId w:val="32"/>
        </w:numPr>
        <w:tabs>
          <w:tab w:pos="1165" w:val="left" w:leader="none"/>
        </w:tabs>
        <w:spacing w:line="240" w:lineRule="auto" w:before="123" w:after="0"/>
        <w:ind w:left="1164" w:right="476" w:hanging="358"/>
        <w:jc w:val="left"/>
        <w:rPr>
          <w:rFonts w:ascii="Arial" w:hAnsi="Arial" w:cs="Arial" w:eastAsia="Arial" w:hint="default"/>
          <w:sz w:val="22"/>
          <w:szCs w:val="22"/>
        </w:rPr>
      </w:pPr>
      <w:r>
        <w:rPr>
          <w:rFonts w:ascii="Arial" w:hAnsi="Arial" w:cs="Arial" w:eastAsia="Arial" w:hint="default"/>
          <w:sz w:val="22"/>
          <w:szCs w:val="22"/>
        </w:rPr>
        <w:t>Incorporating new/revised policies into standard workplace protocols </w:t>
      </w:r>
      <w:r>
        <w:rPr>
          <w:rFonts w:ascii="Arial" w:hAnsi="Arial" w:cs="Arial" w:eastAsia="Arial" w:hint="default"/>
          <w:sz w:val="22"/>
          <w:szCs w:val="22"/>
        </w:rPr>
        <w:t>– </w:t>
      </w:r>
      <w:r>
        <w:rPr>
          <w:rFonts w:ascii="Arial" w:hAnsi="Arial" w:cs="Arial" w:eastAsia="Arial" w:hint="default"/>
          <w:sz w:val="22"/>
          <w:szCs w:val="22"/>
        </w:rPr>
        <w:t>in terms of, for</w:t>
      </w:r>
      <w:r>
        <w:rPr>
          <w:rFonts w:ascii="Arial" w:hAnsi="Arial" w:cs="Arial" w:eastAsia="Arial" w:hint="default"/>
          <w:spacing w:val="-3"/>
          <w:sz w:val="22"/>
          <w:szCs w:val="22"/>
        </w:rPr>
        <w:t> </w:t>
      </w:r>
      <w:r>
        <w:rPr>
          <w:rFonts w:ascii="Arial" w:hAnsi="Arial" w:cs="Arial" w:eastAsia="Arial" w:hint="default"/>
          <w:sz w:val="22"/>
          <w:szCs w:val="22"/>
        </w:rPr>
        <w:t>example:</w:t>
      </w:r>
    </w:p>
    <w:p>
      <w:pPr>
        <w:pStyle w:val="ListParagraph"/>
        <w:numPr>
          <w:ilvl w:val="2"/>
          <w:numId w:val="32"/>
        </w:numPr>
        <w:tabs>
          <w:tab w:pos="1522" w:val="left" w:leader="none"/>
        </w:tabs>
        <w:spacing w:line="240" w:lineRule="auto" w:before="119" w:after="0"/>
        <w:ind w:left="1522" w:right="0" w:hanging="358"/>
        <w:jc w:val="left"/>
        <w:rPr>
          <w:rFonts w:ascii="Arial" w:hAnsi="Arial" w:cs="Arial" w:eastAsia="Arial" w:hint="default"/>
          <w:sz w:val="22"/>
          <w:szCs w:val="22"/>
        </w:rPr>
      </w:pPr>
      <w:r>
        <w:rPr>
          <w:rFonts w:ascii="Arial"/>
          <w:sz w:val="22"/>
        </w:rPr>
        <w:t>Inclusion into internal workplace training</w:t>
      </w:r>
      <w:r>
        <w:rPr>
          <w:rFonts w:ascii="Arial"/>
          <w:spacing w:val="-13"/>
          <w:sz w:val="22"/>
        </w:rPr>
        <w:t> </w:t>
      </w:r>
      <w:r>
        <w:rPr>
          <w:rFonts w:ascii="Arial"/>
          <w:sz w:val="22"/>
        </w:rPr>
        <w:t>courses</w:t>
      </w:r>
    </w:p>
    <w:p>
      <w:pPr>
        <w:pStyle w:val="ListParagraph"/>
        <w:numPr>
          <w:ilvl w:val="2"/>
          <w:numId w:val="32"/>
        </w:numPr>
        <w:tabs>
          <w:tab w:pos="1522" w:val="left" w:leader="none"/>
        </w:tabs>
        <w:spacing w:line="240" w:lineRule="auto" w:before="121" w:after="0"/>
        <w:ind w:left="1522" w:right="0" w:hanging="358"/>
        <w:jc w:val="left"/>
        <w:rPr>
          <w:rFonts w:ascii="Arial" w:hAnsi="Arial" w:cs="Arial" w:eastAsia="Arial" w:hint="default"/>
          <w:sz w:val="22"/>
          <w:szCs w:val="22"/>
        </w:rPr>
      </w:pPr>
      <w:r>
        <w:rPr>
          <w:rFonts w:ascii="Arial"/>
          <w:sz w:val="22"/>
        </w:rPr>
        <w:t>Integrating into Induction and Orientation</w:t>
      </w:r>
      <w:r>
        <w:rPr>
          <w:rFonts w:ascii="Arial"/>
          <w:spacing w:val="-16"/>
          <w:sz w:val="22"/>
        </w:rPr>
        <w:t> </w:t>
      </w:r>
      <w:r>
        <w:rPr>
          <w:rFonts w:ascii="Arial"/>
          <w:sz w:val="22"/>
        </w:rPr>
        <w:t>programs</w:t>
      </w:r>
    </w:p>
    <w:p>
      <w:pPr>
        <w:pStyle w:val="ListParagraph"/>
        <w:numPr>
          <w:ilvl w:val="1"/>
          <w:numId w:val="32"/>
        </w:numPr>
        <w:tabs>
          <w:tab w:pos="1165" w:val="left" w:leader="none"/>
        </w:tabs>
        <w:spacing w:line="240" w:lineRule="auto" w:before="123" w:after="0"/>
        <w:ind w:left="1164" w:right="554" w:hanging="358"/>
        <w:jc w:val="left"/>
        <w:rPr>
          <w:rFonts w:ascii="Arial" w:hAnsi="Arial" w:cs="Arial" w:eastAsia="Arial" w:hint="default"/>
          <w:sz w:val="22"/>
          <w:szCs w:val="22"/>
        </w:rPr>
      </w:pPr>
      <w:r>
        <w:rPr>
          <w:rFonts w:ascii="Arial" w:hAnsi="Arial" w:cs="Arial" w:eastAsia="Arial" w:hint="default"/>
          <w:sz w:val="22"/>
          <w:szCs w:val="22"/>
        </w:rPr>
        <w:t>Circulating copies of the new/revised policy </w:t>
      </w:r>
      <w:r>
        <w:rPr>
          <w:rFonts w:ascii="Arial" w:hAnsi="Arial" w:cs="Arial" w:eastAsia="Arial" w:hint="default"/>
          <w:sz w:val="22"/>
          <w:szCs w:val="22"/>
        </w:rPr>
        <w:t>– </w:t>
      </w:r>
      <w:r>
        <w:rPr>
          <w:rFonts w:ascii="Arial" w:hAnsi="Arial" w:cs="Arial" w:eastAsia="Arial" w:hint="default"/>
          <w:sz w:val="22"/>
          <w:szCs w:val="22"/>
        </w:rPr>
        <w:t>using hard copies and</w:t>
      </w:r>
      <w:r>
        <w:rPr>
          <w:rFonts w:ascii="Arial" w:hAnsi="Arial" w:cs="Arial" w:eastAsia="Arial" w:hint="default"/>
          <w:spacing w:val="-20"/>
          <w:sz w:val="22"/>
          <w:szCs w:val="22"/>
        </w:rPr>
        <w:t> </w:t>
      </w:r>
      <w:r>
        <w:rPr>
          <w:rFonts w:ascii="Arial" w:hAnsi="Arial" w:cs="Arial" w:eastAsia="Arial" w:hint="default"/>
          <w:sz w:val="22"/>
          <w:szCs w:val="22"/>
        </w:rPr>
        <w:t>electronic </w:t>
      </w:r>
      <w:r>
        <w:rPr>
          <w:rFonts w:ascii="Arial" w:hAnsi="Arial" w:cs="Arial" w:eastAsia="Arial" w:hint="default"/>
          <w:sz w:val="22"/>
          <w:szCs w:val="22"/>
        </w:rPr>
        <w:t>options</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6"/>
        <w:ind w:right="0"/>
        <w:rPr>
          <w:rFonts w:ascii="Arial" w:hAnsi="Arial" w:cs="Arial" w:eastAsia="Arial" w:hint="default"/>
          <w:sz w:val="12"/>
          <w:szCs w:val="12"/>
        </w:rPr>
      </w:pPr>
    </w:p>
    <w:p>
      <w:pPr>
        <w:pStyle w:val="ListParagraph"/>
        <w:numPr>
          <w:ilvl w:val="1"/>
          <w:numId w:val="32"/>
        </w:numPr>
        <w:tabs>
          <w:tab w:pos="1166" w:val="left" w:leader="none"/>
        </w:tabs>
        <w:spacing w:line="240" w:lineRule="auto" w:before="60" w:after="0"/>
        <w:ind w:left="1166" w:right="965" w:hanging="358"/>
        <w:jc w:val="left"/>
        <w:rPr>
          <w:rFonts w:ascii="Arial" w:hAnsi="Arial" w:cs="Arial" w:eastAsia="Arial" w:hint="default"/>
          <w:sz w:val="22"/>
          <w:szCs w:val="22"/>
        </w:rPr>
      </w:pPr>
      <w:r>
        <w:rPr>
          <w:rFonts w:ascii="Arial" w:hAnsi="Arial" w:cs="Arial" w:eastAsia="Arial" w:hint="default"/>
          <w:sz w:val="22"/>
          <w:szCs w:val="22"/>
        </w:rPr>
        <w:t>Preparing/developing new or revised SOPs </w:t>
      </w:r>
      <w:r>
        <w:rPr>
          <w:rFonts w:ascii="Arial" w:hAnsi="Arial" w:cs="Arial" w:eastAsia="Arial" w:hint="default"/>
          <w:sz w:val="22"/>
          <w:szCs w:val="22"/>
        </w:rPr>
        <w:t>– </w:t>
      </w:r>
      <w:r>
        <w:rPr>
          <w:rFonts w:ascii="Arial" w:hAnsi="Arial" w:cs="Arial" w:eastAsia="Arial" w:hint="default"/>
          <w:sz w:val="22"/>
          <w:szCs w:val="22"/>
        </w:rPr>
        <w:t>to reflect the changed policy requirements</w:t>
      </w:r>
    </w:p>
    <w:p>
      <w:pPr>
        <w:pStyle w:val="ListParagraph"/>
        <w:numPr>
          <w:ilvl w:val="1"/>
          <w:numId w:val="32"/>
        </w:numPr>
        <w:tabs>
          <w:tab w:pos="1166" w:val="left" w:leader="none"/>
        </w:tabs>
        <w:spacing w:line="240" w:lineRule="auto" w:before="123" w:after="0"/>
        <w:ind w:left="1166" w:right="355" w:hanging="358"/>
        <w:jc w:val="left"/>
        <w:rPr>
          <w:rFonts w:ascii="Arial" w:hAnsi="Arial" w:cs="Arial" w:eastAsia="Arial" w:hint="default"/>
          <w:sz w:val="22"/>
          <w:szCs w:val="22"/>
        </w:rPr>
      </w:pPr>
      <w:r>
        <w:rPr>
          <w:rFonts w:ascii="Arial" w:hAnsi="Arial" w:cs="Arial" w:eastAsia="Arial" w:hint="default"/>
          <w:sz w:val="22"/>
          <w:szCs w:val="22"/>
        </w:rPr>
        <w:t>Organising and presenting relevant presentations </w:t>
      </w:r>
      <w:r>
        <w:rPr>
          <w:rFonts w:ascii="Arial" w:hAnsi="Arial" w:cs="Arial" w:eastAsia="Arial" w:hint="default"/>
          <w:sz w:val="22"/>
          <w:szCs w:val="22"/>
        </w:rPr>
        <w:t>– </w:t>
      </w:r>
      <w:r>
        <w:rPr>
          <w:rFonts w:ascii="Arial" w:hAnsi="Arial" w:cs="Arial" w:eastAsia="Arial" w:hint="default"/>
          <w:sz w:val="22"/>
          <w:szCs w:val="22"/>
        </w:rPr>
        <w:t>to all necessary levels/users within the organisation which may require/entail, as</w:t>
      </w:r>
      <w:r>
        <w:rPr>
          <w:rFonts w:ascii="Arial" w:hAnsi="Arial" w:cs="Arial" w:eastAsia="Arial" w:hint="default"/>
          <w:spacing w:val="-22"/>
          <w:sz w:val="22"/>
          <w:szCs w:val="22"/>
        </w:rPr>
        <w:t> </w:t>
      </w:r>
      <w:r>
        <w:rPr>
          <w:rFonts w:ascii="Arial" w:hAnsi="Arial" w:cs="Arial" w:eastAsia="Arial" w:hint="default"/>
          <w:sz w:val="22"/>
          <w:szCs w:val="22"/>
        </w:rPr>
        <w:t>appropriate:</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Introducing, explaining and demonstrating implementation of the</w:t>
      </w:r>
      <w:r>
        <w:rPr>
          <w:rFonts w:ascii="Arial"/>
          <w:spacing w:val="-19"/>
          <w:sz w:val="22"/>
        </w:rPr>
        <w:t> </w:t>
      </w:r>
      <w:r>
        <w:rPr>
          <w:rFonts w:ascii="Arial"/>
          <w:sz w:val="22"/>
        </w:rPr>
        <w:t>policy,</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Conducting supplementary information and training</w:t>
      </w:r>
      <w:r>
        <w:rPr>
          <w:rFonts w:ascii="Arial"/>
          <w:spacing w:val="-14"/>
          <w:sz w:val="22"/>
        </w:rPr>
        <w:t> </w:t>
      </w:r>
      <w:r>
        <w:rPr>
          <w:rFonts w:ascii="Arial"/>
          <w:sz w:val="22"/>
        </w:rPr>
        <w:t>sessions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Holding staff</w:t>
      </w:r>
      <w:r>
        <w:rPr>
          <w:rFonts w:ascii="Arial"/>
          <w:spacing w:val="-6"/>
          <w:sz w:val="22"/>
        </w:rPr>
        <w:t> </w:t>
      </w:r>
      <w:r>
        <w:rPr>
          <w:rFonts w:ascii="Arial"/>
          <w:sz w:val="22"/>
        </w:rPr>
        <w:t>briefings</w:t>
      </w:r>
    </w:p>
    <w:p>
      <w:pPr>
        <w:pStyle w:val="ListParagraph"/>
        <w:numPr>
          <w:ilvl w:val="2"/>
          <w:numId w:val="32"/>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Including articles in internal newsletters and posting on bulletin</w:t>
      </w:r>
      <w:r>
        <w:rPr>
          <w:rFonts w:ascii="Arial"/>
          <w:spacing w:val="-18"/>
          <w:sz w:val="22"/>
        </w:rPr>
        <w:t> </w:t>
      </w:r>
      <w:r>
        <w:rPr>
          <w:rFonts w:ascii="Arial"/>
          <w:sz w:val="22"/>
        </w:rPr>
        <w:t>boards</w:t>
      </w:r>
    </w:p>
    <w:p>
      <w:pPr>
        <w:pStyle w:val="ListParagraph"/>
        <w:numPr>
          <w:ilvl w:val="1"/>
          <w:numId w:val="32"/>
        </w:numPr>
        <w:tabs>
          <w:tab w:pos="1166" w:val="left" w:leader="none"/>
        </w:tabs>
        <w:spacing w:line="240" w:lineRule="auto" w:before="123" w:after="0"/>
        <w:ind w:left="1166" w:right="380" w:hanging="358"/>
        <w:jc w:val="left"/>
        <w:rPr>
          <w:rFonts w:ascii="Arial" w:hAnsi="Arial" w:cs="Arial" w:eastAsia="Arial" w:hint="default"/>
          <w:sz w:val="22"/>
          <w:szCs w:val="22"/>
        </w:rPr>
      </w:pPr>
      <w:r>
        <w:rPr>
          <w:rFonts w:ascii="Arial" w:hAnsi="Arial" w:cs="Arial" w:eastAsia="Arial" w:hint="default"/>
          <w:sz w:val="22"/>
          <w:szCs w:val="22"/>
        </w:rPr>
        <w:t>Revising records management </w:t>
      </w:r>
      <w:r>
        <w:rPr>
          <w:rFonts w:ascii="Arial" w:hAnsi="Arial" w:cs="Arial" w:eastAsia="Arial" w:hint="default"/>
          <w:sz w:val="22"/>
          <w:szCs w:val="22"/>
        </w:rPr>
        <w:t>– </w:t>
      </w:r>
      <w:r>
        <w:rPr>
          <w:rFonts w:ascii="Arial" w:hAnsi="Arial" w:cs="Arial" w:eastAsia="Arial" w:hint="default"/>
          <w:sz w:val="22"/>
          <w:szCs w:val="22"/>
        </w:rPr>
        <w:t>to ensure all necessary information is captured and maintained for reference/use as</w:t>
      </w:r>
      <w:r>
        <w:rPr>
          <w:rFonts w:ascii="Arial" w:hAnsi="Arial" w:cs="Arial" w:eastAsia="Arial" w:hint="default"/>
          <w:spacing w:val="-10"/>
          <w:sz w:val="22"/>
          <w:szCs w:val="22"/>
        </w:rPr>
        <w:t> </w:t>
      </w:r>
      <w:r>
        <w:rPr>
          <w:rFonts w:ascii="Arial" w:hAnsi="Arial" w:cs="Arial" w:eastAsia="Arial" w:hint="default"/>
          <w:sz w:val="22"/>
          <w:szCs w:val="22"/>
        </w:rPr>
        <w:t>required.</w:t>
      </w: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25"/>
          <w:szCs w:val="25"/>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47"/>
          <w:footerReference w:type="default" r:id="rId48"/>
          <w:pgSz w:w="11910" w:h="16840"/>
          <w:pgMar w:footer="1064" w:header="708"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5" w:id="6"/>
      <w:bookmarkEnd w:id="6"/>
      <w:r>
        <w:rPr>
          <w:b w:val="0"/>
        </w:rPr>
      </w:r>
      <w:r>
        <w:rPr>
          <w:color w:val="45535F"/>
        </w:rPr>
        <w:t>Observation</w:t>
      </w:r>
      <w:r>
        <w:rPr>
          <w:color w:val="45535F"/>
          <w:spacing w:val="-5"/>
        </w:rPr>
        <w:t> </w:t>
      </w:r>
      <w:r>
        <w:rPr>
          <w:color w:val="45535F"/>
        </w:rPr>
        <w:t>checklist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613"/>
        <w:gridCol w:w="6461"/>
      </w:tblGrid>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1346"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2" w:right="0"/>
              <w:jc w:val="both"/>
              <w:rPr>
                <w:rFonts w:ascii="Arial" w:hAnsi="Arial" w:cs="Arial" w:eastAsia="Arial" w:hint="default"/>
                <w:sz w:val="22"/>
                <w:szCs w:val="22"/>
              </w:rPr>
            </w:pPr>
            <w:r>
              <w:rPr>
                <w:rFonts w:ascii="Arial"/>
                <w:sz w:val="22"/>
              </w:rPr>
              <w:t>Develop and implement operational</w:t>
            </w:r>
            <w:r>
              <w:rPr>
                <w:rFonts w:ascii="Arial"/>
                <w:spacing w:val="-12"/>
                <w:sz w:val="22"/>
              </w:rPr>
              <w:t> </w:t>
            </w:r>
            <w:r>
              <w:rPr>
                <w:rFonts w:ascii="Arial"/>
                <w:sz w:val="22"/>
              </w:rPr>
              <w:t>policies</w:t>
            </w:r>
          </w:p>
          <w:p>
            <w:pPr>
              <w:pStyle w:val="TableParagraph"/>
              <w:spacing w:line="240" w:lineRule="auto" w:before="121"/>
              <w:ind w:left="102" w:right="4755"/>
              <w:jc w:val="both"/>
              <w:rPr>
                <w:rFonts w:ascii="Arial" w:hAnsi="Arial" w:cs="Arial" w:eastAsia="Arial" w:hint="default"/>
                <w:sz w:val="22"/>
                <w:szCs w:val="22"/>
              </w:rPr>
            </w:pPr>
            <w:r>
              <w:rPr>
                <w:rFonts w:ascii="Arial"/>
                <w:spacing w:val="-1"/>
                <w:sz w:val="22"/>
              </w:rPr>
              <w:t>D1.HGE.CL7.14</w:t>
            </w:r>
            <w:r>
              <w:rPr>
                <w:rFonts w:ascii="Arial"/>
                <w:sz w:val="22"/>
              </w:rPr>
              <w:t> </w:t>
            </w:r>
            <w:r>
              <w:rPr>
                <w:rFonts w:ascii="Arial"/>
                <w:sz w:val="22"/>
              </w:rPr>
            </w:r>
            <w:r>
              <w:rPr>
                <w:rFonts w:ascii="Arial"/>
                <w:spacing w:val="-1"/>
                <w:sz w:val="22"/>
              </w:rPr>
              <w:t>D1.HGA.CL6.13</w:t>
            </w:r>
            <w:r>
              <w:rPr>
                <w:rFonts w:ascii="Arial"/>
                <w:sz w:val="22"/>
              </w:rPr>
              <w:t> </w:t>
            </w:r>
            <w:r>
              <w:rPr>
                <w:rFonts w:ascii="Arial"/>
                <w:sz w:val="22"/>
              </w:rPr>
              <w:t>D2.TGA.CL6.10</w:t>
            </w: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7"/>
              <w:ind w:left="103" w:right="0"/>
              <w:jc w:val="left"/>
              <w:rPr>
                <w:rFonts w:ascii="Arial" w:hAnsi="Arial" w:cs="Arial" w:eastAsia="Arial" w:hint="default"/>
                <w:sz w:val="22"/>
                <w:szCs w:val="22"/>
              </w:rPr>
            </w:pPr>
            <w:r>
              <w:rPr>
                <w:rFonts w:ascii="Arial"/>
                <w:b/>
                <w:sz w:val="22"/>
              </w:rPr>
              <w:t>Dates of</w:t>
            </w:r>
            <w:r>
              <w:rPr>
                <w:rFonts w:ascii="Arial"/>
                <w:b/>
                <w:spacing w:val="-1"/>
                <w:sz w:val="22"/>
              </w:rPr>
              <w:t> </w:t>
            </w:r>
            <w:r>
              <w:rPr>
                <w:rFonts w:ascii="Arial"/>
                <w:b/>
                <w:sz w:val="22"/>
              </w:rPr>
              <w:t>observation</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3218"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numPr>
                <w:ilvl w:val="0"/>
                <w:numId w:val="33"/>
              </w:numPr>
              <w:tabs>
                <w:tab w:pos="460" w:val="left" w:leader="none"/>
              </w:tabs>
              <w:spacing w:line="240" w:lineRule="auto" w:before="77" w:after="0"/>
              <w:ind w:left="462" w:right="279" w:hanging="360"/>
              <w:jc w:val="left"/>
              <w:rPr>
                <w:rFonts w:ascii="Arial" w:hAnsi="Arial" w:cs="Arial" w:eastAsia="Arial" w:hint="default"/>
                <w:sz w:val="22"/>
                <w:szCs w:val="22"/>
              </w:rPr>
            </w:pPr>
            <w:r>
              <w:rPr>
                <w:rFonts w:ascii="Arial"/>
                <w:sz w:val="22"/>
              </w:rPr>
              <w:t>Over a period of time observe the student completing</w:t>
            </w:r>
            <w:r>
              <w:rPr>
                <w:rFonts w:ascii="Arial"/>
                <w:spacing w:val="-15"/>
                <w:sz w:val="22"/>
              </w:rPr>
              <w:t> </w:t>
            </w:r>
            <w:r>
              <w:rPr>
                <w:rFonts w:ascii="Arial"/>
                <w:sz w:val="22"/>
              </w:rPr>
              <w:t>each </w:t>
            </w:r>
            <w:r>
              <w:rPr>
                <w:rFonts w:ascii="Arial"/>
                <w:sz w:val="22"/>
              </w:rPr>
              <w:t>of the following</w:t>
            </w:r>
            <w:r>
              <w:rPr>
                <w:rFonts w:ascii="Arial"/>
                <w:spacing w:val="-8"/>
                <w:sz w:val="22"/>
              </w:rPr>
              <w:t> </w:t>
            </w:r>
            <w:r>
              <w:rPr>
                <w:rFonts w:ascii="Arial"/>
                <w:sz w:val="22"/>
              </w:rPr>
              <w:t>tasks:</w:t>
            </w:r>
          </w:p>
          <w:p>
            <w:pPr>
              <w:pStyle w:val="TableParagraph"/>
              <w:numPr>
                <w:ilvl w:val="1"/>
                <w:numId w:val="33"/>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Develop operational</w:t>
            </w:r>
            <w:r>
              <w:rPr>
                <w:rFonts w:ascii="Arial"/>
                <w:spacing w:val="-11"/>
                <w:sz w:val="22"/>
              </w:rPr>
              <w:t> </w:t>
            </w:r>
            <w:r>
              <w:rPr>
                <w:rFonts w:ascii="Arial"/>
                <w:sz w:val="22"/>
              </w:rPr>
              <w:t>policies</w:t>
            </w:r>
          </w:p>
          <w:p>
            <w:pPr>
              <w:pStyle w:val="TableParagraph"/>
              <w:numPr>
                <w:ilvl w:val="1"/>
                <w:numId w:val="33"/>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Administer and monitor operational</w:t>
            </w:r>
            <w:r>
              <w:rPr>
                <w:rFonts w:ascii="Arial"/>
                <w:spacing w:val="-11"/>
                <w:sz w:val="22"/>
              </w:rPr>
              <w:t> </w:t>
            </w:r>
            <w:r>
              <w:rPr>
                <w:rFonts w:ascii="Arial"/>
                <w:sz w:val="22"/>
              </w:rPr>
              <w:t>policy</w:t>
            </w:r>
          </w:p>
          <w:p>
            <w:pPr>
              <w:pStyle w:val="TableParagraph"/>
              <w:numPr>
                <w:ilvl w:val="1"/>
                <w:numId w:val="33"/>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Conduct ongoing</w:t>
            </w:r>
            <w:r>
              <w:rPr>
                <w:rFonts w:ascii="Arial"/>
                <w:spacing w:val="-8"/>
                <w:sz w:val="22"/>
              </w:rPr>
              <w:t> </w:t>
            </w:r>
            <w:r>
              <w:rPr>
                <w:rFonts w:ascii="Arial"/>
                <w:sz w:val="22"/>
              </w:rPr>
              <w:t>evaluation</w:t>
            </w:r>
          </w:p>
          <w:p>
            <w:pPr>
              <w:pStyle w:val="TableParagraph"/>
              <w:numPr>
                <w:ilvl w:val="0"/>
                <w:numId w:val="33"/>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Enter the date on which the tasks were</w:t>
            </w:r>
            <w:r>
              <w:rPr>
                <w:rFonts w:ascii="Arial"/>
                <w:spacing w:val="-13"/>
                <w:sz w:val="22"/>
              </w:rPr>
              <w:t> </w:t>
            </w:r>
            <w:r>
              <w:rPr>
                <w:rFonts w:ascii="Arial"/>
                <w:sz w:val="22"/>
              </w:rPr>
              <w:t>undertaken</w:t>
            </w:r>
          </w:p>
          <w:p>
            <w:pPr>
              <w:pStyle w:val="TableParagraph"/>
              <w:numPr>
                <w:ilvl w:val="0"/>
                <w:numId w:val="33"/>
              </w:numPr>
              <w:tabs>
                <w:tab w:pos="460" w:val="left" w:leader="none"/>
              </w:tabs>
              <w:spacing w:line="240" w:lineRule="auto" w:before="121" w:after="0"/>
              <w:ind w:left="459" w:right="230" w:hanging="357"/>
              <w:jc w:val="left"/>
              <w:rPr>
                <w:rFonts w:ascii="Arial" w:hAnsi="Arial" w:cs="Arial" w:eastAsia="Arial" w:hint="default"/>
                <w:sz w:val="22"/>
                <w:szCs w:val="22"/>
              </w:rPr>
            </w:pPr>
            <w:r>
              <w:rPr>
                <w:rFonts w:ascii="Arial"/>
                <w:sz w:val="22"/>
              </w:rPr>
              <w:t>Place a tick in the box to show they completed each aspect of the task to the standard expected in the</w:t>
            </w:r>
            <w:r>
              <w:rPr>
                <w:rFonts w:ascii="Arial"/>
                <w:spacing w:val="-17"/>
                <w:sz w:val="22"/>
              </w:rPr>
              <w:t> </w:t>
            </w:r>
            <w:r>
              <w:rPr>
                <w:rFonts w:ascii="Arial"/>
                <w:sz w:val="22"/>
              </w:rPr>
              <w:t>enterprise</w:t>
            </w:r>
          </w:p>
          <w:p>
            <w:pPr>
              <w:pStyle w:val="TableParagraph"/>
              <w:numPr>
                <w:ilvl w:val="0"/>
                <w:numId w:val="33"/>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Complete the feedback sections of the form, if</w:t>
            </w:r>
            <w:r>
              <w:rPr>
                <w:rFonts w:ascii="Arial"/>
                <w:spacing w:val="-16"/>
                <w:sz w:val="22"/>
              </w:rPr>
              <w:t> </w:t>
            </w:r>
            <w:r>
              <w:rPr>
                <w:rFonts w:ascii="Arial"/>
                <w:sz w:val="22"/>
              </w:rPr>
              <w:t>required.</w:t>
            </w:r>
          </w:p>
        </w:tc>
      </w:tr>
    </w:tbl>
    <w:p>
      <w:pPr>
        <w:spacing w:line="240" w:lineRule="auto" w:before="1"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809"/>
        <w:gridCol w:w="631"/>
        <w:gridCol w:w="634"/>
      </w:tblGrid>
      <w:tr>
        <w:trPr>
          <w:trHeight w:val="514"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right="0"/>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right="164"/>
              <w:jc w:val="right"/>
              <w:rPr>
                <w:rFonts w:ascii="Arial" w:hAnsi="Arial" w:cs="Arial" w:eastAsia="Arial" w:hint="default"/>
                <w:sz w:val="22"/>
                <w:szCs w:val="22"/>
              </w:rPr>
            </w:pPr>
            <w:r>
              <w:rPr>
                <w:rFonts w:ascii="Arial"/>
                <w:b/>
                <w:spacing w:val="-1"/>
                <w:sz w:val="22"/>
              </w:rPr>
              <w:t>No</w:t>
            </w:r>
            <w:r>
              <w:rPr>
                <w:rFonts w:ascii="Arial"/>
                <w:sz w:val="22"/>
              </w:rPr>
            </w:r>
          </w:p>
        </w:tc>
      </w:tr>
      <w:tr>
        <w:trPr>
          <w:trHeight w:val="511"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Element 1:Develop operational</w:t>
            </w:r>
            <w:r>
              <w:rPr>
                <w:rFonts w:ascii="Arial"/>
                <w:b/>
                <w:spacing w:val="-11"/>
                <w:sz w:val="22"/>
              </w:rPr>
              <w:t> </w:t>
            </w:r>
            <w:r>
              <w:rPr>
                <w:rFonts w:ascii="Arial"/>
                <w:b/>
                <w:sz w:val="22"/>
              </w:rPr>
              <w:t>policies</w:t>
            </w:r>
            <w:r>
              <w:rPr>
                <w:rFonts w:ascii="Arial"/>
                <w:sz w:val="22"/>
              </w:rPr>
            </w:r>
          </w:p>
        </w:tc>
      </w:tr>
      <w:tr>
        <w:trPr>
          <w:trHeight w:val="758"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199"/>
              <w:jc w:val="left"/>
              <w:rPr>
                <w:rFonts w:ascii="Arial" w:hAnsi="Arial" w:cs="Arial" w:eastAsia="Arial" w:hint="default"/>
                <w:sz w:val="22"/>
                <w:szCs w:val="22"/>
              </w:rPr>
            </w:pPr>
            <w:r>
              <w:rPr>
                <w:rFonts w:ascii="Arial"/>
                <w:sz w:val="22"/>
              </w:rPr>
              <w:t>Develop operational polices and strategies based on monitoring of</w:t>
            </w:r>
            <w:r>
              <w:rPr>
                <w:rFonts w:ascii="Arial"/>
                <w:spacing w:val="-19"/>
                <w:sz w:val="22"/>
              </w:rPr>
              <w:t> </w:t>
            </w:r>
            <w:r>
              <w:rPr>
                <w:rFonts w:ascii="Arial"/>
                <w:sz w:val="22"/>
              </w:rPr>
              <w:t>workplace </w:t>
            </w:r>
            <w:r>
              <w:rPr>
                <w:rFonts w:ascii="Arial"/>
                <w:sz w:val="22"/>
              </w:rPr>
              <w:t>needs and identification of opportunities for improvement and</w:t>
            </w:r>
            <w:r>
              <w:rPr>
                <w:rFonts w:ascii="Arial"/>
                <w:spacing w:val="-22"/>
                <w:sz w:val="22"/>
              </w:rPr>
              <w:t> </w:t>
            </w:r>
            <w:r>
              <w:rPr>
                <w:rFonts w:ascii="Arial"/>
                <w:sz w:val="22"/>
              </w:rPr>
              <w:t>innovation</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
              <w:ind w:right="0"/>
              <w:jc w:val="left"/>
              <w:rPr>
                <w:rFonts w:ascii="Arial" w:hAnsi="Arial" w:cs="Arial" w:eastAsia="Arial" w:hint="default"/>
                <w:b/>
                <w:bCs/>
                <w:sz w:val="21"/>
                <w:szCs w:val="21"/>
              </w:rPr>
            </w:pPr>
          </w:p>
          <w:p>
            <w:pPr>
              <w:pStyle w:val="TableParagraph"/>
              <w:spacing w:line="240" w:lineRule="auto"/>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
              <w:ind w:right="0"/>
              <w:jc w:val="left"/>
              <w:rPr>
                <w:rFonts w:ascii="Arial" w:hAnsi="Arial" w:cs="Arial" w:eastAsia="Arial" w:hint="default"/>
                <w:b/>
                <w:bCs/>
                <w:sz w:val="21"/>
                <w:szCs w:val="21"/>
              </w:rPr>
            </w:pPr>
          </w:p>
          <w:p>
            <w:pPr>
              <w:pStyle w:val="TableParagraph"/>
              <w:spacing w:line="240" w:lineRule="auto"/>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58"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433"/>
              <w:jc w:val="left"/>
              <w:rPr>
                <w:rFonts w:ascii="Arial" w:hAnsi="Arial" w:cs="Arial" w:eastAsia="Arial" w:hint="default"/>
                <w:sz w:val="22"/>
                <w:szCs w:val="22"/>
              </w:rPr>
            </w:pPr>
            <w:r>
              <w:rPr>
                <w:rFonts w:ascii="Arial"/>
                <w:sz w:val="22"/>
              </w:rPr>
              <w:t>Develop scope and objectives of the required initiative based on</w:t>
            </w:r>
            <w:r>
              <w:rPr>
                <w:rFonts w:ascii="Arial"/>
                <w:spacing w:val="-25"/>
                <w:sz w:val="22"/>
              </w:rPr>
              <w:t> </w:t>
            </w:r>
            <w:r>
              <w:rPr>
                <w:rFonts w:ascii="Arial"/>
                <w:sz w:val="22"/>
              </w:rPr>
              <w:t>enterprise </w:t>
            </w:r>
            <w:r>
              <w:rPr>
                <w:rFonts w:ascii="Arial"/>
                <w:sz w:val="22"/>
              </w:rPr>
              <w:t>goals, staff and customer</w:t>
            </w:r>
            <w:r>
              <w:rPr>
                <w:rFonts w:ascii="Arial"/>
                <w:spacing w:val="-3"/>
                <w:sz w:val="22"/>
              </w:rPr>
              <w:t> </w:t>
            </w:r>
            <w:r>
              <w:rPr>
                <w:rFonts w:ascii="Arial"/>
                <w:sz w:val="22"/>
              </w:rPr>
              <w:t>feedback</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
              <w:ind w:right="0"/>
              <w:jc w:val="left"/>
              <w:rPr>
                <w:rFonts w:ascii="Arial" w:hAnsi="Arial" w:cs="Arial" w:eastAsia="Arial" w:hint="default"/>
                <w:b/>
                <w:bCs/>
                <w:sz w:val="21"/>
                <w:szCs w:val="21"/>
              </w:rPr>
            </w:pPr>
          </w:p>
          <w:p>
            <w:pPr>
              <w:pStyle w:val="TableParagraph"/>
              <w:spacing w:line="240" w:lineRule="auto"/>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
              <w:ind w:right="0"/>
              <w:jc w:val="left"/>
              <w:rPr>
                <w:rFonts w:ascii="Arial" w:hAnsi="Arial" w:cs="Arial" w:eastAsia="Arial" w:hint="default"/>
                <w:b/>
                <w:bCs/>
                <w:sz w:val="21"/>
                <w:szCs w:val="21"/>
              </w:rPr>
            </w:pPr>
          </w:p>
          <w:p>
            <w:pPr>
              <w:pStyle w:val="TableParagraph"/>
              <w:spacing w:line="240" w:lineRule="auto"/>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58"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672"/>
              <w:jc w:val="left"/>
              <w:rPr>
                <w:rFonts w:ascii="Arial" w:hAnsi="Arial" w:cs="Arial" w:eastAsia="Arial" w:hint="default"/>
                <w:sz w:val="22"/>
                <w:szCs w:val="22"/>
              </w:rPr>
            </w:pPr>
            <w:r>
              <w:rPr>
                <w:rFonts w:ascii="Arial"/>
                <w:sz w:val="22"/>
              </w:rPr>
              <w:t>Identify and analyse internal and external factors that may impact on the policy</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
              <w:ind w:right="0"/>
              <w:jc w:val="left"/>
              <w:rPr>
                <w:rFonts w:ascii="Arial" w:hAnsi="Arial" w:cs="Arial" w:eastAsia="Arial" w:hint="default"/>
                <w:b/>
                <w:bCs/>
                <w:sz w:val="21"/>
                <w:szCs w:val="21"/>
              </w:rPr>
            </w:pPr>
          </w:p>
          <w:p>
            <w:pPr>
              <w:pStyle w:val="TableParagraph"/>
              <w:spacing w:line="240" w:lineRule="auto"/>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
              <w:ind w:right="0"/>
              <w:jc w:val="left"/>
              <w:rPr>
                <w:rFonts w:ascii="Arial" w:hAnsi="Arial" w:cs="Arial" w:eastAsia="Arial" w:hint="default"/>
                <w:b/>
                <w:bCs/>
                <w:sz w:val="21"/>
                <w:szCs w:val="21"/>
              </w:rPr>
            </w:pPr>
          </w:p>
          <w:p>
            <w:pPr>
              <w:pStyle w:val="TableParagraph"/>
              <w:spacing w:line="240" w:lineRule="auto"/>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1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103" w:right="0"/>
              <w:jc w:val="left"/>
              <w:rPr>
                <w:rFonts w:ascii="Arial" w:hAnsi="Arial" w:cs="Arial" w:eastAsia="Arial" w:hint="default"/>
                <w:sz w:val="22"/>
                <w:szCs w:val="22"/>
              </w:rPr>
            </w:pPr>
            <w:r>
              <w:rPr>
                <w:rFonts w:ascii="Arial"/>
                <w:sz w:val="22"/>
              </w:rPr>
              <w:t>Consult appropriate stakeholders during the development of the</w:t>
            </w:r>
            <w:r>
              <w:rPr>
                <w:rFonts w:ascii="Arial"/>
                <w:spacing w:val="-19"/>
                <w:sz w:val="22"/>
              </w:rPr>
              <w:t> </w:t>
            </w:r>
            <w:r>
              <w:rPr>
                <w:rFonts w:ascii="Arial"/>
                <w:sz w:val="22"/>
              </w:rPr>
              <w:t>policy</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1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2"/>
                <w:szCs w:val="22"/>
              </w:rPr>
            </w:pPr>
            <w:r>
              <w:rPr>
                <w:rFonts w:ascii="Arial"/>
                <w:sz w:val="22"/>
              </w:rPr>
              <w:t>Develop appropriate and financially-sound resource</w:t>
            </w:r>
            <w:r>
              <w:rPr>
                <w:rFonts w:ascii="Arial"/>
                <w:spacing w:val="-13"/>
                <w:sz w:val="22"/>
              </w:rPr>
              <w:t> </w:t>
            </w:r>
            <w:r>
              <w:rPr>
                <w:rFonts w:ascii="Arial"/>
                <w:sz w:val="22"/>
              </w:rPr>
              <w:t>strategies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58"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549"/>
              <w:jc w:val="left"/>
              <w:rPr>
                <w:rFonts w:ascii="Arial" w:hAnsi="Arial" w:cs="Arial" w:eastAsia="Arial" w:hint="default"/>
                <w:sz w:val="22"/>
                <w:szCs w:val="22"/>
              </w:rPr>
            </w:pPr>
            <w:r>
              <w:rPr>
                <w:rFonts w:ascii="Arial"/>
                <w:sz w:val="22"/>
              </w:rPr>
              <w:t>Develop administrative framework and systems capable of supporting the planned</w:t>
            </w:r>
            <w:r>
              <w:rPr>
                <w:rFonts w:ascii="Arial"/>
                <w:spacing w:val="-4"/>
                <w:sz w:val="22"/>
              </w:rPr>
              <w:t> </w:t>
            </w:r>
            <w:r>
              <w:rPr>
                <w:rFonts w:ascii="Arial"/>
                <w:sz w:val="22"/>
              </w:rPr>
              <w:t>initiative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
              <w:ind w:right="0"/>
              <w:jc w:val="left"/>
              <w:rPr>
                <w:rFonts w:ascii="Arial" w:hAnsi="Arial" w:cs="Arial" w:eastAsia="Arial" w:hint="default"/>
                <w:b/>
                <w:bCs/>
                <w:sz w:val="21"/>
                <w:szCs w:val="21"/>
              </w:rPr>
            </w:pPr>
          </w:p>
          <w:p>
            <w:pPr>
              <w:pStyle w:val="TableParagraph"/>
              <w:spacing w:line="240" w:lineRule="auto"/>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
              <w:ind w:right="0"/>
              <w:jc w:val="left"/>
              <w:rPr>
                <w:rFonts w:ascii="Arial" w:hAnsi="Arial" w:cs="Arial" w:eastAsia="Arial" w:hint="default"/>
                <w:b/>
                <w:bCs/>
                <w:sz w:val="21"/>
                <w:szCs w:val="21"/>
              </w:rPr>
            </w:pPr>
          </w:p>
          <w:p>
            <w:pPr>
              <w:pStyle w:val="TableParagraph"/>
              <w:spacing w:line="240" w:lineRule="auto"/>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1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2"/>
                <w:szCs w:val="22"/>
              </w:rPr>
            </w:pPr>
            <w:r>
              <w:rPr>
                <w:rFonts w:ascii="Arial"/>
                <w:sz w:val="22"/>
              </w:rPr>
              <w:t>Identify and communicate clearly all priorities, responsibilities and</w:t>
            </w:r>
            <w:r>
              <w:rPr>
                <w:rFonts w:ascii="Arial"/>
                <w:spacing w:val="-21"/>
                <w:sz w:val="22"/>
              </w:rPr>
              <w:t> </w:t>
            </w:r>
            <w:r>
              <w:rPr>
                <w:rFonts w:ascii="Arial"/>
                <w:sz w:val="22"/>
              </w:rPr>
              <w:t>timelines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51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2"/>
                <w:szCs w:val="22"/>
              </w:rPr>
            </w:pPr>
            <w:r>
              <w:rPr>
                <w:rFonts w:ascii="Arial"/>
                <w:sz w:val="22"/>
              </w:rPr>
              <w:t>Develop evaluation systems in consultation with appropriate</w:t>
            </w:r>
            <w:r>
              <w:rPr>
                <w:rFonts w:ascii="Arial"/>
                <w:spacing w:val="-25"/>
                <w:sz w:val="22"/>
              </w:rPr>
              <w:t> </w:t>
            </w:r>
            <w:r>
              <w:rPr>
                <w:rFonts w:ascii="Arial"/>
                <w:sz w:val="22"/>
              </w:rPr>
              <w:t>colleagues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headerReference w:type="default" r:id="rId49"/>
          <w:headerReference w:type="even" r:id="rId50"/>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809"/>
        <w:gridCol w:w="631"/>
        <w:gridCol w:w="634"/>
      </w:tblGrid>
      <w:tr>
        <w:trPr>
          <w:trHeight w:val="513"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6"/>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6"/>
              <w:ind w:right="0"/>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6"/>
              <w:ind w:right="0"/>
              <w:jc w:val="center"/>
              <w:rPr>
                <w:rFonts w:ascii="Arial" w:hAnsi="Arial" w:cs="Arial" w:eastAsia="Arial" w:hint="default"/>
                <w:sz w:val="22"/>
                <w:szCs w:val="22"/>
              </w:rPr>
            </w:pPr>
            <w:r>
              <w:rPr>
                <w:rFonts w:ascii="Arial"/>
                <w:b/>
                <w:sz w:val="22"/>
              </w:rPr>
              <w:t>No</w:t>
            </w:r>
            <w:r>
              <w:rPr>
                <w:rFonts w:ascii="Arial"/>
                <w:sz w:val="22"/>
              </w:rPr>
            </w:r>
          </w:p>
        </w:tc>
      </w:tr>
      <w:tr>
        <w:trPr>
          <w:trHeight w:val="511"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Element 2: Administer and monitor operational</w:t>
            </w:r>
            <w:r>
              <w:rPr>
                <w:rFonts w:ascii="Arial"/>
                <w:b/>
                <w:spacing w:val="-15"/>
                <w:sz w:val="22"/>
              </w:rPr>
              <w:t> </w:t>
            </w:r>
            <w:r>
              <w:rPr>
                <w:rFonts w:ascii="Arial"/>
                <w:b/>
                <w:sz w:val="22"/>
              </w:rPr>
              <w:t>policy</w:t>
            </w:r>
            <w:r>
              <w:rPr>
                <w:rFonts w:ascii="Arial"/>
                <w:sz w:val="22"/>
              </w:rPr>
            </w:r>
          </w:p>
        </w:tc>
      </w:tr>
      <w:tr>
        <w:trPr>
          <w:trHeight w:val="51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2"/>
                <w:szCs w:val="22"/>
              </w:rPr>
            </w:pPr>
            <w:r>
              <w:rPr>
                <w:rFonts w:ascii="Arial"/>
                <w:sz w:val="22"/>
              </w:rPr>
              <w:t>Implement and evaluate identified actions in accordance with agreed</w:t>
            </w:r>
            <w:r>
              <w:rPr>
                <w:rFonts w:ascii="Arial"/>
                <w:spacing w:val="-23"/>
                <w:sz w:val="22"/>
              </w:rPr>
              <w:t> </w:t>
            </w:r>
            <w:r>
              <w:rPr>
                <w:rFonts w:ascii="Arial"/>
                <w:sz w:val="22"/>
              </w:rPr>
              <w:t>priorities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51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2"/>
                <w:szCs w:val="22"/>
              </w:rPr>
            </w:pPr>
            <w:r>
              <w:rPr>
                <w:rFonts w:ascii="Arial"/>
                <w:sz w:val="22"/>
              </w:rPr>
              <w:t>Monitor performance</w:t>
            </w:r>
            <w:r>
              <w:rPr>
                <w:rFonts w:ascii="Arial"/>
                <w:spacing w:val="-7"/>
                <w:sz w:val="22"/>
              </w:rPr>
              <w:t> </w:t>
            </w:r>
            <w:r>
              <w:rPr>
                <w:rFonts w:ascii="Arial"/>
                <w:sz w:val="22"/>
              </w:rPr>
              <w:t>indicators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58"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1373"/>
              <w:jc w:val="left"/>
              <w:rPr>
                <w:rFonts w:ascii="Arial" w:hAnsi="Arial" w:cs="Arial" w:eastAsia="Arial" w:hint="default"/>
                <w:sz w:val="22"/>
                <w:szCs w:val="22"/>
              </w:rPr>
            </w:pPr>
            <w:r>
              <w:rPr>
                <w:rFonts w:ascii="Arial"/>
                <w:sz w:val="22"/>
              </w:rPr>
              <w:t>Provide progress and other reports in accordance with</w:t>
            </w:r>
            <w:r>
              <w:rPr>
                <w:rFonts w:ascii="Arial"/>
                <w:spacing w:val="-20"/>
                <w:sz w:val="22"/>
              </w:rPr>
              <w:t> </w:t>
            </w:r>
            <w:r>
              <w:rPr>
                <w:rFonts w:ascii="Arial"/>
                <w:sz w:val="22"/>
              </w:rPr>
              <w:t>enterprise </w:t>
            </w:r>
            <w:r>
              <w:rPr>
                <w:rFonts w:ascii="Arial"/>
                <w:sz w:val="22"/>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
              <w:ind w:right="0"/>
              <w:jc w:val="left"/>
              <w:rPr>
                <w:rFonts w:ascii="Times New Roman" w:hAnsi="Times New Roman" w:cs="Times New Roman" w:eastAsia="Times New Roman" w:hint="default"/>
                <w:sz w:val="20"/>
                <w:szCs w:val="20"/>
              </w:rPr>
            </w:pPr>
          </w:p>
          <w:p>
            <w:pPr>
              <w:pStyle w:val="TableParagraph"/>
              <w:spacing w:line="240" w:lineRule="auto"/>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
              <w:ind w:right="0"/>
              <w:jc w:val="left"/>
              <w:rPr>
                <w:rFonts w:ascii="Times New Roman" w:hAnsi="Times New Roman" w:cs="Times New Roman" w:eastAsia="Times New Roman" w:hint="default"/>
                <w:sz w:val="20"/>
                <w:szCs w:val="20"/>
              </w:rPr>
            </w:pPr>
          </w:p>
          <w:p>
            <w:pPr>
              <w:pStyle w:val="TableParagraph"/>
              <w:spacing w:line="240" w:lineRule="auto"/>
              <w:ind w:left="21"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58"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271"/>
              <w:jc w:val="left"/>
              <w:rPr>
                <w:rFonts w:ascii="Arial" w:hAnsi="Arial" w:cs="Arial" w:eastAsia="Arial" w:hint="default"/>
                <w:sz w:val="22"/>
                <w:szCs w:val="22"/>
              </w:rPr>
            </w:pPr>
            <w:r>
              <w:rPr>
                <w:rFonts w:ascii="Arial"/>
                <w:sz w:val="22"/>
              </w:rPr>
              <w:t>Make assessment of the need for additional resource requirements and take appropriate action in accordance with enterprise</w:t>
            </w:r>
            <w:r>
              <w:rPr>
                <w:rFonts w:ascii="Arial"/>
                <w:spacing w:val="-17"/>
                <w:sz w:val="22"/>
              </w:rPr>
              <w:t> </w:t>
            </w:r>
            <w:r>
              <w:rPr>
                <w:rFonts w:ascii="Arial"/>
                <w:sz w:val="22"/>
              </w:rPr>
              <w:t>policy</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
              <w:ind w:right="0"/>
              <w:jc w:val="left"/>
              <w:rPr>
                <w:rFonts w:ascii="Times New Roman" w:hAnsi="Times New Roman" w:cs="Times New Roman" w:eastAsia="Times New Roman" w:hint="default"/>
                <w:sz w:val="20"/>
                <w:szCs w:val="20"/>
              </w:rPr>
            </w:pPr>
          </w:p>
          <w:p>
            <w:pPr>
              <w:pStyle w:val="TableParagraph"/>
              <w:spacing w:line="240" w:lineRule="auto"/>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
              <w:ind w:right="0"/>
              <w:jc w:val="left"/>
              <w:rPr>
                <w:rFonts w:ascii="Times New Roman" w:hAnsi="Times New Roman" w:cs="Times New Roman" w:eastAsia="Times New Roman" w:hint="default"/>
                <w:sz w:val="20"/>
                <w:szCs w:val="20"/>
              </w:rPr>
            </w:pPr>
          </w:p>
          <w:p>
            <w:pPr>
              <w:pStyle w:val="TableParagraph"/>
              <w:spacing w:line="240" w:lineRule="auto"/>
              <w:ind w:left="21"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511"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Element 3: Conduct ongoing</w:t>
            </w:r>
            <w:r>
              <w:rPr>
                <w:rFonts w:ascii="Arial"/>
                <w:b/>
                <w:spacing w:val="-11"/>
                <w:sz w:val="22"/>
              </w:rPr>
              <w:t> </w:t>
            </w:r>
            <w:r>
              <w:rPr>
                <w:rFonts w:ascii="Arial"/>
                <w:b/>
                <w:sz w:val="22"/>
              </w:rPr>
              <w:t>evaluation</w:t>
            </w:r>
            <w:r>
              <w:rPr>
                <w:rFonts w:ascii="Arial"/>
                <w:sz w:val="22"/>
              </w:rPr>
            </w:r>
          </w:p>
        </w:tc>
      </w:tr>
      <w:tr>
        <w:trPr>
          <w:trHeight w:val="51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103" w:right="0"/>
              <w:jc w:val="left"/>
              <w:rPr>
                <w:rFonts w:ascii="Arial" w:hAnsi="Arial" w:cs="Arial" w:eastAsia="Arial" w:hint="default"/>
                <w:sz w:val="22"/>
                <w:szCs w:val="22"/>
              </w:rPr>
            </w:pPr>
            <w:r>
              <w:rPr>
                <w:rFonts w:ascii="Arial"/>
                <w:sz w:val="22"/>
              </w:rPr>
              <w:t>Review the operational policy to assess effectiveness in the</w:t>
            </w:r>
            <w:r>
              <w:rPr>
                <w:rFonts w:ascii="Arial"/>
                <w:spacing w:val="-16"/>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51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2"/>
                <w:szCs w:val="22"/>
              </w:rPr>
            </w:pPr>
            <w:r>
              <w:rPr>
                <w:rFonts w:ascii="Arial"/>
                <w:sz w:val="22"/>
              </w:rPr>
              <w:t>Monitor</w:t>
            </w:r>
            <w:r>
              <w:rPr>
                <w:rFonts w:ascii="Arial"/>
                <w:spacing w:val="-4"/>
                <w:sz w:val="22"/>
              </w:rPr>
              <w:t> </w:t>
            </w:r>
            <w:r>
              <w:rPr>
                <w:rFonts w:ascii="Arial"/>
                <w:sz w:val="22"/>
              </w:rPr>
              <w:t>performance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50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2"/>
                <w:szCs w:val="22"/>
              </w:rPr>
            </w:pPr>
            <w:r>
              <w:rPr>
                <w:rFonts w:ascii="Arial"/>
                <w:sz w:val="22"/>
              </w:rPr>
              <w:t>Identify problems and make adjustments</w:t>
            </w:r>
            <w:r>
              <w:rPr>
                <w:rFonts w:ascii="Arial"/>
                <w:spacing w:val="-15"/>
                <w:sz w:val="22"/>
              </w:rPr>
              <w:t> </w:t>
            </w:r>
            <w:r>
              <w:rPr>
                <w:rFonts w:ascii="Arial"/>
                <w:sz w:val="22"/>
              </w:rPr>
              <w:t>accordingly</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6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65"/>
              <w:jc w:val="left"/>
              <w:rPr>
                <w:rFonts w:ascii="Arial" w:hAnsi="Arial" w:cs="Arial" w:eastAsia="Arial" w:hint="default"/>
                <w:sz w:val="22"/>
                <w:szCs w:val="22"/>
              </w:rPr>
            </w:pPr>
            <w:r>
              <w:rPr>
                <w:rFonts w:ascii="Arial"/>
                <w:sz w:val="22"/>
              </w:rPr>
              <w:t>Incorporate the results of evaluation into ongoing planning and operational management</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
              <w:ind w:right="0"/>
              <w:jc w:val="left"/>
              <w:rPr>
                <w:rFonts w:ascii="Times New Roman" w:hAnsi="Times New Roman" w:cs="Times New Roman" w:eastAsia="Times New Roman" w:hint="default"/>
                <w:sz w:val="21"/>
                <w:szCs w:val="21"/>
              </w:rPr>
            </w:pPr>
          </w:p>
          <w:p>
            <w:pPr>
              <w:pStyle w:val="TableParagraph"/>
              <w:spacing w:line="240" w:lineRule="auto"/>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
              <w:ind w:right="0"/>
              <w:jc w:val="left"/>
              <w:rPr>
                <w:rFonts w:ascii="Times New Roman" w:hAnsi="Times New Roman" w:cs="Times New Roman" w:eastAsia="Times New Roman" w:hint="default"/>
                <w:sz w:val="21"/>
                <w:szCs w:val="21"/>
              </w:rPr>
            </w:pPr>
          </w:p>
          <w:p>
            <w:pPr>
              <w:pStyle w:val="TableParagraph"/>
              <w:spacing w:line="240" w:lineRule="auto"/>
              <w:ind w:left="21"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511"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hAnsi="Arial" w:cs="Arial" w:eastAsia="Arial" w:hint="default"/>
                <w:b/>
                <w:bCs/>
                <w:sz w:val="22"/>
                <w:szCs w:val="22"/>
              </w:rPr>
              <w:t>Did the student’s overall performance meet the</w:t>
            </w:r>
            <w:r>
              <w:rPr>
                <w:rFonts w:ascii="Arial" w:hAnsi="Arial" w:cs="Arial" w:eastAsia="Arial" w:hint="default"/>
                <w:b/>
                <w:bCs/>
                <w:spacing w:val="-10"/>
                <w:sz w:val="22"/>
                <w:szCs w:val="22"/>
              </w:rPr>
              <w:t> </w:t>
            </w:r>
            <w:r>
              <w:rPr>
                <w:rFonts w:ascii="Arial" w:hAnsi="Arial" w:cs="Arial" w:eastAsia="Arial" w:hint="default"/>
                <w:b/>
                <w:bCs/>
                <w:sz w:val="22"/>
                <w:szCs w:val="22"/>
              </w:rPr>
              <w:t>standard?</w:t>
            </w:r>
            <w:r>
              <w:rPr>
                <w:rFonts w:ascii="Arial" w:hAnsi="Arial" w:cs="Arial" w:eastAsia="Arial" w:hint="default"/>
                <w:sz w:val="22"/>
                <w:szCs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left="21"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51"/>
          <w:footerReference w:type="default" r:id="rId52"/>
          <w:pgSz w:w="11910" w:h="16840"/>
          <w:pgMar w:footer="1064" w:header="708" w:top="1260" w:bottom="1260" w:left="1200" w:right="1380"/>
          <w:pgNumType w:start="6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15" w:type="dxa"/>
        <w:tblLayout w:type="fixed"/>
        <w:tblCellMar>
          <w:top w:w="0" w:type="dxa"/>
          <w:left w:w="0" w:type="dxa"/>
          <w:bottom w:w="0" w:type="dxa"/>
          <w:right w:w="0" w:type="dxa"/>
        </w:tblCellMar>
        <w:tblLook w:val="01E0"/>
      </w:tblPr>
      <w:tblGrid>
        <w:gridCol w:w="2792"/>
        <w:gridCol w:w="3488"/>
        <w:gridCol w:w="1119"/>
        <w:gridCol w:w="1675"/>
      </w:tblGrid>
      <w:tr>
        <w:trPr>
          <w:trHeight w:val="472"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0" w:right="0"/>
              <w:jc w:val="left"/>
              <w:rPr>
                <w:rFonts w:ascii="Arial" w:hAnsi="Arial" w:cs="Arial" w:eastAsia="Arial" w:hint="default"/>
                <w:sz w:val="22"/>
                <w:szCs w:val="22"/>
              </w:rPr>
            </w:pPr>
            <w:r>
              <w:rPr>
                <w:rFonts w:ascii="Arial"/>
                <w:b/>
                <w:sz w:val="22"/>
              </w:rPr>
              <w:t>Feedback to student and</w:t>
            </w:r>
            <w:r>
              <w:rPr>
                <w:rFonts w:ascii="Arial"/>
                <w:b/>
                <w:spacing w:val="-19"/>
                <w:sz w:val="22"/>
              </w:rPr>
              <w:t> </w:t>
            </w:r>
            <w:r>
              <w:rPr>
                <w:rFonts w:ascii="Arial"/>
                <w:b/>
                <w:sz w:val="22"/>
              </w:rPr>
              <w:t>trainer/assessor</w:t>
            </w:r>
            <w:r>
              <w:rPr>
                <w:rFonts w:ascii="Arial"/>
                <w:sz w:val="22"/>
              </w:rPr>
            </w:r>
          </w:p>
        </w:tc>
      </w:tr>
      <w:tr>
        <w:trPr>
          <w:trHeight w:val="3697"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Strengths:</w:t>
            </w:r>
            <w:r>
              <w:rPr>
                <w:rFonts w:ascii="Arial"/>
                <w:sz w:val="22"/>
              </w:rPr>
            </w:r>
          </w:p>
        </w:tc>
      </w:tr>
      <w:tr>
        <w:trPr>
          <w:trHeight w:val="3696"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Improvements</w:t>
            </w:r>
            <w:r>
              <w:rPr>
                <w:rFonts w:ascii="Arial"/>
                <w:b/>
                <w:spacing w:val="-4"/>
                <w:sz w:val="22"/>
              </w:rPr>
              <w:t> </w:t>
            </w:r>
            <w:r>
              <w:rPr>
                <w:rFonts w:ascii="Arial"/>
                <w:b/>
                <w:sz w:val="22"/>
              </w:rPr>
              <w:t>needed:</w:t>
            </w:r>
            <w:r>
              <w:rPr>
                <w:rFonts w:ascii="Arial"/>
                <w:sz w:val="22"/>
              </w:rPr>
            </w:r>
          </w:p>
        </w:tc>
      </w:tr>
      <w:tr>
        <w:trPr>
          <w:trHeight w:val="3697"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General</w:t>
            </w:r>
            <w:r>
              <w:rPr>
                <w:rFonts w:ascii="Arial"/>
                <w:b/>
                <w:spacing w:val="-4"/>
                <w:sz w:val="22"/>
              </w:rPr>
              <w:t> </w:t>
            </w:r>
            <w:r>
              <w:rPr>
                <w:rFonts w:ascii="Arial"/>
                <w:b/>
                <w:sz w:val="22"/>
              </w:rPr>
              <w:t>comments:</w:t>
            </w:r>
            <w:r>
              <w:rPr>
                <w:rFonts w:ascii="Arial"/>
                <w:sz w:val="22"/>
              </w:rPr>
            </w:r>
          </w:p>
        </w:tc>
      </w:tr>
      <w:tr>
        <w:trPr>
          <w:trHeight w:val="511" w:hRule="exact"/>
        </w:trPr>
        <w:tc>
          <w:tcPr>
            <w:tcW w:w="27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0" w:right="0"/>
              <w:jc w:val="left"/>
              <w:rPr>
                <w:rFonts w:ascii="Arial" w:hAnsi="Arial" w:cs="Arial" w:eastAsia="Arial" w:hint="default"/>
                <w:sz w:val="22"/>
                <w:szCs w:val="22"/>
              </w:rPr>
            </w:pPr>
            <w:r>
              <w:rPr>
                <w:rFonts w:ascii="Arial"/>
                <w:b/>
                <w:sz w:val="22"/>
              </w:rPr>
              <w:t>Date</w:t>
            </w:r>
            <w:r>
              <w:rPr>
                <w:rFonts w:ascii="Arial"/>
                <w:sz w:val="22"/>
              </w:rPr>
            </w:r>
          </w:p>
        </w:tc>
        <w:tc>
          <w:tcPr>
            <w:tcW w:w="1675" w:type="dxa"/>
            <w:tcBorders>
              <w:top w:val="single" w:sz="4" w:space="0" w:color="000000"/>
              <w:left w:val="single" w:sz="4" w:space="0" w:color="000000"/>
              <w:bottom w:val="single" w:sz="4" w:space="0" w:color="000000"/>
              <w:right w:val="single" w:sz="4" w:space="0" w:color="000000"/>
            </w:tcBorders>
          </w:tcPr>
          <w:p>
            <w:pPr/>
          </w:p>
        </w:tc>
      </w:tr>
      <w:tr>
        <w:trPr>
          <w:trHeight w:val="514" w:hRule="exact"/>
        </w:trPr>
        <w:tc>
          <w:tcPr>
            <w:tcW w:w="27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Assessor</w:t>
            </w:r>
            <w:r>
              <w:rPr>
                <w:rFonts w:ascii="Arial"/>
                <w:b/>
                <w:spacing w:val="-1"/>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0" w:right="0"/>
              <w:jc w:val="left"/>
              <w:rPr>
                <w:rFonts w:ascii="Arial" w:hAnsi="Arial" w:cs="Arial" w:eastAsia="Arial" w:hint="default"/>
                <w:sz w:val="22"/>
                <w:szCs w:val="22"/>
              </w:rPr>
            </w:pPr>
            <w:r>
              <w:rPr>
                <w:rFonts w:ascii="Arial"/>
                <w:b/>
                <w:sz w:val="22"/>
              </w:rPr>
              <w:t>Date</w:t>
            </w:r>
            <w:r>
              <w:rPr>
                <w:rFonts w:ascii="Arial"/>
                <w:sz w:val="22"/>
              </w:rPr>
            </w:r>
          </w:p>
        </w:tc>
        <w:tc>
          <w:tcPr>
            <w:tcW w:w="1675"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4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3074"/>
        <w:jc w:val="left"/>
        <w:rPr>
          <w:b w:val="0"/>
          <w:bCs w:val="0"/>
        </w:rPr>
      </w:pPr>
      <w:bookmarkStart w:name="_bookmark6" w:id="7"/>
      <w:bookmarkEnd w:id="7"/>
      <w:r>
        <w:rPr>
          <w:b w:val="0"/>
        </w:rPr>
      </w:r>
      <w:r>
        <w:rPr>
          <w:color w:val="45535F"/>
        </w:rPr>
        <w:t>Third Party</w:t>
      </w:r>
      <w:r>
        <w:rPr>
          <w:color w:val="45535F"/>
          <w:spacing w:val="-7"/>
        </w:rPr>
        <w:t> </w:t>
      </w:r>
      <w:r>
        <w:rPr>
          <w:color w:val="45535F"/>
        </w:rPr>
        <w:t>Statement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237" w:type="dxa"/>
        <w:tblLayout w:type="fixed"/>
        <w:tblCellMar>
          <w:top w:w="0" w:type="dxa"/>
          <w:left w:w="0" w:type="dxa"/>
          <w:bottom w:w="0" w:type="dxa"/>
          <w:right w:w="0" w:type="dxa"/>
        </w:tblCellMar>
        <w:tblLook w:val="01E0"/>
      </w:tblPr>
      <w:tblGrid>
        <w:gridCol w:w="2367"/>
        <w:gridCol w:w="1434"/>
        <w:gridCol w:w="1778"/>
        <w:gridCol w:w="1420"/>
        <w:gridCol w:w="671"/>
        <w:gridCol w:w="703"/>
        <w:gridCol w:w="701"/>
      </w:tblGrid>
      <w:tr>
        <w:trPr>
          <w:trHeight w:val="473"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2"/>
                <w:sz w:val="22"/>
              </w:rPr>
              <w:t> </w:t>
            </w:r>
            <w:r>
              <w:rPr>
                <w:rFonts w:ascii="Arial"/>
                <w:b/>
                <w:sz w:val="22"/>
              </w:rPr>
              <w:t>name:</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 third</w:t>
            </w:r>
            <w:r>
              <w:rPr>
                <w:rFonts w:ascii="Arial"/>
                <w:b/>
                <w:spacing w:val="-5"/>
                <w:sz w:val="22"/>
              </w:rPr>
              <w:t> </w:t>
            </w:r>
            <w:r>
              <w:rPr>
                <w:rFonts w:ascii="Arial"/>
                <w:b/>
                <w:sz w:val="22"/>
              </w:rPr>
              <w:t>party:</w:t>
            </w:r>
            <w:r>
              <w:rPr>
                <w:rFonts w:ascii="Arial"/>
                <w:sz w:val="22"/>
              </w:rPr>
            </w:r>
          </w:p>
        </w:tc>
        <w:tc>
          <w:tcPr>
            <w:tcW w:w="3212" w:type="dxa"/>
            <w:gridSpan w:val="2"/>
            <w:tcBorders>
              <w:top w:val="single" w:sz="4" w:space="0" w:color="000000"/>
              <w:left w:val="single" w:sz="4" w:space="0" w:color="000000"/>
              <w:bottom w:val="single" w:sz="4" w:space="0" w:color="000000"/>
              <w:right w:val="single" w:sz="4" w:space="0" w:color="000000"/>
            </w:tcBorders>
          </w:tcPr>
          <w:p>
            <w:pP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8" w:right="0"/>
              <w:jc w:val="center"/>
              <w:rPr>
                <w:rFonts w:ascii="Arial" w:hAnsi="Arial" w:cs="Arial" w:eastAsia="Arial" w:hint="default"/>
                <w:sz w:val="22"/>
                <w:szCs w:val="22"/>
              </w:rPr>
            </w:pPr>
            <w:r>
              <w:rPr>
                <w:rFonts w:ascii="Arial"/>
                <w:b/>
                <w:sz w:val="22"/>
              </w:rPr>
              <w:t>Contact</w:t>
            </w:r>
            <w:r>
              <w:rPr>
                <w:rFonts w:ascii="Arial"/>
                <w:b/>
                <w:spacing w:val="-4"/>
                <w:sz w:val="22"/>
              </w:rPr>
              <w:t> </w:t>
            </w:r>
            <w:r>
              <w:rPr>
                <w:rFonts w:ascii="Arial"/>
                <w:b/>
                <w:sz w:val="22"/>
              </w:rPr>
              <w:t>no:</w:t>
            </w:r>
            <w:r>
              <w:rPr>
                <w:rFonts w:ascii="Arial"/>
                <w:sz w:val="22"/>
              </w:rPr>
            </w:r>
          </w:p>
        </w:tc>
        <w:tc>
          <w:tcPr>
            <w:tcW w:w="2075" w:type="dxa"/>
            <w:gridSpan w:val="3"/>
            <w:tcBorders>
              <w:top w:val="single" w:sz="4" w:space="0" w:color="000000"/>
              <w:left w:val="single" w:sz="4" w:space="0" w:color="000000"/>
              <w:bottom w:val="single" w:sz="4" w:space="0" w:color="000000"/>
              <w:right w:val="single" w:sz="4" w:space="0" w:color="000000"/>
            </w:tcBorders>
          </w:tcPr>
          <w:p>
            <w:pPr/>
          </w:p>
        </w:tc>
      </w:tr>
      <w:tr>
        <w:trPr>
          <w:trHeight w:val="405" w:hRule="exact"/>
        </w:trPr>
        <w:tc>
          <w:tcPr>
            <w:tcW w:w="2367" w:type="dxa"/>
            <w:vMerge w:val="restart"/>
            <w:tcBorders>
              <w:top w:val="single" w:sz="4" w:space="0" w:color="000000"/>
              <w:left w:val="single" w:sz="4" w:space="0" w:color="000000"/>
              <w:right w:val="single" w:sz="4" w:space="0" w:color="000000"/>
            </w:tcBorders>
            <w:shd w:val="clear" w:color="auto" w:fill="F1F1F1"/>
          </w:tcPr>
          <w:p>
            <w:pPr>
              <w:pStyle w:val="TableParagraph"/>
              <w:spacing w:line="247" w:lineRule="auto" w:before="86"/>
              <w:ind w:left="103" w:right="661"/>
              <w:jc w:val="left"/>
              <w:rPr>
                <w:rFonts w:ascii="Arial" w:hAnsi="Arial" w:cs="Arial" w:eastAsia="Arial" w:hint="default"/>
                <w:sz w:val="22"/>
                <w:szCs w:val="22"/>
              </w:rPr>
            </w:pPr>
            <w:r>
              <w:rPr>
                <w:rFonts w:ascii="Arial"/>
                <w:b/>
                <w:sz w:val="22"/>
              </w:rPr>
              <w:t>Relationship to student:</w:t>
            </w:r>
            <w:r>
              <w:rPr>
                <w:rFonts w:ascii="Arial"/>
                <w:sz w:val="22"/>
              </w:rPr>
            </w:r>
          </w:p>
        </w:tc>
        <w:tc>
          <w:tcPr>
            <w:tcW w:w="1434" w:type="dxa"/>
            <w:tcBorders>
              <w:top w:val="single" w:sz="4" w:space="0" w:color="000000"/>
              <w:left w:val="single" w:sz="4" w:space="0" w:color="000000"/>
              <w:bottom w:val="nil" w:sz="6" w:space="0" w:color="auto"/>
              <w:right w:val="nil" w:sz="6" w:space="0" w:color="auto"/>
            </w:tcBorders>
          </w:tcPr>
          <w:p>
            <w:pPr>
              <w:pStyle w:val="TableParagraph"/>
              <w:numPr>
                <w:ilvl w:val="0"/>
                <w:numId w:val="34"/>
              </w:numPr>
              <w:tabs>
                <w:tab w:pos="464" w:val="left" w:leader="none"/>
              </w:tabs>
              <w:spacing w:line="240" w:lineRule="auto" w:before="60" w:after="0"/>
              <w:ind w:left="463" w:right="0" w:hanging="360"/>
              <w:jc w:val="left"/>
              <w:rPr>
                <w:rFonts w:ascii="Arial" w:hAnsi="Arial" w:cs="Arial" w:eastAsia="Arial" w:hint="default"/>
                <w:sz w:val="20"/>
                <w:szCs w:val="20"/>
              </w:rPr>
            </w:pPr>
            <w:r>
              <w:rPr>
                <w:rFonts w:ascii="Arial"/>
                <w:sz w:val="20"/>
              </w:rPr>
              <w:t>Employer</w:t>
            </w:r>
          </w:p>
        </w:tc>
        <w:tc>
          <w:tcPr>
            <w:tcW w:w="1778" w:type="dxa"/>
            <w:tcBorders>
              <w:top w:val="single" w:sz="4" w:space="0" w:color="000000"/>
              <w:left w:val="nil" w:sz="6" w:space="0" w:color="auto"/>
              <w:bottom w:val="nil" w:sz="6" w:space="0" w:color="auto"/>
              <w:right w:val="nil" w:sz="6" w:space="0" w:color="auto"/>
            </w:tcBorders>
          </w:tcPr>
          <w:p>
            <w:pPr>
              <w:pStyle w:val="TableParagraph"/>
              <w:numPr>
                <w:ilvl w:val="0"/>
                <w:numId w:val="35"/>
              </w:numPr>
              <w:tabs>
                <w:tab w:pos="484" w:val="left" w:leader="none"/>
              </w:tabs>
              <w:spacing w:line="240" w:lineRule="auto" w:before="60" w:after="0"/>
              <w:ind w:left="484" w:right="0" w:hanging="360"/>
              <w:jc w:val="left"/>
              <w:rPr>
                <w:rFonts w:ascii="Arial" w:hAnsi="Arial" w:cs="Arial" w:eastAsia="Arial" w:hint="default"/>
                <w:sz w:val="20"/>
                <w:szCs w:val="20"/>
              </w:rPr>
            </w:pPr>
            <w:r>
              <w:rPr>
                <w:rFonts w:ascii="Arial"/>
                <w:sz w:val="20"/>
              </w:rPr>
              <w:t>Supervisor</w:t>
            </w:r>
          </w:p>
        </w:tc>
        <w:tc>
          <w:tcPr>
            <w:tcW w:w="1420" w:type="dxa"/>
            <w:tcBorders>
              <w:top w:val="single" w:sz="4" w:space="0" w:color="000000"/>
              <w:left w:val="nil" w:sz="6" w:space="0" w:color="auto"/>
              <w:bottom w:val="nil" w:sz="6" w:space="0" w:color="auto"/>
              <w:right w:val="nil" w:sz="6" w:space="0" w:color="auto"/>
            </w:tcBorders>
          </w:tcPr>
          <w:p>
            <w:pPr>
              <w:pStyle w:val="TableParagraph"/>
              <w:numPr>
                <w:ilvl w:val="0"/>
                <w:numId w:val="36"/>
              </w:numPr>
              <w:tabs>
                <w:tab w:pos="432" w:val="left" w:leader="none"/>
              </w:tabs>
              <w:spacing w:line="240" w:lineRule="auto" w:before="60" w:after="0"/>
              <w:ind w:left="432" w:right="0" w:hanging="360"/>
              <w:jc w:val="left"/>
              <w:rPr>
                <w:rFonts w:ascii="Arial" w:hAnsi="Arial" w:cs="Arial" w:eastAsia="Arial" w:hint="default"/>
                <w:sz w:val="20"/>
                <w:szCs w:val="20"/>
              </w:rPr>
            </w:pPr>
            <w:r>
              <w:rPr>
                <w:rFonts w:ascii="Arial"/>
                <w:sz w:val="20"/>
              </w:rPr>
              <w:t>Colleague</w:t>
            </w:r>
          </w:p>
        </w:tc>
        <w:tc>
          <w:tcPr>
            <w:tcW w:w="1374" w:type="dxa"/>
            <w:gridSpan w:val="2"/>
            <w:tcBorders>
              <w:top w:val="single" w:sz="4" w:space="0" w:color="000000"/>
              <w:left w:val="nil" w:sz="6" w:space="0" w:color="auto"/>
              <w:bottom w:val="nil" w:sz="6" w:space="0" w:color="auto"/>
              <w:right w:val="nil" w:sz="6" w:space="0" w:color="auto"/>
            </w:tcBorders>
          </w:tcPr>
          <w:p>
            <w:pPr>
              <w:pStyle w:val="TableParagraph"/>
              <w:numPr>
                <w:ilvl w:val="0"/>
                <w:numId w:val="37"/>
              </w:numPr>
              <w:tabs>
                <w:tab w:pos="744" w:val="left" w:leader="none"/>
              </w:tabs>
              <w:spacing w:line="240" w:lineRule="auto" w:before="60" w:after="0"/>
              <w:ind w:left="743" w:right="0" w:hanging="360"/>
              <w:jc w:val="left"/>
              <w:rPr>
                <w:rFonts w:ascii="Arial" w:hAnsi="Arial" w:cs="Arial" w:eastAsia="Arial" w:hint="default"/>
                <w:sz w:val="20"/>
                <w:szCs w:val="20"/>
              </w:rPr>
            </w:pPr>
            <w:r>
              <w:rPr>
                <w:rFonts w:ascii="Arial"/>
                <w:sz w:val="20"/>
              </w:rPr>
              <w:t>Other</w:t>
            </w:r>
          </w:p>
        </w:tc>
        <w:tc>
          <w:tcPr>
            <w:tcW w:w="701" w:type="dxa"/>
            <w:tcBorders>
              <w:top w:val="single" w:sz="4" w:space="0" w:color="000000"/>
              <w:left w:val="nil" w:sz="6" w:space="0" w:color="auto"/>
              <w:bottom w:val="nil" w:sz="6" w:space="0" w:color="auto"/>
              <w:right w:val="single" w:sz="4" w:space="0" w:color="000000"/>
            </w:tcBorders>
          </w:tcPr>
          <w:p>
            <w:pPr/>
          </w:p>
        </w:tc>
      </w:tr>
      <w:tr>
        <w:trPr>
          <w:trHeight w:val="862" w:hRule="exact"/>
        </w:trPr>
        <w:tc>
          <w:tcPr>
            <w:tcW w:w="2367" w:type="dxa"/>
            <w:vMerge/>
            <w:tcBorders>
              <w:left w:val="single" w:sz="4" w:space="0" w:color="000000"/>
              <w:bottom w:val="single" w:sz="4" w:space="0" w:color="000000"/>
              <w:right w:val="single" w:sz="4" w:space="0" w:color="000000"/>
            </w:tcBorders>
            <w:shd w:val="clear" w:color="auto" w:fill="F1F1F1"/>
          </w:tcPr>
          <w:p>
            <w:pPr/>
          </w:p>
        </w:tc>
        <w:tc>
          <w:tcPr>
            <w:tcW w:w="6707" w:type="dxa"/>
            <w:gridSpan w:val="6"/>
            <w:tcBorders>
              <w:top w:val="nil" w:sz="6" w:space="0" w:color="auto"/>
              <w:left w:val="single" w:sz="4" w:space="0" w:color="000000"/>
              <w:bottom w:val="single" w:sz="4" w:space="0" w:color="000000"/>
              <w:right w:val="single" w:sz="4" w:space="0" w:color="000000"/>
            </w:tcBorders>
          </w:tcPr>
          <w:p>
            <w:pPr>
              <w:pStyle w:val="TableParagraph"/>
              <w:tabs>
                <w:tab w:pos="5395" w:val="left" w:leader="none"/>
              </w:tabs>
              <w:spacing w:line="240" w:lineRule="auto" w:before="59"/>
              <w:ind w:left="103" w:right="0"/>
              <w:jc w:val="left"/>
              <w:rPr>
                <w:rFonts w:ascii="Arial" w:hAnsi="Arial" w:cs="Arial" w:eastAsia="Arial" w:hint="default"/>
                <w:sz w:val="16"/>
                <w:szCs w:val="16"/>
              </w:rPr>
            </w:pPr>
            <w:r>
              <w:rPr>
                <w:rFonts w:ascii="Arial"/>
                <w:i/>
                <w:sz w:val="16"/>
              </w:rPr>
              <w:t>Please</w:t>
            </w:r>
            <w:r>
              <w:rPr>
                <w:rFonts w:ascii="Arial"/>
                <w:i/>
                <w:spacing w:val="-8"/>
                <w:sz w:val="16"/>
              </w:rPr>
              <w:t> </w:t>
            </w:r>
            <w:r>
              <w:rPr>
                <w:rFonts w:ascii="Arial"/>
                <w:i/>
                <w:sz w:val="16"/>
              </w:rPr>
              <w:t>specify:</w:t>
            </w:r>
            <w:r>
              <w:rPr>
                <w:rFonts w:ascii="Arial"/>
                <w:i/>
                <w:sz w:val="16"/>
                <w:u w:val="single" w:color="000000"/>
              </w:rPr>
              <w:t> </w:t>
              <w:tab/>
            </w:r>
            <w:r>
              <w:rPr>
                <w:rFonts w:ascii="Arial"/>
                <w:i/>
                <w:sz w:val="16"/>
              </w:rPr>
            </w:r>
            <w:r>
              <w:rPr>
                <w:rFonts w:ascii="Arial"/>
                <w:sz w:val="16"/>
              </w:rPr>
            </w:r>
          </w:p>
          <w:p>
            <w:pPr>
              <w:pStyle w:val="TableParagraph"/>
              <w:spacing w:line="240" w:lineRule="auto" w:before="123"/>
              <w:ind w:left="103" w:right="556"/>
              <w:jc w:val="left"/>
              <w:rPr>
                <w:rFonts w:ascii="Arial" w:hAnsi="Arial" w:cs="Arial" w:eastAsia="Arial" w:hint="default"/>
                <w:sz w:val="16"/>
                <w:szCs w:val="16"/>
              </w:rPr>
            </w:pPr>
            <w:r>
              <w:rPr>
                <w:rFonts w:ascii="Arial"/>
                <w:i/>
                <w:sz w:val="16"/>
              </w:rPr>
              <w:t>Please do not complete the form if you are a relative, close friend or have a conflict</w:t>
            </w:r>
            <w:r>
              <w:rPr>
                <w:rFonts w:ascii="Arial"/>
                <w:i/>
                <w:spacing w:val="-30"/>
                <w:sz w:val="16"/>
              </w:rPr>
              <w:t> </w:t>
            </w:r>
            <w:r>
              <w:rPr>
                <w:rFonts w:ascii="Arial"/>
                <w:i/>
                <w:sz w:val="16"/>
              </w:rPr>
              <w:t>of </w:t>
            </w:r>
            <w:r>
              <w:rPr>
                <w:rFonts w:ascii="Arial"/>
                <w:i/>
                <w:sz w:val="16"/>
              </w:rPr>
              <w:t>interest]</w:t>
            </w:r>
            <w:r>
              <w:rPr>
                <w:rFonts w:ascii="Arial"/>
                <w:sz w:val="16"/>
              </w:rPr>
            </w:r>
          </w:p>
        </w:tc>
      </w:tr>
      <w:tr>
        <w:trPr>
          <w:trHeight w:val="1347"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3"/>
                <w:sz w:val="22"/>
              </w:rPr>
              <w:t> </w:t>
            </w:r>
            <w:r>
              <w:rPr>
                <w:rFonts w:ascii="Arial"/>
                <w:b/>
                <w:sz w:val="22"/>
              </w:rPr>
              <w:t>competency:</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both"/>
              <w:rPr>
                <w:rFonts w:ascii="Arial" w:hAnsi="Arial" w:cs="Arial" w:eastAsia="Arial" w:hint="default"/>
                <w:sz w:val="22"/>
                <w:szCs w:val="22"/>
              </w:rPr>
            </w:pPr>
            <w:r>
              <w:rPr>
                <w:rFonts w:ascii="Arial"/>
                <w:sz w:val="22"/>
              </w:rPr>
              <w:t>Develop and implement operational</w:t>
            </w:r>
            <w:r>
              <w:rPr>
                <w:rFonts w:ascii="Arial"/>
                <w:spacing w:val="-12"/>
                <w:sz w:val="22"/>
              </w:rPr>
              <w:t> </w:t>
            </w:r>
            <w:r>
              <w:rPr>
                <w:rFonts w:ascii="Arial"/>
                <w:sz w:val="22"/>
              </w:rPr>
              <w:t>policies</w:t>
            </w:r>
          </w:p>
          <w:p>
            <w:pPr>
              <w:pStyle w:val="TableParagraph"/>
              <w:spacing w:line="242" w:lineRule="auto" w:before="119"/>
              <w:ind w:left="103" w:right="5000"/>
              <w:jc w:val="both"/>
              <w:rPr>
                <w:rFonts w:ascii="Arial" w:hAnsi="Arial" w:cs="Arial" w:eastAsia="Arial" w:hint="default"/>
                <w:sz w:val="22"/>
                <w:szCs w:val="22"/>
              </w:rPr>
            </w:pPr>
            <w:r>
              <w:rPr>
                <w:rFonts w:ascii="Arial"/>
                <w:spacing w:val="-1"/>
                <w:sz w:val="22"/>
              </w:rPr>
              <w:t>D1.HGE.CL7.14</w:t>
            </w:r>
            <w:r>
              <w:rPr>
                <w:rFonts w:ascii="Arial"/>
                <w:sz w:val="22"/>
              </w:rPr>
              <w:t> </w:t>
            </w:r>
            <w:r>
              <w:rPr>
                <w:rFonts w:ascii="Arial"/>
                <w:sz w:val="22"/>
              </w:rPr>
            </w:r>
            <w:r>
              <w:rPr>
                <w:rFonts w:ascii="Arial"/>
                <w:spacing w:val="-1"/>
                <w:sz w:val="22"/>
              </w:rPr>
              <w:t>D1.HGA.CL6.13</w:t>
            </w:r>
            <w:r>
              <w:rPr>
                <w:rFonts w:ascii="Arial"/>
                <w:sz w:val="22"/>
              </w:rPr>
              <w:t> </w:t>
            </w:r>
            <w:r>
              <w:rPr>
                <w:rFonts w:ascii="Arial"/>
                <w:sz w:val="22"/>
              </w:rPr>
              <w:t>D2.TGA.CL6.10</w:t>
            </w:r>
          </w:p>
        </w:tc>
      </w:tr>
      <w:tr>
        <w:trPr>
          <w:trHeight w:val="1349" w:hRule="exact"/>
        </w:trPr>
        <w:tc>
          <w:tcPr>
            <w:tcW w:w="9074" w:type="dxa"/>
            <w:gridSpan w:val="7"/>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9"/>
              <w:jc w:val="left"/>
              <w:rPr>
                <w:rFonts w:ascii="Arial" w:hAnsi="Arial" w:cs="Arial" w:eastAsia="Arial" w:hint="default"/>
                <w:sz w:val="22"/>
                <w:szCs w:val="22"/>
              </w:rPr>
            </w:pPr>
            <w:r>
              <w:rPr>
                <w:rFonts w:ascii="Arial"/>
                <w:sz w:val="22"/>
              </w:rPr>
              <w:t>The student is being assessed against industry competency standards and we are seeking your support in the judgement of their</w:t>
            </w:r>
            <w:r>
              <w:rPr>
                <w:rFonts w:ascii="Arial"/>
                <w:spacing w:val="-19"/>
                <w:sz w:val="22"/>
              </w:rPr>
              <w:t> </w:t>
            </w:r>
            <w:r>
              <w:rPr>
                <w:rFonts w:ascii="Arial"/>
                <w:sz w:val="22"/>
              </w:rPr>
              <w:t>competence.</w:t>
            </w:r>
          </w:p>
          <w:p>
            <w:pPr>
              <w:pStyle w:val="TableParagraph"/>
              <w:spacing w:line="240" w:lineRule="auto" w:before="121"/>
              <w:ind w:left="103" w:right="413"/>
              <w:jc w:val="left"/>
              <w:rPr>
                <w:rFonts w:ascii="Arial" w:hAnsi="Arial" w:cs="Arial" w:eastAsia="Arial" w:hint="default"/>
                <w:sz w:val="22"/>
                <w:szCs w:val="22"/>
              </w:rPr>
            </w:pPr>
            <w:r>
              <w:rPr>
                <w:rFonts w:ascii="Arial"/>
                <w:sz w:val="22"/>
              </w:rPr>
              <w:t>Please answer these questions as a record of their performance while working with</w:t>
            </w:r>
            <w:r>
              <w:rPr>
                <w:rFonts w:ascii="Arial"/>
                <w:spacing w:val="-28"/>
                <w:sz w:val="22"/>
              </w:rPr>
              <w:t> </w:t>
            </w:r>
            <w:r>
              <w:rPr>
                <w:rFonts w:ascii="Arial"/>
                <w:sz w:val="22"/>
              </w:rPr>
              <w:t>you. </w:t>
            </w:r>
            <w:r>
              <w:rPr>
                <w:rFonts w:ascii="Arial"/>
                <w:sz w:val="22"/>
              </w:rPr>
              <w:t>Thank you for your</w:t>
            </w:r>
            <w:r>
              <w:rPr>
                <w:rFonts w:ascii="Arial"/>
                <w:spacing w:val="-8"/>
                <w:sz w:val="22"/>
              </w:rPr>
              <w:t> </w:t>
            </w:r>
            <w:r>
              <w:rPr>
                <w:rFonts w:ascii="Arial"/>
                <w:sz w:val="22"/>
              </w:rPr>
              <w:t>time.</w:t>
            </w:r>
          </w:p>
        </w:tc>
      </w:tr>
      <w:tr>
        <w:trPr>
          <w:trHeight w:val="1037" w:hRule="exact"/>
        </w:trPr>
        <w:tc>
          <w:tcPr>
            <w:tcW w:w="6998"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783"/>
              <w:jc w:val="left"/>
              <w:rPr>
                <w:rFonts w:ascii="Arial" w:hAnsi="Arial" w:cs="Arial" w:eastAsia="Arial" w:hint="default"/>
                <w:sz w:val="22"/>
                <w:szCs w:val="22"/>
              </w:rPr>
            </w:pPr>
            <w:r>
              <w:rPr>
                <w:rFonts w:ascii="Arial"/>
                <w:b/>
                <w:sz w:val="22"/>
              </w:rPr>
              <w:t>Do you believe the trainee has demonstrated the following skills?</w:t>
            </w:r>
            <w:r>
              <w:rPr>
                <w:rFonts w:ascii="Arial"/>
                <w:sz w:val="22"/>
              </w:rPr>
            </w:r>
          </w:p>
          <w:p>
            <w:pPr>
              <w:pStyle w:val="TableParagraph"/>
              <w:spacing w:line="240" w:lineRule="auto" w:before="115"/>
              <w:ind w:left="103" w:right="0"/>
              <w:jc w:val="left"/>
              <w:rPr>
                <w:rFonts w:ascii="Arial" w:hAnsi="Arial" w:cs="Arial" w:eastAsia="Arial" w:hint="default"/>
                <w:sz w:val="16"/>
                <w:szCs w:val="16"/>
              </w:rPr>
            </w:pPr>
            <w:r>
              <w:rPr>
                <w:rFonts w:ascii="Arial"/>
                <w:i/>
                <w:sz w:val="16"/>
              </w:rPr>
              <w:t>(tick the correct</w:t>
            </w:r>
            <w:r>
              <w:rPr>
                <w:rFonts w:ascii="Arial"/>
                <w:i/>
                <w:spacing w:val="-12"/>
                <w:sz w:val="16"/>
              </w:rPr>
              <w:t> </w:t>
            </w:r>
            <w:r>
              <w:rPr>
                <w:rFonts w:ascii="Arial"/>
                <w:i/>
                <w:sz w:val="16"/>
              </w:rPr>
              <w:t>response]</w:t>
            </w:r>
            <w:r>
              <w:rPr>
                <w:rFonts w:ascii="Arial"/>
                <w:sz w:val="16"/>
              </w:rPr>
            </w:r>
          </w:p>
        </w:tc>
        <w:tc>
          <w:tcPr>
            <w:tcW w:w="67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148"/>
              <w:jc w:val="right"/>
              <w:rPr>
                <w:rFonts w:ascii="Arial" w:hAnsi="Arial" w:cs="Arial" w:eastAsia="Arial" w:hint="default"/>
                <w:sz w:val="22"/>
                <w:szCs w:val="22"/>
              </w:rPr>
            </w:pPr>
            <w:r>
              <w:rPr>
                <w:rFonts w:ascii="Arial"/>
                <w:b/>
                <w:spacing w:val="-1"/>
                <w:sz w:val="22"/>
              </w:rPr>
              <w:t>Yes</w:t>
            </w:r>
            <w:r>
              <w:rPr>
                <w:rFonts w:ascii="Arial"/>
                <w:spacing w:val="-1"/>
                <w:sz w:val="22"/>
              </w:rPr>
            </w:r>
          </w:p>
        </w:tc>
        <w:tc>
          <w:tcPr>
            <w:tcW w:w="70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0"/>
              <w:jc w:val="center"/>
              <w:rPr>
                <w:rFonts w:ascii="Arial" w:hAnsi="Arial" w:cs="Arial" w:eastAsia="Arial" w:hint="default"/>
                <w:sz w:val="22"/>
                <w:szCs w:val="22"/>
              </w:rPr>
            </w:pPr>
            <w:r>
              <w:rPr>
                <w:rFonts w:ascii="Arial"/>
                <w:b/>
                <w:sz w:val="22"/>
              </w:rPr>
              <w:t>No</w:t>
            </w:r>
            <w:r>
              <w:rPr>
                <w:rFonts w:ascii="Arial"/>
                <w:sz w:val="22"/>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Arial" w:hAnsi="Arial" w:cs="Arial" w:eastAsia="Arial" w:hint="default"/>
                <w:b/>
                <w:bCs/>
                <w:sz w:val="20"/>
                <w:szCs w:val="20"/>
              </w:rPr>
            </w:pPr>
          </w:p>
          <w:p>
            <w:pPr>
              <w:pStyle w:val="TableParagraph"/>
              <w:spacing w:line="249" w:lineRule="auto"/>
              <w:ind w:left="110" w:right="113"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975"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1"/>
              <w:jc w:val="left"/>
              <w:rPr>
                <w:rFonts w:ascii="Arial" w:hAnsi="Arial" w:cs="Arial" w:eastAsia="Arial" w:hint="default"/>
                <w:sz w:val="22"/>
                <w:szCs w:val="22"/>
              </w:rPr>
            </w:pPr>
            <w:r>
              <w:rPr>
                <w:rFonts w:ascii="Arial"/>
                <w:sz w:val="22"/>
              </w:rPr>
              <w:t>Investigates workplace needs and opportunities to guide development of operational policies and strategies for improvement and innovation in consultation with</w:t>
            </w:r>
            <w:r>
              <w:rPr>
                <w:rFonts w:ascii="Arial"/>
                <w:spacing w:val="-8"/>
                <w:sz w:val="22"/>
              </w:rPr>
              <w:t> </w:t>
            </w:r>
            <w:r>
              <w:rPr>
                <w:rFonts w:ascii="Arial"/>
                <w:sz w:val="22"/>
              </w:rPr>
              <w:t>others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b/>
                <w:bCs/>
                <w:sz w:val="25"/>
                <w:szCs w:val="25"/>
              </w:rPr>
            </w:pPr>
          </w:p>
          <w:p>
            <w:pPr>
              <w:pStyle w:val="TableParagraph"/>
              <w:spacing w:line="240" w:lineRule="auto"/>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b/>
                <w:bCs/>
                <w:sz w:val="25"/>
                <w:szCs w:val="25"/>
              </w:rPr>
            </w:pPr>
          </w:p>
          <w:p>
            <w:pPr>
              <w:pStyle w:val="TableParagraph"/>
              <w:spacing w:line="240" w:lineRule="auto"/>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b/>
                <w:bCs/>
                <w:sz w:val="25"/>
                <w:szCs w:val="25"/>
              </w:rPr>
            </w:pPr>
          </w:p>
          <w:p>
            <w:pPr>
              <w:pStyle w:val="TableParagraph"/>
              <w:spacing w:line="240" w:lineRule="auto"/>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86"/>
              <w:jc w:val="left"/>
              <w:rPr>
                <w:rFonts w:ascii="Arial" w:hAnsi="Arial" w:cs="Arial" w:eastAsia="Arial" w:hint="default"/>
                <w:sz w:val="22"/>
                <w:szCs w:val="22"/>
              </w:rPr>
            </w:pPr>
            <w:r>
              <w:rPr>
                <w:rFonts w:ascii="Arial"/>
                <w:sz w:val="22"/>
              </w:rPr>
              <w:t>Ensures operational policies align with enterprise goals/objectives and accommodate relevant internal and external</w:t>
            </w:r>
            <w:r>
              <w:rPr>
                <w:rFonts w:ascii="Arial"/>
                <w:spacing w:val="-18"/>
                <w:sz w:val="22"/>
              </w:rPr>
              <w:t> </w:t>
            </w:r>
            <w:r>
              <w:rPr>
                <w:rFonts w:ascii="Arial"/>
                <w:sz w:val="22"/>
              </w:rPr>
              <w:t>factors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20"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32"/>
              <w:jc w:val="left"/>
              <w:rPr>
                <w:rFonts w:ascii="Arial" w:hAnsi="Arial" w:cs="Arial" w:eastAsia="Arial" w:hint="default"/>
                <w:sz w:val="22"/>
                <w:szCs w:val="22"/>
              </w:rPr>
            </w:pPr>
            <w:r>
              <w:rPr>
                <w:rFonts w:ascii="Arial"/>
                <w:sz w:val="22"/>
              </w:rPr>
              <w:t>Produces financially-sound resourcing plans and administrative frameworks/structures to support operational</w:t>
            </w:r>
            <w:r>
              <w:rPr>
                <w:rFonts w:ascii="Arial"/>
                <w:spacing w:val="-14"/>
                <w:sz w:val="22"/>
              </w:rPr>
              <w:t> </w:t>
            </w:r>
            <w:r>
              <w:rPr>
                <w:rFonts w:ascii="Arial"/>
                <w:sz w:val="22"/>
              </w:rPr>
              <w:t>policies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3"/>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3"/>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3"/>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513"/>
              <w:jc w:val="left"/>
              <w:rPr>
                <w:rFonts w:ascii="Arial" w:hAnsi="Arial" w:cs="Arial" w:eastAsia="Arial" w:hint="default"/>
                <w:sz w:val="22"/>
                <w:szCs w:val="22"/>
              </w:rPr>
            </w:pPr>
            <w:r>
              <w:rPr>
                <w:rFonts w:ascii="Arial"/>
                <w:sz w:val="22"/>
              </w:rPr>
              <w:t>Communicates required details on operational policies to</w:t>
            </w:r>
            <w:r>
              <w:rPr>
                <w:rFonts w:ascii="Arial"/>
                <w:spacing w:val="-19"/>
                <w:sz w:val="22"/>
              </w:rPr>
              <w:t> </w:t>
            </w:r>
            <w:r>
              <w:rPr>
                <w:rFonts w:ascii="Arial"/>
                <w:sz w:val="22"/>
              </w:rPr>
              <w:t>relevant </w:t>
            </w:r>
            <w:r>
              <w:rPr>
                <w:rFonts w:ascii="Arial"/>
                <w:sz w:val="22"/>
              </w:rPr>
              <w:t>others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79"/>
              <w:jc w:val="left"/>
              <w:rPr>
                <w:rFonts w:ascii="Arial" w:hAnsi="Arial" w:cs="Arial" w:eastAsia="Arial" w:hint="default"/>
                <w:sz w:val="22"/>
                <w:szCs w:val="22"/>
              </w:rPr>
            </w:pPr>
            <w:r>
              <w:rPr>
                <w:rFonts w:ascii="Arial"/>
                <w:sz w:val="22"/>
              </w:rPr>
              <w:t>Develops and implements formal and structured evaluations system for operational</w:t>
            </w:r>
            <w:r>
              <w:rPr>
                <w:rFonts w:ascii="Arial"/>
                <w:spacing w:val="-9"/>
                <w:sz w:val="22"/>
              </w:rPr>
              <w:t> </w:t>
            </w:r>
            <w:r>
              <w:rPr>
                <w:rFonts w:ascii="Arial"/>
                <w:sz w:val="22"/>
              </w:rPr>
              <w:t>policies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2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195"/>
              <w:jc w:val="left"/>
              <w:rPr>
                <w:rFonts w:ascii="Arial" w:hAnsi="Arial" w:cs="Arial" w:eastAsia="Arial" w:hint="default"/>
                <w:sz w:val="22"/>
                <w:szCs w:val="22"/>
              </w:rPr>
            </w:pPr>
            <w:r>
              <w:rPr>
                <w:rFonts w:ascii="Arial"/>
                <w:sz w:val="22"/>
              </w:rPr>
              <w:t>Implements, monitors and reports on progress of operational</w:t>
            </w:r>
            <w:r>
              <w:rPr>
                <w:rFonts w:ascii="Arial"/>
                <w:spacing w:val="-23"/>
                <w:sz w:val="22"/>
              </w:rPr>
              <w:t> </w:t>
            </w:r>
            <w:r>
              <w:rPr>
                <w:rFonts w:ascii="Arial"/>
                <w:sz w:val="22"/>
              </w:rPr>
              <w:t>policies </w:t>
            </w:r>
            <w:r>
              <w:rPr>
                <w:rFonts w:ascii="Arial"/>
                <w:sz w:val="22"/>
              </w:rPr>
              <w:t>in accordance with</w:t>
            </w:r>
            <w:r>
              <w:rPr>
                <w:rFonts w:ascii="Arial"/>
                <w:spacing w:val="-4"/>
                <w:sz w:val="22"/>
              </w:rPr>
              <w:t> </w:t>
            </w:r>
            <w:r>
              <w:rPr>
                <w:rFonts w:ascii="Arial"/>
                <w:sz w:val="22"/>
              </w:rPr>
              <w:t>plans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3"/>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3"/>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3"/>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41"/>
              <w:jc w:val="left"/>
              <w:rPr>
                <w:rFonts w:ascii="Arial" w:hAnsi="Arial" w:cs="Arial" w:eastAsia="Arial" w:hint="default"/>
                <w:sz w:val="22"/>
                <w:szCs w:val="22"/>
              </w:rPr>
            </w:pPr>
            <w:r>
              <w:rPr>
                <w:rFonts w:ascii="Arial"/>
                <w:sz w:val="22"/>
              </w:rPr>
              <w:t>Responds effectively where operational policies show need for more resources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20"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15"/>
              <w:jc w:val="left"/>
              <w:rPr>
                <w:rFonts w:ascii="Arial" w:hAnsi="Arial" w:cs="Arial" w:eastAsia="Arial" w:hint="default"/>
                <w:sz w:val="22"/>
                <w:szCs w:val="22"/>
              </w:rPr>
            </w:pPr>
            <w:r>
              <w:rPr>
                <w:rFonts w:ascii="Arial"/>
                <w:sz w:val="22"/>
              </w:rPr>
              <w:t>Identifies problems with implementation of operational policies</w:t>
            </w:r>
            <w:r>
              <w:rPr>
                <w:rFonts w:ascii="Arial"/>
                <w:spacing w:val="-18"/>
                <w:sz w:val="22"/>
              </w:rPr>
              <w:t> </w:t>
            </w:r>
            <w:r>
              <w:rPr>
                <w:rFonts w:ascii="Arial"/>
                <w:sz w:val="22"/>
              </w:rPr>
              <w:t>and </w:t>
            </w:r>
            <w:r>
              <w:rPr>
                <w:rFonts w:ascii="Arial"/>
                <w:sz w:val="22"/>
              </w:rPr>
              <w:t>adjusts</w:t>
            </w:r>
            <w:r>
              <w:rPr>
                <w:rFonts w:ascii="Arial"/>
                <w:spacing w:val="-5"/>
                <w:sz w:val="22"/>
              </w:rPr>
              <w:t> </w:t>
            </w:r>
            <w:r>
              <w:rPr>
                <w:rFonts w:ascii="Arial"/>
                <w:sz w:val="22"/>
              </w:rPr>
              <w:t>accordingly</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3"/>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3"/>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3"/>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05"/>
              <w:jc w:val="left"/>
              <w:rPr>
                <w:rFonts w:ascii="Arial" w:hAnsi="Arial" w:cs="Arial" w:eastAsia="Arial" w:hint="default"/>
                <w:sz w:val="22"/>
                <w:szCs w:val="22"/>
              </w:rPr>
            </w:pPr>
            <w:r>
              <w:rPr>
                <w:rFonts w:ascii="Arial"/>
                <w:sz w:val="22"/>
              </w:rPr>
              <w:t>Incorporates lessons learned from evaluation of operational</w:t>
            </w:r>
            <w:r>
              <w:rPr>
                <w:rFonts w:ascii="Arial"/>
                <w:spacing w:val="-21"/>
                <w:sz w:val="22"/>
              </w:rPr>
              <w:t> </w:t>
            </w:r>
            <w:r>
              <w:rPr>
                <w:rFonts w:ascii="Arial"/>
                <w:sz w:val="22"/>
              </w:rPr>
              <w:t>policies </w:t>
            </w:r>
            <w:r>
              <w:rPr>
                <w:rFonts w:ascii="Arial"/>
                <w:sz w:val="22"/>
              </w:rPr>
              <w:t>in future planning and</w:t>
            </w:r>
            <w:r>
              <w:rPr>
                <w:rFonts w:ascii="Arial"/>
                <w:spacing w:val="-6"/>
                <w:sz w:val="22"/>
              </w:rPr>
              <w:t> </w:t>
            </w:r>
            <w:r>
              <w:rPr>
                <w:rFonts w:ascii="Arial"/>
                <w:sz w:val="22"/>
              </w:rPr>
              <w:t>management</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96"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headerReference w:type="default" r:id="rId53"/>
          <w:headerReference w:type="even" r:id="rId54"/>
          <w:pgSz w:w="11910" w:h="16840"/>
          <w:pgMar w:header="708" w:footer="1064" w:top="1260" w:bottom="1260" w:left="1460" w:right="1020"/>
        </w:sectPr>
      </w:pPr>
    </w:p>
    <w:p>
      <w:pPr>
        <w:spacing w:line="240" w:lineRule="auto" w:before="11"/>
        <w:ind w:right="0"/>
        <w:rPr>
          <w:rFonts w:ascii="Arial" w:hAnsi="Arial" w:cs="Arial" w:eastAsia="Arial" w:hint="default"/>
          <w:b/>
          <w:bCs/>
          <w:sz w:val="19"/>
          <w:szCs w:val="19"/>
        </w:rPr>
      </w:pPr>
      <w:r>
        <w:rPr/>
        <w:pict>
          <v:group style="position:absolute;margin-left:66.374001pt;margin-top:776.726013pt;width:454.2pt;height:35.450pt;mso-position-horizontal-relative:page;mso-position-vertical-relative:page;z-index:-134176" coordorigin="1327,15535" coordsize="9084,709">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shape style="position:absolute;left:1332;top:15540;width:946;height:704" type="#_x0000_t202" filled="false" stroked="false">
                <v:textbox inset="0,0,0,0">
                  <w:txbxContent>
                    <w:p>
                      <w:pPr>
                        <w:spacing w:line="240" w:lineRule="auto" w:before="10"/>
                        <w:rPr>
                          <w:rFonts w:ascii="Arial" w:hAnsi="Arial" w:cs="Arial" w:eastAsia="Arial" w:hint="default"/>
                          <w:b/>
                          <w:bCs/>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66</w:t>
                      </w:r>
                      <w:r>
                        <w:rPr>
                          <w:rFonts w:ascii="Arial"/>
                          <w:sz w:val="18"/>
                        </w:rPr>
                      </w:r>
                    </w:p>
                  </w:txbxContent>
                </v:textbox>
                <w10:wrap type="none"/>
              </v:shape>
              <v:shape style="position:absolute;left:1328;top:15535;width:9083;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Heading3"/>
        <w:spacing w:line="240" w:lineRule="auto" w:before="72"/>
        <w:ind w:left="348" w:right="0" w:firstLine="0"/>
        <w:jc w:val="left"/>
        <w:rPr>
          <w:b w:val="0"/>
          <w:bCs w:val="0"/>
        </w:rPr>
      </w:pPr>
      <w:r>
        <w:rPr/>
        <w:pict>
          <v:group style="position:absolute;margin-left:71.774002pt;margin-top:-1.452129pt;width:454.2pt;height:639.6pt;mso-position-horizontal-relative:page;mso-position-vertical-relative:paragraph;z-index:-134152" coordorigin="1435,-29" coordsize="9084,12792">
            <v:group style="position:absolute;left:1445;top:-12;width:104;height:462" coordorigin="1445,-12" coordsize="104,462">
              <v:shape style="position:absolute;left:1445;top:-12;width:104;height:462" coordorigin="1445,-12" coordsize="104,462" path="m1445,449l1548,449,1548,-12,1445,-12,1445,449xe" filled="true" fillcolor="#f1f1f1" stroked="false">
                <v:path arrowok="t"/>
                <v:fill type="solid"/>
              </v:shape>
            </v:group>
            <v:group style="position:absolute;left:10406;top:-12;width:104;height:462" coordorigin="10406,-12" coordsize="104,462">
              <v:shape style="position:absolute;left:10406;top:-12;width:104;height:462" coordorigin="10406,-12" coordsize="104,462" path="m10406,449l10509,449,10509,-12,10406,-12,10406,449xe" filled="true" fillcolor="#f1f1f1" stroked="false">
                <v:path arrowok="t"/>
                <v:fill type="solid"/>
              </v:shape>
            </v:group>
            <v:group style="position:absolute;left:1445;top:452;width:9064;height:2" coordorigin="1445,452" coordsize="9064,2">
              <v:shape style="position:absolute;left:1445;top:452;width:9064;height:2" coordorigin="1445,452" coordsize="9064,0" path="m1445,452l10509,452e" filled="false" stroked="true" strokeweight=".24pt" strokecolor="#f1f1f1">
                <v:path arrowok="t"/>
              </v:shape>
            </v:group>
            <v:group style="position:absolute;left:1548;top:-12;width:8858;height:462" coordorigin="1548,-12" coordsize="8858,462">
              <v:shape style="position:absolute;left:1548;top:-12;width:8858;height:462" coordorigin="1548,-12" coordsize="8858,462" path="m1548,449l10406,449,10406,-12,1548,-12,1548,449xe" filled="true" fillcolor="#f1f1f1" stroked="false">
                <v:path arrowok="t"/>
                <v:fill type="solid"/>
              </v:shape>
            </v:group>
            <v:group style="position:absolute;left:1445;top:-19;width:9064;height:2" coordorigin="1445,-19" coordsize="9064,2">
              <v:shape style="position:absolute;left:1445;top:-19;width:9064;height:2" coordorigin="1445,-19" coordsize="9064,0" path="m1445,-19l10509,-19e" filled="false" stroked="true" strokeweight=".48pt" strokecolor="#000000">
                <v:path arrowok="t"/>
              </v:shape>
            </v:group>
            <v:group style="position:absolute;left:1445;top:459;width:9064;height:2" coordorigin="1445,459" coordsize="9064,2">
              <v:shape style="position:absolute;left:1445;top:459;width:9064;height:2" coordorigin="1445,459" coordsize="9064,0" path="m1445,459l10509,459e" filled="false" stroked="true" strokeweight=".48pt" strokecolor="#000000">
                <v:path arrowok="t"/>
              </v:shape>
            </v:group>
            <v:group style="position:absolute;left:1445;top:11815;width:104;height:464" coordorigin="1445,11815" coordsize="104,464">
              <v:shape style="position:absolute;left:1445;top:11815;width:104;height:464" coordorigin="1445,11815" coordsize="104,464" path="m1445,12278l1548,12278,1548,11815,1445,11815,1445,12278xe" filled="true" fillcolor="#f1f1f1" stroked="false">
                <v:path arrowok="t"/>
                <v:fill type="solid"/>
              </v:shape>
            </v:group>
            <v:group style="position:absolute;left:7343;top:11815;width:104;height:464" coordorigin="7343,11815" coordsize="104,464">
              <v:shape style="position:absolute;left:7343;top:11815;width:104;height:464" coordorigin="7343,11815" coordsize="104,464" path="m7343,12278l7446,12278,7446,11815,7343,11815,7343,12278xe" filled="true" fillcolor="#f1f1f1" stroked="false">
                <v:path arrowok="t"/>
                <v:fill type="solid"/>
              </v:shape>
            </v:group>
            <v:group style="position:absolute;left:1548;top:11815;width:5795;height:464" coordorigin="1548,11815" coordsize="5795,464">
              <v:shape style="position:absolute;left:1548;top:11815;width:5795;height:464" coordorigin="1548,11815" coordsize="5795,464" path="m1548,12278l7343,12278,7343,11815,1548,11815,1548,12278xe" filled="true" fillcolor="#f1f1f1" stroked="false">
                <v:path arrowok="t"/>
                <v:fill type="solid"/>
              </v:shape>
            </v:group>
            <v:group style="position:absolute;left:7456;top:11815;width:104;height:464" coordorigin="7456,11815" coordsize="104,464">
              <v:shape style="position:absolute;left:7456;top:11815;width:104;height:464" coordorigin="7456,11815" coordsize="104,464" path="m7456,12278l7559,12278,7559,11815,7456,11815,7456,12278xe" filled="true" fillcolor="#f1f1f1" stroked="false">
                <v:path arrowok="t"/>
                <v:fill type="solid"/>
              </v:shape>
            </v:group>
            <v:group style="position:absolute;left:10406;top:11815;width:104;height:464" coordorigin="10406,11815" coordsize="104,464">
              <v:shape style="position:absolute;left:10406;top:11815;width:104;height:464" coordorigin="10406,11815" coordsize="104,464" path="m10406,12278l10509,12278,10509,11815,10406,11815,10406,12278xe" filled="true" fillcolor="#f1f1f1" stroked="false">
                <v:path arrowok="t"/>
                <v:fill type="solid"/>
              </v:shape>
            </v:group>
            <v:group style="position:absolute;left:7559;top:11815;width:2847;height:464" coordorigin="7559,11815" coordsize="2847,464">
              <v:shape style="position:absolute;left:7559;top:11815;width:2847;height:464" coordorigin="7559,11815" coordsize="2847,464" path="m7559,12278l10406,12278,10406,11815,7559,11815,7559,12278xe" filled="true" fillcolor="#f1f1f1" stroked="false">
                <v:path arrowok="t"/>
                <v:fill type="solid"/>
              </v:shape>
            </v:group>
            <v:group style="position:absolute;left:1445;top:11810;width:6001;height:2" coordorigin="1445,11810" coordsize="6001,2">
              <v:shape style="position:absolute;left:1445;top:11810;width:6001;height:2" coordorigin="1445,11810" coordsize="6001,0" path="m1445,11810l7446,11810e" filled="false" stroked="true" strokeweight=".48004pt" strokecolor="#000000">
                <v:path arrowok="t"/>
              </v:shape>
            </v:group>
            <v:group style="position:absolute;left:7456;top:11810;width:3054;height:2" coordorigin="7456,11810" coordsize="3054,2">
              <v:shape style="position:absolute;left:7456;top:11810;width:3054;height:2" coordorigin="7456,11810" coordsize="3054,0" path="m7456,11810l10509,11810e" filled="false" stroked="true" strokeweight=".48004pt" strokecolor="#000000">
                <v:path arrowok="t"/>
              </v:shape>
            </v:group>
            <v:group style="position:absolute;left:7451;top:11805;width:2;height:483" coordorigin="7451,11805" coordsize="2,483">
              <v:shape style="position:absolute;left:7451;top:11805;width:2;height:483" coordorigin="7451,11805" coordsize="0,483" path="m7451,11805l7451,12288e" filled="false" stroked="true" strokeweight=".47998pt" strokecolor="#000000">
                <v:path arrowok="t"/>
              </v:shape>
            </v:group>
            <v:group style="position:absolute;left:1445;top:12288;width:104;height:461" coordorigin="1445,12288" coordsize="104,461">
              <v:shape style="position:absolute;left:1445;top:12288;width:104;height:461" coordorigin="1445,12288" coordsize="104,461" path="m1445,12748l1548,12748,1548,12288,1445,12288,1445,12748xe" filled="true" fillcolor="#f1f1f1" stroked="false">
                <v:path arrowok="t"/>
                <v:fill type="solid"/>
              </v:shape>
            </v:group>
            <v:group style="position:absolute;left:10406;top:12288;width:104;height:461" coordorigin="10406,12288" coordsize="104,461">
              <v:shape style="position:absolute;left:10406;top:12288;width:104;height:461" coordorigin="10406,12288" coordsize="104,461" path="m10406,12748l10509,12748,10509,12288,10406,12288,10406,12748xe" filled="true" fillcolor="#f1f1f1" stroked="false">
                <v:path arrowok="t"/>
                <v:fill type="solid"/>
              </v:shape>
            </v:group>
            <v:group style="position:absolute;left:1548;top:12288;width:8858;height:461" coordorigin="1548,12288" coordsize="8858,461">
              <v:shape style="position:absolute;left:1548;top:12288;width:8858;height:461" coordorigin="1548,12288" coordsize="8858,461" path="m1548,12748l10406,12748,10406,12288,1548,12288,1548,12748xe" filled="true" fillcolor="#f1f1f1" stroked="false">
                <v:path arrowok="t"/>
                <v:fill type="solid"/>
              </v:shape>
            </v:group>
            <v:group style="position:absolute;left:1445;top:12283;width:6001;height:2" coordorigin="1445,12283" coordsize="6001,2">
              <v:shape style="position:absolute;left:1445;top:12283;width:6001;height:2" coordorigin="1445,12283" coordsize="6001,0" path="m1445,12283l7446,12283e" filled="false" stroked="true" strokeweight=".47998pt" strokecolor="#000000">
                <v:path arrowok="t"/>
              </v:shape>
            </v:group>
            <v:group style="position:absolute;left:7456;top:12283;width:3054;height:2" coordorigin="7456,12283" coordsize="3054,2">
              <v:shape style="position:absolute;left:7456;top:12283;width:3054;height:2" coordorigin="7456,12283" coordsize="3054,0" path="m7456,12283l10509,12283e" filled="false" stroked="true" strokeweight=".47998pt" strokecolor="#000000">
                <v:path arrowok="t"/>
              </v:shape>
            </v:group>
            <v:group style="position:absolute;left:1440;top:-24;width:2;height:12782" coordorigin="1440,-24" coordsize="2,12782">
              <v:shape style="position:absolute;left:1440;top:-24;width:2;height:12782" coordorigin="1440,-24" coordsize="0,12782" path="m1440,-24l1440,12758e" filled="false" stroked="true" strokeweight=".48pt" strokecolor="#000000">
                <v:path arrowok="t"/>
              </v:shape>
            </v:group>
            <v:group style="position:absolute;left:1445;top:12753;width:9064;height:2" coordorigin="1445,12753" coordsize="9064,2">
              <v:shape style="position:absolute;left:1445;top:12753;width:9064;height:2" coordorigin="1445,12753" coordsize="9064,0" path="m1445,12753l10509,12753e" filled="false" stroked="true" strokeweight=".47998pt" strokecolor="#000000">
                <v:path arrowok="t"/>
              </v:shape>
            </v:group>
            <v:group style="position:absolute;left:10514;top:-24;width:2;height:12782" coordorigin="10514,-24" coordsize="2,12782">
              <v:shape style="position:absolute;left:10514;top:-24;width:2;height:12782" coordorigin="10514,-24" coordsize="0,12782" path="m10514,-24l10514,12758e" filled="false" stroked="true" strokeweight=".47998pt" strokecolor="#000000">
                <v:path arrowok="t"/>
              </v:shape>
            </v:group>
            <w10:wrap type="none"/>
          </v:group>
        </w:pict>
      </w:r>
      <w:r>
        <w:rPr/>
        <w:t>Comments/feedback from Third Party to</w:t>
      </w:r>
      <w:r>
        <w:rPr>
          <w:spacing w:val="-12"/>
        </w:rPr>
        <w:t> </w:t>
      </w:r>
      <w:r>
        <w:rPr/>
        <w:t>Trainer/Assessor:</w:t>
      </w:r>
      <w:r>
        <w:rPr>
          <w:b w:val="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20"/>
          <w:szCs w:val="20"/>
        </w:rPr>
      </w:pPr>
    </w:p>
    <w:p>
      <w:pPr>
        <w:pStyle w:val="Heading3"/>
        <w:tabs>
          <w:tab w:pos="6358" w:val="left" w:leader="none"/>
        </w:tabs>
        <w:spacing w:line="240" w:lineRule="auto" w:before="72"/>
        <w:ind w:left="348" w:right="0" w:firstLine="0"/>
        <w:jc w:val="left"/>
        <w:rPr>
          <w:b w:val="0"/>
          <w:bCs w:val="0"/>
        </w:rPr>
      </w:pPr>
      <w:r>
        <w:rPr/>
        <w:t>Third</w:t>
      </w:r>
      <w:r>
        <w:rPr>
          <w:spacing w:val="-1"/>
        </w:rPr>
        <w:t> </w:t>
      </w:r>
      <w:r>
        <w:rPr/>
        <w:t>party</w:t>
      </w:r>
      <w:r>
        <w:rPr>
          <w:spacing w:val="-4"/>
        </w:rPr>
        <w:t> </w:t>
      </w:r>
      <w:r>
        <w:rPr/>
        <w:t>signature:</w:t>
        <w:tab/>
        <w:t>Date:</w:t>
      </w:r>
      <w:r>
        <w:rPr>
          <w:b w:val="0"/>
        </w:rPr>
      </w:r>
    </w:p>
    <w:p>
      <w:pPr>
        <w:spacing w:line="240" w:lineRule="auto" w:before="9"/>
        <w:ind w:right="0"/>
        <w:rPr>
          <w:rFonts w:ascii="Arial" w:hAnsi="Arial" w:cs="Arial" w:eastAsia="Arial" w:hint="default"/>
          <w:b/>
          <w:bCs/>
          <w:sz w:val="12"/>
          <w:szCs w:val="12"/>
        </w:rPr>
      </w:pPr>
    </w:p>
    <w:p>
      <w:pPr>
        <w:pStyle w:val="Heading3"/>
        <w:spacing w:line="240" w:lineRule="auto" w:before="72"/>
        <w:ind w:left="348" w:right="3074" w:firstLine="0"/>
        <w:jc w:val="left"/>
        <w:rPr>
          <w:b w:val="0"/>
          <w:bCs w:val="0"/>
        </w:rPr>
      </w:pPr>
      <w:r>
        <w:rPr/>
        <w:t>Send</w:t>
      </w:r>
      <w:r>
        <w:rPr>
          <w:spacing w:val="1"/>
        </w:rPr>
        <w:t> </w:t>
      </w:r>
      <w:r>
        <w:rPr/>
        <w:t>to:</w:t>
      </w:r>
      <w:r>
        <w:rPr>
          <w:b w:val="0"/>
        </w:rPr>
      </w:r>
    </w:p>
    <w:p>
      <w:pPr>
        <w:spacing w:after="0" w:line="240" w:lineRule="auto"/>
        <w:jc w:val="left"/>
        <w:sectPr>
          <w:footerReference w:type="even" r:id="rId55"/>
          <w:footerReference w:type="default" r:id="rId56"/>
          <w:pgSz w:w="11910" w:h="16840"/>
          <w:pgMar w:footer="605" w:header="708" w:top="1260" w:bottom="800" w:left="1200" w:right="1280"/>
        </w:sectPr>
      </w:pPr>
    </w:p>
    <w:p>
      <w:pPr>
        <w:spacing w:line="240" w:lineRule="auto" w:before="0"/>
        <w:ind w:right="0"/>
        <w:rPr>
          <w:rFonts w:ascii="Arial" w:hAnsi="Arial" w:cs="Arial" w:eastAsia="Arial" w:hint="default"/>
          <w:b/>
          <w:bCs/>
          <w:sz w:val="20"/>
          <w:szCs w:val="20"/>
        </w:rPr>
      </w:pPr>
    </w:p>
    <w:p>
      <w:pPr>
        <w:spacing w:line="240" w:lineRule="auto" w:before="5"/>
        <w:ind w:right="0"/>
        <w:rPr>
          <w:rFonts w:ascii="Arial" w:hAnsi="Arial" w:cs="Arial" w:eastAsia="Arial" w:hint="default"/>
          <w:b/>
          <w:bCs/>
          <w:sz w:val="28"/>
          <w:szCs w:val="28"/>
        </w:rPr>
      </w:pPr>
    </w:p>
    <w:p>
      <w:pPr>
        <w:pStyle w:val="Heading1"/>
        <w:spacing w:line="240" w:lineRule="auto"/>
        <w:ind w:left="240" w:right="0"/>
        <w:jc w:val="left"/>
        <w:rPr>
          <w:b w:val="0"/>
          <w:bCs w:val="0"/>
        </w:rPr>
      </w:pPr>
      <w:bookmarkStart w:name="_bookmark7" w:id="8"/>
      <w:bookmarkEnd w:id="8"/>
      <w:r>
        <w:rPr>
          <w:b w:val="0"/>
        </w:rPr>
      </w:r>
      <w:r>
        <w:rPr>
          <w:color w:val="45535F"/>
        </w:rPr>
        <w:t>Competency recording</w:t>
      </w:r>
      <w:r>
        <w:rPr>
          <w:color w:val="45535F"/>
          <w:spacing w:val="-3"/>
        </w:rPr>
        <w:t> </w:t>
      </w:r>
      <w:r>
        <w:rPr>
          <w:color w:val="45535F"/>
        </w:rPr>
        <w:t>sheet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3512"/>
        <w:gridCol w:w="6097"/>
        <w:gridCol w:w="4568"/>
      </w:tblGrid>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5"/>
                <w:sz w:val="22"/>
              </w:rPr>
              <w:t> </w:t>
            </w:r>
            <w:r>
              <w:rPr>
                <w:rFonts w:ascii="Arial"/>
                <w:b/>
                <w:sz w:val="22"/>
              </w:rPr>
              <w:t>Student</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4"/>
                <w:sz w:val="22"/>
              </w:rPr>
              <w:t> </w:t>
            </w:r>
            <w:r>
              <w:rPr>
                <w:rFonts w:ascii="Arial"/>
                <w:b/>
                <w:sz w:val="22"/>
              </w:rPr>
              <w:t>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9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2"/>
                <w:sz w:val="22"/>
              </w:rPr>
              <w:t> </w:t>
            </w:r>
            <w:r>
              <w:rPr>
                <w:rFonts w:ascii="Arial"/>
                <w:b/>
                <w:sz w:val="22"/>
              </w:rPr>
              <w:t>Competency</w:t>
            </w:r>
            <w:r>
              <w:rPr>
                <w:rFonts w:ascii="Arial"/>
                <w:sz w:val="22"/>
              </w:rPr>
            </w:r>
          </w:p>
        </w:tc>
        <w:tc>
          <w:tcPr>
            <w:tcW w:w="60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Develop and implement operational</w:t>
            </w:r>
            <w:r>
              <w:rPr>
                <w:rFonts w:ascii="Arial"/>
                <w:spacing w:val="-12"/>
                <w:sz w:val="22"/>
              </w:rPr>
              <w:t> </w:t>
            </w:r>
            <w:r>
              <w:rPr>
                <w:rFonts w:ascii="Arial"/>
                <w:sz w:val="22"/>
              </w:rPr>
              <w:t>policies</w:t>
            </w:r>
          </w:p>
        </w:tc>
        <w:tc>
          <w:tcPr>
            <w:tcW w:w="45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0" w:right="2863"/>
              <w:jc w:val="both"/>
              <w:rPr>
                <w:rFonts w:ascii="Arial" w:hAnsi="Arial" w:cs="Arial" w:eastAsia="Arial" w:hint="default"/>
                <w:sz w:val="22"/>
                <w:szCs w:val="22"/>
              </w:rPr>
            </w:pPr>
            <w:r>
              <w:rPr>
                <w:rFonts w:ascii="Arial"/>
                <w:spacing w:val="-1"/>
                <w:sz w:val="22"/>
              </w:rPr>
              <w:t>D1.HGE.CL7.14</w:t>
            </w:r>
            <w:r>
              <w:rPr>
                <w:rFonts w:ascii="Arial"/>
                <w:sz w:val="22"/>
              </w:rPr>
              <w:t> </w:t>
            </w:r>
            <w:r>
              <w:rPr>
                <w:rFonts w:ascii="Arial"/>
                <w:sz w:val="22"/>
              </w:rPr>
            </w:r>
            <w:r>
              <w:rPr>
                <w:rFonts w:ascii="Arial"/>
                <w:spacing w:val="-1"/>
                <w:sz w:val="22"/>
              </w:rPr>
              <w:t>D1.HGA.CL6.13</w:t>
            </w:r>
            <w:r>
              <w:rPr>
                <w:rFonts w:ascii="Arial"/>
                <w:sz w:val="22"/>
              </w:rPr>
              <w:t> </w:t>
            </w:r>
            <w:r>
              <w:rPr>
                <w:rFonts w:ascii="Arial"/>
                <w:sz w:val="22"/>
              </w:rPr>
              <w:t>D2.TGA.CL6.10</w:t>
            </w: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2"/>
                <w:sz w:val="22"/>
              </w:rPr>
              <w:t> </w:t>
            </w:r>
            <w:r>
              <w:rPr>
                <w:rFonts w:ascii="Arial"/>
                <w:b/>
                <w:sz w:val="22"/>
              </w:rPr>
              <w:t>commenced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7"/>
                <w:sz w:val="22"/>
              </w:rPr>
              <w:t> </w:t>
            </w:r>
            <w:r>
              <w:rPr>
                <w:rFonts w:ascii="Arial"/>
                <w:b/>
                <w:sz w:val="22"/>
              </w:rPr>
              <w:t>finalised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decision</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Pass Competent / Not Yet Competent (Circle</w:t>
            </w:r>
            <w:r>
              <w:rPr>
                <w:rFonts w:ascii="Arial"/>
                <w:spacing w:val="-20"/>
                <w:sz w:val="22"/>
              </w:rPr>
              <w:t> </w:t>
            </w:r>
            <w:r>
              <w:rPr>
                <w:rFonts w:ascii="Arial"/>
                <w:sz w:val="22"/>
              </w:rPr>
              <w:t>one)</w:t>
            </w:r>
          </w:p>
        </w:tc>
      </w:tr>
      <w:tr>
        <w:trPr>
          <w:trHeight w:val="2165"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Follow up action</w:t>
            </w:r>
            <w:r>
              <w:rPr>
                <w:rFonts w:ascii="Arial"/>
                <w:b/>
                <w:spacing w:val="-7"/>
                <w:sz w:val="22"/>
              </w:rPr>
              <w:t> </w:t>
            </w:r>
            <w:r>
              <w:rPr>
                <w:rFonts w:ascii="Arial"/>
                <w:b/>
                <w:sz w:val="22"/>
              </w:rPr>
              <w:t>required</w:t>
            </w:r>
            <w:r>
              <w:rPr>
                <w:rFonts w:ascii="Arial"/>
                <w:sz w:val="22"/>
              </w:rPr>
            </w:r>
          </w:p>
          <w:p>
            <w:pPr>
              <w:pStyle w:val="TableParagraph"/>
              <w:spacing w:line="240" w:lineRule="auto" w:before="119"/>
              <w:ind w:left="103" w:right="291"/>
              <w:jc w:val="left"/>
              <w:rPr>
                <w:rFonts w:ascii="Arial" w:hAnsi="Arial" w:cs="Arial" w:eastAsia="Arial" w:hint="default"/>
                <w:sz w:val="22"/>
                <w:szCs w:val="22"/>
              </w:rPr>
            </w:pPr>
            <w:r>
              <w:rPr>
                <w:rFonts w:ascii="Arial"/>
                <w:sz w:val="22"/>
              </w:rPr>
              <w:t>(Insert additional work and assessment required to</w:t>
            </w:r>
            <w:r>
              <w:rPr>
                <w:rFonts w:ascii="Arial"/>
                <w:spacing w:val="-8"/>
                <w:sz w:val="22"/>
              </w:rPr>
              <w:t> </w:t>
            </w:r>
            <w:r>
              <w:rPr>
                <w:rFonts w:ascii="Arial"/>
                <w:sz w:val="22"/>
              </w:rPr>
              <w:t>achieve </w:t>
            </w:r>
            <w:r>
              <w:rPr>
                <w:rFonts w:ascii="Arial"/>
                <w:sz w:val="22"/>
              </w:rPr>
              <w:t>competency)</w:t>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216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509"/>
              <w:jc w:val="left"/>
              <w:rPr>
                <w:rFonts w:ascii="Arial" w:hAnsi="Arial" w:cs="Arial" w:eastAsia="Arial" w:hint="default"/>
                <w:sz w:val="22"/>
                <w:szCs w:val="22"/>
              </w:rPr>
            </w:pPr>
            <w:r>
              <w:rPr>
                <w:rFonts w:ascii="Arial"/>
                <w:b/>
                <w:sz w:val="22"/>
              </w:rPr>
              <w:t>Comments/observations by 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bl>
    <w:p>
      <w:pPr>
        <w:spacing w:after="0"/>
        <w:sectPr>
          <w:headerReference w:type="default" r:id="rId57"/>
          <w:headerReference w:type="even" r:id="rId58"/>
          <w:pgSz w:w="16840" w:h="11910" w:orient="landscape"/>
          <w:pgMar w:header="708" w:footer="1064" w:top="1260" w:bottom="1260" w:left="1200" w:right="1220"/>
        </w:sect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1"/>
        <w:ind w:right="0"/>
        <w:rPr>
          <w:rFonts w:ascii="Arial" w:hAnsi="Arial" w:cs="Arial" w:eastAsia="Arial" w:hint="default"/>
          <w:b/>
          <w:bCs/>
          <w:sz w:val="20"/>
          <w:szCs w:val="20"/>
        </w:rPr>
      </w:pPr>
    </w:p>
    <w:p>
      <w:pPr>
        <w:pStyle w:val="BodyText"/>
        <w:spacing w:line="240" w:lineRule="auto" w:before="72"/>
        <w:ind w:left="240" w:right="0"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38"/>
        </w:rPr>
        <w:t> </w:t>
      </w:r>
      <w:r>
        <w:rPr/>
        <w:t>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26"/>
        <w:gridCol w:w="1418"/>
        <w:gridCol w:w="1416"/>
        <w:gridCol w:w="1419"/>
        <w:gridCol w:w="1308"/>
      </w:tblGrid>
      <w:tr>
        <w:trPr>
          <w:trHeight w:val="734"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2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5" w:right="174"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3"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9" w:right="266" w:firstLine="158"/>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470"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 Develop operational</w:t>
            </w:r>
            <w:r>
              <w:rPr>
                <w:rFonts w:ascii="Arial"/>
                <w:b/>
                <w:spacing w:val="-8"/>
                <w:sz w:val="22"/>
              </w:rPr>
              <w:t> </w:t>
            </w:r>
            <w:r>
              <w:rPr>
                <w:rFonts w:ascii="Arial"/>
                <w:b/>
                <w:sz w:val="22"/>
              </w:rPr>
              <w:t>policies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975"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70"/>
              <w:jc w:val="left"/>
              <w:rPr>
                <w:rFonts w:ascii="Arial" w:hAnsi="Arial" w:cs="Arial" w:eastAsia="Arial" w:hint="default"/>
                <w:sz w:val="22"/>
                <w:szCs w:val="22"/>
              </w:rPr>
            </w:pPr>
            <w:r>
              <w:rPr>
                <w:rFonts w:ascii="Arial"/>
                <w:sz w:val="22"/>
              </w:rPr>
              <w:t>Develop operational polices and strategies based on monitoring of workplace needs and identification of opportunities for improvement and</w:t>
            </w:r>
            <w:r>
              <w:rPr>
                <w:rFonts w:ascii="Arial"/>
                <w:spacing w:val="-14"/>
                <w:sz w:val="22"/>
              </w:rPr>
              <w:t> </w:t>
            </w:r>
            <w:r>
              <w:rPr>
                <w:rFonts w:ascii="Arial"/>
                <w:sz w:val="22"/>
              </w:rPr>
              <w:t>innovation</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24"/>
              <w:jc w:val="left"/>
              <w:rPr>
                <w:rFonts w:ascii="Arial" w:hAnsi="Arial" w:cs="Arial" w:eastAsia="Arial" w:hint="default"/>
                <w:sz w:val="22"/>
                <w:szCs w:val="22"/>
              </w:rPr>
            </w:pPr>
            <w:r>
              <w:rPr>
                <w:rFonts w:ascii="Arial"/>
                <w:sz w:val="22"/>
              </w:rPr>
              <w:t>Develop scope and objectives of the required</w:t>
            </w:r>
            <w:r>
              <w:rPr>
                <w:rFonts w:ascii="Arial"/>
                <w:spacing w:val="-16"/>
                <w:sz w:val="22"/>
              </w:rPr>
              <w:t> </w:t>
            </w:r>
            <w:r>
              <w:rPr>
                <w:rFonts w:ascii="Arial"/>
                <w:sz w:val="22"/>
              </w:rPr>
              <w:t>initiative </w:t>
            </w:r>
            <w:r>
              <w:rPr>
                <w:rFonts w:ascii="Arial"/>
                <w:sz w:val="22"/>
              </w:rPr>
              <w:t>based on enterprise goals, staff and customer feedback</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20"/>
              <w:jc w:val="left"/>
              <w:rPr>
                <w:rFonts w:ascii="Arial" w:hAnsi="Arial" w:cs="Arial" w:eastAsia="Arial" w:hint="default"/>
                <w:sz w:val="22"/>
                <w:szCs w:val="22"/>
              </w:rPr>
            </w:pPr>
            <w:r>
              <w:rPr>
                <w:rFonts w:ascii="Arial"/>
                <w:sz w:val="22"/>
              </w:rPr>
              <w:t>Identify and analyse internal and external factors that may impact on the</w:t>
            </w:r>
            <w:r>
              <w:rPr>
                <w:rFonts w:ascii="Arial"/>
                <w:spacing w:val="-7"/>
                <w:sz w:val="22"/>
              </w:rPr>
              <w:t> </w:t>
            </w:r>
            <w:r>
              <w:rPr>
                <w:rFonts w:ascii="Arial"/>
                <w:sz w:val="22"/>
              </w:rPr>
              <w:t>policy</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111"/>
              <w:jc w:val="left"/>
              <w:rPr>
                <w:rFonts w:ascii="Arial" w:hAnsi="Arial" w:cs="Arial" w:eastAsia="Arial" w:hint="default"/>
                <w:sz w:val="22"/>
                <w:szCs w:val="22"/>
              </w:rPr>
            </w:pPr>
            <w:r>
              <w:rPr>
                <w:rFonts w:ascii="Arial"/>
                <w:sz w:val="22"/>
              </w:rPr>
              <w:t>Consult appropriate stakeholders during the development of the</w:t>
            </w:r>
            <w:r>
              <w:rPr>
                <w:rFonts w:ascii="Arial"/>
                <w:spacing w:val="-6"/>
                <w:sz w:val="22"/>
              </w:rPr>
              <w:t> </w:t>
            </w:r>
            <w:r>
              <w:rPr>
                <w:rFonts w:ascii="Arial"/>
                <w:sz w:val="22"/>
              </w:rPr>
              <w:t>policy</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55"/>
              <w:jc w:val="left"/>
              <w:rPr>
                <w:rFonts w:ascii="Arial" w:hAnsi="Arial" w:cs="Arial" w:eastAsia="Arial" w:hint="default"/>
                <w:sz w:val="22"/>
                <w:szCs w:val="22"/>
              </w:rPr>
            </w:pPr>
            <w:r>
              <w:rPr>
                <w:rFonts w:ascii="Arial"/>
                <w:sz w:val="22"/>
              </w:rPr>
              <w:t>Develop appropriate and financially-sound resource strategies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771"/>
              <w:jc w:val="left"/>
              <w:rPr>
                <w:rFonts w:ascii="Arial" w:hAnsi="Arial" w:cs="Arial" w:eastAsia="Arial" w:hint="default"/>
                <w:sz w:val="22"/>
                <w:szCs w:val="22"/>
              </w:rPr>
            </w:pPr>
            <w:r>
              <w:rPr>
                <w:rFonts w:ascii="Arial"/>
                <w:sz w:val="22"/>
              </w:rPr>
              <w:t>Develop administrative framework and systems capable of supporting the planned</w:t>
            </w:r>
            <w:r>
              <w:rPr>
                <w:rFonts w:ascii="Arial"/>
                <w:spacing w:val="-10"/>
                <w:sz w:val="22"/>
              </w:rPr>
              <w:t> </w:t>
            </w:r>
            <w:r>
              <w:rPr>
                <w:rFonts w:ascii="Arial"/>
                <w:sz w:val="22"/>
              </w:rPr>
              <w:t>initiative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942"/>
              <w:jc w:val="left"/>
              <w:rPr>
                <w:rFonts w:ascii="Arial" w:hAnsi="Arial" w:cs="Arial" w:eastAsia="Arial" w:hint="default"/>
                <w:sz w:val="22"/>
                <w:szCs w:val="22"/>
              </w:rPr>
            </w:pPr>
            <w:r>
              <w:rPr>
                <w:rFonts w:ascii="Arial"/>
                <w:sz w:val="22"/>
              </w:rPr>
              <w:t>Identify and communicate clearly all priorities, responsibilities and</w:t>
            </w:r>
            <w:r>
              <w:rPr>
                <w:rFonts w:ascii="Arial"/>
                <w:spacing w:val="-12"/>
                <w:sz w:val="22"/>
              </w:rPr>
              <w:t> </w:t>
            </w:r>
            <w:r>
              <w:rPr>
                <w:rFonts w:ascii="Arial"/>
                <w:sz w:val="22"/>
              </w:rPr>
              <w:t>timelines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23"/>
              <w:jc w:val="left"/>
              <w:rPr>
                <w:rFonts w:ascii="Arial" w:hAnsi="Arial" w:cs="Arial" w:eastAsia="Arial" w:hint="default"/>
                <w:sz w:val="22"/>
                <w:szCs w:val="22"/>
              </w:rPr>
            </w:pPr>
            <w:r>
              <w:rPr>
                <w:rFonts w:ascii="Arial"/>
                <w:sz w:val="22"/>
              </w:rPr>
              <w:t>Develop evaluation systems in consultation with appropriate</w:t>
            </w:r>
            <w:r>
              <w:rPr>
                <w:rFonts w:ascii="Arial"/>
                <w:spacing w:val="-3"/>
                <w:sz w:val="22"/>
              </w:rPr>
              <w:t> </w:t>
            </w:r>
            <w:r>
              <w:rPr>
                <w:rFonts w:ascii="Arial"/>
                <w:sz w:val="22"/>
              </w:rPr>
              <w:t>colleagues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footerReference w:type="even" r:id="rId59"/>
          <w:footerReference w:type="default" r:id="rId60"/>
          <w:pgSz w:w="16840" w:h="11910" w:orient="landscape"/>
          <w:pgMar w:footer="1064" w:header="708" w:top="1260" w:bottom="1260" w:left="1200" w:right="1220"/>
        </w:sect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7"/>
          <w:szCs w:val="17"/>
        </w:rPr>
      </w:pPr>
    </w:p>
    <w:p>
      <w:pPr>
        <w:pStyle w:val="BodyText"/>
        <w:spacing w:line="240" w:lineRule="auto" w:before="72"/>
        <w:ind w:left="240" w:right="0"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38"/>
        </w:rPr>
        <w:t> </w:t>
      </w:r>
      <w:r>
        <w:rPr/>
        <w:t>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2748"/>
        <w:gridCol w:w="2749"/>
        <w:gridCol w:w="1692"/>
        <w:gridCol w:w="1426"/>
        <w:gridCol w:w="1418"/>
        <w:gridCol w:w="1416"/>
        <w:gridCol w:w="1419"/>
        <w:gridCol w:w="1308"/>
      </w:tblGrid>
      <w:tr>
        <w:trPr>
          <w:trHeight w:val="734"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2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5" w:right="174"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3"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9" w:right="266" w:firstLine="158"/>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32"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480"/>
              <w:jc w:val="left"/>
              <w:rPr>
                <w:rFonts w:ascii="Arial" w:hAnsi="Arial" w:cs="Arial" w:eastAsia="Arial" w:hint="default"/>
                <w:sz w:val="22"/>
                <w:szCs w:val="22"/>
              </w:rPr>
            </w:pPr>
            <w:r>
              <w:rPr>
                <w:rFonts w:ascii="Arial"/>
                <w:b/>
                <w:sz w:val="22"/>
              </w:rPr>
              <w:t>Element 2: Administer and monitor operational policy</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21"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0"/>
              <w:ind w:left="103" w:right="1101"/>
              <w:jc w:val="left"/>
              <w:rPr>
                <w:rFonts w:ascii="Arial" w:hAnsi="Arial" w:cs="Arial" w:eastAsia="Arial" w:hint="default"/>
                <w:sz w:val="22"/>
                <w:szCs w:val="22"/>
              </w:rPr>
            </w:pPr>
            <w:r>
              <w:rPr>
                <w:rFonts w:ascii="Arial"/>
                <w:sz w:val="22"/>
              </w:rPr>
              <w:t>Implement and evaluate identified actions in accordance with agreed</w:t>
            </w:r>
            <w:r>
              <w:rPr>
                <w:rFonts w:ascii="Arial"/>
                <w:spacing w:val="-9"/>
                <w:sz w:val="22"/>
              </w:rPr>
              <w:t> </w:t>
            </w:r>
            <w:r>
              <w:rPr>
                <w:rFonts w:ascii="Arial"/>
                <w:sz w:val="22"/>
              </w:rPr>
              <w:t>priorities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Monitor performance</w:t>
            </w:r>
            <w:r>
              <w:rPr>
                <w:rFonts w:ascii="Arial"/>
                <w:spacing w:val="-7"/>
                <w:sz w:val="22"/>
              </w:rPr>
              <w:t> </w:t>
            </w:r>
            <w:r>
              <w:rPr>
                <w:rFonts w:ascii="Arial"/>
                <w:sz w:val="22"/>
              </w:rPr>
              <w:t>indicators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554"/>
              <w:jc w:val="left"/>
              <w:rPr>
                <w:rFonts w:ascii="Arial" w:hAnsi="Arial" w:cs="Arial" w:eastAsia="Arial" w:hint="default"/>
                <w:sz w:val="22"/>
                <w:szCs w:val="22"/>
              </w:rPr>
            </w:pPr>
            <w:r>
              <w:rPr>
                <w:rFonts w:ascii="Arial"/>
                <w:sz w:val="22"/>
              </w:rPr>
              <w:t>Provide progress and other reports in</w:t>
            </w:r>
            <w:r>
              <w:rPr>
                <w:rFonts w:ascii="Arial"/>
                <w:spacing w:val="-15"/>
                <w:sz w:val="22"/>
              </w:rPr>
              <w:t> </w:t>
            </w:r>
            <w:r>
              <w:rPr>
                <w:rFonts w:ascii="Arial"/>
                <w:sz w:val="22"/>
              </w:rPr>
              <w:t>accordance </w:t>
            </w:r>
            <w:r>
              <w:rPr>
                <w:rFonts w:ascii="Arial"/>
                <w:sz w:val="22"/>
              </w:rPr>
              <w:t>with enterprise</w:t>
            </w:r>
            <w:r>
              <w:rPr>
                <w:rFonts w:ascii="Arial"/>
                <w:spacing w:val="-9"/>
                <w:sz w:val="22"/>
              </w:rPr>
              <w:t>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07"/>
              <w:jc w:val="left"/>
              <w:rPr>
                <w:rFonts w:ascii="Arial" w:hAnsi="Arial" w:cs="Arial" w:eastAsia="Arial" w:hint="default"/>
                <w:sz w:val="22"/>
                <w:szCs w:val="22"/>
              </w:rPr>
            </w:pPr>
            <w:r>
              <w:rPr>
                <w:rFonts w:ascii="Arial"/>
                <w:sz w:val="22"/>
              </w:rPr>
              <w:t>Make assessment of the need for additional resource requirements and take appropriate action in accordance with enterprise</w:t>
            </w:r>
            <w:r>
              <w:rPr>
                <w:rFonts w:ascii="Arial"/>
                <w:spacing w:val="-10"/>
                <w:sz w:val="22"/>
              </w:rPr>
              <w:t> </w:t>
            </w:r>
            <w:r>
              <w:rPr>
                <w:rFonts w:ascii="Arial"/>
                <w:sz w:val="22"/>
              </w:rPr>
              <w:t>policy</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3: Conduct ongoing</w:t>
            </w:r>
            <w:r>
              <w:rPr>
                <w:rFonts w:ascii="Arial"/>
                <w:b/>
                <w:spacing w:val="-10"/>
                <w:sz w:val="22"/>
              </w:rPr>
              <w:t> </w:t>
            </w:r>
            <w:r>
              <w:rPr>
                <w:rFonts w:ascii="Arial"/>
                <w:b/>
                <w:sz w:val="22"/>
              </w:rPr>
              <w:t>evaluation</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18"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84"/>
              <w:jc w:val="left"/>
              <w:rPr>
                <w:rFonts w:ascii="Arial" w:hAnsi="Arial" w:cs="Arial" w:eastAsia="Arial" w:hint="default"/>
                <w:sz w:val="22"/>
                <w:szCs w:val="22"/>
              </w:rPr>
            </w:pPr>
            <w:r>
              <w:rPr>
                <w:rFonts w:ascii="Arial"/>
                <w:sz w:val="22"/>
              </w:rPr>
              <w:t>Review the operational policy to assess effectiveness in the</w:t>
            </w:r>
            <w:r>
              <w:rPr>
                <w:rFonts w:ascii="Arial"/>
                <w:spacing w:val="-3"/>
                <w:sz w:val="22"/>
              </w:rPr>
              <w:t> </w:t>
            </w:r>
            <w:r>
              <w:rPr>
                <w:rFonts w:ascii="Arial"/>
                <w:sz w:val="22"/>
              </w:rPr>
              <w:t>workplace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Monitor</w:t>
            </w:r>
            <w:r>
              <w:rPr>
                <w:rFonts w:ascii="Arial"/>
                <w:spacing w:val="-4"/>
                <w:sz w:val="22"/>
              </w:rPr>
              <w:t> </w:t>
            </w:r>
            <w:r>
              <w:rPr>
                <w:rFonts w:ascii="Arial"/>
                <w:sz w:val="22"/>
              </w:rPr>
              <w:t>performance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problems and make adjustments</w:t>
            </w:r>
            <w:r>
              <w:rPr>
                <w:rFonts w:ascii="Arial"/>
                <w:spacing w:val="-15"/>
                <w:sz w:val="22"/>
              </w:rPr>
              <w:t> </w:t>
            </w:r>
            <w:r>
              <w:rPr>
                <w:rFonts w:ascii="Arial"/>
                <w:sz w:val="22"/>
              </w:rPr>
              <w:t>accordingly</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1"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24"/>
              <w:jc w:val="left"/>
              <w:rPr>
                <w:rFonts w:ascii="Arial" w:hAnsi="Arial" w:cs="Arial" w:eastAsia="Arial" w:hint="default"/>
                <w:sz w:val="22"/>
                <w:szCs w:val="22"/>
              </w:rPr>
            </w:pPr>
            <w:r>
              <w:rPr>
                <w:rFonts w:ascii="Arial"/>
                <w:sz w:val="22"/>
              </w:rPr>
              <w:t>Incorporate the results of evaluation into ongoing planning and operational</w:t>
            </w:r>
            <w:r>
              <w:rPr>
                <w:rFonts w:ascii="Arial"/>
                <w:spacing w:val="-10"/>
                <w:sz w:val="22"/>
              </w:rPr>
              <w:t> </w:t>
            </w:r>
            <w:r>
              <w:rPr>
                <w:rFonts w:ascii="Arial"/>
                <w:sz w:val="22"/>
              </w:rPr>
              <w:t>management</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5867" w:type="dxa"/>
            <w:gridSpan w:val="3"/>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w:t>
            </w:r>
            <w:r>
              <w:rPr>
                <w:rFonts w:ascii="Arial"/>
                <w:sz w:val="22"/>
              </w:rPr>
            </w:r>
          </w:p>
        </w:tc>
        <w:tc>
          <w:tcPr>
            <w:tcW w:w="4143" w:type="dxa"/>
            <w:gridSpan w:val="3"/>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w:t>
            </w:r>
            <w:r>
              <w:rPr>
                <w:rFonts w:ascii="Arial"/>
                <w:b/>
                <w:spacing w:val="-3"/>
                <w:sz w:val="22"/>
              </w:rPr>
              <w:t> </w:t>
            </w:r>
            <w:r>
              <w:rPr>
                <w:rFonts w:ascii="Arial"/>
                <w:b/>
                <w:sz w:val="22"/>
              </w:rPr>
              <w:t>signature:</w:t>
            </w:r>
            <w:r>
              <w:rPr>
                <w:rFonts w:ascii="Arial"/>
                <w:sz w:val="22"/>
              </w:rPr>
            </w:r>
          </w:p>
        </w:tc>
        <w:tc>
          <w:tcPr>
            <w:tcW w:w="5867" w:type="dxa"/>
            <w:gridSpan w:val="3"/>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w:t>
            </w:r>
            <w:r>
              <w:rPr>
                <w:rFonts w:ascii="Arial"/>
                <w:sz w:val="22"/>
              </w:rPr>
            </w:r>
          </w:p>
        </w:tc>
        <w:tc>
          <w:tcPr>
            <w:tcW w:w="4143" w:type="dxa"/>
            <w:gridSpan w:val="3"/>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61"/>
          <w:pgSz w:w="16840" w:h="11910" w:orient="landscape"/>
          <w:pgMar w:footer="1064" w:header="708"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62"/>
          <w:footerReference w:type="default" r:id="rId63"/>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66" o:title=""/>
            </v:shape>
          </v:group>
        </w:pict>
      </w:r>
      <w:r>
        <w:rPr>
          <w:rFonts w:ascii="Times New Roman"/>
          <w:sz w:val="20"/>
        </w:rPr>
      </w:r>
      <w:r>
        <w:rPr>
          <w:rFonts w:ascii="Times New Roman"/>
          <w:spacing w:val="92"/>
          <w:sz w:val="20"/>
        </w:rPr>
        <w:t> </w:t>
      </w:r>
      <w:r>
        <w:rPr>
          <w:rFonts w:ascii="Times New Roman"/>
          <w:spacing w:val="92"/>
          <w:position w:val="12"/>
          <w:sz w:val="20"/>
        </w:rPr>
        <w:drawing>
          <wp:inline distT="0" distB="0" distL="0" distR="0">
            <wp:extent cx="1277777" cy="574167"/>
            <wp:effectExtent l="0" t="0" r="0" b="0"/>
            <wp:docPr id="7" name="image8.png" descr=""/>
            <wp:cNvGraphicFramePr>
              <a:graphicFrameLocks noChangeAspect="1"/>
            </wp:cNvGraphicFramePr>
            <a:graphic>
              <a:graphicData uri="http://schemas.openxmlformats.org/drawingml/2006/picture">
                <pic:pic>
                  <pic:nvPicPr>
                    <pic:cNvPr id="8" name="image8.png"/>
                    <pic:cNvPicPr/>
                  </pic:nvPicPr>
                  <pic:blipFill>
                    <a:blip r:embed="rId67" cstate="print"/>
                    <a:stretch>
                      <a:fillRect/>
                    </a:stretch>
                  </pic:blipFill>
                  <pic:spPr>
                    <a:xfrm>
                      <a:off x="0" y="0"/>
                      <a:ext cx="1277777" cy="574167"/>
                    </a:xfrm>
                    <a:prstGeom prst="rect">
                      <a:avLst/>
                    </a:prstGeom>
                  </pic:spPr>
                </pic:pic>
              </a:graphicData>
            </a:graphic>
          </wp:inline>
        </w:drawing>
      </w:r>
      <w:r>
        <w:rPr>
          <w:rFonts w:ascii="Times New Roman"/>
          <w:spacing w:val="92"/>
          <w:position w:val="12"/>
          <w:sz w:val="20"/>
        </w:rPr>
      </w:r>
    </w:p>
    <w:sectPr>
      <w:headerReference w:type="even" r:id="rId64"/>
      <w:footerReference w:type="even" r:id="rId65"/>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135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14132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1413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4128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1412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1412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76.1pt;height:11pt;mso-position-horizontal-relative:page;mso-position-vertical-relative:page;z-index:-1412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41184"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7.349976pt;margin-top:530.603149pt;width:176.15pt;height:31.95pt;mso-position-horizontal-relative:page;mso-position-vertical-relative:page;z-index:-141160"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411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41016"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76.1pt;height:31.95pt;mso-position-horizontal-relative:page;mso-position-vertical-relative:page;z-index:-1409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409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40944"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7.349976pt;margin-top:530.603149pt;width:176.15pt;height:31.95pt;mso-position-horizontal-relative:page;mso-position-vertical-relative:page;z-index:-140920"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408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507202pt;width:176.1pt;height:11pt;mso-position-horizontal-relative:page;mso-position-vertical-relative:page;z-index:-140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084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140824"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408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19</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4068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1406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406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20</w:t>
                </w:r>
                <w:r>
                  <w:rPr/>
                  <w:fldChar w:fldCharType="end"/>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060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140584"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40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053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140512"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404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4046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140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404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4029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1402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40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022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140200"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401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4015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1401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401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4008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140056"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400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3991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1398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398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3984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139816"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397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3976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1397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397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3969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139672"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396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3962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1396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395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3955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13952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395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3948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1394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394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3940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139384"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393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3933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1393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392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3926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139240"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392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3909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76.1pt;height:31.9pt;mso-position-horizontal-relative:page;mso-position-vertical-relative:page;z-index:-1390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390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4012pt;margin-top:776.736023pt;width:454.2pt;height:35.4pt;mso-position-horizontal-relative:page;mso-position-vertical-relative:page;z-index:-13902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7998pt" strokecolor="#45535f">
              <v:path arrowok="t"/>
            </v:shape>
          </v:group>
          <v:group style="position:absolute;left:9715;top:15540;width:10;height:2" coordorigin="9715,15540" coordsize="10,2">
            <v:shape style="position:absolute;left:9715;top:15540;width:10;height:2" coordorigin="9715,15540" coordsize="10,0" path="m9715,15540l9724,15540e" filled="false" stroked="true" strokeweight=".47998pt" strokecolor="#45535f">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7998pt" strokecolor="#45535f">
              <v:path arrowok="t"/>
            </v:shape>
          </v:group>
          <w10:wrap type="none"/>
        </v:group>
      </w:pict>
    </w:r>
    <w:r>
      <w:rPr/>
      <w:pict>
        <v:shape style="position:absolute;margin-left:305.290009pt;margin-top:777.203125pt;width:176.2pt;height:31.9pt;mso-position-horizontal-relative:page;mso-position-vertical-relative:page;z-index:-139000"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389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63</w:t>
                </w:r>
                <w:r>
                  <w:rPr/>
                  <w:fldChar w:fldCharType="end"/>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76.1pt;height:11pt;mso-position-horizontal-relative:page;mso-position-vertical-relative:page;z-index:-1388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38832" coordorigin="1327,10603" coordsize="14186,709">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8004pt" strokecolor="#45535f">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8004pt" strokecolor="#45535f">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8004pt" strokecolor="#45535f">
              <v:path arrowok="t"/>
            </v:shape>
          </v:group>
          <w10:wrap type="none"/>
        </v:group>
      </w:pict>
    </w:r>
    <w:r>
      <w:rPr/>
      <w:pict>
        <v:shape style="position:absolute;margin-left:547.710022pt;margin-top:530.603149pt;width:176.15pt;height:31.95pt;mso-position-horizontal-relative:page;mso-position-vertical-relative:page;z-index:-13880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8"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387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67</w:t>
                </w:r>
                <w:r>
                  <w:rPr/>
                  <w:fldChar w:fldCharType="end"/>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38664" coordorigin="1327,10603" coordsize="14186,709">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8004pt" strokecolor="#45535f">
              <v:path arrowok="t"/>
            </v:shape>
          </v:group>
          <v:group style="position:absolute;left:2276;top:10608;width:10;height:2" coordorigin="2276,10608" coordsize="10,2">
            <v:shape style="position:absolute;left:2276;top:10608;width:10;height:2" coordorigin="2276,10608" coordsize="10,0" path="m2276,10608l2285,10608e" filled="false" stroked="true" strokeweight=".48004pt" strokecolor="#45535f">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8004pt" strokecolor="#45535f">
              <v:path arrowok="t"/>
            </v:shape>
          </v:group>
          <w10:wrap type="none"/>
        </v:group>
      </w:pict>
    </w:r>
    <w:r>
      <w:rPr/>
      <w:pict>
        <v:shape style="position:absolute;margin-left:118.18pt;margin-top:530.603149pt;width:176.1pt;height:31.95pt;mso-position-horizontal-relative:page;mso-position-vertical-relative:page;z-index:-1386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199997pt;margin-top:543.083191pt;width:12.1pt;height:11pt;mso-position-horizontal-relative:page;mso-position-vertical-relative:page;z-index:-1386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68</w:t>
                </w:r>
                <w:r>
                  <w:rPr>
                    <w:rFonts w:ascii="Arial"/>
                    <w:sz w:val="18"/>
                  </w:rPr>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38592" coordorigin="1327,10603" coordsize="14186,709">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8004pt" strokecolor="#45535f">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8004pt" strokecolor="#45535f">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8004pt" strokecolor="#45535f">
              <v:path arrowok="t"/>
            </v:shape>
          </v:group>
          <w10:wrap type="none"/>
        </v:group>
      </w:pict>
    </w:r>
    <w:r>
      <w:rPr/>
      <w:pict>
        <v:shape style="position:absolute;margin-left:547.710022pt;margin-top:530.603149pt;width:176.15pt;height:31.95pt;mso-position-horizontal-relative:page;mso-position-vertical-relative:page;z-index:-13856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8" w:firstLine="2100"/>
                  <w:jc w:val="left"/>
                  <w:rPr>
                    <w:rFonts w:ascii="Arial" w:hAnsi="Arial" w:cs="Arial" w:eastAsia="Arial" w:hint="default"/>
                    <w:sz w:val="18"/>
                    <w:szCs w:val="18"/>
                  </w:rPr>
                </w:pPr>
                <w:r>
                  <w:rPr>
                    <w:rFonts w:ascii="Arial"/>
                    <w:color w:val="45535F"/>
                    <w:sz w:val="18"/>
                  </w:rPr>
                  <w:t>Assessor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385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69</w:t>
                </w:r>
                <w:r>
                  <w:rPr/>
                  <w:fldChar w:fldCharType="end"/>
                </w:r>
                <w:r>
                  <w:rPr>
                    <w:rFonts w:ascii="Arial"/>
                    <w:sz w:val="18"/>
                  </w:rPr>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38520" coordorigin="1327,10603" coordsize="14186,709">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8004pt" strokecolor="#45535f">
              <v:path arrowok="t"/>
            </v:shape>
          </v:group>
          <v:group style="position:absolute;left:2276;top:10608;width:10;height:2" coordorigin="2276,10608" coordsize="10,2">
            <v:shape style="position:absolute;left:2276;top:10608;width:10;height:2" coordorigin="2276,10608" coordsize="10,0" path="m2276,10608l2285,10608e" filled="false" stroked="true" strokeweight=".48004pt" strokecolor="#45535f">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8004pt" strokecolor="#45535f">
              <v:path arrowok="t"/>
            </v:shape>
          </v:group>
          <w10:wrap type="none"/>
        </v:group>
      </w:pict>
    </w:r>
    <w:r>
      <w:rPr/>
      <w:pict>
        <v:shape style="position:absolute;margin-left:118.18pt;margin-top:530.603149pt;width:176.1pt;height:31.95pt;mso-position-horizontal-relative:page;mso-position-vertical-relative:page;z-index:-1384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199997pt;margin-top:543.083191pt;width:12.1pt;height:11pt;mso-position-horizontal-relative:page;mso-position-vertical-relative:page;z-index:-1384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70</w:t>
                </w:r>
                <w:r>
                  <w:rPr>
                    <w:rFonts w:ascii="Arial"/>
                    <w:sz w:val="18"/>
                  </w:rPr>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41448" coordorigin="1575,708" coordsize="9098,562">
          <v:group style="position:absolute;left:4503;top:708;width:6165;height:173" coordorigin="4503,708" coordsize="6165,173">
            <v:shape style="position:absolute;left:4503;top:708;width:6165;height:173" coordorigin="4503,708" coordsize="6165,173" path="m4503,881l10668,881,10668,708,4503,708,4503,881xe" filled="true" fillcolor="#45535f" stroked="false">
              <v:path arrowok="t"/>
              <v:fill type="solid"/>
            </v:shape>
          </v:group>
          <v:group style="position:absolute;left:4503;top:881;width:108;height:207" coordorigin="4503,881" coordsize="108,207">
            <v:shape style="position:absolute;left:4503;top:881;width:108;height:207" coordorigin="4503,881" coordsize="108,207" path="m4503,1087l4611,1087,4611,881,4503,881,4503,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4503;top:1087;width:6165;height:173" coordorigin="4503,1087" coordsize="6165,173">
            <v:shape style="position:absolute;left:4503;top:1087;width:6165;height:173" coordorigin="4503,1087" coordsize="6165,173" path="m4503,1260l10668,1260,10668,1087,4503,1087,4503,1260xe" filled="true" fillcolor="#45535f" stroked="false">
              <v:path arrowok="t"/>
              <v:fill type="solid"/>
            </v:shape>
          </v:group>
          <v:group style="position:absolute;left:4611;top:881;width:5949;height:207" coordorigin="4611,881" coordsize="5949,207">
            <v:shape style="position:absolute;left:4611;top:881;width:5949;height:207" coordorigin="4611,881" coordsize="5949,207" path="m4611,1087l10560,1087,10560,881,4611,881,4611,1087xe" filled="true" fillcolor="#45535f" stroked="false">
              <v:path arrowok="t"/>
              <v:fill type="solid"/>
            </v:shape>
          </v:group>
          <v:group style="position:absolute;left:1580;top:1265;width:2924;height:2" coordorigin="1580,1265" coordsize="2924,2">
            <v:shape style="position:absolute;left:1580;top:1265;width:2924;height:2" coordorigin="1580,1265" coordsize="2924,0" path="m1580,1265l4503,1265e" filled="false" stroked="true" strokeweight=".48pt" strokecolor="#45535f">
              <v:path arrowok="t"/>
            </v:shape>
          </v:group>
          <v:group style="position:absolute;left:4489;top:1265;width:10;height:2" coordorigin="4489,1265" coordsize="10,2">
            <v:shape style="position:absolute;left:4489;top:1265;width:10;height:2" coordorigin="4489,1265" coordsize="10,0" path="m4489,1265l4499,1265e" filled="false" stroked="true" strokeweight=".48pt" strokecolor="#45535f">
              <v:path arrowok="t"/>
            </v:shape>
          </v:group>
          <v:group style="position:absolute;left:4499;top:1265;width:6169;height:2" coordorigin="4499,1265" coordsize="6169,2">
            <v:shape style="position:absolute;left:4499;top:1265;width:6169;height:2" coordorigin="4499,1265" coordsize="6169,0" path="m4499,1265l10668,1265e" filled="false" stroked="true" strokeweight=".48pt" strokecolor="#45535f">
              <v:path arrowok="t"/>
            </v:shape>
          </v:group>
          <w10:wrap type="none"/>
        </v:group>
      </w:pict>
    </w:r>
    <w:r>
      <w:rPr/>
      <w:pict>
        <v:shape style="position:absolute;margin-left:243.850006pt;margin-top:44.027149pt;width:285.05pt;height:11pt;mso-position-horizontal-relative:page;mso-position-vertical-relative:page;z-index:-1414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41400" coordorigin="1313,708" coordsize="9098,562">
          <v:group style="position:absolute;left:1332;top:708;width:6119;height:173" coordorigin="1332,708" coordsize="6119,173">
            <v:shape style="position:absolute;left:1332;top:708;width:6119;height:173" coordorigin="1332,708" coordsize="6119,173" path="m1332,881l7451,881,7451,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7343;top:881;width:108;height:207" coordorigin="7343,881" coordsize="108,207">
            <v:shape style="position:absolute;left:7343;top:881;width:108;height:207" coordorigin="7343,881" coordsize="108,207" path="m7343,1087l7451,1087,7451,881,7343,881,7343,1087xe" filled="true" fillcolor="#45535f" stroked="false">
              <v:path arrowok="t"/>
              <v:fill type="solid"/>
            </v:shape>
          </v:group>
          <v:group style="position:absolute;left:1332;top:1087;width:6119;height:173" coordorigin="1332,1087" coordsize="6119,173">
            <v:shape style="position:absolute;left:1332;top:1087;width:6119;height:173" coordorigin="1332,1087" coordsize="6119,173" path="m1332,1260l7451,1260,7451,1087,1332,1087,1332,1260xe" filled="true" fillcolor="#45535f" stroked="false">
              <v:path arrowok="t"/>
              <v:fill type="solid"/>
            </v:shape>
          </v:group>
          <v:group style="position:absolute;left:1440;top:881;width:5903;height:207" coordorigin="1440,881" coordsize="5903,207">
            <v:shape style="position:absolute;left:1440;top:881;width:5903;height:207" coordorigin="1440,881" coordsize="5903,207" path="m1440,1087l7343,1087,7343,881,1440,881,1440,1087xe" filled="true" fillcolor="#45535f" stroked="false">
              <v:path arrowok="t"/>
              <v:fill type="solid"/>
            </v:shape>
          </v:group>
          <v:group style="position:absolute;left:1318;top:1265;width:6133;height:2" coordorigin="1318,1265" coordsize="6133,2">
            <v:shape style="position:absolute;left:1318;top:1265;width:6133;height:2" coordorigin="1318,1265" coordsize="6133,0" path="m1318,1265l7451,1265e" filled="false" stroked="true" strokeweight=".48pt" strokecolor="#45535f">
              <v:path arrowok="t"/>
            </v:shape>
          </v:group>
          <v:group style="position:absolute;left:7437;top:1265;width:10;height:2" coordorigin="7437,1265" coordsize="10,2">
            <v:shape style="position:absolute;left:7437;top:1265;width:10;height:2" coordorigin="7437,1265" coordsize="10,0" path="m7437,1265l7446,1265e" filled="false" stroked="true" strokeweight=".48pt" strokecolor="#45535f">
              <v:path arrowok="t"/>
            </v:shape>
          </v:group>
          <v:group style="position:absolute;left:7446;top:1265;width:2960;height:2" coordorigin="7446,1265" coordsize="2960,2">
            <v:shape style="position:absolute;left:7446;top:1265;width:2960;height:2" coordorigin="7446,1265" coordsize="2960,0" path="m7446,1265l10406,1265e" filled="false" stroked="true" strokeweight=".48pt" strokecolor="#45535f">
              <v:path arrowok="t"/>
            </v:shape>
          </v:group>
          <w10:wrap type="none"/>
        </v:group>
      </w:pict>
    </w:r>
    <w:r>
      <w:rPr/>
      <w:pict>
        <v:shape style="position:absolute;margin-left:71.024002pt;margin-top:44.027149pt;width:285.1pt;height:11pt;mso-position-horizontal-relative:page;mso-position-vertical-relative:page;z-index:-1413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41112"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4" coordorigin="13214,1087" coordsize="2295,174">
            <v:shape style="position:absolute;left:13214;top:1087;width:2295;height:174" coordorigin="13214,1087" coordsize="2295,174"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45535f">
              <v:path arrowok="t"/>
            </v:shape>
          </v:group>
          <v:group style="position:absolute;left:13200;top:1265;width:10;height:2" coordorigin="13200,1265" coordsize="10,2">
            <v:shape style="position:absolute;left:13200;top:1265;width:10;height:2" coordorigin="13200,1265" coordsize="10,0" path="m13200,1265l13209,1265e" filled="false" stroked="true" strokeweight=".48pt" strokecolor="#45535f">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45535f">
              <v:path arrowok="t"/>
            </v:shape>
          </v:group>
          <w10:wrap type="none"/>
        </v:group>
      </w:pict>
    </w:r>
    <w:r>
      <w:rPr/>
      <w:pict>
        <v:shape style="position:absolute;margin-left:681.059998pt;margin-top:44.027176pt;width:90.15pt;height:11pt;mso-position-horizontal-relative:page;mso-position-vertical-relative:page;z-index:-1410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41064"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4" coordorigin="1332,1087" coordsize="2242,174">
            <v:shape style="position:absolute;left:1332;top:1087;width:2242;height:174" coordorigin="1332,1087" coordsize="2242,174"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45535f">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45535f">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45535f">
              <v:path arrowok="t"/>
            </v:shape>
          </v:group>
          <w10:wrap type="none"/>
        </v:group>
      </w:pict>
    </w:r>
    <w:r>
      <w:rPr/>
      <w:pict>
        <v:shape style="position:absolute;margin-left:71pt;margin-top:44.027176pt;width:90.2pt;height:11pt;mso-position-horizontal-relative:page;mso-position-vertical-relative:page;z-index:-1410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40776" coordorigin="1575,708" coordsize="9098,562">
          <v:group style="position:absolute;left:8985;top:708;width:1683;height:173" coordorigin="8985,708" coordsize="1683,173">
            <v:shape style="position:absolute;left:8985;top:708;width:1683;height:173" coordorigin="8985,708" coordsize="1683,173" path="m8985,881l10668,881,10668,708,8985,708,8985,881xe" filled="true" fillcolor="#45535f" stroked="false">
              <v:path arrowok="t"/>
              <v:fill type="solid"/>
            </v:shape>
          </v:group>
          <v:group style="position:absolute;left:8985;top:881;width:108;height:207" coordorigin="8985,881" coordsize="108,207">
            <v:shape style="position:absolute;left:8985;top:881;width:108;height:207" coordorigin="8985,881" coordsize="108,207" path="m8985,1087l9093,1087,9093,881,8985,881,898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985;top:1087;width:1683;height:173" coordorigin="8985,1087" coordsize="1683,173">
            <v:shape style="position:absolute;left:8985;top:1087;width:1683;height:173" coordorigin="8985,1087" coordsize="1683,173" path="m8985,1260l10668,1260,10668,1087,8985,1087,8985,1260xe" filled="true" fillcolor="#45535f" stroked="false">
              <v:path arrowok="t"/>
              <v:fill type="solid"/>
            </v:shape>
          </v:group>
          <v:group style="position:absolute;left:9093;top:881;width:1467;height:207" coordorigin="9093,881" coordsize="1467,207">
            <v:shape style="position:absolute;left:9093;top:881;width:1467;height:207" coordorigin="9093,881" coordsize="1467,207" path="m9093,1087l10560,1087,10560,881,9093,881,9093,1087xe" filled="true" fillcolor="#45535f" stroked="false">
              <v:path arrowok="t"/>
              <v:fill type="solid"/>
            </v:shape>
          </v:group>
          <v:group style="position:absolute;left:1580;top:1265;width:7406;height:2" coordorigin="1580,1265" coordsize="7406,2">
            <v:shape style="position:absolute;left:1580;top:1265;width:7406;height:2" coordorigin="1580,1265" coordsize="7406,0" path="m1580,1265l8985,1265e" filled="false" stroked="true" strokeweight=".48pt" strokecolor="#45535f">
              <v:path arrowok="t"/>
            </v:shape>
          </v:group>
          <v:group style="position:absolute;left:8971;top:1265;width:10;height:2" coordorigin="8971,1265" coordsize="10,2">
            <v:shape style="position:absolute;left:8971;top:1265;width:10;height:2" coordorigin="8971,1265" coordsize="10,0" path="m8971,1265l8980,1265e" filled="false" stroked="true" strokeweight=".48pt" strokecolor="#45535f">
              <v:path arrowok="t"/>
            </v:shape>
          </v:group>
          <v:group style="position:absolute;left:8980;top:1265;width:1688;height:2" coordorigin="8980,1265" coordsize="1688,2">
            <v:shape style="position:absolute;left:8980;top:1265;width:1688;height:2" coordorigin="8980,1265" coordsize="1688,0" path="m8980,1265l10668,1265e" filled="false" stroked="true" strokeweight=".48pt" strokecolor="#45535f">
              <v:path arrowok="t"/>
            </v:shape>
          </v:group>
          <w10:wrap type="none"/>
        </v:group>
      </w:pict>
    </w:r>
    <w:r>
      <w:rPr/>
      <w:pict>
        <v:shape style="position:absolute;margin-left:468.899994pt;margin-top:44.027149pt;width:60.15pt;height:11pt;mso-position-horizontal-relative:page;mso-position-vertical-relative:page;z-index:-1407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40728" coordorigin="1313,708" coordsize="9098,562">
          <v:group style="position:absolute;left:1332;top:708;width:1721;height:173" coordorigin="1332,708" coordsize="1721,173">
            <v:shape style="position:absolute;left:1332;top:708;width:1721;height:173" coordorigin="1332,708" coordsize="1721,173" path="m1332,881l3053,881,3053,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2945;top:881;width:108;height:207" coordorigin="2945,881" coordsize="108,207">
            <v:shape style="position:absolute;left:2945;top:881;width:108;height:207" coordorigin="2945,881" coordsize="108,207" path="m2945,1087l3053,1087,3053,881,2945,881,2945,1087xe" filled="true" fillcolor="#45535f" stroked="false">
              <v:path arrowok="t"/>
              <v:fill type="solid"/>
            </v:shape>
          </v:group>
          <v:group style="position:absolute;left:1332;top:1087;width:1721;height:173" coordorigin="1332,1087" coordsize="1721,173">
            <v:shape style="position:absolute;left:1332;top:1087;width:1721;height:173" coordorigin="1332,1087" coordsize="1721,173" path="m1332,1260l3053,1260,3053,1087,1332,1087,1332,1260xe" filled="true" fillcolor="#45535f" stroked="false">
              <v:path arrowok="t"/>
              <v:fill type="solid"/>
            </v:shape>
          </v:group>
          <v:group style="position:absolute;left:1440;top:881;width:1505;height:207" coordorigin="1440,881" coordsize="1505,207">
            <v:shape style="position:absolute;left:1440;top:881;width:1505;height:207" coordorigin="1440,881" coordsize="1505,207" path="m1440,1087l2945,1087,2945,881,1440,881,1440,1087xe" filled="true" fillcolor="#45535f" stroked="false">
              <v:path arrowok="t"/>
              <v:fill type="solid"/>
            </v:shape>
          </v:group>
          <v:group style="position:absolute;left:1318;top:1265;width:1736;height:2" coordorigin="1318,1265" coordsize="1736,2">
            <v:shape style="position:absolute;left:1318;top:1265;width:1736;height:2" coordorigin="1318,1265" coordsize="1736,0" path="m1318,1265l3053,1265e" filled="false" stroked="true" strokeweight=".48pt" strokecolor="#45535f">
              <v:path arrowok="t"/>
            </v:shape>
          </v:group>
          <v:group style="position:absolute;left:3039;top:1265;width:10;height:2" coordorigin="3039,1265" coordsize="10,2">
            <v:shape style="position:absolute;left:3039;top:1265;width:10;height:2" coordorigin="3039,1265" coordsize="10,0" path="m3039,1265l3048,1265e" filled="false" stroked="true" strokeweight=".48pt" strokecolor="#45535f">
              <v:path arrowok="t"/>
            </v:shape>
          </v:group>
          <v:group style="position:absolute;left:3048;top:1265;width:7358;height:2" coordorigin="3048,1265" coordsize="7358,2">
            <v:shape style="position:absolute;left:3048;top:1265;width:7358;height:2" coordorigin="3048,1265" coordsize="7358,0" path="m3048,1265l10406,1265e" filled="false" stroked="true" strokeweight=".48pt" strokecolor="#45535f">
              <v:path arrowok="t"/>
            </v:shape>
          </v:group>
          <w10:wrap type="none"/>
        </v:group>
      </w:pict>
    </w:r>
    <w:r>
      <w:rPr/>
      <w:pict>
        <v:shape style="position:absolute;margin-left:71.024002pt;margin-top:44.027149pt;width:60.15pt;height:11pt;mso-position-horizontal-relative:page;mso-position-vertical-relative:page;z-index:-1407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40392" coordorigin="1575,708" coordsize="9098,562">
          <v:group style="position:absolute;left:8676;top:708;width:1992;height:173" coordorigin="8676,708" coordsize="1992,173">
            <v:shape style="position:absolute;left:8676;top:708;width:1992;height:173" coordorigin="8676,708" coordsize="1992,173" path="m8676,881l10668,881,10668,708,8676,708,8676,881xe" filled="true" fillcolor="#45535f" stroked="false">
              <v:path arrowok="t"/>
              <v:fill type="solid"/>
            </v:shape>
          </v:group>
          <v:group style="position:absolute;left:8675;top:881;width:109;height:207" coordorigin="8675,881" coordsize="109,207">
            <v:shape style="position:absolute;left:8675;top:881;width:109;height:207" coordorigin="8675,881" coordsize="109,207" path="m8675,1087l8783,1087,8783,881,8675,881,867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675;top:1087;width:1993;height:173" coordorigin="8675,1087" coordsize="1993,173">
            <v:shape style="position:absolute;left:8675;top:1087;width:1993;height:173" coordorigin="8675,1087" coordsize="1993,173" path="m8675,1260l10667,1260,10667,1087,8675,1087,8675,1260xe" filled="true" fillcolor="#45535f" stroked="false">
              <v:path arrowok="t"/>
              <v:fill type="solid"/>
            </v:shape>
          </v:group>
          <v:group style="position:absolute;left:8784;top:881;width:1776;height:207" coordorigin="8784,881" coordsize="1776,207">
            <v:shape style="position:absolute;left:8784;top:881;width:1776;height:207" coordorigin="8784,881" coordsize="1776,207" path="m8784,1087l10560,1087,10560,881,8784,881,8784,1087xe" filled="true" fillcolor="#45535f" stroked="false">
              <v:path arrowok="t"/>
              <v:fill type="solid"/>
            </v:shape>
          </v:group>
          <v:group style="position:absolute;left:1580;top:1265;width:7096;height:2" coordorigin="1580,1265" coordsize="7096,2">
            <v:shape style="position:absolute;left:1580;top:1265;width:7096;height:2" coordorigin="1580,1265" coordsize="7096,0" path="m1580,1265l8675,1265e" filled="false" stroked="true" strokeweight=".48pt" strokecolor="#45535f">
              <v:path arrowok="t"/>
            </v:shape>
          </v:group>
          <v:group style="position:absolute;left:8661;top:1265;width:10;height:2" coordorigin="8661,1265" coordsize="10,2">
            <v:shape style="position:absolute;left:8661;top:1265;width:10;height:2" coordorigin="8661,1265" coordsize="10,0" path="m8661,1265l8670,1265e" filled="false" stroked="true" strokeweight=".48pt" strokecolor="#45535f">
              <v:path arrowok="t"/>
            </v:shape>
          </v:group>
          <v:group style="position:absolute;left:8670;top:1265;width:1998;height:2" coordorigin="8670,1265" coordsize="1998,2">
            <v:shape style="position:absolute;left:8670;top:1265;width:1998;height:2" coordorigin="8670,1265" coordsize="1998,0" path="m8670,1265l10667,1265e" filled="false" stroked="true" strokeweight=".48pt" strokecolor="#45535f">
              <v:path arrowok="t"/>
            </v:shape>
          </v:group>
          <w10:wrap type="none"/>
        </v:group>
      </w:pict>
    </w:r>
    <w:r>
      <w:rPr/>
      <w:pict>
        <v:shape style="position:absolute;margin-left:457.5pt;margin-top:44.027149pt;width:71.55pt;height:11pt;mso-position-horizontal-relative:page;mso-position-vertical-relative:page;z-index:-1403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40344" coordorigin="1313,708" coordsize="9098,562">
          <v:group style="position:absolute;left:1332;top:708;width:1978;height:173" coordorigin="1332,708" coordsize="1978,173">
            <v:shape style="position:absolute;left:1332;top:708;width:1978;height:173" coordorigin="1332,708" coordsize="1978,173" path="m1332,881l3310,881,3310,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202;top:881;width:108;height:207" coordorigin="3202,881" coordsize="108,207">
            <v:shape style="position:absolute;left:3202;top:881;width:108;height:207" coordorigin="3202,881" coordsize="108,207" path="m3202,1087l3310,1087,3310,881,3202,881,3202,1087xe" filled="true" fillcolor="#45535f" stroked="false">
              <v:path arrowok="t"/>
              <v:fill type="solid"/>
            </v:shape>
          </v:group>
          <v:group style="position:absolute;left:1332;top:1087;width:1978;height:173" coordorigin="1332,1087" coordsize="1978,173">
            <v:shape style="position:absolute;left:1332;top:1087;width:1978;height:173" coordorigin="1332,1087" coordsize="1978,173" path="m1332,1260l3310,1260,3310,1087,1332,1087,1332,1260xe" filled="true" fillcolor="#45535f" stroked="false">
              <v:path arrowok="t"/>
              <v:fill type="solid"/>
            </v:shape>
          </v:group>
          <v:group style="position:absolute;left:1440;top:881;width:1762;height:207" coordorigin="1440,881" coordsize="1762,207">
            <v:shape style="position:absolute;left:1440;top:881;width:1762;height:207" coordorigin="1440,881" coordsize="1762,207" path="m1440,1087l3202,1087,3202,881,1440,881,1440,1087xe" filled="true" fillcolor="#45535f" stroked="false">
              <v:path arrowok="t"/>
              <v:fill type="solid"/>
            </v:shape>
          </v:group>
          <v:group style="position:absolute;left:1318;top:1265;width:1992;height:2" coordorigin="1318,1265" coordsize="1992,2">
            <v:shape style="position:absolute;left:1318;top:1265;width:1992;height:2" coordorigin="1318,1265" coordsize="1992,0" path="m1318,1265l3310,1265e" filled="false" stroked="true" strokeweight=".48pt" strokecolor="#45535f">
              <v:path arrowok="t"/>
            </v:shape>
          </v:group>
          <v:group style="position:absolute;left:3296;top:1265;width:10;height:2" coordorigin="3296,1265" coordsize="10,2">
            <v:shape style="position:absolute;left:3296;top:1265;width:10;height:2" coordorigin="3296,1265" coordsize="10,0" path="m3296,1265l3305,1265e" filled="false" stroked="true" strokeweight=".48pt" strokecolor="#45535f">
              <v:path arrowok="t"/>
            </v:shape>
          </v:group>
          <v:group style="position:absolute;left:3305;top:1265;width:7101;height:2" coordorigin="3305,1265" coordsize="7101,2">
            <v:shape style="position:absolute;left:3305;top:1265;width:7101;height:2" coordorigin="3305,1265" coordsize="7101,0" path="m3305,1265l10406,1265e" filled="false" stroked="true" strokeweight=".48pt" strokecolor="#45535f">
              <v:path arrowok="t"/>
            </v:shape>
          </v:group>
          <w10:wrap type="none"/>
        </v:group>
      </w:pict>
    </w:r>
    <w:r>
      <w:rPr/>
      <w:pict>
        <v:shape style="position:absolute;margin-left:71.024002pt;margin-top:44.027149pt;width:71.55pt;height:11pt;mso-position-horizontal-relative:page;mso-position-vertical-relative:page;z-index:-1403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40008"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45535f">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45535f">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45535f">
              <v:path arrowok="t"/>
            </v:shape>
          </v:group>
          <w10:wrap type="none"/>
        </v:group>
      </w:pict>
    </w:r>
    <w:r>
      <w:rPr/>
      <w:pict>
        <v:shape style="position:absolute;margin-left:412.230011pt;margin-top:44.027149pt;width:116.7pt;height:11pt;mso-position-horizontal-relative:page;mso-position-vertical-relative:page;z-index:-1399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39960" coordorigin="1313,708" coordsize="9098,562">
          <v:group style="position:absolute;left:1332;top:708;width:2826;height:173" coordorigin="1332,708" coordsize="2826,173">
            <v:shape style="position:absolute;left:1332;top:708;width:2826;height:173" coordorigin="1332,708" coordsize="2826,173" path="m1332,881l4158,881,4158,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0;top:881;width:108;height:207" coordorigin="4050,881" coordsize="108,207">
            <v:shape style="position:absolute;left:4050;top:881;width:108;height:207" coordorigin="4050,881" coordsize="108,207" path="m4050,1087l4158,1087,4158,881,4050,881,4050,1087xe" filled="true" fillcolor="#45535f" stroked="false">
              <v:path arrowok="t"/>
              <v:fill type="solid"/>
            </v:shape>
          </v:group>
          <v:group style="position:absolute;left:1332;top:1087;width:2826;height:173" coordorigin="1332,1087" coordsize="2826,173">
            <v:shape style="position:absolute;left:1332;top:1087;width:2826;height:173" coordorigin="1332,1087" coordsize="2826,173" path="m1332,1260l4158,1260,4158,1087,1332,1087,1332,1260xe" filled="true" fillcolor="#45535f" stroked="false">
              <v:path arrowok="t"/>
              <v:fill type="solid"/>
            </v:shape>
          </v:group>
          <v:group style="position:absolute;left:1440;top:881;width:2610;height:207" coordorigin="1440,881" coordsize="2610,207">
            <v:shape style="position:absolute;left:1440;top:881;width:2610;height:207" coordorigin="1440,881" coordsize="2610,207" path="m1440,1087l4050,1087,4050,881,1440,881,1440,1087xe" filled="true" fillcolor="#45535f" stroked="false">
              <v:path arrowok="t"/>
              <v:fill type="solid"/>
            </v:shape>
          </v:group>
          <v:group style="position:absolute;left:1318;top:1265;width:2840;height:2" coordorigin="1318,1265" coordsize="2840,2">
            <v:shape style="position:absolute;left:1318;top:1265;width:2840;height:2" coordorigin="1318,1265" coordsize="2840,0" path="m1318,1265l4158,1265e" filled="false" stroked="true" strokeweight=".48pt" strokecolor="#45535f">
              <v:path arrowok="t"/>
            </v:shape>
          </v:group>
          <v:group style="position:absolute;left:4143;top:1265;width:10;height:2" coordorigin="4143,1265" coordsize="10,2">
            <v:shape style="position:absolute;left:4143;top:1265;width:10;height:2" coordorigin="4143,1265" coordsize="10,0" path="m4143,1265l4153,1265e" filled="false" stroked="true" strokeweight=".48pt" strokecolor="#45535f">
              <v:path arrowok="t"/>
            </v:shape>
          </v:group>
          <v:group style="position:absolute;left:4153;top:1265;width:6253;height:2" coordorigin="4153,1265" coordsize="6253,2">
            <v:shape style="position:absolute;left:4153;top:1265;width:6253;height:2" coordorigin="4153,1265" coordsize="6253,0" path="m4153,1265l10406,1265e" filled="false" stroked="true" strokeweight=".48pt" strokecolor="#45535f">
              <v:path arrowok="t"/>
            </v:shape>
          </v:group>
          <w10:wrap type="none"/>
        </v:group>
      </w:pict>
    </w:r>
    <w:r>
      <w:rPr/>
      <w:pict>
        <v:shape style="position:absolute;margin-left:71.024002pt;margin-top:44.027149pt;width:116.65pt;height:11pt;mso-position-horizontal-relative:page;mso-position-vertical-relative:page;z-index:-1399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39192"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45535f">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45535f">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45535f">
              <v:path arrowok="t"/>
            </v:shape>
          </v:group>
          <w10:wrap type="none"/>
        </v:group>
      </w:pict>
    </w:r>
    <w:r>
      <w:rPr/>
      <w:pict>
        <v:shape style="position:absolute;margin-left:441.299988pt;margin-top:44.027149pt;width:87.65pt;height:11pt;mso-position-horizontal-relative:page;mso-position-vertical-relative:page;z-index:-1391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7"/>
                    <w:sz w:val="18"/>
                  </w:rPr>
                  <w:t> </w:t>
                </w:r>
                <w:r>
                  <w:rPr>
                    <w:rFonts w:ascii="Arial"/>
                    <w:color w:val="FFFFFF"/>
                    <w:sz w:val="18"/>
                  </w:rPr>
                  <w:t>checklist</w:t>
                </w:r>
                <w:r>
                  <w:rPr>
                    <w:rFonts w:ascii="Arial"/>
                    <w:sz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39144"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09;height:2" coordorigin="1318,1265" coordsize="2309,2">
            <v:shape style="position:absolute;left:1318;top:1265;width:2309;height:2" coordorigin="1318,1265" coordsize="2309,0" path="m1318,1265l3627,1265e" filled="false" stroked="true" strokeweight=".48pt" strokecolor="#45535f">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45535f">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45535f">
              <v:path arrowok="t"/>
            </v:shape>
          </v:group>
          <w10:wrap type="none"/>
        </v:group>
      </w:pict>
    </w:r>
    <w:r>
      <w:rPr/>
      <w:pict>
        <v:shape style="position:absolute;margin-left:71.024002pt;margin-top:44.027149pt;width:87.65pt;height:11pt;mso-position-horizontal-relative:page;mso-position-vertical-relative:page;z-index:-1391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7"/>
                    <w:sz w:val="18"/>
                  </w:rPr>
                  <w:t> </w:t>
                </w:r>
                <w:r>
                  <w:rPr>
                    <w:rFonts w:ascii="Arial"/>
                    <w:color w:val="FFFFFF"/>
                    <w:sz w:val="18"/>
                  </w:rPr>
                  <w:t>checklist</w:t>
                </w:r>
                <w:r>
                  <w:rPr>
                    <w:rFonts w:ascii="Arial"/>
                    <w:sz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38952"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45535f">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45535f">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45535f">
              <v:path arrowok="t"/>
            </v:shape>
          </v:group>
          <w10:wrap type="none"/>
        </v:group>
      </w:pict>
    </w:r>
    <w:r>
      <w:rPr/>
      <w:pict>
        <v:shape style="position:absolute;margin-left:441.779999pt;margin-top:44.027149pt;width:87.2pt;height:11pt;mso-position-horizontal-relative:page;mso-position-vertical-relative:page;z-index:-138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38904"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09;height:2" coordorigin="1318,1265" coordsize="2309,2">
            <v:shape style="position:absolute;left:1318;top:1265;width:2309;height:2" coordorigin="1318,1265" coordsize="2309,0" path="m1318,1265l3627,1265e" filled="false" stroked="true" strokeweight=".48pt" strokecolor="#45535f">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45535f">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45535f">
              <v:path arrowok="t"/>
            </v:shape>
          </v:group>
          <w10:wrap type="none"/>
        </v:group>
      </w:pict>
    </w:r>
    <w:r>
      <w:rPr/>
      <w:pict>
        <v:shape style="position:absolute;margin-left:71.024002pt;margin-top:44.027149pt;width:87.15pt;height:11pt;mso-position-horizontal-relative:page;mso-position-vertical-relative:page;z-index:-1388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38760" coordorigin="1313,708" coordsize="14201,562">
          <v:group style="position:absolute;left:12693;top:708;width:2816;height:173" coordorigin="12693,708" coordsize="2816,173">
            <v:shape style="position:absolute;left:12693;top:708;width:2816;height:173" coordorigin="12693,708" coordsize="2816,173" path="m12693,881l15508,881,15508,708,12693,708,12693,881xe" filled="true" fillcolor="#45535f" stroked="false">
              <v:path arrowok="t"/>
              <v:fill type="solid"/>
            </v:shape>
          </v:group>
          <v:group style="position:absolute;left:12693;top:881;width:108;height:207" coordorigin="12693,881" coordsize="108,207">
            <v:shape style="position:absolute;left:12693;top:881;width:108;height:207" coordorigin="12693,881" coordsize="108,207" path="m12693,1087l12801,1087,12801,881,12693,881,12693,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2693;top:1087;width:2816;height:174" coordorigin="12693,1087" coordsize="2816,174">
            <v:shape style="position:absolute;left:12693;top:1087;width:2816;height:174" coordorigin="12693,1087" coordsize="2816,174" path="m12693,1260l15508,1260,15508,1087,12693,1087,12693,1260xe" filled="true" fillcolor="#45535f" stroked="false">
              <v:path arrowok="t"/>
              <v:fill type="solid"/>
            </v:shape>
          </v:group>
          <v:group style="position:absolute;left:12801;top:881;width:2600;height:207" coordorigin="12801,881" coordsize="2600,207">
            <v:shape style="position:absolute;left:12801;top:881;width:2600;height:207" coordorigin="12801,881" coordsize="2600,207" path="m12801,1087l15400,1087,15400,881,12801,881,12801,1087xe" filled="true" fillcolor="#45535f" stroked="false">
              <v:path arrowok="t"/>
              <v:fill type="solid"/>
            </v:shape>
          </v:group>
          <v:group style="position:absolute;left:1318;top:1265;width:11375;height:2" coordorigin="1318,1265" coordsize="11375,2">
            <v:shape style="position:absolute;left:1318;top:1265;width:11375;height:2" coordorigin="1318,1265" coordsize="11375,0" path="m1318,1265l12693,1265e" filled="false" stroked="true" strokeweight=".48pt" strokecolor="#45535f">
              <v:path arrowok="t"/>
            </v:shape>
          </v:group>
          <v:group style="position:absolute;left:12678;top:1265;width:10;height:2" coordorigin="12678,1265" coordsize="10,2">
            <v:shape style="position:absolute;left:12678;top:1265;width:10;height:2" coordorigin="12678,1265" coordsize="10,0" path="m12678,1265l12688,1265e" filled="false" stroked="true" strokeweight=".48pt" strokecolor="#45535f">
              <v:path arrowok="t"/>
            </v:shape>
          </v:group>
          <v:group style="position:absolute;left:12688;top:1265;width:2821;height:2" coordorigin="12688,1265" coordsize="2821,2">
            <v:shape style="position:absolute;left:12688;top:1265;width:2821;height:2" coordorigin="12688,1265" coordsize="2821,0" path="m12688,1265l15508,1265e" filled="false" stroked="true" strokeweight=".48pt" strokecolor="#45535f">
              <v:path arrowok="t"/>
            </v:shape>
          </v:group>
          <w10:wrap type="none"/>
        </v:group>
      </w:pict>
    </w:r>
    <w:r>
      <w:rPr/>
      <w:pict>
        <v:shape style="position:absolute;margin-left:653.940002pt;margin-top:44.027176pt;width:117.2pt;height:11pt;mso-position-horizontal-relative:page;mso-position-vertical-relative:page;z-index:-1387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38712" coordorigin="1313,708" coordsize="14201,562">
          <v:group style="position:absolute;left:1332;top:708;width:2830;height:173" coordorigin="1332,708" coordsize="2830,173">
            <v:shape style="position:absolute;left:1332;top:708;width:2830;height:173" coordorigin="1332,708" coordsize="2830,173" path="m1332,881l4162,881,4162,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4;top:881;width:108;height:207" coordorigin="4054,881" coordsize="108,207">
            <v:shape style="position:absolute;left:4054;top:881;width:108;height:207" coordorigin="4054,881" coordsize="108,207" path="m4054,1087l4162,1087,4162,881,4054,881,4054,1087xe" filled="true" fillcolor="#45535f" stroked="false">
              <v:path arrowok="t"/>
              <v:fill type="solid"/>
            </v:shape>
          </v:group>
          <v:group style="position:absolute;left:1332;top:1087;width:2830;height:174" coordorigin="1332,1087" coordsize="2830,174">
            <v:shape style="position:absolute;left:1332;top:1087;width:2830;height:174" coordorigin="1332,1087" coordsize="2830,174" path="m1332,1260l4162,1260,4162,1087,1332,1087,1332,1260xe" filled="true" fillcolor="#45535f" stroked="false">
              <v:path arrowok="t"/>
              <v:fill type="solid"/>
            </v:shape>
          </v:group>
          <v:group style="position:absolute;left:1440;top:881;width:2614;height:207" coordorigin="1440,881" coordsize="2614,207">
            <v:shape style="position:absolute;left:1440;top:881;width:2614;height:207" coordorigin="1440,881" coordsize="2614,207" path="m1440,1087l4054,1087,4054,881,1440,881,1440,1087xe" filled="true" fillcolor="#45535f" stroked="false">
              <v:path arrowok="t"/>
              <v:fill type="solid"/>
            </v:shape>
          </v:group>
          <v:group style="position:absolute;left:1318;top:1265;width:2845;height:2" coordorigin="1318,1265" coordsize="2845,2">
            <v:shape style="position:absolute;left:1318;top:1265;width:2845;height:2" coordorigin="1318,1265" coordsize="2845,0" path="m1318,1265l4162,1265e" filled="false" stroked="true" strokeweight=".48pt" strokecolor="#45535f">
              <v:path arrowok="t"/>
            </v:shape>
          </v:group>
          <v:group style="position:absolute;left:4148;top:1265;width:10;height:2" coordorigin="4148,1265" coordsize="10,2">
            <v:shape style="position:absolute;left:4148;top:1265;width:10;height:2" coordorigin="4148,1265" coordsize="10,0" path="m4148,1265l4157,1265e" filled="false" stroked="true" strokeweight=".48pt" strokecolor="#45535f">
              <v:path arrowok="t"/>
            </v:shape>
          </v:group>
          <v:group style="position:absolute;left:4157;top:1265;width:11351;height:2" coordorigin="4157,1265" coordsize="11351,2">
            <v:shape style="position:absolute;left:4157;top:1265;width:11351;height:2" coordorigin="4157,1265" coordsize="11351,0" path="m4157,1265l15508,1265e" filled="false" stroked="true" strokeweight=".48pt" strokecolor="#45535f">
              <v:path arrowok="t"/>
            </v:shape>
          </v:group>
          <w10:wrap type="none"/>
        </v:group>
      </w:pict>
    </w:r>
    <w:r>
      <w:rPr/>
      <w:pict>
        <v:shape style="position:absolute;margin-left:71pt;margin-top:44.027176pt;width:117.2pt;height:11pt;mso-position-horizontal-relative:page;mso-position-vertical-relative:page;z-index:-1386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1"/>
      <w:numFmt w:val="bullet"/>
      <w:lvlText w:val=""/>
      <w:lvlJc w:val="left"/>
      <w:pPr>
        <w:ind w:left="743" w:hanging="360"/>
      </w:pPr>
      <w:rPr>
        <w:rFonts w:hint="default" w:ascii="Wingdings" w:hAnsi="Wingdings" w:eastAsia="Wingdings"/>
        <w:w w:val="99"/>
        <w:sz w:val="24"/>
        <w:szCs w:val="24"/>
      </w:rPr>
    </w:lvl>
    <w:lvl w:ilvl="1">
      <w:start w:val="1"/>
      <w:numFmt w:val="bullet"/>
      <w:lvlText w:val="•"/>
      <w:lvlJc w:val="left"/>
      <w:pPr>
        <w:ind w:left="803" w:hanging="360"/>
      </w:pPr>
      <w:rPr>
        <w:rFonts w:hint="default"/>
      </w:rPr>
    </w:lvl>
    <w:lvl w:ilvl="2">
      <w:start w:val="1"/>
      <w:numFmt w:val="bullet"/>
      <w:lvlText w:val="•"/>
      <w:lvlJc w:val="left"/>
      <w:pPr>
        <w:ind w:left="866" w:hanging="360"/>
      </w:pPr>
      <w:rPr>
        <w:rFonts w:hint="default"/>
      </w:rPr>
    </w:lvl>
    <w:lvl w:ilvl="3">
      <w:start w:val="1"/>
      <w:numFmt w:val="bullet"/>
      <w:lvlText w:val="•"/>
      <w:lvlJc w:val="left"/>
      <w:pPr>
        <w:ind w:left="930" w:hanging="360"/>
      </w:pPr>
      <w:rPr>
        <w:rFonts w:hint="default"/>
      </w:rPr>
    </w:lvl>
    <w:lvl w:ilvl="4">
      <w:start w:val="1"/>
      <w:numFmt w:val="bullet"/>
      <w:lvlText w:val="•"/>
      <w:lvlJc w:val="left"/>
      <w:pPr>
        <w:ind w:left="993" w:hanging="360"/>
      </w:pPr>
      <w:rPr>
        <w:rFonts w:hint="default"/>
      </w:rPr>
    </w:lvl>
    <w:lvl w:ilvl="5">
      <w:start w:val="1"/>
      <w:numFmt w:val="bullet"/>
      <w:lvlText w:val="•"/>
      <w:lvlJc w:val="left"/>
      <w:pPr>
        <w:ind w:left="1057" w:hanging="360"/>
      </w:pPr>
      <w:rPr>
        <w:rFonts w:hint="default"/>
      </w:rPr>
    </w:lvl>
    <w:lvl w:ilvl="6">
      <w:start w:val="1"/>
      <w:numFmt w:val="bullet"/>
      <w:lvlText w:val="•"/>
      <w:lvlJc w:val="left"/>
      <w:pPr>
        <w:ind w:left="1120" w:hanging="360"/>
      </w:pPr>
      <w:rPr>
        <w:rFonts w:hint="default"/>
      </w:rPr>
    </w:lvl>
    <w:lvl w:ilvl="7">
      <w:start w:val="1"/>
      <w:numFmt w:val="bullet"/>
      <w:lvlText w:val="•"/>
      <w:lvlJc w:val="left"/>
      <w:pPr>
        <w:ind w:left="1184" w:hanging="360"/>
      </w:pPr>
      <w:rPr>
        <w:rFonts w:hint="default"/>
      </w:rPr>
    </w:lvl>
    <w:lvl w:ilvl="8">
      <w:start w:val="1"/>
      <w:numFmt w:val="bullet"/>
      <w:lvlText w:val="•"/>
      <w:lvlJc w:val="left"/>
      <w:pPr>
        <w:ind w:left="1247" w:hanging="360"/>
      </w:pPr>
      <w:rPr>
        <w:rFonts w:hint="default"/>
      </w:rPr>
    </w:lvl>
  </w:abstractNum>
  <w:abstractNum w:abstractNumId="35">
    <w:multiLevelType w:val="hybridMultilevel"/>
    <w:lvl w:ilvl="0">
      <w:start w:val="1"/>
      <w:numFmt w:val="bullet"/>
      <w:lvlText w:val=""/>
      <w:lvlJc w:val="left"/>
      <w:pPr>
        <w:ind w:left="432" w:hanging="360"/>
      </w:pPr>
      <w:rPr>
        <w:rFonts w:hint="default" w:ascii="Wingdings" w:hAnsi="Wingdings" w:eastAsia="Wingdings"/>
        <w:w w:val="99"/>
        <w:sz w:val="24"/>
        <w:szCs w:val="24"/>
      </w:rPr>
    </w:lvl>
    <w:lvl w:ilvl="1">
      <w:start w:val="1"/>
      <w:numFmt w:val="bullet"/>
      <w:lvlText w:val="•"/>
      <w:lvlJc w:val="left"/>
      <w:pPr>
        <w:ind w:left="538" w:hanging="360"/>
      </w:pPr>
      <w:rPr>
        <w:rFonts w:hint="default"/>
      </w:rPr>
    </w:lvl>
    <w:lvl w:ilvl="2">
      <w:start w:val="1"/>
      <w:numFmt w:val="bullet"/>
      <w:lvlText w:val="•"/>
      <w:lvlJc w:val="left"/>
      <w:pPr>
        <w:ind w:left="635" w:hanging="360"/>
      </w:pPr>
      <w:rPr>
        <w:rFonts w:hint="default"/>
      </w:rPr>
    </w:lvl>
    <w:lvl w:ilvl="3">
      <w:start w:val="1"/>
      <w:numFmt w:val="bullet"/>
      <w:lvlText w:val="•"/>
      <w:lvlJc w:val="left"/>
      <w:pPr>
        <w:ind w:left="733" w:hanging="360"/>
      </w:pPr>
      <w:rPr>
        <w:rFonts w:hint="default"/>
      </w:rPr>
    </w:lvl>
    <w:lvl w:ilvl="4">
      <w:start w:val="1"/>
      <w:numFmt w:val="bullet"/>
      <w:lvlText w:val="•"/>
      <w:lvlJc w:val="left"/>
      <w:pPr>
        <w:ind w:left="831" w:hanging="360"/>
      </w:pPr>
      <w:rPr>
        <w:rFonts w:hint="default"/>
      </w:rPr>
    </w:lvl>
    <w:lvl w:ilvl="5">
      <w:start w:val="1"/>
      <w:numFmt w:val="bullet"/>
      <w:lvlText w:val="•"/>
      <w:lvlJc w:val="left"/>
      <w:pPr>
        <w:ind w:left="929" w:hanging="360"/>
      </w:pPr>
      <w:rPr>
        <w:rFonts w:hint="default"/>
      </w:rPr>
    </w:lvl>
    <w:lvl w:ilvl="6">
      <w:start w:val="1"/>
      <w:numFmt w:val="bullet"/>
      <w:lvlText w:val="•"/>
      <w:lvlJc w:val="left"/>
      <w:pPr>
        <w:ind w:left="1027" w:hanging="360"/>
      </w:pPr>
      <w:rPr>
        <w:rFonts w:hint="default"/>
      </w:rPr>
    </w:lvl>
    <w:lvl w:ilvl="7">
      <w:start w:val="1"/>
      <w:numFmt w:val="bullet"/>
      <w:lvlText w:val="•"/>
      <w:lvlJc w:val="left"/>
      <w:pPr>
        <w:ind w:left="1125" w:hanging="360"/>
      </w:pPr>
      <w:rPr>
        <w:rFonts w:hint="default"/>
      </w:rPr>
    </w:lvl>
    <w:lvl w:ilvl="8">
      <w:start w:val="1"/>
      <w:numFmt w:val="bullet"/>
      <w:lvlText w:val="•"/>
      <w:lvlJc w:val="left"/>
      <w:pPr>
        <w:ind w:left="1223" w:hanging="360"/>
      </w:pPr>
      <w:rPr>
        <w:rFonts w:hint="default"/>
      </w:rPr>
    </w:lvl>
  </w:abstractNum>
  <w:abstractNum w:abstractNumId="34">
    <w:multiLevelType w:val="hybridMultilevel"/>
    <w:lvl w:ilvl="0">
      <w:start w:val="1"/>
      <w:numFmt w:val="bullet"/>
      <w:lvlText w:val=""/>
      <w:lvlJc w:val="left"/>
      <w:pPr>
        <w:ind w:left="484" w:hanging="360"/>
      </w:pPr>
      <w:rPr>
        <w:rFonts w:hint="default" w:ascii="Wingdings" w:hAnsi="Wingdings" w:eastAsia="Wingdings"/>
        <w:w w:val="99"/>
        <w:sz w:val="24"/>
        <w:szCs w:val="24"/>
      </w:rPr>
    </w:lvl>
    <w:lvl w:ilvl="1">
      <w:start w:val="1"/>
      <w:numFmt w:val="bullet"/>
      <w:lvlText w:val="•"/>
      <w:lvlJc w:val="left"/>
      <w:pPr>
        <w:ind w:left="609" w:hanging="360"/>
      </w:pPr>
      <w:rPr>
        <w:rFonts w:hint="default"/>
      </w:rPr>
    </w:lvl>
    <w:lvl w:ilvl="2">
      <w:start w:val="1"/>
      <w:numFmt w:val="bullet"/>
      <w:lvlText w:val="•"/>
      <w:lvlJc w:val="left"/>
      <w:pPr>
        <w:ind w:left="739" w:hanging="360"/>
      </w:pPr>
      <w:rPr>
        <w:rFonts w:hint="default"/>
      </w:rPr>
    </w:lvl>
    <w:lvl w:ilvl="3">
      <w:start w:val="1"/>
      <w:numFmt w:val="bullet"/>
      <w:lvlText w:val="•"/>
      <w:lvlJc w:val="left"/>
      <w:pPr>
        <w:ind w:left="869" w:hanging="360"/>
      </w:pPr>
      <w:rPr>
        <w:rFonts w:hint="default"/>
      </w:rPr>
    </w:lvl>
    <w:lvl w:ilvl="4">
      <w:start w:val="1"/>
      <w:numFmt w:val="bullet"/>
      <w:lvlText w:val="•"/>
      <w:lvlJc w:val="left"/>
      <w:pPr>
        <w:ind w:left="999" w:hanging="360"/>
      </w:pPr>
      <w:rPr>
        <w:rFonts w:hint="default"/>
      </w:rPr>
    </w:lvl>
    <w:lvl w:ilvl="5">
      <w:start w:val="1"/>
      <w:numFmt w:val="bullet"/>
      <w:lvlText w:val="•"/>
      <w:lvlJc w:val="left"/>
      <w:pPr>
        <w:ind w:left="1129" w:hanging="360"/>
      </w:pPr>
      <w:rPr>
        <w:rFonts w:hint="default"/>
      </w:rPr>
    </w:lvl>
    <w:lvl w:ilvl="6">
      <w:start w:val="1"/>
      <w:numFmt w:val="bullet"/>
      <w:lvlText w:val="•"/>
      <w:lvlJc w:val="left"/>
      <w:pPr>
        <w:ind w:left="1258" w:hanging="360"/>
      </w:pPr>
      <w:rPr>
        <w:rFonts w:hint="default"/>
      </w:rPr>
    </w:lvl>
    <w:lvl w:ilvl="7">
      <w:start w:val="1"/>
      <w:numFmt w:val="bullet"/>
      <w:lvlText w:val="•"/>
      <w:lvlJc w:val="left"/>
      <w:pPr>
        <w:ind w:left="1388" w:hanging="360"/>
      </w:pPr>
      <w:rPr>
        <w:rFonts w:hint="default"/>
      </w:rPr>
    </w:lvl>
    <w:lvl w:ilvl="8">
      <w:start w:val="1"/>
      <w:numFmt w:val="bullet"/>
      <w:lvlText w:val="•"/>
      <w:lvlJc w:val="left"/>
      <w:pPr>
        <w:ind w:left="1518" w:hanging="360"/>
      </w:pPr>
      <w:rPr>
        <w:rFonts w:hint="default"/>
      </w:rPr>
    </w:lvl>
  </w:abstractNum>
  <w:abstractNum w:abstractNumId="33">
    <w:multiLevelType w:val="hybridMultilevel"/>
    <w:lvl w:ilvl="0">
      <w:start w:val="1"/>
      <w:numFmt w:val="bullet"/>
      <w:lvlText w:val=""/>
      <w:lvlJc w:val="left"/>
      <w:pPr>
        <w:ind w:left="463" w:hanging="360"/>
      </w:pPr>
      <w:rPr>
        <w:rFonts w:hint="default" w:ascii="Wingdings" w:hAnsi="Wingdings" w:eastAsia="Wingdings"/>
        <w:w w:val="99"/>
        <w:sz w:val="24"/>
        <w:szCs w:val="24"/>
      </w:rPr>
    </w:lvl>
    <w:lvl w:ilvl="1">
      <w:start w:val="1"/>
      <w:numFmt w:val="bullet"/>
      <w:lvlText w:val="•"/>
      <w:lvlJc w:val="left"/>
      <w:pPr>
        <w:ind w:left="556" w:hanging="360"/>
      </w:pPr>
      <w:rPr>
        <w:rFonts w:hint="default"/>
      </w:rPr>
    </w:lvl>
    <w:lvl w:ilvl="2">
      <w:start w:val="1"/>
      <w:numFmt w:val="bullet"/>
      <w:lvlText w:val="•"/>
      <w:lvlJc w:val="left"/>
      <w:pPr>
        <w:ind w:left="653" w:hanging="360"/>
      </w:pPr>
      <w:rPr>
        <w:rFonts w:hint="default"/>
      </w:rPr>
    </w:lvl>
    <w:lvl w:ilvl="3">
      <w:start w:val="1"/>
      <w:numFmt w:val="bullet"/>
      <w:lvlText w:val="•"/>
      <w:lvlJc w:val="left"/>
      <w:pPr>
        <w:ind w:left="750" w:hanging="360"/>
      </w:pPr>
      <w:rPr>
        <w:rFonts w:hint="default"/>
      </w:rPr>
    </w:lvl>
    <w:lvl w:ilvl="4">
      <w:start w:val="1"/>
      <w:numFmt w:val="bullet"/>
      <w:lvlText w:val="•"/>
      <w:lvlJc w:val="left"/>
      <w:pPr>
        <w:ind w:left="847" w:hanging="360"/>
      </w:pPr>
      <w:rPr>
        <w:rFonts w:hint="default"/>
      </w:rPr>
    </w:lvl>
    <w:lvl w:ilvl="5">
      <w:start w:val="1"/>
      <w:numFmt w:val="bullet"/>
      <w:lvlText w:val="•"/>
      <w:lvlJc w:val="left"/>
      <w:pPr>
        <w:ind w:left="944" w:hanging="360"/>
      </w:pPr>
      <w:rPr>
        <w:rFonts w:hint="default"/>
      </w:rPr>
    </w:lvl>
    <w:lvl w:ilvl="6">
      <w:start w:val="1"/>
      <w:numFmt w:val="bullet"/>
      <w:lvlText w:val="•"/>
      <w:lvlJc w:val="left"/>
      <w:pPr>
        <w:ind w:left="1041" w:hanging="360"/>
      </w:pPr>
      <w:rPr>
        <w:rFonts w:hint="default"/>
      </w:rPr>
    </w:lvl>
    <w:lvl w:ilvl="7">
      <w:start w:val="1"/>
      <w:numFmt w:val="bullet"/>
      <w:lvlText w:val="•"/>
      <w:lvlJc w:val="left"/>
      <w:pPr>
        <w:ind w:left="1138" w:hanging="360"/>
      </w:pPr>
      <w:rPr>
        <w:rFonts w:hint="default"/>
      </w:rPr>
    </w:lvl>
    <w:lvl w:ilvl="8">
      <w:start w:val="1"/>
      <w:numFmt w:val="bullet"/>
      <w:lvlText w:val="•"/>
      <w:lvlJc w:val="left"/>
      <w:pPr>
        <w:ind w:left="1235" w:hanging="360"/>
      </w:pPr>
      <w:rPr>
        <w:rFonts w:hint="default"/>
      </w:rPr>
    </w:lvl>
  </w:abstractNum>
  <w:abstractNum w:abstractNumId="32">
    <w:multiLevelType w:val="hybridMultilevel"/>
    <w:lvl w:ilvl="0">
      <w:start w:val="1"/>
      <w:numFmt w:val="decimal"/>
      <w:lvlText w:val="%1."/>
      <w:lvlJc w:val="left"/>
      <w:pPr>
        <w:ind w:left="462" w:hanging="358"/>
        <w:jc w:val="left"/>
      </w:pPr>
      <w:rPr>
        <w:rFonts w:hint="default" w:ascii="Arial" w:hAnsi="Arial" w:eastAsia="Arial"/>
        <w:spacing w:val="-1"/>
        <w:w w:val="100"/>
        <w:sz w:val="22"/>
        <w:szCs w:val="22"/>
      </w:rPr>
    </w:lvl>
    <w:lvl w:ilvl="1">
      <w:start w:val="1"/>
      <w:numFmt w:val="lowerLetter"/>
      <w:lvlText w:val="%2)"/>
      <w:lvlJc w:val="left"/>
      <w:pPr>
        <w:ind w:left="814" w:hanging="356"/>
        <w:jc w:val="left"/>
      </w:pPr>
      <w:rPr>
        <w:rFonts w:hint="default" w:ascii="Arial" w:hAnsi="Arial" w:eastAsia="Arial"/>
        <w:spacing w:val="-1"/>
        <w:w w:val="100"/>
        <w:sz w:val="22"/>
        <w:szCs w:val="22"/>
      </w:rPr>
    </w:lvl>
    <w:lvl w:ilvl="2">
      <w:start w:val="1"/>
      <w:numFmt w:val="bullet"/>
      <w:lvlText w:val="•"/>
      <w:lvlJc w:val="left"/>
      <w:pPr>
        <w:ind w:left="1445" w:hanging="356"/>
      </w:pPr>
      <w:rPr>
        <w:rFonts w:hint="default"/>
      </w:rPr>
    </w:lvl>
    <w:lvl w:ilvl="3">
      <w:start w:val="1"/>
      <w:numFmt w:val="bullet"/>
      <w:lvlText w:val="•"/>
      <w:lvlJc w:val="left"/>
      <w:pPr>
        <w:ind w:left="2071" w:hanging="356"/>
      </w:pPr>
      <w:rPr>
        <w:rFonts w:hint="default"/>
      </w:rPr>
    </w:lvl>
    <w:lvl w:ilvl="4">
      <w:start w:val="1"/>
      <w:numFmt w:val="bullet"/>
      <w:lvlText w:val="•"/>
      <w:lvlJc w:val="left"/>
      <w:pPr>
        <w:ind w:left="2697" w:hanging="356"/>
      </w:pPr>
      <w:rPr>
        <w:rFonts w:hint="default"/>
      </w:rPr>
    </w:lvl>
    <w:lvl w:ilvl="5">
      <w:start w:val="1"/>
      <w:numFmt w:val="bullet"/>
      <w:lvlText w:val="•"/>
      <w:lvlJc w:val="left"/>
      <w:pPr>
        <w:ind w:left="3322" w:hanging="356"/>
      </w:pPr>
      <w:rPr>
        <w:rFonts w:hint="default"/>
      </w:rPr>
    </w:lvl>
    <w:lvl w:ilvl="6">
      <w:start w:val="1"/>
      <w:numFmt w:val="bullet"/>
      <w:lvlText w:val="•"/>
      <w:lvlJc w:val="left"/>
      <w:pPr>
        <w:ind w:left="3948" w:hanging="356"/>
      </w:pPr>
      <w:rPr>
        <w:rFonts w:hint="default"/>
      </w:rPr>
    </w:lvl>
    <w:lvl w:ilvl="7">
      <w:start w:val="1"/>
      <w:numFmt w:val="bullet"/>
      <w:lvlText w:val="•"/>
      <w:lvlJc w:val="left"/>
      <w:pPr>
        <w:ind w:left="4574" w:hanging="356"/>
      </w:pPr>
      <w:rPr>
        <w:rFonts w:hint="default"/>
      </w:rPr>
    </w:lvl>
    <w:lvl w:ilvl="8">
      <w:start w:val="1"/>
      <w:numFmt w:val="bullet"/>
      <w:lvlText w:val="•"/>
      <w:lvlJc w:val="left"/>
      <w:pPr>
        <w:ind w:left="5199" w:hanging="356"/>
      </w:pPr>
      <w:rPr>
        <w:rFonts w:hint="default"/>
      </w:rPr>
    </w:lvl>
  </w:abstractNum>
  <w:abstractNum w:abstractNumId="31">
    <w:multiLevelType w:val="hybridMultilevel"/>
    <w:lvl w:ilvl="0">
      <w:start w:val="1"/>
      <w:numFmt w:val="decimal"/>
      <w:lvlText w:val="%1."/>
      <w:lvlJc w:val="left"/>
      <w:pPr>
        <w:ind w:left="808" w:hanging="567"/>
        <w:jc w:val="left"/>
      </w:pPr>
      <w:rPr>
        <w:rFonts w:hint="default" w:ascii="Arial" w:hAnsi="Arial" w:eastAsia="Arial"/>
        <w:b/>
        <w:bCs/>
        <w:spacing w:val="-1"/>
        <w:w w:val="100"/>
        <w:sz w:val="22"/>
        <w:szCs w:val="22"/>
      </w:rPr>
    </w:lvl>
    <w:lvl w:ilvl="1">
      <w:start w:val="1"/>
      <w:numFmt w:val="bullet"/>
      <w:lvlText w:val=""/>
      <w:lvlJc w:val="left"/>
      <w:pPr>
        <w:ind w:left="1166" w:hanging="358"/>
      </w:pPr>
      <w:rPr>
        <w:rFonts w:hint="default" w:ascii="Symbol" w:hAnsi="Symbol" w:eastAsia="Symbol"/>
        <w:w w:val="100"/>
        <w:sz w:val="22"/>
        <w:szCs w:val="22"/>
      </w:rPr>
    </w:lvl>
    <w:lvl w:ilvl="2">
      <w:start w:val="1"/>
      <w:numFmt w:val="bullet"/>
      <w:lvlText w:val=""/>
      <w:lvlJc w:val="left"/>
      <w:pPr>
        <w:ind w:left="1523" w:hanging="358"/>
      </w:pPr>
      <w:rPr>
        <w:rFonts w:hint="default" w:ascii="Wingdings" w:hAnsi="Wingdings" w:eastAsia="Wingdings"/>
        <w:w w:val="100"/>
        <w:sz w:val="22"/>
        <w:szCs w:val="22"/>
      </w:rPr>
    </w:lvl>
    <w:lvl w:ilvl="3">
      <w:start w:val="1"/>
      <w:numFmt w:val="bullet"/>
      <w:lvlText w:val="–"/>
      <w:lvlJc w:val="left"/>
      <w:pPr>
        <w:ind w:left="1877" w:hanging="356"/>
      </w:pPr>
      <w:rPr>
        <w:rFonts w:hint="default" w:ascii="Arial" w:hAnsi="Arial" w:eastAsia="Arial"/>
        <w:w w:val="100"/>
        <w:sz w:val="22"/>
        <w:szCs w:val="22"/>
      </w:rPr>
    </w:lvl>
    <w:lvl w:ilvl="4">
      <w:start w:val="1"/>
      <w:numFmt w:val="bullet"/>
      <w:lvlText w:val="•"/>
      <w:lvlJc w:val="left"/>
      <w:pPr>
        <w:ind w:left="2906" w:hanging="356"/>
      </w:pPr>
      <w:rPr>
        <w:rFonts w:hint="default"/>
      </w:rPr>
    </w:lvl>
    <w:lvl w:ilvl="5">
      <w:start w:val="1"/>
      <w:numFmt w:val="bullet"/>
      <w:lvlText w:val="•"/>
      <w:lvlJc w:val="left"/>
      <w:pPr>
        <w:ind w:left="3933" w:hanging="356"/>
      </w:pPr>
      <w:rPr>
        <w:rFonts w:hint="default"/>
      </w:rPr>
    </w:lvl>
    <w:lvl w:ilvl="6">
      <w:start w:val="1"/>
      <w:numFmt w:val="bullet"/>
      <w:lvlText w:val="•"/>
      <w:lvlJc w:val="left"/>
      <w:pPr>
        <w:ind w:left="4959" w:hanging="356"/>
      </w:pPr>
      <w:rPr>
        <w:rFonts w:hint="default"/>
      </w:rPr>
    </w:lvl>
    <w:lvl w:ilvl="7">
      <w:start w:val="1"/>
      <w:numFmt w:val="bullet"/>
      <w:lvlText w:val="•"/>
      <w:lvlJc w:val="left"/>
      <w:pPr>
        <w:ind w:left="5986" w:hanging="356"/>
      </w:pPr>
      <w:rPr>
        <w:rFonts w:hint="default"/>
      </w:rPr>
    </w:lvl>
    <w:lvl w:ilvl="8">
      <w:start w:val="1"/>
      <w:numFmt w:val="bullet"/>
      <w:lvlText w:val="•"/>
      <w:lvlJc w:val="left"/>
      <w:pPr>
        <w:ind w:left="7013" w:hanging="356"/>
      </w:pPr>
      <w:rPr>
        <w:rFonts w:hint="default"/>
      </w:rPr>
    </w:lvl>
  </w:abstractNum>
  <w:abstractNum w:abstractNumId="30">
    <w:multiLevelType w:val="hybridMultilevel"/>
    <w:lvl w:ilvl="0">
      <w:start w:val="1"/>
      <w:numFmt w:val="decimal"/>
      <w:lvlText w:val="%1."/>
      <w:lvlJc w:val="left"/>
      <w:pPr>
        <w:ind w:left="602" w:hanging="360"/>
        <w:jc w:val="left"/>
      </w:pPr>
      <w:rPr>
        <w:rFonts w:hint="default" w:ascii="Arial" w:hAnsi="Arial" w:eastAsia="Arial"/>
        <w:spacing w:val="-1"/>
        <w:w w:val="100"/>
        <w:sz w:val="22"/>
        <w:szCs w:val="22"/>
      </w:rPr>
    </w:lvl>
    <w:lvl w:ilvl="1">
      <w:start w:val="1"/>
      <w:numFmt w:val="bullet"/>
      <w:lvlText w:val="•"/>
      <w:lvlJc w:val="left"/>
      <w:pPr>
        <w:ind w:left="1482" w:hanging="360"/>
      </w:pPr>
      <w:rPr>
        <w:rFonts w:hint="default"/>
      </w:rPr>
    </w:lvl>
    <w:lvl w:ilvl="2">
      <w:start w:val="1"/>
      <w:numFmt w:val="bullet"/>
      <w:lvlText w:val="•"/>
      <w:lvlJc w:val="left"/>
      <w:pPr>
        <w:ind w:left="2365" w:hanging="360"/>
      </w:pPr>
      <w:rPr>
        <w:rFonts w:hint="default"/>
      </w:rPr>
    </w:lvl>
    <w:lvl w:ilvl="3">
      <w:start w:val="1"/>
      <w:numFmt w:val="bullet"/>
      <w:lvlText w:val="•"/>
      <w:lvlJc w:val="left"/>
      <w:pPr>
        <w:ind w:left="3247" w:hanging="360"/>
      </w:pPr>
      <w:rPr>
        <w:rFonts w:hint="default"/>
      </w:rPr>
    </w:lvl>
    <w:lvl w:ilvl="4">
      <w:start w:val="1"/>
      <w:numFmt w:val="bullet"/>
      <w:lvlText w:val="•"/>
      <w:lvlJc w:val="left"/>
      <w:pPr>
        <w:ind w:left="4130" w:hanging="360"/>
      </w:pPr>
      <w:rPr>
        <w:rFonts w:hint="default"/>
      </w:rPr>
    </w:lvl>
    <w:lvl w:ilvl="5">
      <w:start w:val="1"/>
      <w:numFmt w:val="bullet"/>
      <w:lvlText w:val="•"/>
      <w:lvlJc w:val="left"/>
      <w:pPr>
        <w:ind w:left="5013" w:hanging="360"/>
      </w:pPr>
      <w:rPr>
        <w:rFonts w:hint="default"/>
      </w:rPr>
    </w:lvl>
    <w:lvl w:ilvl="6">
      <w:start w:val="1"/>
      <w:numFmt w:val="bullet"/>
      <w:lvlText w:val="•"/>
      <w:lvlJc w:val="left"/>
      <w:pPr>
        <w:ind w:left="5895" w:hanging="360"/>
      </w:pPr>
      <w:rPr>
        <w:rFonts w:hint="default"/>
      </w:rPr>
    </w:lvl>
    <w:lvl w:ilvl="7">
      <w:start w:val="1"/>
      <w:numFmt w:val="bullet"/>
      <w:lvlText w:val="•"/>
      <w:lvlJc w:val="left"/>
      <w:pPr>
        <w:ind w:left="6778" w:hanging="360"/>
      </w:pPr>
      <w:rPr>
        <w:rFonts w:hint="default"/>
      </w:rPr>
    </w:lvl>
    <w:lvl w:ilvl="8">
      <w:start w:val="1"/>
      <w:numFmt w:val="bullet"/>
      <w:lvlText w:val="•"/>
      <w:lvlJc w:val="left"/>
      <w:pPr>
        <w:ind w:left="7661" w:hanging="360"/>
      </w:pPr>
      <w:rPr>
        <w:rFonts w:hint="default"/>
      </w:rPr>
    </w:lvl>
  </w:abstractNum>
  <w:abstractNum w:abstractNumId="29">
    <w:multiLevelType w:val="hybridMultilevel"/>
    <w:lvl w:ilvl="0">
      <w:start w:val="1"/>
      <w:numFmt w:val="decimal"/>
      <w:lvlText w:val="%1."/>
      <w:lvlJc w:val="left"/>
      <w:pPr>
        <w:ind w:left="459" w:hanging="358"/>
        <w:jc w:val="left"/>
      </w:pPr>
      <w:rPr>
        <w:rFonts w:hint="default" w:ascii="Arial" w:hAnsi="Arial" w:eastAsia="Arial"/>
        <w:spacing w:val="-1"/>
        <w:w w:val="99"/>
        <w:sz w:val="20"/>
        <w:szCs w:val="20"/>
      </w:rPr>
    </w:lvl>
    <w:lvl w:ilvl="1">
      <w:start w:val="1"/>
      <w:numFmt w:val="bullet"/>
      <w:lvlText w:val="•"/>
      <w:lvlJc w:val="left"/>
      <w:pPr>
        <w:ind w:left="1086" w:hanging="358"/>
      </w:pPr>
      <w:rPr>
        <w:rFonts w:hint="default"/>
      </w:rPr>
    </w:lvl>
    <w:lvl w:ilvl="2">
      <w:start w:val="1"/>
      <w:numFmt w:val="bullet"/>
      <w:lvlText w:val="•"/>
      <w:lvlJc w:val="left"/>
      <w:pPr>
        <w:ind w:left="1713" w:hanging="358"/>
      </w:pPr>
      <w:rPr>
        <w:rFonts w:hint="default"/>
      </w:rPr>
    </w:lvl>
    <w:lvl w:ilvl="3">
      <w:start w:val="1"/>
      <w:numFmt w:val="bullet"/>
      <w:lvlText w:val="•"/>
      <w:lvlJc w:val="left"/>
      <w:pPr>
        <w:ind w:left="2340" w:hanging="358"/>
      </w:pPr>
      <w:rPr>
        <w:rFonts w:hint="default"/>
      </w:rPr>
    </w:lvl>
    <w:lvl w:ilvl="4">
      <w:start w:val="1"/>
      <w:numFmt w:val="bullet"/>
      <w:lvlText w:val="•"/>
      <w:lvlJc w:val="left"/>
      <w:pPr>
        <w:ind w:left="2967" w:hanging="358"/>
      </w:pPr>
      <w:rPr>
        <w:rFonts w:hint="default"/>
      </w:rPr>
    </w:lvl>
    <w:lvl w:ilvl="5">
      <w:start w:val="1"/>
      <w:numFmt w:val="bullet"/>
      <w:lvlText w:val="•"/>
      <w:lvlJc w:val="left"/>
      <w:pPr>
        <w:ind w:left="3594" w:hanging="358"/>
      </w:pPr>
      <w:rPr>
        <w:rFonts w:hint="default"/>
      </w:rPr>
    </w:lvl>
    <w:lvl w:ilvl="6">
      <w:start w:val="1"/>
      <w:numFmt w:val="bullet"/>
      <w:lvlText w:val="•"/>
      <w:lvlJc w:val="left"/>
      <w:pPr>
        <w:ind w:left="4221" w:hanging="358"/>
      </w:pPr>
      <w:rPr>
        <w:rFonts w:hint="default"/>
      </w:rPr>
    </w:lvl>
    <w:lvl w:ilvl="7">
      <w:start w:val="1"/>
      <w:numFmt w:val="bullet"/>
      <w:lvlText w:val="•"/>
      <w:lvlJc w:val="left"/>
      <w:pPr>
        <w:ind w:left="4848" w:hanging="358"/>
      </w:pPr>
      <w:rPr>
        <w:rFonts w:hint="default"/>
      </w:rPr>
    </w:lvl>
    <w:lvl w:ilvl="8">
      <w:start w:val="1"/>
      <w:numFmt w:val="bullet"/>
      <w:lvlText w:val="•"/>
      <w:lvlJc w:val="left"/>
      <w:pPr>
        <w:ind w:left="5475" w:hanging="358"/>
      </w:pPr>
      <w:rPr>
        <w:rFonts w:hint="default"/>
      </w:rPr>
    </w:lvl>
  </w:abstractNum>
  <w:abstractNum w:abstractNumId="2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03" w:hanging="360"/>
      </w:pPr>
      <w:rPr>
        <w:rFonts w:hint="default"/>
      </w:rPr>
    </w:lvl>
    <w:lvl w:ilvl="2">
      <w:start w:val="1"/>
      <w:numFmt w:val="bullet"/>
      <w:lvlText w:val="•"/>
      <w:lvlJc w:val="left"/>
      <w:pPr>
        <w:ind w:left="2146" w:hanging="360"/>
      </w:pPr>
      <w:rPr>
        <w:rFonts w:hint="default"/>
      </w:rPr>
    </w:lvl>
    <w:lvl w:ilvl="3">
      <w:start w:val="1"/>
      <w:numFmt w:val="bullet"/>
      <w:lvlText w:val="•"/>
      <w:lvlJc w:val="left"/>
      <w:pPr>
        <w:ind w:left="2989" w:hanging="360"/>
      </w:pPr>
      <w:rPr>
        <w:rFonts w:hint="default"/>
      </w:rPr>
    </w:lvl>
    <w:lvl w:ilvl="4">
      <w:start w:val="1"/>
      <w:numFmt w:val="bullet"/>
      <w:lvlText w:val="•"/>
      <w:lvlJc w:val="left"/>
      <w:pPr>
        <w:ind w:left="3832" w:hanging="360"/>
      </w:pPr>
      <w:rPr>
        <w:rFonts w:hint="default"/>
      </w:rPr>
    </w:lvl>
    <w:lvl w:ilvl="5">
      <w:start w:val="1"/>
      <w:numFmt w:val="bullet"/>
      <w:lvlText w:val="•"/>
      <w:lvlJc w:val="left"/>
      <w:pPr>
        <w:ind w:left="4675" w:hanging="360"/>
      </w:pPr>
      <w:rPr>
        <w:rFonts w:hint="default"/>
      </w:rPr>
    </w:lvl>
    <w:lvl w:ilvl="6">
      <w:start w:val="1"/>
      <w:numFmt w:val="bullet"/>
      <w:lvlText w:val="•"/>
      <w:lvlJc w:val="left"/>
      <w:pPr>
        <w:ind w:left="5518" w:hanging="360"/>
      </w:pPr>
      <w:rPr>
        <w:rFonts w:hint="default"/>
      </w:rPr>
    </w:lvl>
    <w:lvl w:ilvl="7">
      <w:start w:val="1"/>
      <w:numFmt w:val="bullet"/>
      <w:lvlText w:val="•"/>
      <w:lvlJc w:val="left"/>
      <w:pPr>
        <w:ind w:left="6361" w:hanging="360"/>
      </w:pPr>
      <w:rPr>
        <w:rFonts w:hint="default"/>
      </w:rPr>
    </w:lvl>
    <w:lvl w:ilvl="8">
      <w:start w:val="1"/>
      <w:numFmt w:val="bullet"/>
      <w:lvlText w:val="•"/>
      <w:lvlJc w:val="left"/>
      <w:pPr>
        <w:ind w:left="7204" w:hanging="360"/>
      </w:pPr>
      <w:rPr>
        <w:rFonts w:hint="default"/>
      </w:rPr>
    </w:lvl>
  </w:abstractNum>
  <w:abstractNum w:abstractNumId="2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12" w:hanging="360"/>
      </w:pPr>
      <w:rPr>
        <w:rFonts w:hint="default"/>
      </w:rPr>
    </w:lvl>
    <w:lvl w:ilvl="2">
      <w:start w:val="1"/>
      <w:numFmt w:val="bullet"/>
      <w:lvlText w:val="•"/>
      <w:lvlJc w:val="left"/>
      <w:pPr>
        <w:ind w:left="1965" w:hanging="360"/>
      </w:pPr>
      <w:rPr>
        <w:rFonts w:hint="default"/>
      </w:rPr>
    </w:lvl>
    <w:lvl w:ilvl="3">
      <w:start w:val="1"/>
      <w:numFmt w:val="bullet"/>
      <w:lvlText w:val="•"/>
      <w:lvlJc w:val="left"/>
      <w:pPr>
        <w:ind w:left="2718" w:hanging="360"/>
      </w:pPr>
      <w:rPr>
        <w:rFonts w:hint="default"/>
      </w:rPr>
    </w:lvl>
    <w:lvl w:ilvl="4">
      <w:start w:val="1"/>
      <w:numFmt w:val="bullet"/>
      <w:lvlText w:val="•"/>
      <w:lvlJc w:val="left"/>
      <w:pPr>
        <w:ind w:left="3470" w:hanging="360"/>
      </w:pPr>
      <w:rPr>
        <w:rFonts w:hint="default"/>
      </w:rPr>
    </w:lvl>
    <w:lvl w:ilvl="5">
      <w:start w:val="1"/>
      <w:numFmt w:val="bullet"/>
      <w:lvlText w:val="•"/>
      <w:lvlJc w:val="left"/>
      <w:pPr>
        <w:ind w:left="4223" w:hanging="360"/>
      </w:pPr>
      <w:rPr>
        <w:rFonts w:hint="default"/>
      </w:rPr>
    </w:lvl>
    <w:lvl w:ilvl="6">
      <w:start w:val="1"/>
      <w:numFmt w:val="bullet"/>
      <w:lvlText w:val="•"/>
      <w:lvlJc w:val="left"/>
      <w:pPr>
        <w:ind w:left="4976" w:hanging="360"/>
      </w:pPr>
      <w:rPr>
        <w:rFonts w:hint="default"/>
      </w:rPr>
    </w:lvl>
    <w:lvl w:ilvl="7">
      <w:start w:val="1"/>
      <w:numFmt w:val="bullet"/>
      <w:lvlText w:val="•"/>
      <w:lvlJc w:val="left"/>
      <w:pPr>
        <w:ind w:left="5728" w:hanging="360"/>
      </w:pPr>
      <w:rPr>
        <w:rFonts w:hint="default"/>
      </w:rPr>
    </w:lvl>
    <w:lvl w:ilvl="8">
      <w:start w:val="1"/>
      <w:numFmt w:val="bullet"/>
      <w:lvlText w:val="•"/>
      <w:lvlJc w:val="left"/>
      <w:pPr>
        <w:ind w:left="6481" w:hanging="360"/>
      </w:pPr>
      <w:rPr>
        <w:rFonts w:hint="default"/>
      </w:rPr>
    </w:lvl>
  </w:abstractNum>
  <w:abstractNum w:abstractNumId="2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12" w:hanging="360"/>
      </w:pPr>
      <w:rPr>
        <w:rFonts w:hint="default"/>
      </w:rPr>
    </w:lvl>
    <w:lvl w:ilvl="2">
      <w:start w:val="1"/>
      <w:numFmt w:val="bullet"/>
      <w:lvlText w:val="•"/>
      <w:lvlJc w:val="left"/>
      <w:pPr>
        <w:ind w:left="1965" w:hanging="360"/>
      </w:pPr>
      <w:rPr>
        <w:rFonts w:hint="default"/>
      </w:rPr>
    </w:lvl>
    <w:lvl w:ilvl="3">
      <w:start w:val="1"/>
      <w:numFmt w:val="bullet"/>
      <w:lvlText w:val="•"/>
      <w:lvlJc w:val="left"/>
      <w:pPr>
        <w:ind w:left="2718" w:hanging="360"/>
      </w:pPr>
      <w:rPr>
        <w:rFonts w:hint="default"/>
      </w:rPr>
    </w:lvl>
    <w:lvl w:ilvl="4">
      <w:start w:val="1"/>
      <w:numFmt w:val="bullet"/>
      <w:lvlText w:val="•"/>
      <w:lvlJc w:val="left"/>
      <w:pPr>
        <w:ind w:left="3470" w:hanging="360"/>
      </w:pPr>
      <w:rPr>
        <w:rFonts w:hint="default"/>
      </w:rPr>
    </w:lvl>
    <w:lvl w:ilvl="5">
      <w:start w:val="1"/>
      <w:numFmt w:val="bullet"/>
      <w:lvlText w:val="•"/>
      <w:lvlJc w:val="left"/>
      <w:pPr>
        <w:ind w:left="4223" w:hanging="360"/>
      </w:pPr>
      <w:rPr>
        <w:rFonts w:hint="default"/>
      </w:rPr>
    </w:lvl>
    <w:lvl w:ilvl="6">
      <w:start w:val="1"/>
      <w:numFmt w:val="bullet"/>
      <w:lvlText w:val="•"/>
      <w:lvlJc w:val="left"/>
      <w:pPr>
        <w:ind w:left="4976" w:hanging="360"/>
      </w:pPr>
      <w:rPr>
        <w:rFonts w:hint="default"/>
      </w:rPr>
    </w:lvl>
    <w:lvl w:ilvl="7">
      <w:start w:val="1"/>
      <w:numFmt w:val="bullet"/>
      <w:lvlText w:val="•"/>
      <w:lvlJc w:val="left"/>
      <w:pPr>
        <w:ind w:left="5728" w:hanging="360"/>
      </w:pPr>
      <w:rPr>
        <w:rFonts w:hint="default"/>
      </w:rPr>
    </w:lvl>
    <w:lvl w:ilvl="8">
      <w:start w:val="1"/>
      <w:numFmt w:val="bullet"/>
      <w:lvlText w:val="•"/>
      <w:lvlJc w:val="left"/>
      <w:pPr>
        <w:ind w:left="6481" w:hanging="360"/>
      </w:pPr>
      <w:rPr>
        <w:rFonts w:hint="default"/>
      </w:rPr>
    </w:lvl>
  </w:abstractNum>
  <w:abstractNum w:abstractNumId="2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12" w:hanging="360"/>
      </w:pPr>
      <w:rPr>
        <w:rFonts w:hint="default"/>
      </w:rPr>
    </w:lvl>
    <w:lvl w:ilvl="2">
      <w:start w:val="1"/>
      <w:numFmt w:val="bullet"/>
      <w:lvlText w:val="•"/>
      <w:lvlJc w:val="left"/>
      <w:pPr>
        <w:ind w:left="1965" w:hanging="360"/>
      </w:pPr>
      <w:rPr>
        <w:rFonts w:hint="default"/>
      </w:rPr>
    </w:lvl>
    <w:lvl w:ilvl="3">
      <w:start w:val="1"/>
      <w:numFmt w:val="bullet"/>
      <w:lvlText w:val="•"/>
      <w:lvlJc w:val="left"/>
      <w:pPr>
        <w:ind w:left="2718" w:hanging="360"/>
      </w:pPr>
      <w:rPr>
        <w:rFonts w:hint="default"/>
      </w:rPr>
    </w:lvl>
    <w:lvl w:ilvl="4">
      <w:start w:val="1"/>
      <w:numFmt w:val="bullet"/>
      <w:lvlText w:val="•"/>
      <w:lvlJc w:val="left"/>
      <w:pPr>
        <w:ind w:left="3470" w:hanging="360"/>
      </w:pPr>
      <w:rPr>
        <w:rFonts w:hint="default"/>
      </w:rPr>
    </w:lvl>
    <w:lvl w:ilvl="5">
      <w:start w:val="1"/>
      <w:numFmt w:val="bullet"/>
      <w:lvlText w:val="•"/>
      <w:lvlJc w:val="left"/>
      <w:pPr>
        <w:ind w:left="4223" w:hanging="360"/>
      </w:pPr>
      <w:rPr>
        <w:rFonts w:hint="default"/>
      </w:rPr>
    </w:lvl>
    <w:lvl w:ilvl="6">
      <w:start w:val="1"/>
      <w:numFmt w:val="bullet"/>
      <w:lvlText w:val="•"/>
      <w:lvlJc w:val="left"/>
      <w:pPr>
        <w:ind w:left="4976" w:hanging="360"/>
      </w:pPr>
      <w:rPr>
        <w:rFonts w:hint="default"/>
      </w:rPr>
    </w:lvl>
    <w:lvl w:ilvl="7">
      <w:start w:val="1"/>
      <w:numFmt w:val="bullet"/>
      <w:lvlText w:val="•"/>
      <w:lvlJc w:val="left"/>
      <w:pPr>
        <w:ind w:left="5728" w:hanging="360"/>
      </w:pPr>
      <w:rPr>
        <w:rFonts w:hint="default"/>
      </w:rPr>
    </w:lvl>
    <w:lvl w:ilvl="8">
      <w:start w:val="1"/>
      <w:numFmt w:val="bullet"/>
      <w:lvlText w:val="•"/>
      <w:lvlJc w:val="left"/>
      <w:pPr>
        <w:ind w:left="6481" w:hanging="360"/>
      </w:pPr>
      <w:rPr>
        <w:rFonts w:hint="default"/>
      </w:rPr>
    </w:lvl>
  </w:abstractNum>
  <w:abstractNum w:abstractNumId="19">
    <w:multiLevelType w:val="hybridMultilevel"/>
    <w:lvl w:ilvl="0">
      <w:start w:val="1"/>
      <w:numFmt w:val="bullet"/>
      <w:lvlText w:val=""/>
      <w:lvlJc w:val="left"/>
      <w:pPr>
        <w:ind w:left="816" w:hanging="356"/>
      </w:pPr>
      <w:rPr>
        <w:rFonts w:hint="default" w:ascii="Wingdings" w:hAnsi="Wingdings" w:eastAsia="Wingdings"/>
        <w:w w:val="100"/>
        <w:sz w:val="22"/>
        <w:szCs w:val="22"/>
      </w:rPr>
    </w:lvl>
    <w:lvl w:ilvl="1">
      <w:start w:val="1"/>
      <w:numFmt w:val="bullet"/>
      <w:lvlText w:val="•"/>
      <w:lvlJc w:val="left"/>
      <w:pPr>
        <w:ind w:left="1536" w:hanging="356"/>
      </w:pPr>
      <w:rPr>
        <w:rFonts w:hint="default"/>
      </w:rPr>
    </w:lvl>
    <w:lvl w:ilvl="2">
      <w:start w:val="1"/>
      <w:numFmt w:val="bullet"/>
      <w:lvlText w:val="•"/>
      <w:lvlJc w:val="left"/>
      <w:pPr>
        <w:ind w:left="2253" w:hanging="356"/>
      </w:pPr>
      <w:rPr>
        <w:rFonts w:hint="default"/>
      </w:rPr>
    </w:lvl>
    <w:lvl w:ilvl="3">
      <w:start w:val="1"/>
      <w:numFmt w:val="bullet"/>
      <w:lvlText w:val="•"/>
      <w:lvlJc w:val="left"/>
      <w:pPr>
        <w:ind w:left="2970" w:hanging="356"/>
      </w:pPr>
      <w:rPr>
        <w:rFonts w:hint="default"/>
      </w:rPr>
    </w:lvl>
    <w:lvl w:ilvl="4">
      <w:start w:val="1"/>
      <w:numFmt w:val="bullet"/>
      <w:lvlText w:val="•"/>
      <w:lvlJc w:val="left"/>
      <w:pPr>
        <w:ind w:left="3686" w:hanging="356"/>
      </w:pPr>
      <w:rPr>
        <w:rFonts w:hint="default"/>
      </w:rPr>
    </w:lvl>
    <w:lvl w:ilvl="5">
      <w:start w:val="1"/>
      <w:numFmt w:val="bullet"/>
      <w:lvlText w:val="•"/>
      <w:lvlJc w:val="left"/>
      <w:pPr>
        <w:ind w:left="4403" w:hanging="356"/>
      </w:pPr>
      <w:rPr>
        <w:rFonts w:hint="default"/>
      </w:rPr>
    </w:lvl>
    <w:lvl w:ilvl="6">
      <w:start w:val="1"/>
      <w:numFmt w:val="bullet"/>
      <w:lvlText w:val="•"/>
      <w:lvlJc w:val="left"/>
      <w:pPr>
        <w:ind w:left="5120" w:hanging="356"/>
      </w:pPr>
      <w:rPr>
        <w:rFonts w:hint="default"/>
      </w:rPr>
    </w:lvl>
    <w:lvl w:ilvl="7">
      <w:start w:val="1"/>
      <w:numFmt w:val="bullet"/>
      <w:lvlText w:val="•"/>
      <w:lvlJc w:val="left"/>
      <w:pPr>
        <w:ind w:left="5836" w:hanging="356"/>
      </w:pPr>
      <w:rPr>
        <w:rFonts w:hint="default"/>
      </w:rPr>
    </w:lvl>
    <w:lvl w:ilvl="8">
      <w:start w:val="1"/>
      <w:numFmt w:val="bullet"/>
      <w:lvlText w:val="•"/>
      <w:lvlJc w:val="left"/>
      <w:pPr>
        <w:ind w:left="6553" w:hanging="356"/>
      </w:pPr>
      <w:rPr>
        <w:rFonts w:hint="default"/>
      </w:rPr>
    </w:lvl>
  </w:abstractNum>
  <w:abstractNum w:abstractNumId="1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7">
    <w:multiLevelType w:val="hybridMultilevel"/>
    <w:lvl w:ilvl="0">
      <w:start w:val="3"/>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spacing w:val="-1"/>
        <w:w w:val="99"/>
        <w:sz w:val="20"/>
        <w:szCs w:val="20"/>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6">
    <w:multiLevelType w:val="hybridMultilevel"/>
    <w:lvl w:ilvl="0">
      <w:start w:val="2"/>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spacing w:val="-1"/>
        <w:w w:val="99"/>
        <w:sz w:val="20"/>
        <w:szCs w:val="20"/>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5">
    <w:multiLevelType w:val="hybridMultilevel"/>
    <w:lvl w:ilvl="0">
      <w:start w:val="1"/>
      <w:numFmt w:val="decimal"/>
      <w:lvlText w:val="%1"/>
      <w:lvlJc w:val="left"/>
      <w:pPr>
        <w:ind w:left="586" w:hanging="483"/>
        <w:jc w:val="left"/>
      </w:pPr>
      <w:rPr>
        <w:rFonts w:hint="default"/>
      </w:rPr>
    </w:lvl>
    <w:lvl w:ilvl="1">
      <w:start w:val="7"/>
      <w:numFmt w:val="decimal"/>
      <w:lvlText w:val="%1.%2"/>
      <w:lvlJc w:val="left"/>
      <w:pPr>
        <w:ind w:left="586" w:hanging="483"/>
        <w:jc w:val="left"/>
      </w:pPr>
      <w:rPr>
        <w:rFonts w:hint="default" w:ascii="Arial" w:hAnsi="Arial" w:eastAsia="Arial"/>
        <w:b/>
        <w:bCs/>
        <w:spacing w:val="-1"/>
        <w:w w:val="99"/>
        <w:sz w:val="20"/>
        <w:szCs w:val="20"/>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3">
    <w:multiLevelType w:val="hybridMultilevel"/>
    <w:lvl w:ilvl="0">
      <w:start w:val="1"/>
      <w:numFmt w:val="decimal"/>
      <w:lvlText w:val="%1."/>
      <w:lvlJc w:val="left"/>
      <w:pPr>
        <w:ind w:left="460" w:hanging="358"/>
        <w:jc w:val="left"/>
      </w:pPr>
      <w:rPr>
        <w:rFonts w:hint="default" w:ascii="Arial" w:hAnsi="Arial" w:eastAsia="Arial"/>
        <w:spacing w:val="-1"/>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12">
    <w:multiLevelType w:val="hybridMultilevel"/>
    <w:lvl w:ilvl="0">
      <w:start w:val="1"/>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spacing w:val="-1"/>
        <w:w w:val="99"/>
        <w:sz w:val="20"/>
        <w:szCs w:val="20"/>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1">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10">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9">
    <w:multiLevelType w:val="hybridMultilevel"/>
    <w:lvl w:ilvl="0">
      <w:start w:val="1"/>
      <w:numFmt w:val="lowerLetter"/>
      <w:lvlText w:val="%1)"/>
      <w:lvlJc w:val="left"/>
      <w:pPr>
        <w:ind w:left="1318" w:hanging="358"/>
        <w:jc w:val="left"/>
      </w:pPr>
      <w:rPr>
        <w:rFonts w:hint="default" w:ascii="Arial" w:hAnsi="Arial" w:eastAsia="Arial"/>
        <w:spacing w:val="-1"/>
        <w:w w:val="100"/>
        <w:sz w:val="22"/>
        <w:szCs w:val="22"/>
      </w:rPr>
    </w:lvl>
    <w:lvl w:ilvl="1">
      <w:start w:val="1"/>
      <w:numFmt w:val="bullet"/>
      <w:lvlText w:val="•"/>
      <w:lvlJc w:val="left"/>
      <w:pPr>
        <w:ind w:left="2120" w:hanging="358"/>
      </w:pPr>
      <w:rPr>
        <w:rFonts w:hint="default"/>
      </w:rPr>
    </w:lvl>
    <w:lvl w:ilvl="2">
      <w:start w:val="1"/>
      <w:numFmt w:val="bullet"/>
      <w:lvlText w:val="•"/>
      <w:lvlJc w:val="left"/>
      <w:pPr>
        <w:ind w:left="2921" w:hanging="358"/>
      </w:pPr>
      <w:rPr>
        <w:rFonts w:hint="default"/>
      </w:rPr>
    </w:lvl>
    <w:lvl w:ilvl="3">
      <w:start w:val="1"/>
      <w:numFmt w:val="bullet"/>
      <w:lvlText w:val="•"/>
      <w:lvlJc w:val="left"/>
      <w:pPr>
        <w:ind w:left="3721" w:hanging="358"/>
      </w:pPr>
      <w:rPr>
        <w:rFonts w:hint="default"/>
      </w:rPr>
    </w:lvl>
    <w:lvl w:ilvl="4">
      <w:start w:val="1"/>
      <w:numFmt w:val="bullet"/>
      <w:lvlText w:val="•"/>
      <w:lvlJc w:val="left"/>
      <w:pPr>
        <w:ind w:left="4522" w:hanging="358"/>
      </w:pPr>
      <w:rPr>
        <w:rFonts w:hint="default"/>
      </w:rPr>
    </w:lvl>
    <w:lvl w:ilvl="5">
      <w:start w:val="1"/>
      <w:numFmt w:val="bullet"/>
      <w:lvlText w:val="•"/>
      <w:lvlJc w:val="left"/>
      <w:pPr>
        <w:ind w:left="5323" w:hanging="358"/>
      </w:pPr>
      <w:rPr>
        <w:rFonts w:hint="default"/>
      </w:rPr>
    </w:lvl>
    <w:lvl w:ilvl="6">
      <w:start w:val="1"/>
      <w:numFmt w:val="bullet"/>
      <w:lvlText w:val="•"/>
      <w:lvlJc w:val="left"/>
      <w:pPr>
        <w:ind w:left="6123" w:hanging="358"/>
      </w:pPr>
      <w:rPr>
        <w:rFonts w:hint="default"/>
      </w:rPr>
    </w:lvl>
    <w:lvl w:ilvl="7">
      <w:start w:val="1"/>
      <w:numFmt w:val="bullet"/>
      <w:lvlText w:val="•"/>
      <w:lvlJc w:val="left"/>
      <w:pPr>
        <w:ind w:left="6924" w:hanging="358"/>
      </w:pPr>
      <w:rPr>
        <w:rFonts w:hint="default"/>
      </w:rPr>
    </w:lvl>
    <w:lvl w:ilvl="8">
      <w:start w:val="1"/>
      <w:numFmt w:val="bullet"/>
      <w:lvlText w:val="•"/>
      <w:lvlJc w:val="left"/>
      <w:pPr>
        <w:ind w:left="7725" w:hanging="358"/>
      </w:pPr>
      <w:rPr>
        <w:rFonts w:hint="default"/>
      </w:rPr>
    </w:lvl>
  </w:abstractNum>
  <w:abstractNum w:abstractNumId="8">
    <w:multiLevelType w:val="hybridMultilevel"/>
    <w:lvl w:ilvl="0">
      <w:start w:val="1"/>
      <w:numFmt w:val="bullet"/>
      <w:lvlText w:val=""/>
      <w:lvlJc w:val="left"/>
      <w:pPr>
        <w:ind w:left="953" w:hanging="356"/>
      </w:pPr>
      <w:rPr>
        <w:rFonts w:hint="default" w:ascii="Wingdings" w:hAnsi="Wingdings" w:eastAsia="Wingdings"/>
        <w:w w:val="100"/>
        <w:sz w:val="22"/>
        <w:szCs w:val="22"/>
      </w:rPr>
    </w:lvl>
    <w:lvl w:ilvl="1">
      <w:start w:val="1"/>
      <w:numFmt w:val="bullet"/>
      <w:lvlText w:val="•"/>
      <w:lvlJc w:val="left"/>
      <w:pPr>
        <w:ind w:left="1796" w:hanging="356"/>
      </w:pPr>
      <w:rPr>
        <w:rFonts w:hint="default"/>
      </w:rPr>
    </w:lvl>
    <w:lvl w:ilvl="2">
      <w:start w:val="1"/>
      <w:numFmt w:val="bullet"/>
      <w:lvlText w:val="•"/>
      <w:lvlJc w:val="left"/>
      <w:pPr>
        <w:ind w:left="2633" w:hanging="356"/>
      </w:pPr>
      <w:rPr>
        <w:rFonts w:hint="default"/>
      </w:rPr>
    </w:lvl>
    <w:lvl w:ilvl="3">
      <w:start w:val="1"/>
      <w:numFmt w:val="bullet"/>
      <w:lvlText w:val="•"/>
      <w:lvlJc w:val="left"/>
      <w:pPr>
        <w:ind w:left="3469" w:hanging="356"/>
      </w:pPr>
      <w:rPr>
        <w:rFonts w:hint="default"/>
      </w:rPr>
    </w:lvl>
    <w:lvl w:ilvl="4">
      <w:start w:val="1"/>
      <w:numFmt w:val="bullet"/>
      <w:lvlText w:val="•"/>
      <w:lvlJc w:val="left"/>
      <w:pPr>
        <w:ind w:left="4306" w:hanging="356"/>
      </w:pPr>
      <w:rPr>
        <w:rFonts w:hint="default"/>
      </w:rPr>
    </w:lvl>
    <w:lvl w:ilvl="5">
      <w:start w:val="1"/>
      <w:numFmt w:val="bullet"/>
      <w:lvlText w:val="•"/>
      <w:lvlJc w:val="left"/>
      <w:pPr>
        <w:ind w:left="5143" w:hanging="356"/>
      </w:pPr>
      <w:rPr>
        <w:rFonts w:hint="default"/>
      </w:rPr>
    </w:lvl>
    <w:lvl w:ilvl="6">
      <w:start w:val="1"/>
      <w:numFmt w:val="bullet"/>
      <w:lvlText w:val="•"/>
      <w:lvlJc w:val="left"/>
      <w:pPr>
        <w:ind w:left="5979" w:hanging="356"/>
      </w:pPr>
      <w:rPr>
        <w:rFonts w:hint="default"/>
      </w:rPr>
    </w:lvl>
    <w:lvl w:ilvl="7">
      <w:start w:val="1"/>
      <w:numFmt w:val="bullet"/>
      <w:lvlText w:val="•"/>
      <w:lvlJc w:val="left"/>
      <w:pPr>
        <w:ind w:left="6816" w:hanging="356"/>
      </w:pPr>
      <w:rPr>
        <w:rFonts w:hint="default"/>
      </w:rPr>
    </w:lvl>
    <w:lvl w:ilvl="8">
      <w:start w:val="1"/>
      <w:numFmt w:val="bullet"/>
      <w:lvlText w:val="•"/>
      <w:lvlJc w:val="left"/>
      <w:pPr>
        <w:ind w:left="7653" w:hanging="356"/>
      </w:pPr>
      <w:rPr>
        <w:rFonts w:hint="default"/>
      </w:rPr>
    </w:lvl>
  </w:abstractNum>
  <w:abstractNum w:abstractNumId="7">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6">
    <w:multiLevelType w:val="hybridMultilevel"/>
    <w:lvl w:ilvl="0">
      <w:start w:val="1"/>
      <w:numFmt w:val="bullet"/>
      <w:lvlText w:val=""/>
      <w:lvlJc w:val="left"/>
      <w:pPr>
        <w:ind w:left="959"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5">
    <w:multiLevelType w:val="hybridMultilevel"/>
    <w:lvl w:ilvl="0">
      <w:start w:val="1"/>
      <w:numFmt w:val="bullet"/>
      <w:lvlText w:val=""/>
      <w:lvlJc w:val="left"/>
      <w:pPr>
        <w:ind w:left="954" w:hanging="356"/>
      </w:pPr>
      <w:rPr>
        <w:rFonts w:hint="default" w:ascii="Wingdings" w:hAnsi="Wingdings" w:eastAsia="Wingdings"/>
        <w:w w:val="100"/>
        <w:sz w:val="22"/>
        <w:szCs w:val="22"/>
      </w:rPr>
    </w:lvl>
    <w:lvl w:ilvl="1">
      <w:start w:val="1"/>
      <w:numFmt w:val="bullet"/>
      <w:lvlText w:val="•"/>
      <w:lvlJc w:val="left"/>
      <w:pPr>
        <w:ind w:left="1796" w:hanging="356"/>
      </w:pPr>
      <w:rPr>
        <w:rFonts w:hint="default"/>
      </w:rPr>
    </w:lvl>
    <w:lvl w:ilvl="2">
      <w:start w:val="1"/>
      <w:numFmt w:val="bullet"/>
      <w:lvlText w:val="•"/>
      <w:lvlJc w:val="left"/>
      <w:pPr>
        <w:ind w:left="2633" w:hanging="356"/>
      </w:pPr>
      <w:rPr>
        <w:rFonts w:hint="default"/>
      </w:rPr>
    </w:lvl>
    <w:lvl w:ilvl="3">
      <w:start w:val="1"/>
      <w:numFmt w:val="bullet"/>
      <w:lvlText w:val="•"/>
      <w:lvlJc w:val="left"/>
      <w:pPr>
        <w:ind w:left="3469" w:hanging="356"/>
      </w:pPr>
      <w:rPr>
        <w:rFonts w:hint="default"/>
      </w:rPr>
    </w:lvl>
    <w:lvl w:ilvl="4">
      <w:start w:val="1"/>
      <w:numFmt w:val="bullet"/>
      <w:lvlText w:val="•"/>
      <w:lvlJc w:val="left"/>
      <w:pPr>
        <w:ind w:left="4306" w:hanging="356"/>
      </w:pPr>
      <w:rPr>
        <w:rFonts w:hint="default"/>
      </w:rPr>
    </w:lvl>
    <w:lvl w:ilvl="5">
      <w:start w:val="1"/>
      <w:numFmt w:val="bullet"/>
      <w:lvlText w:val="•"/>
      <w:lvlJc w:val="left"/>
      <w:pPr>
        <w:ind w:left="5143" w:hanging="356"/>
      </w:pPr>
      <w:rPr>
        <w:rFonts w:hint="default"/>
      </w:rPr>
    </w:lvl>
    <w:lvl w:ilvl="6">
      <w:start w:val="1"/>
      <w:numFmt w:val="bullet"/>
      <w:lvlText w:val="•"/>
      <w:lvlJc w:val="left"/>
      <w:pPr>
        <w:ind w:left="5979" w:hanging="356"/>
      </w:pPr>
      <w:rPr>
        <w:rFonts w:hint="default"/>
      </w:rPr>
    </w:lvl>
    <w:lvl w:ilvl="7">
      <w:start w:val="1"/>
      <w:numFmt w:val="bullet"/>
      <w:lvlText w:val="•"/>
      <w:lvlJc w:val="left"/>
      <w:pPr>
        <w:ind w:left="6816" w:hanging="356"/>
      </w:pPr>
      <w:rPr>
        <w:rFonts w:hint="default"/>
      </w:rPr>
    </w:lvl>
    <w:lvl w:ilvl="8">
      <w:start w:val="1"/>
      <w:numFmt w:val="bullet"/>
      <w:lvlText w:val="•"/>
      <w:lvlJc w:val="left"/>
      <w:pPr>
        <w:ind w:left="7653" w:hanging="356"/>
      </w:pPr>
      <w:rPr>
        <w:rFonts w:hint="default"/>
      </w:rPr>
    </w:lvl>
  </w:abstractNum>
  <w:abstractNum w:abstractNumId="4">
    <w:multiLevelType w:val="hybridMultilevel"/>
    <w:lvl w:ilvl="0">
      <w:start w:val="1"/>
      <w:numFmt w:val="bullet"/>
      <w:lvlText w:val=""/>
      <w:lvlJc w:val="left"/>
      <w:pPr>
        <w:ind w:left="959"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3">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2">
    <w:multiLevelType w:val="hybridMultilevel"/>
    <w:lvl w:ilvl="0">
      <w:start w:val="1"/>
      <w:numFmt w:val="lowerLetter"/>
      <w:lvlText w:val="%1)"/>
      <w:lvlJc w:val="left"/>
      <w:pPr>
        <w:ind w:left="599" w:hanging="358"/>
        <w:jc w:val="left"/>
      </w:pPr>
      <w:rPr>
        <w:rFonts w:hint="default" w:ascii="Arial" w:hAnsi="Arial" w:eastAsia="Arial"/>
        <w:spacing w:val="-1"/>
        <w:w w:val="100"/>
        <w:sz w:val="22"/>
        <w:szCs w:val="22"/>
      </w:rPr>
    </w:lvl>
    <w:lvl w:ilvl="1">
      <w:start w:val="1"/>
      <w:numFmt w:val="lowerLetter"/>
      <w:lvlText w:val="%2)"/>
      <w:lvlJc w:val="left"/>
      <w:pPr>
        <w:ind w:left="1312" w:hanging="358"/>
        <w:jc w:val="left"/>
      </w:pPr>
      <w:rPr>
        <w:rFonts w:hint="default" w:ascii="Arial" w:hAnsi="Arial" w:eastAsia="Arial"/>
        <w:i/>
        <w:spacing w:val="-1"/>
        <w:w w:val="100"/>
        <w:sz w:val="22"/>
        <w:szCs w:val="22"/>
      </w:rPr>
    </w:lvl>
    <w:lvl w:ilvl="2">
      <w:start w:val="1"/>
      <w:numFmt w:val="bullet"/>
      <w:lvlText w:val="•"/>
      <w:lvlJc w:val="left"/>
      <w:pPr>
        <w:ind w:left="2209" w:hanging="358"/>
      </w:pPr>
      <w:rPr>
        <w:rFonts w:hint="default"/>
      </w:rPr>
    </w:lvl>
    <w:lvl w:ilvl="3">
      <w:start w:val="1"/>
      <w:numFmt w:val="bullet"/>
      <w:lvlText w:val="•"/>
      <w:lvlJc w:val="left"/>
      <w:pPr>
        <w:ind w:left="3099" w:hanging="358"/>
      </w:pPr>
      <w:rPr>
        <w:rFonts w:hint="default"/>
      </w:rPr>
    </w:lvl>
    <w:lvl w:ilvl="4">
      <w:start w:val="1"/>
      <w:numFmt w:val="bullet"/>
      <w:lvlText w:val="•"/>
      <w:lvlJc w:val="left"/>
      <w:pPr>
        <w:ind w:left="3988" w:hanging="358"/>
      </w:pPr>
      <w:rPr>
        <w:rFonts w:hint="default"/>
      </w:rPr>
    </w:lvl>
    <w:lvl w:ilvl="5">
      <w:start w:val="1"/>
      <w:numFmt w:val="bullet"/>
      <w:lvlText w:val="•"/>
      <w:lvlJc w:val="left"/>
      <w:pPr>
        <w:ind w:left="4878" w:hanging="358"/>
      </w:pPr>
      <w:rPr>
        <w:rFonts w:hint="default"/>
      </w:rPr>
    </w:lvl>
    <w:lvl w:ilvl="6">
      <w:start w:val="1"/>
      <w:numFmt w:val="bullet"/>
      <w:lvlText w:val="•"/>
      <w:lvlJc w:val="left"/>
      <w:pPr>
        <w:ind w:left="5768" w:hanging="358"/>
      </w:pPr>
      <w:rPr>
        <w:rFonts w:hint="default"/>
      </w:rPr>
    </w:lvl>
    <w:lvl w:ilvl="7">
      <w:start w:val="1"/>
      <w:numFmt w:val="bullet"/>
      <w:lvlText w:val="•"/>
      <w:lvlJc w:val="left"/>
      <w:pPr>
        <w:ind w:left="6657" w:hanging="358"/>
      </w:pPr>
      <w:rPr>
        <w:rFonts w:hint="default"/>
      </w:rPr>
    </w:lvl>
    <w:lvl w:ilvl="8">
      <w:start w:val="1"/>
      <w:numFmt w:val="bullet"/>
      <w:lvlText w:val="•"/>
      <w:lvlJc w:val="left"/>
      <w:pPr>
        <w:ind w:left="7547" w:hanging="358"/>
      </w:pPr>
      <w:rPr>
        <w:rFonts w:hint="default"/>
      </w:rPr>
    </w:lvl>
  </w:abstractNum>
  <w:abstractNum w:abstractNumId="1">
    <w:multiLevelType w:val="hybridMultilevel"/>
    <w:lvl w:ilvl="0">
      <w:start w:val="1"/>
      <w:numFmt w:val="lowerLetter"/>
      <w:lvlText w:val="%1)"/>
      <w:lvlJc w:val="left"/>
      <w:pPr>
        <w:ind w:left="242" w:hanging="358"/>
        <w:jc w:val="left"/>
      </w:pPr>
      <w:rPr>
        <w:rFonts w:hint="default" w:ascii="Arial" w:hAnsi="Arial" w:eastAsia="Arial"/>
        <w:spacing w:val="-1"/>
        <w:w w:val="100"/>
        <w:sz w:val="22"/>
        <w:szCs w:val="22"/>
      </w:rPr>
    </w:lvl>
    <w:lvl w:ilvl="1">
      <w:start w:val="1"/>
      <w:numFmt w:val="bullet"/>
      <w:lvlText w:val="•"/>
      <w:lvlJc w:val="left"/>
      <w:pPr>
        <w:ind w:left="1148" w:hanging="358"/>
      </w:pPr>
      <w:rPr>
        <w:rFonts w:hint="default"/>
      </w:rPr>
    </w:lvl>
    <w:lvl w:ilvl="2">
      <w:start w:val="1"/>
      <w:numFmt w:val="bullet"/>
      <w:lvlText w:val="•"/>
      <w:lvlJc w:val="left"/>
      <w:pPr>
        <w:ind w:left="2057" w:hanging="358"/>
      </w:pPr>
      <w:rPr>
        <w:rFonts w:hint="default"/>
      </w:rPr>
    </w:lvl>
    <w:lvl w:ilvl="3">
      <w:start w:val="1"/>
      <w:numFmt w:val="bullet"/>
      <w:lvlText w:val="•"/>
      <w:lvlJc w:val="left"/>
      <w:pPr>
        <w:ind w:left="2965" w:hanging="358"/>
      </w:pPr>
      <w:rPr>
        <w:rFonts w:hint="default"/>
      </w:rPr>
    </w:lvl>
    <w:lvl w:ilvl="4">
      <w:start w:val="1"/>
      <w:numFmt w:val="bullet"/>
      <w:lvlText w:val="•"/>
      <w:lvlJc w:val="left"/>
      <w:pPr>
        <w:ind w:left="3874" w:hanging="358"/>
      </w:pPr>
      <w:rPr>
        <w:rFonts w:hint="default"/>
      </w:rPr>
    </w:lvl>
    <w:lvl w:ilvl="5">
      <w:start w:val="1"/>
      <w:numFmt w:val="bullet"/>
      <w:lvlText w:val="•"/>
      <w:lvlJc w:val="left"/>
      <w:pPr>
        <w:ind w:left="4783" w:hanging="358"/>
      </w:pPr>
      <w:rPr>
        <w:rFonts w:hint="default"/>
      </w:rPr>
    </w:lvl>
    <w:lvl w:ilvl="6">
      <w:start w:val="1"/>
      <w:numFmt w:val="bullet"/>
      <w:lvlText w:val="•"/>
      <w:lvlJc w:val="left"/>
      <w:pPr>
        <w:ind w:left="5691" w:hanging="358"/>
      </w:pPr>
      <w:rPr>
        <w:rFonts w:hint="default"/>
      </w:rPr>
    </w:lvl>
    <w:lvl w:ilvl="7">
      <w:start w:val="1"/>
      <w:numFmt w:val="bullet"/>
      <w:lvlText w:val="•"/>
      <w:lvlJc w:val="left"/>
      <w:pPr>
        <w:ind w:left="6600" w:hanging="358"/>
      </w:pPr>
      <w:rPr>
        <w:rFonts w:hint="default"/>
      </w:rPr>
    </w:lvl>
    <w:lvl w:ilvl="8">
      <w:start w:val="1"/>
      <w:numFmt w:val="bullet"/>
      <w:lvlText w:val="•"/>
      <w:lvlJc w:val="left"/>
      <w:pPr>
        <w:ind w:left="7509" w:hanging="358"/>
      </w:pPr>
      <w:rPr>
        <w:rFonts w:hint="default"/>
      </w:rPr>
    </w:lvl>
  </w:abstractNum>
  <w:abstractNum w:abstractNumId="0">
    <w:multiLevelType w:val="hybridMultilevel"/>
    <w:lvl w:ilvl="0">
      <w:start w:val="1"/>
      <w:numFmt w:val="bullet"/>
      <w:lvlText w:val=""/>
      <w:lvlJc w:val="left"/>
      <w:pPr>
        <w:ind w:left="599" w:hanging="358"/>
      </w:pPr>
      <w:rPr>
        <w:rFonts w:hint="default" w:ascii="Symbol" w:hAnsi="Symbol" w:eastAsia="Symbol"/>
        <w:w w:val="99"/>
        <w:sz w:val="20"/>
        <w:szCs w:val="20"/>
      </w:rPr>
    </w:lvl>
    <w:lvl w:ilvl="1">
      <w:start w:val="1"/>
      <w:numFmt w:val="bullet"/>
      <w:lvlText w:val=""/>
      <w:lvlJc w:val="left"/>
      <w:pPr>
        <w:ind w:left="960" w:hanging="360"/>
      </w:pPr>
      <w:rPr>
        <w:rFonts w:hint="default" w:ascii="Symbol" w:hAnsi="Symbol" w:eastAsia="Symbol"/>
        <w:w w:val="100"/>
        <w:sz w:val="22"/>
        <w:szCs w:val="22"/>
      </w:rPr>
    </w:lvl>
    <w:lvl w:ilvl="2">
      <w:start w:val="1"/>
      <w:numFmt w:val="bullet"/>
      <w:lvlText w:val=""/>
      <w:lvlJc w:val="left"/>
      <w:pPr>
        <w:ind w:left="5881" w:hanging="356"/>
      </w:pPr>
      <w:rPr>
        <w:rFonts w:hint="default" w:ascii="Wingdings" w:hAnsi="Wingdings" w:eastAsia="Wingdings"/>
        <w:w w:val="100"/>
        <w:sz w:val="22"/>
        <w:szCs w:val="22"/>
      </w:rPr>
    </w:lvl>
    <w:lvl w:ilvl="3">
      <w:start w:val="1"/>
      <w:numFmt w:val="bullet"/>
      <w:lvlText w:val="•"/>
      <w:lvlJc w:val="left"/>
      <w:pPr>
        <w:ind w:left="5880" w:hanging="356"/>
      </w:pPr>
      <w:rPr>
        <w:rFonts w:hint="default"/>
      </w:rPr>
    </w:lvl>
    <w:lvl w:ilvl="4">
      <w:start w:val="1"/>
      <w:numFmt w:val="bullet"/>
      <w:lvlText w:val="•"/>
      <w:lvlJc w:val="left"/>
      <w:pPr>
        <w:ind w:left="6335" w:hanging="356"/>
      </w:pPr>
      <w:rPr>
        <w:rFonts w:hint="default"/>
      </w:rPr>
    </w:lvl>
    <w:lvl w:ilvl="5">
      <w:start w:val="1"/>
      <w:numFmt w:val="bullet"/>
      <w:lvlText w:val="•"/>
      <w:lvlJc w:val="left"/>
      <w:pPr>
        <w:ind w:left="6790" w:hanging="356"/>
      </w:pPr>
      <w:rPr>
        <w:rFonts w:hint="default"/>
      </w:rPr>
    </w:lvl>
    <w:lvl w:ilvl="6">
      <w:start w:val="1"/>
      <w:numFmt w:val="bullet"/>
      <w:lvlText w:val="•"/>
      <w:lvlJc w:val="left"/>
      <w:pPr>
        <w:ind w:left="7245" w:hanging="356"/>
      </w:pPr>
      <w:rPr>
        <w:rFonts w:hint="default"/>
      </w:rPr>
    </w:lvl>
    <w:lvl w:ilvl="7">
      <w:start w:val="1"/>
      <w:numFmt w:val="bullet"/>
      <w:lvlText w:val="•"/>
      <w:lvlJc w:val="left"/>
      <w:pPr>
        <w:ind w:left="7700" w:hanging="356"/>
      </w:pPr>
      <w:rPr>
        <w:rFonts w:hint="default"/>
      </w:rPr>
    </w:lvl>
    <w:lvl w:ilvl="8">
      <w:start w:val="1"/>
      <w:numFmt w:val="bullet"/>
      <w:lvlText w:val="•"/>
      <w:lvlJc w:val="left"/>
      <w:pPr>
        <w:ind w:left="8156" w:hanging="356"/>
      </w:pPr>
      <w:rPr>
        <w:rFonts w:hint="default"/>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121"/>
      <w:ind w:left="1166" w:hanging="358"/>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ind w:left="242"/>
      <w:outlineLvl w:val="2"/>
    </w:pPr>
    <w:rPr>
      <w:rFonts w:ascii="Arial" w:hAnsi="Arial" w:eastAsia="Arial"/>
      <w:b/>
      <w:bCs/>
      <w:i/>
      <w:sz w:val="24"/>
      <w:szCs w:val="24"/>
    </w:rPr>
  </w:style>
  <w:style w:styleId="Heading3" w:type="paragraph">
    <w:name w:val="Heading 3"/>
    <w:basedOn w:val="Normal"/>
    <w:uiPriority w:val="1"/>
    <w:qFormat/>
    <w:pPr>
      <w:ind w:left="808" w:hanging="566"/>
      <w:outlineLvl w:val="3"/>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www.asean.org/" TargetMode="External"/><Relationship Id="rId12" Type="http://schemas.openxmlformats.org/officeDocument/2006/relationships/hyperlink" Target="http://creativecommons.org/licenses/by/2.0/deed.en"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header" Target="header3.xml"/><Relationship Id="rId20" Type="http://schemas.openxmlformats.org/officeDocument/2006/relationships/header" Target="header4.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header" Target="header5.xml"/><Relationship Id="rId26" Type="http://schemas.openxmlformats.org/officeDocument/2006/relationships/header" Target="header6.xml"/><Relationship Id="rId27" Type="http://schemas.openxmlformats.org/officeDocument/2006/relationships/footer" Target="footer9.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7.xml"/><Relationship Id="rId32" Type="http://schemas.openxmlformats.org/officeDocument/2006/relationships/header" Target="header8.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footer" Target="footer16.xml"/><Relationship Id="rId37" Type="http://schemas.openxmlformats.org/officeDocument/2006/relationships/header" Target="header9.xml"/><Relationship Id="rId38" Type="http://schemas.openxmlformats.org/officeDocument/2006/relationships/header" Target="header10.xml"/><Relationship Id="rId39" Type="http://schemas.openxmlformats.org/officeDocument/2006/relationships/footer" Target="footer17.xml"/><Relationship Id="rId40" Type="http://schemas.openxmlformats.org/officeDocument/2006/relationships/footer" Target="footer18.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footer" Target="footer22.xml"/><Relationship Id="rId45" Type="http://schemas.openxmlformats.org/officeDocument/2006/relationships/footer" Target="footer23.xml"/><Relationship Id="rId46" Type="http://schemas.openxmlformats.org/officeDocument/2006/relationships/footer" Target="footer24.xml"/><Relationship Id="rId47" Type="http://schemas.openxmlformats.org/officeDocument/2006/relationships/footer" Target="footer25.xml"/><Relationship Id="rId48" Type="http://schemas.openxmlformats.org/officeDocument/2006/relationships/footer" Target="footer26.xml"/><Relationship Id="rId49" Type="http://schemas.openxmlformats.org/officeDocument/2006/relationships/header" Target="header11.xml"/><Relationship Id="rId50" Type="http://schemas.openxmlformats.org/officeDocument/2006/relationships/header" Target="header12.xml"/><Relationship Id="rId51" Type="http://schemas.openxmlformats.org/officeDocument/2006/relationships/footer" Target="footer27.xml"/><Relationship Id="rId52" Type="http://schemas.openxmlformats.org/officeDocument/2006/relationships/footer" Target="footer28.xml"/><Relationship Id="rId53" Type="http://schemas.openxmlformats.org/officeDocument/2006/relationships/header" Target="header13.xml"/><Relationship Id="rId54" Type="http://schemas.openxmlformats.org/officeDocument/2006/relationships/header" Target="header14.xml"/><Relationship Id="rId55" Type="http://schemas.openxmlformats.org/officeDocument/2006/relationships/footer" Target="footer29.xml"/><Relationship Id="rId56" Type="http://schemas.openxmlformats.org/officeDocument/2006/relationships/footer" Target="footer30.xml"/><Relationship Id="rId57" Type="http://schemas.openxmlformats.org/officeDocument/2006/relationships/header" Target="header15.xml"/><Relationship Id="rId58" Type="http://schemas.openxmlformats.org/officeDocument/2006/relationships/header" Target="header16.xml"/><Relationship Id="rId59" Type="http://schemas.openxmlformats.org/officeDocument/2006/relationships/footer" Target="footer31.xml"/><Relationship Id="rId60" Type="http://schemas.openxmlformats.org/officeDocument/2006/relationships/footer" Target="footer32.xml"/><Relationship Id="rId61" Type="http://schemas.openxmlformats.org/officeDocument/2006/relationships/footer" Target="footer33.xml"/><Relationship Id="rId62" Type="http://schemas.openxmlformats.org/officeDocument/2006/relationships/header" Target="header17.xml"/><Relationship Id="rId63" Type="http://schemas.openxmlformats.org/officeDocument/2006/relationships/footer" Target="footer34.xml"/><Relationship Id="rId64" Type="http://schemas.openxmlformats.org/officeDocument/2006/relationships/header" Target="header18.xml"/><Relationship Id="rId65" Type="http://schemas.openxmlformats.org/officeDocument/2006/relationships/footer" Target="footer35.xml"/><Relationship Id="rId66" Type="http://schemas.openxmlformats.org/officeDocument/2006/relationships/image" Target="media/image7.png"/><Relationship Id="rId67" Type="http://schemas.openxmlformats.org/officeDocument/2006/relationships/image" Target="media/image8.png"/><Relationship Id="rId6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dcterms:created xsi:type="dcterms:W3CDTF">2016-07-18T14:56:05Z</dcterms:created>
  <dcterms:modified xsi:type="dcterms:W3CDTF">2016-07-18T14:56:05Z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2015-10-20T00:00:00Z</vt:filetime>
  </property>
  <property fmtid="{D5CDD505-2E9C-101B-9397-08002B2CF9AE}" pid="3" name="Creator">
    <vt:lpwstr>Microsoft® Word 2010</vt:lpwstr>
  </property>
  <property fmtid="{D5CDD505-2E9C-101B-9397-08002B2CF9AE}" pid="4" name="LastSaved">
    <vt:filetime>2016-07-18T00:00:00Z</vt:filetime>
  </property>
</Properties>
</file>