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036" w:rsidRPr="00E8492D" w:rsidRDefault="00A04036" w:rsidP="00687DAD">
      <w:pPr>
        <w:pStyle w:val="Heading1"/>
        <w:spacing w:before="240"/>
        <w:rPr>
          <w:lang w:val="en-AU"/>
        </w:rPr>
      </w:pPr>
      <w:bookmarkStart w:id="0" w:name="_Toc337029309"/>
      <w:r w:rsidRPr="00E8492D">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211"/>
        <w:gridCol w:w="3402"/>
        <w:gridCol w:w="1134"/>
        <w:gridCol w:w="949"/>
        <w:gridCol w:w="3479"/>
      </w:tblGrid>
      <w:tr w:rsidR="002F4179" w:rsidRPr="00E8492D" w:rsidTr="009311F6">
        <w:tc>
          <w:tcPr>
            <w:tcW w:w="10696" w:type="dxa"/>
            <w:gridSpan w:val="4"/>
            <w:tcBorders>
              <w:top w:val="single" w:sz="4" w:space="0" w:color="auto"/>
              <w:left w:val="single" w:sz="4" w:space="0" w:color="auto"/>
              <w:bottom w:val="single" w:sz="6" w:space="0" w:color="auto"/>
              <w:right w:val="single" w:sz="4" w:space="0" w:color="auto"/>
            </w:tcBorders>
          </w:tcPr>
          <w:p w:rsidR="002F4179" w:rsidRPr="00E8492D" w:rsidRDefault="002F4179" w:rsidP="00515CE0">
            <w:pPr>
              <w:pStyle w:val="TableText"/>
            </w:pPr>
            <w:r w:rsidRPr="00E8492D">
              <w:rPr>
                <w:b/>
              </w:rPr>
              <w:t xml:space="preserve">UNIT TITLE: </w:t>
            </w:r>
            <w:r w:rsidRPr="00E8492D">
              <w:t>FOLLOW SAFETY AND SECURITY PROCEDURES</w:t>
            </w:r>
          </w:p>
        </w:tc>
        <w:tc>
          <w:tcPr>
            <w:tcW w:w="3479" w:type="dxa"/>
            <w:tcBorders>
              <w:top w:val="single" w:sz="4" w:space="0" w:color="auto"/>
              <w:left w:val="single" w:sz="4" w:space="0" w:color="auto"/>
              <w:bottom w:val="single" w:sz="6" w:space="0" w:color="auto"/>
              <w:right w:val="single" w:sz="4" w:space="0" w:color="auto"/>
            </w:tcBorders>
          </w:tcPr>
          <w:p w:rsidR="002F4179" w:rsidRPr="00E8492D" w:rsidRDefault="002F4179" w:rsidP="00515CE0">
            <w:pPr>
              <w:pStyle w:val="TableText"/>
            </w:pPr>
            <w:r w:rsidRPr="00E8492D">
              <w:rPr>
                <w:b/>
              </w:rPr>
              <w:t>NOMINAL HOURS:</w:t>
            </w:r>
            <w:r w:rsidR="00515CE0" w:rsidRPr="00E8492D">
              <w:t xml:space="preserve"> 30</w:t>
            </w:r>
          </w:p>
        </w:tc>
      </w:tr>
      <w:tr w:rsidR="002F4179" w:rsidRPr="00E8492D" w:rsidTr="009311F6">
        <w:tc>
          <w:tcPr>
            <w:tcW w:w="14175" w:type="dxa"/>
            <w:gridSpan w:val="5"/>
            <w:tcBorders>
              <w:top w:val="single" w:sz="6" w:space="0" w:color="auto"/>
              <w:left w:val="single" w:sz="4" w:space="0" w:color="auto"/>
              <w:bottom w:val="single" w:sz="4" w:space="0" w:color="auto"/>
              <w:right w:val="single" w:sz="4" w:space="0" w:color="auto"/>
            </w:tcBorders>
          </w:tcPr>
          <w:p w:rsidR="002F4179" w:rsidRPr="00E8492D" w:rsidRDefault="002F4179" w:rsidP="00515CE0">
            <w:pPr>
              <w:pStyle w:val="TableText"/>
            </w:pPr>
            <w:r w:rsidRPr="00E8492D">
              <w:rPr>
                <w:b/>
              </w:rPr>
              <w:t xml:space="preserve">UNIT NUMBER: </w:t>
            </w:r>
            <w:r w:rsidRPr="00E8492D">
              <w:t>D2.TCC.CL1.04</w:t>
            </w:r>
          </w:p>
        </w:tc>
      </w:tr>
      <w:tr w:rsidR="002F4179" w:rsidRPr="00E8492D" w:rsidTr="009311F6">
        <w:tc>
          <w:tcPr>
            <w:tcW w:w="14175" w:type="dxa"/>
            <w:gridSpan w:val="5"/>
            <w:tcBorders>
              <w:top w:val="single" w:sz="6" w:space="0" w:color="auto"/>
              <w:left w:val="single" w:sz="4" w:space="0" w:color="auto"/>
              <w:bottom w:val="single" w:sz="4" w:space="0" w:color="auto"/>
              <w:right w:val="single" w:sz="4" w:space="0" w:color="auto"/>
            </w:tcBorders>
          </w:tcPr>
          <w:p w:rsidR="002F4179" w:rsidRPr="00E8492D" w:rsidRDefault="002F4179" w:rsidP="00515CE0">
            <w:pPr>
              <w:pStyle w:val="TableText"/>
            </w:pPr>
            <w:r w:rsidRPr="00E8492D">
              <w:rPr>
                <w:b/>
              </w:rPr>
              <w:t>UNIT DESCRIPTOR:</w:t>
            </w:r>
            <w:r w:rsidRPr="00E8492D">
              <w:t xml:space="preserve"> This unit deals with skills and knowledge required to protect the safety and security of customers as required by legislation and the host enterprise. It does not cover health, hygiene or first aid</w:t>
            </w:r>
            <w:r w:rsidR="00515CE0" w:rsidRPr="00E8492D">
              <w:t>.</w:t>
            </w:r>
          </w:p>
        </w:tc>
      </w:tr>
      <w:tr w:rsidR="002F4179"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single" w:sz="4" w:space="0" w:color="auto"/>
            </w:tcBorders>
          </w:tcPr>
          <w:p w:rsidR="002F4179" w:rsidRPr="00E8492D" w:rsidRDefault="002F4179" w:rsidP="00515CE0">
            <w:pPr>
              <w:pStyle w:val="TableTextBold"/>
            </w:pPr>
            <w:r w:rsidRPr="00E8492D">
              <w:t>ELEMENTS AND PERFORMANCE CRITERIA</w:t>
            </w:r>
          </w:p>
        </w:tc>
        <w:tc>
          <w:tcPr>
            <w:tcW w:w="8964" w:type="dxa"/>
            <w:gridSpan w:val="4"/>
            <w:tcBorders>
              <w:top w:val="single" w:sz="4" w:space="0" w:color="auto"/>
            </w:tcBorders>
          </w:tcPr>
          <w:p w:rsidR="002F4179" w:rsidRPr="00E8492D" w:rsidRDefault="002F4179" w:rsidP="00515CE0">
            <w:pPr>
              <w:pStyle w:val="TableTextBold"/>
            </w:pPr>
            <w:r w:rsidRPr="00E8492D">
              <w:t>UNIT VARIABLE AND ASSESSMENT GUIDE</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bottom w:val="single" w:sz="4" w:space="0" w:color="auto"/>
            </w:tcBorders>
          </w:tcPr>
          <w:p w:rsidR="00515CE0" w:rsidRPr="00E8492D" w:rsidRDefault="00515CE0" w:rsidP="00515CE0">
            <w:pPr>
              <w:pStyle w:val="TableTextBold"/>
            </w:pPr>
            <w:r w:rsidRPr="00E8492D">
              <w:t>Element 1: Identify safety and security requirements</w:t>
            </w:r>
          </w:p>
          <w:p w:rsidR="00515CE0" w:rsidRPr="00E8492D" w:rsidRDefault="00515CE0" w:rsidP="00515CE0">
            <w:pPr>
              <w:numPr>
                <w:ilvl w:val="1"/>
                <w:numId w:val="2"/>
              </w:numPr>
              <w:tabs>
                <w:tab w:val="clear" w:pos="375"/>
              </w:tabs>
              <w:spacing w:before="80" w:after="120"/>
              <w:ind w:left="482" w:hanging="482"/>
              <w:rPr>
                <w:rFonts w:ascii="Helvetica" w:hAnsi="Helvetica" w:cs="Arial"/>
                <w:i/>
                <w:sz w:val="22"/>
                <w:szCs w:val="22"/>
              </w:rPr>
            </w:pPr>
            <w:r w:rsidRPr="00E8492D">
              <w:rPr>
                <w:rFonts w:ascii="Helvetica" w:hAnsi="Helvetica" w:cs="Arial"/>
                <w:sz w:val="22"/>
                <w:szCs w:val="22"/>
              </w:rPr>
              <w:t xml:space="preserve">Describe </w:t>
            </w:r>
            <w:r w:rsidRPr="00E8492D">
              <w:rPr>
                <w:rFonts w:ascii="Helvetica" w:hAnsi="Helvetica" w:cs="Arial"/>
                <w:i/>
                <w:sz w:val="22"/>
                <w:szCs w:val="22"/>
              </w:rPr>
              <w:t>legislated safety and security requirements</w:t>
            </w:r>
          </w:p>
          <w:p w:rsidR="00515CE0" w:rsidRPr="00E8492D" w:rsidRDefault="00515CE0" w:rsidP="00515CE0">
            <w:pPr>
              <w:numPr>
                <w:ilvl w:val="1"/>
                <w:numId w:val="2"/>
              </w:numPr>
              <w:tabs>
                <w:tab w:val="clear" w:pos="375"/>
              </w:tabs>
              <w:spacing w:before="80" w:after="120"/>
              <w:ind w:left="482" w:hanging="482"/>
              <w:rPr>
                <w:rFonts w:ascii="Helvetica" w:hAnsi="Helvetica" w:cs="Arial"/>
                <w:sz w:val="22"/>
                <w:szCs w:val="22"/>
              </w:rPr>
            </w:pPr>
            <w:r w:rsidRPr="00E8492D">
              <w:rPr>
                <w:rFonts w:ascii="Helvetica" w:hAnsi="Helvetica" w:cs="Arial"/>
                <w:sz w:val="22"/>
                <w:szCs w:val="22"/>
              </w:rPr>
              <w:t xml:space="preserve">Describe </w:t>
            </w:r>
            <w:r w:rsidRPr="00E8492D">
              <w:rPr>
                <w:rFonts w:ascii="Helvetica" w:hAnsi="Helvetica" w:cs="Arial"/>
                <w:i/>
                <w:sz w:val="22"/>
                <w:szCs w:val="22"/>
              </w:rPr>
              <w:t>host enterprise safety and security policies and procedures</w:t>
            </w:r>
          </w:p>
          <w:p w:rsidR="00515CE0" w:rsidRPr="00E8492D" w:rsidRDefault="00515CE0" w:rsidP="00515CE0">
            <w:pPr>
              <w:numPr>
                <w:ilvl w:val="1"/>
                <w:numId w:val="2"/>
              </w:numPr>
              <w:tabs>
                <w:tab w:val="clear" w:pos="375"/>
              </w:tabs>
              <w:spacing w:before="80" w:after="120"/>
              <w:ind w:left="482" w:hanging="482"/>
              <w:rPr>
                <w:rFonts w:ascii="Helvetica" w:hAnsi="Helvetica" w:cs="Arial"/>
                <w:b/>
                <w:sz w:val="22"/>
                <w:szCs w:val="22"/>
              </w:rPr>
            </w:pPr>
            <w:r w:rsidRPr="00E8492D">
              <w:rPr>
                <w:rFonts w:ascii="Helvetica" w:hAnsi="Helvetica" w:cs="Arial"/>
                <w:sz w:val="22"/>
                <w:szCs w:val="22"/>
              </w:rPr>
              <w:t xml:space="preserve">Identify </w:t>
            </w:r>
            <w:r w:rsidRPr="00E8492D">
              <w:rPr>
                <w:rFonts w:ascii="Helvetica" w:hAnsi="Helvetica" w:cs="Arial"/>
                <w:i/>
                <w:sz w:val="22"/>
                <w:szCs w:val="22"/>
              </w:rPr>
              <w:t>resources available</w:t>
            </w:r>
            <w:r w:rsidRPr="00E8492D">
              <w:rPr>
                <w:rFonts w:ascii="Helvetica" w:hAnsi="Helvetica" w:cs="Arial"/>
                <w:b/>
                <w:sz w:val="22"/>
                <w:szCs w:val="22"/>
              </w:rPr>
              <w:t xml:space="preserve"> </w:t>
            </w:r>
            <w:r w:rsidRPr="00E8492D">
              <w:rPr>
                <w:rFonts w:ascii="Helvetica" w:hAnsi="Helvetica" w:cs="Arial"/>
                <w:sz w:val="22"/>
                <w:szCs w:val="22"/>
              </w:rPr>
              <w:t>to support required safety and security procedures</w:t>
            </w:r>
          </w:p>
          <w:p w:rsidR="00515CE0" w:rsidRPr="00E8492D" w:rsidRDefault="00515CE0" w:rsidP="00515CE0">
            <w:pPr>
              <w:numPr>
                <w:ilvl w:val="1"/>
                <w:numId w:val="2"/>
              </w:numPr>
              <w:tabs>
                <w:tab w:val="clear" w:pos="375"/>
              </w:tabs>
              <w:spacing w:before="80" w:after="120"/>
              <w:ind w:left="482" w:hanging="482"/>
              <w:rPr>
                <w:rFonts w:ascii="Helvetica" w:hAnsi="Helvetica" w:cs="Arial"/>
                <w:sz w:val="22"/>
                <w:szCs w:val="22"/>
              </w:rPr>
            </w:pPr>
            <w:r w:rsidRPr="00E8492D">
              <w:rPr>
                <w:rFonts w:ascii="Helvetica" w:hAnsi="Helvetica" w:cs="Arial"/>
                <w:sz w:val="22"/>
                <w:szCs w:val="22"/>
              </w:rPr>
              <w:t xml:space="preserve">Explain </w:t>
            </w:r>
            <w:r w:rsidRPr="00E8492D">
              <w:rPr>
                <w:rFonts w:ascii="Helvetica" w:hAnsi="Helvetica" w:cs="Arial"/>
                <w:i/>
                <w:sz w:val="22"/>
                <w:szCs w:val="22"/>
              </w:rPr>
              <w:t>consequences</w:t>
            </w:r>
            <w:r w:rsidRPr="00E8492D">
              <w:rPr>
                <w:rFonts w:ascii="Helvetica" w:hAnsi="Helvetica" w:cs="Arial"/>
                <w:sz w:val="22"/>
                <w:szCs w:val="22"/>
              </w:rPr>
              <w:t xml:space="preserve"> of failing to follow safety and security procedures</w:t>
            </w:r>
          </w:p>
          <w:p w:rsidR="00515CE0" w:rsidRPr="00E8492D" w:rsidRDefault="00515CE0" w:rsidP="00515CE0">
            <w:pPr>
              <w:numPr>
                <w:ilvl w:val="1"/>
                <w:numId w:val="2"/>
              </w:numPr>
              <w:tabs>
                <w:tab w:val="clear" w:pos="375"/>
              </w:tabs>
              <w:spacing w:before="80" w:after="120"/>
              <w:ind w:left="482" w:hanging="482"/>
              <w:rPr>
                <w:rFonts w:ascii="Helvetica" w:hAnsi="Helvetica" w:cs="Arial"/>
                <w:sz w:val="22"/>
                <w:szCs w:val="22"/>
              </w:rPr>
            </w:pPr>
            <w:r w:rsidRPr="00E8492D">
              <w:rPr>
                <w:rFonts w:ascii="Helvetica" w:hAnsi="Helvetica" w:cs="Arial"/>
                <w:sz w:val="22"/>
                <w:szCs w:val="22"/>
              </w:rPr>
              <w:t xml:space="preserve">Clarify </w:t>
            </w:r>
            <w:r w:rsidRPr="00E8492D">
              <w:rPr>
                <w:rFonts w:ascii="Helvetica" w:hAnsi="Helvetica" w:cs="Arial"/>
                <w:i/>
                <w:sz w:val="22"/>
                <w:szCs w:val="22"/>
              </w:rPr>
              <w:t>individual scope of authority</w:t>
            </w:r>
            <w:r w:rsidRPr="00E8492D">
              <w:rPr>
                <w:rFonts w:ascii="Helvetica" w:hAnsi="Helvetica" w:cs="Arial"/>
                <w:sz w:val="22"/>
                <w:szCs w:val="22"/>
              </w:rPr>
              <w:t xml:space="preserve"> and responsibility in relation to safety and security</w:t>
            </w:r>
          </w:p>
          <w:p w:rsidR="00515CE0" w:rsidRPr="00E8492D" w:rsidRDefault="00515CE0" w:rsidP="00710033">
            <w:pPr>
              <w:numPr>
                <w:ilvl w:val="1"/>
                <w:numId w:val="2"/>
              </w:numPr>
              <w:tabs>
                <w:tab w:val="clear" w:pos="375"/>
              </w:tabs>
              <w:spacing w:before="80" w:after="120"/>
              <w:ind w:left="482" w:hanging="482"/>
              <w:rPr>
                <w:rFonts w:ascii="Arial" w:hAnsi="Arial" w:cs="Arial"/>
                <w:sz w:val="22"/>
                <w:szCs w:val="22"/>
              </w:rPr>
            </w:pPr>
            <w:r w:rsidRPr="00E8492D">
              <w:rPr>
                <w:rFonts w:ascii="Helvetica" w:hAnsi="Helvetica" w:cs="Arial"/>
                <w:i/>
                <w:sz w:val="22"/>
                <w:szCs w:val="22"/>
              </w:rPr>
              <w:t>Acquire safety and security information</w:t>
            </w:r>
            <w:r w:rsidRPr="00E8492D">
              <w:rPr>
                <w:rFonts w:ascii="Helvetica" w:hAnsi="Helvetica" w:cs="Arial"/>
                <w:sz w:val="22"/>
                <w:szCs w:val="22"/>
              </w:rPr>
              <w:t xml:space="preserve"> relevant to tour, trip or event about to be undertaken</w:t>
            </w:r>
          </w:p>
        </w:tc>
        <w:tc>
          <w:tcPr>
            <w:tcW w:w="8964" w:type="dxa"/>
            <w:gridSpan w:val="4"/>
            <w:tcBorders>
              <w:bottom w:val="single" w:sz="4" w:space="0" w:color="auto"/>
            </w:tcBorders>
          </w:tcPr>
          <w:p w:rsidR="00515CE0" w:rsidRPr="00E8492D" w:rsidRDefault="00515CE0" w:rsidP="00515CE0">
            <w:pPr>
              <w:pStyle w:val="TableTextBold"/>
            </w:pPr>
            <w:r w:rsidRPr="00E8492D">
              <w:t>Unit Variables</w:t>
            </w:r>
          </w:p>
          <w:p w:rsidR="00515CE0" w:rsidRPr="00E8492D" w:rsidRDefault="00515CE0" w:rsidP="00515CE0">
            <w:pPr>
              <w:pStyle w:val="TableText"/>
            </w:pPr>
            <w:r w:rsidRPr="00E8492D">
              <w:t>The Unit Variables provide advice to interpret the scope and context of this unit of competence, allowing for differences between enterprises and workplaces. It relates to the unit as a whole and facilitates holistic assessment.</w:t>
            </w:r>
          </w:p>
          <w:p w:rsidR="00515CE0" w:rsidRPr="00E8492D" w:rsidRDefault="00515CE0" w:rsidP="00515CE0">
            <w:pPr>
              <w:pStyle w:val="TableText"/>
            </w:pPr>
            <w:r w:rsidRPr="00E8492D">
              <w:t>This unit applies to all industry sectors</w:t>
            </w:r>
            <w:r w:rsidRPr="00E8492D">
              <w:rPr>
                <w:b/>
              </w:rPr>
              <w:t xml:space="preserve"> </w:t>
            </w:r>
            <w:r w:rsidRPr="00E8492D">
              <w:t xml:space="preserve">within the </w:t>
            </w:r>
            <w:r w:rsidR="00710033" w:rsidRPr="00E8492D">
              <w:t>labour</w:t>
            </w:r>
            <w:r w:rsidRPr="00E8492D">
              <w:t xml:space="preserve"> divisions of the hotel and travel industries and may include:</w:t>
            </w:r>
          </w:p>
          <w:p w:rsidR="00515CE0" w:rsidRPr="00E8492D" w:rsidRDefault="00515CE0" w:rsidP="00515CE0">
            <w:pPr>
              <w:pStyle w:val="TableText"/>
              <w:numPr>
                <w:ilvl w:val="0"/>
                <w:numId w:val="42"/>
              </w:numPr>
              <w:ind w:left="357" w:hanging="357"/>
            </w:pPr>
            <w:r w:rsidRPr="00E8492D">
              <w:t>Travel Agencies</w:t>
            </w:r>
          </w:p>
          <w:p w:rsidR="00515CE0" w:rsidRPr="00E8492D" w:rsidRDefault="00515CE0" w:rsidP="00515CE0">
            <w:pPr>
              <w:pStyle w:val="TableText"/>
              <w:numPr>
                <w:ilvl w:val="0"/>
                <w:numId w:val="42"/>
              </w:numPr>
              <w:ind w:left="357" w:hanging="357"/>
            </w:pPr>
            <w:r w:rsidRPr="00E8492D">
              <w:t>Tour Operation</w:t>
            </w:r>
          </w:p>
          <w:p w:rsidR="00515CE0" w:rsidRPr="00E8492D" w:rsidRDefault="00515CE0" w:rsidP="00515CE0">
            <w:pPr>
              <w:pStyle w:val="TableText"/>
            </w:pPr>
            <w:r w:rsidRPr="00E8492D">
              <w:rPr>
                <w:i/>
              </w:rPr>
              <w:t>Legislated safety and security requirements</w:t>
            </w:r>
            <w:r w:rsidRPr="00E8492D">
              <w:t xml:space="preserve"> may relate to:</w:t>
            </w:r>
          </w:p>
          <w:p w:rsidR="00515CE0" w:rsidRPr="00E8492D" w:rsidRDefault="00515CE0" w:rsidP="00515CE0">
            <w:pPr>
              <w:pStyle w:val="TableBullet1"/>
            </w:pPr>
            <w:r w:rsidRPr="00E8492D">
              <w:t>Statutes and regulations of the host country at local and national levels, where applicable</w:t>
            </w:r>
          </w:p>
          <w:p w:rsidR="00515CE0" w:rsidRPr="00E8492D" w:rsidRDefault="00515CE0" w:rsidP="00515CE0">
            <w:pPr>
              <w:pStyle w:val="TableBullet1"/>
            </w:pPr>
            <w:r w:rsidRPr="00E8492D">
              <w:t>Codes of practice from relevant authorities and agencies</w:t>
            </w:r>
          </w:p>
          <w:p w:rsidR="00515CE0" w:rsidRPr="00E8492D" w:rsidRDefault="00515CE0" w:rsidP="00515CE0">
            <w:pPr>
              <w:pStyle w:val="TableBullet1"/>
            </w:pPr>
            <w:r w:rsidRPr="00E8492D">
              <w:t>Advice and recommendations from relevant authorities and agencies</w:t>
            </w:r>
          </w:p>
          <w:p w:rsidR="00515CE0" w:rsidRPr="00E8492D" w:rsidRDefault="00515CE0" w:rsidP="00515CE0">
            <w:pPr>
              <w:pStyle w:val="TableBullet1"/>
            </w:pPr>
            <w:r w:rsidRPr="00E8492D">
              <w:t>Duty of care</w:t>
            </w:r>
          </w:p>
          <w:p w:rsidR="00515CE0" w:rsidRPr="00E8492D" w:rsidRDefault="00515CE0" w:rsidP="00710033">
            <w:pPr>
              <w:pStyle w:val="TableBullet1"/>
            </w:pPr>
            <w:r w:rsidRPr="00E8492D">
              <w:t>Legal liability.</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single" w:sz="4" w:space="0" w:color="auto"/>
            </w:tcBorders>
          </w:tcPr>
          <w:p w:rsidR="00710033" w:rsidRPr="00E8492D" w:rsidRDefault="00710033" w:rsidP="00710033">
            <w:pPr>
              <w:pStyle w:val="TableTextBold"/>
              <w:keepNext/>
            </w:pPr>
            <w:r w:rsidRPr="00E8492D">
              <w:lastRenderedPageBreak/>
              <w:t>Element 2: Follow preventative safety and security procedures</w:t>
            </w:r>
          </w:p>
          <w:p w:rsidR="00710033" w:rsidRPr="00E8492D" w:rsidRDefault="00710033" w:rsidP="00710033">
            <w:pPr>
              <w:keepNext/>
              <w:numPr>
                <w:ilvl w:val="1"/>
                <w:numId w:val="3"/>
              </w:numPr>
              <w:tabs>
                <w:tab w:val="clear" w:pos="375"/>
              </w:tabs>
              <w:spacing w:before="80" w:after="120"/>
              <w:ind w:left="482" w:hanging="482"/>
              <w:rPr>
                <w:rFonts w:ascii="Helvetica" w:hAnsi="Helvetica" w:cs="Arial"/>
                <w:sz w:val="22"/>
                <w:szCs w:val="22"/>
              </w:rPr>
            </w:pPr>
            <w:r w:rsidRPr="00E8492D">
              <w:rPr>
                <w:rFonts w:ascii="Helvetica" w:hAnsi="Helvetica" w:cs="Arial"/>
                <w:i/>
                <w:sz w:val="22"/>
                <w:szCs w:val="22"/>
              </w:rPr>
              <w:t>Provide safety and security information</w:t>
            </w:r>
            <w:r w:rsidRPr="00E8492D">
              <w:rPr>
                <w:rFonts w:ascii="Helvetica" w:hAnsi="Helvetica" w:cs="Arial"/>
                <w:sz w:val="22"/>
                <w:szCs w:val="22"/>
              </w:rPr>
              <w:t xml:space="preserve"> to customers</w:t>
            </w:r>
          </w:p>
          <w:p w:rsidR="00710033" w:rsidRPr="00E8492D" w:rsidRDefault="00710033" w:rsidP="00710033">
            <w:pPr>
              <w:keepNext/>
              <w:numPr>
                <w:ilvl w:val="1"/>
                <w:numId w:val="3"/>
              </w:numPr>
              <w:tabs>
                <w:tab w:val="clear" w:pos="375"/>
              </w:tabs>
              <w:spacing w:before="80" w:after="120"/>
              <w:ind w:left="482" w:hanging="482"/>
              <w:rPr>
                <w:rFonts w:ascii="Helvetica" w:hAnsi="Helvetica" w:cs="Arial"/>
                <w:i/>
                <w:sz w:val="22"/>
                <w:szCs w:val="22"/>
              </w:rPr>
            </w:pPr>
            <w:r w:rsidRPr="00E8492D">
              <w:rPr>
                <w:rFonts w:ascii="Helvetica" w:hAnsi="Helvetica" w:cs="Arial"/>
                <w:sz w:val="22"/>
                <w:szCs w:val="22"/>
              </w:rPr>
              <w:t xml:space="preserve">Follow designated </w:t>
            </w:r>
            <w:r w:rsidRPr="00E8492D">
              <w:rPr>
                <w:rFonts w:ascii="Helvetica" w:hAnsi="Helvetica" w:cs="Arial"/>
                <w:i/>
                <w:sz w:val="22"/>
                <w:szCs w:val="22"/>
              </w:rPr>
              <w:t>safety and security checks</w:t>
            </w:r>
          </w:p>
          <w:p w:rsidR="00710033" w:rsidRPr="00E8492D" w:rsidRDefault="00710033" w:rsidP="00710033">
            <w:pPr>
              <w:keepNext/>
              <w:numPr>
                <w:ilvl w:val="1"/>
                <w:numId w:val="3"/>
              </w:numPr>
              <w:tabs>
                <w:tab w:val="clear" w:pos="375"/>
              </w:tabs>
              <w:spacing w:before="80" w:after="120"/>
              <w:ind w:left="482" w:hanging="482"/>
              <w:rPr>
                <w:rFonts w:ascii="Helvetica" w:hAnsi="Helvetica" w:cs="Arial"/>
                <w:sz w:val="22"/>
                <w:szCs w:val="22"/>
              </w:rPr>
            </w:pPr>
            <w:r w:rsidRPr="00E8492D">
              <w:rPr>
                <w:rFonts w:ascii="Helvetica" w:hAnsi="Helvetica" w:cs="Arial"/>
                <w:sz w:val="22"/>
                <w:szCs w:val="22"/>
              </w:rPr>
              <w:t xml:space="preserve">Follow required safety and security </w:t>
            </w:r>
            <w:r w:rsidRPr="00E8492D">
              <w:rPr>
                <w:rFonts w:ascii="Helvetica" w:hAnsi="Helvetica" w:cs="Arial"/>
                <w:i/>
                <w:sz w:val="22"/>
                <w:szCs w:val="22"/>
              </w:rPr>
              <w:t>control procedures</w:t>
            </w:r>
          </w:p>
          <w:p w:rsidR="00710033" w:rsidRPr="00E8492D" w:rsidRDefault="00710033" w:rsidP="00710033">
            <w:pPr>
              <w:keepNext/>
              <w:numPr>
                <w:ilvl w:val="1"/>
                <w:numId w:val="3"/>
              </w:numPr>
              <w:tabs>
                <w:tab w:val="clear" w:pos="375"/>
              </w:tabs>
              <w:spacing w:before="80" w:after="120"/>
              <w:ind w:left="482" w:hanging="482"/>
              <w:rPr>
                <w:rFonts w:ascii="Helvetica" w:hAnsi="Helvetica" w:cs="Arial"/>
                <w:i/>
                <w:sz w:val="22"/>
                <w:szCs w:val="22"/>
              </w:rPr>
            </w:pPr>
            <w:r w:rsidRPr="00E8492D">
              <w:rPr>
                <w:rFonts w:ascii="Helvetica" w:hAnsi="Helvetica" w:cs="Arial"/>
                <w:sz w:val="22"/>
                <w:szCs w:val="22"/>
              </w:rPr>
              <w:t xml:space="preserve">Take action to </w:t>
            </w:r>
            <w:r w:rsidRPr="00E8492D">
              <w:rPr>
                <w:rFonts w:ascii="Helvetica" w:hAnsi="Helvetica" w:cs="Arial"/>
                <w:i/>
                <w:sz w:val="22"/>
                <w:szCs w:val="22"/>
              </w:rPr>
              <w:t>address routine identified risks and security breaches</w:t>
            </w:r>
          </w:p>
          <w:p w:rsidR="00710033" w:rsidRPr="00E8492D" w:rsidRDefault="00710033" w:rsidP="00710033">
            <w:pPr>
              <w:keepNext/>
              <w:numPr>
                <w:ilvl w:val="1"/>
                <w:numId w:val="3"/>
              </w:numPr>
              <w:tabs>
                <w:tab w:val="clear" w:pos="375"/>
              </w:tabs>
              <w:spacing w:before="80" w:after="120"/>
              <w:ind w:left="482" w:hanging="482"/>
              <w:rPr>
                <w:rFonts w:ascii="Helvetica" w:hAnsi="Helvetica" w:cs="Arial"/>
                <w:i/>
                <w:sz w:val="22"/>
                <w:szCs w:val="22"/>
              </w:rPr>
            </w:pPr>
            <w:r w:rsidRPr="00E8492D">
              <w:rPr>
                <w:rFonts w:ascii="Helvetica" w:hAnsi="Helvetica" w:cs="Arial"/>
                <w:i/>
                <w:sz w:val="22"/>
                <w:szCs w:val="22"/>
              </w:rPr>
              <w:t>Investigate suspicious persons and abnormal situations</w:t>
            </w:r>
          </w:p>
          <w:p w:rsidR="00710033" w:rsidRPr="00E8492D" w:rsidRDefault="00710033" w:rsidP="00710033">
            <w:pPr>
              <w:keepNext/>
              <w:numPr>
                <w:ilvl w:val="1"/>
                <w:numId w:val="3"/>
              </w:numPr>
              <w:tabs>
                <w:tab w:val="clear" w:pos="375"/>
              </w:tabs>
              <w:spacing w:before="80" w:after="120"/>
              <w:ind w:left="482" w:hanging="482"/>
              <w:rPr>
                <w:rFonts w:ascii="Helvetica" w:hAnsi="Helvetica" w:cs="Arial"/>
                <w:sz w:val="22"/>
                <w:szCs w:val="22"/>
              </w:rPr>
            </w:pPr>
            <w:r w:rsidRPr="00E8492D">
              <w:rPr>
                <w:rFonts w:ascii="Helvetica" w:hAnsi="Helvetica" w:cs="Arial"/>
                <w:sz w:val="22"/>
                <w:szCs w:val="22"/>
              </w:rPr>
              <w:t xml:space="preserve">Seek assistance to address safety and security needs from </w:t>
            </w:r>
            <w:r w:rsidRPr="00E8492D">
              <w:rPr>
                <w:rFonts w:ascii="Helvetica" w:hAnsi="Helvetica" w:cs="Arial"/>
                <w:i/>
                <w:sz w:val="22"/>
                <w:szCs w:val="22"/>
              </w:rPr>
              <w:t>relevant personnel</w:t>
            </w:r>
          </w:p>
          <w:p w:rsidR="00710033" w:rsidRPr="00E8492D" w:rsidRDefault="00710033" w:rsidP="00710033">
            <w:pPr>
              <w:keepNext/>
              <w:numPr>
                <w:ilvl w:val="1"/>
                <w:numId w:val="3"/>
              </w:numPr>
              <w:tabs>
                <w:tab w:val="clear" w:pos="375"/>
              </w:tabs>
              <w:spacing w:before="80" w:after="120"/>
              <w:ind w:left="482" w:hanging="482"/>
              <w:rPr>
                <w:rFonts w:ascii="Helvetica" w:hAnsi="Helvetica" w:cs="Arial"/>
                <w:sz w:val="22"/>
                <w:szCs w:val="22"/>
              </w:rPr>
            </w:pPr>
            <w:r w:rsidRPr="00E8492D">
              <w:rPr>
                <w:rFonts w:ascii="Helvetica" w:hAnsi="Helvetica" w:cs="Arial"/>
                <w:sz w:val="22"/>
                <w:szCs w:val="22"/>
              </w:rPr>
              <w:t xml:space="preserve">Report serious risks, hazards and security </w:t>
            </w:r>
            <w:r w:rsidRPr="00E8492D">
              <w:rPr>
                <w:rFonts w:ascii="Helvetica" w:hAnsi="Helvetica" w:cs="Arial"/>
                <w:i/>
                <w:sz w:val="22"/>
                <w:szCs w:val="22"/>
              </w:rPr>
              <w:t>breaches</w:t>
            </w:r>
          </w:p>
          <w:p w:rsidR="00710033" w:rsidRPr="00E8492D" w:rsidRDefault="00710033" w:rsidP="00710033">
            <w:pPr>
              <w:keepNext/>
              <w:numPr>
                <w:ilvl w:val="1"/>
                <w:numId w:val="3"/>
              </w:numPr>
              <w:tabs>
                <w:tab w:val="clear" w:pos="375"/>
              </w:tabs>
              <w:spacing w:before="80" w:after="120"/>
              <w:ind w:left="482" w:hanging="482"/>
              <w:rPr>
                <w:rFonts w:ascii="Helvetica" w:hAnsi="Helvetica" w:cs="Arial"/>
                <w:sz w:val="22"/>
                <w:szCs w:val="22"/>
              </w:rPr>
            </w:pPr>
            <w:r w:rsidRPr="00E8492D">
              <w:rPr>
                <w:rFonts w:ascii="Helvetica" w:hAnsi="Helvetica" w:cs="Arial"/>
                <w:sz w:val="22"/>
                <w:szCs w:val="22"/>
              </w:rPr>
              <w:t xml:space="preserve">Complete </w:t>
            </w:r>
            <w:r w:rsidRPr="00E8492D">
              <w:rPr>
                <w:rFonts w:ascii="Helvetica" w:hAnsi="Helvetica" w:cs="Arial"/>
                <w:i/>
                <w:sz w:val="22"/>
                <w:szCs w:val="22"/>
              </w:rPr>
              <w:t>documentation</w:t>
            </w:r>
            <w:r w:rsidRPr="00E8492D">
              <w:rPr>
                <w:rFonts w:ascii="Helvetica" w:hAnsi="Helvetica" w:cs="Arial"/>
                <w:sz w:val="22"/>
                <w:szCs w:val="22"/>
              </w:rPr>
              <w:t xml:space="preserve"> to record safety and security action undertaken</w:t>
            </w:r>
          </w:p>
          <w:p w:rsidR="00710033" w:rsidRPr="00E8492D" w:rsidRDefault="00710033" w:rsidP="00710033">
            <w:pPr>
              <w:pStyle w:val="TableTextBold"/>
              <w:keepNext/>
            </w:pPr>
            <w:r w:rsidRPr="00E8492D">
              <w:t>Element 3: Respond to emergency situations</w:t>
            </w:r>
          </w:p>
          <w:p w:rsidR="00710033" w:rsidRPr="00E8492D" w:rsidRDefault="00710033" w:rsidP="00710033">
            <w:pPr>
              <w:keepNext/>
              <w:numPr>
                <w:ilvl w:val="1"/>
                <w:numId w:val="4"/>
              </w:numPr>
              <w:tabs>
                <w:tab w:val="clear" w:pos="375"/>
              </w:tabs>
              <w:spacing w:before="80" w:after="120"/>
              <w:ind w:left="482" w:hanging="482"/>
              <w:rPr>
                <w:rFonts w:ascii="Helvetica" w:hAnsi="Helvetica" w:cs="Arial"/>
                <w:i/>
                <w:sz w:val="22"/>
                <w:szCs w:val="22"/>
              </w:rPr>
            </w:pPr>
            <w:r w:rsidRPr="00E8492D">
              <w:rPr>
                <w:rFonts w:ascii="Helvetica" w:hAnsi="Helvetica" w:cs="Arial"/>
                <w:i/>
                <w:sz w:val="22"/>
                <w:szCs w:val="22"/>
              </w:rPr>
              <w:t>Identify and assess emergency situations</w:t>
            </w:r>
          </w:p>
          <w:p w:rsidR="00710033" w:rsidRPr="00E8492D" w:rsidRDefault="00710033" w:rsidP="00710033">
            <w:pPr>
              <w:keepNext/>
              <w:numPr>
                <w:ilvl w:val="1"/>
                <w:numId w:val="4"/>
              </w:numPr>
              <w:tabs>
                <w:tab w:val="clear" w:pos="375"/>
              </w:tabs>
              <w:spacing w:before="80" w:after="120"/>
              <w:ind w:left="482" w:hanging="482"/>
              <w:rPr>
                <w:rFonts w:ascii="Helvetica" w:hAnsi="Helvetica" w:cs="Arial"/>
                <w:sz w:val="22"/>
                <w:szCs w:val="22"/>
              </w:rPr>
            </w:pPr>
            <w:r w:rsidRPr="00E8492D">
              <w:rPr>
                <w:rFonts w:ascii="Helvetica" w:hAnsi="Helvetica" w:cs="Arial"/>
                <w:i/>
                <w:sz w:val="22"/>
                <w:szCs w:val="22"/>
              </w:rPr>
              <w:t>Determine action to take</w:t>
            </w:r>
            <w:r w:rsidRPr="00E8492D">
              <w:rPr>
                <w:rFonts w:ascii="Helvetica" w:hAnsi="Helvetica" w:cs="Arial"/>
                <w:sz w:val="22"/>
                <w:szCs w:val="22"/>
              </w:rPr>
              <w:t xml:space="preserve"> in response to emergency situations</w:t>
            </w:r>
          </w:p>
          <w:p w:rsidR="00710033" w:rsidRPr="00E8492D" w:rsidRDefault="00710033" w:rsidP="00710033">
            <w:pPr>
              <w:keepNext/>
              <w:numPr>
                <w:ilvl w:val="1"/>
                <w:numId w:val="4"/>
              </w:numPr>
              <w:tabs>
                <w:tab w:val="clear" w:pos="375"/>
              </w:tabs>
              <w:spacing w:before="80" w:after="120"/>
              <w:ind w:left="482" w:hanging="482"/>
              <w:rPr>
                <w:rFonts w:ascii="Helvetica" w:hAnsi="Helvetica" w:cs="Arial"/>
                <w:sz w:val="22"/>
                <w:szCs w:val="22"/>
              </w:rPr>
            </w:pPr>
            <w:r w:rsidRPr="00E8492D">
              <w:rPr>
                <w:rFonts w:ascii="Helvetica" w:hAnsi="Helvetica" w:cs="Arial"/>
                <w:sz w:val="22"/>
                <w:szCs w:val="22"/>
              </w:rPr>
              <w:t>Follow emergency response procedures</w:t>
            </w:r>
          </w:p>
          <w:p w:rsidR="00710033" w:rsidRPr="00E8492D" w:rsidRDefault="00710033" w:rsidP="00710033">
            <w:pPr>
              <w:keepNext/>
              <w:numPr>
                <w:ilvl w:val="1"/>
                <w:numId w:val="4"/>
              </w:numPr>
              <w:tabs>
                <w:tab w:val="clear" w:pos="375"/>
              </w:tabs>
              <w:spacing w:before="80" w:after="120"/>
              <w:ind w:left="482" w:hanging="482"/>
              <w:rPr>
                <w:rFonts w:ascii="Helvetica" w:hAnsi="Helvetica" w:cs="Arial"/>
                <w:sz w:val="22"/>
                <w:szCs w:val="22"/>
              </w:rPr>
            </w:pPr>
            <w:r w:rsidRPr="00E8492D">
              <w:rPr>
                <w:rFonts w:ascii="Helvetica" w:hAnsi="Helvetica" w:cs="Arial"/>
                <w:sz w:val="22"/>
                <w:szCs w:val="22"/>
              </w:rPr>
              <w:t>Seek assistance to facilitate response to emergency situations from relevant personnel</w:t>
            </w:r>
          </w:p>
          <w:p w:rsidR="00515CE0" w:rsidRPr="00E8492D" w:rsidRDefault="00710033" w:rsidP="00710033">
            <w:pPr>
              <w:keepNext/>
              <w:numPr>
                <w:ilvl w:val="1"/>
                <w:numId w:val="4"/>
              </w:numPr>
              <w:tabs>
                <w:tab w:val="clear" w:pos="375"/>
              </w:tabs>
              <w:spacing w:before="80" w:after="120"/>
              <w:ind w:left="482" w:hanging="482"/>
            </w:pPr>
            <w:r w:rsidRPr="00E8492D">
              <w:rPr>
                <w:rFonts w:ascii="Helvetica" w:hAnsi="Helvetica" w:cs="Arial"/>
                <w:sz w:val="22"/>
                <w:szCs w:val="22"/>
              </w:rPr>
              <w:t>Complete documentation to record action undertaken in response to emergency situations</w:t>
            </w:r>
          </w:p>
        </w:tc>
        <w:tc>
          <w:tcPr>
            <w:tcW w:w="8964" w:type="dxa"/>
            <w:gridSpan w:val="4"/>
            <w:tcBorders>
              <w:top w:val="single" w:sz="4" w:space="0" w:color="auto"/>
              <w:bottom w:val="single" w:sz="4" w:space="0" w:color="auto"/>
            </w:tcBorders>
          </w:tcPr>
          <w:p w:rsidR="00710033" w:rsidRPr="00E8492D" w:rsidRDefault="00710033" w:rsidP="00710033">
            <w:pPr>
              <w:pStyle w:val="TableText"/>
              <w:keepNext/>
            </w:pPr>
            <w:r w:rsidRPr="00E8492D">
              <w:rPr>
                <w:i/>
              </w:rPr>
              <w:t>Host enterprise safety and security policies and procedures</w:t>
            </w:r>
            <w:r w:rsidRPr="00E8492D">
              <w:t xml:space="preserve"> may include:</w:t>
            </w:r>
          </w:p>
          <w:p w:rsidR="00710033" w:rsidRPr="00E8492D" w:rsidRDefault="00710033" w:rsidP="00710033">
            <w:pPr>
              <w:pStyle w:val="TableBullet1"/>
              <w:keepNext/>
            </w:pPr>
            <w:r w:rsidRPr="00E8492D">
              <w:t>Use of personal protective clothing and equipment by employees and customers</w:t>
            </w:r>
          </w:p>
          <w:p w:rsidR="00710033" w:rsidRPr="00E8492D" w:rsidRDefault="00710033" w:rsidP="00710033">
            <w:pPr>
              <w:pStyle w:val="TableBullet1"/>
              <w:keepNext/>
            </w:pPr>
            <w:r w:rsidRPr="00E8492D">
              <w:t>Safe work techniques</w:t>
            </w:r>
          </w:p>
          <w:p w:rsidR="00710033" w:rsidRPr="00E8492D" w:rsidRDefault="00710033" w:rsidP="00710033">
            <w:pPr>
              <w:pStyle w:val="TableBullet1"/>
              <w:keepNext/>
            </w:pPr>
            <w:r w:rsidRPr="00E8492D">
              <w:t>Pre-requisites to be attained prior to customers engaging in certain activities or methods of travel</w:t>
            </w:r>
          </w:p>
          <w:p w:rsidR="00710033" w:rsidRPr="00E8492D" w:rsidRDefault="00710033" w:rsidP="00710033">
            <w:pPr>
              <w:pStyle w:val="TableBullet1"/>
              <w:keepNext/>
            </w:pPr>
            <w:r w:rsidRPr="00E8492D">
              <w:t>Emergency procedures for nominated events</w:t>
            </w:r>
          </w:p>
          <w:p w:rsidR="00710033" w:rsidRPr="00E8492D" w:rsidRDefault="00710033" w:rsidP="00710033">
            <w:pPr>
              <w:pStyle w:val="TableBullet1"/>
              <w:keepNext/>
            </w:pPr>
            <w:r w:rsidRPr="00E8492D">
              <w:t>Procedures for dealing with death on tour, during activities, or on a trip</w:t>
            </w:r>
          </w:p>
          <w:p w:rsidR="00710033" w:rsidRPr="00E8492D" w:rsidRDefault="00710033" w:rsidP="00710033">
            <w:pPr>
              <w:pStyle w:val="TableBullet1"/>
              <w:keepNext/>
            </w:pPr>
            <w:r w:rsidRPr="00E8492D">
              <w:t>Security of documents, property and cash, including items belonging to the host enterprise and customers</w:t>
            </w:r>
          </w:p>
          <w:p w:rsidR="00710033" w:rsidRPr="00E8492D" w:rsidRDefault="00710033" w:rsidP="00710033">
            <w:pPr>
              <w:pStyle w:val="TableBullet1"/>
              <w:keepNext/>
            </w:pPr>
            <w:r w:rsidRPr="00E8492D">
              <w:t>Risk assessment, risk analysis and risk control procedures</w:t>
            </w:r>
          </w:p>
          <w:p w:rsidR="00710033" w:rsidRPr="00E8492D" w:rsidRDefault="00710033" w:rsidP="00710033">
            <w:pPr>
              <w:pStyle w:val="TableBullet1"/>
              <w:keepNext/>
            </w:pPr>
            <w:r w:rsidRPr="00E8492D">
              <w:t>Personal safety and security including employees and customers</w:t>
            </w:r>
          </w:p>
          <w:p w:rsidR="00710033" w:rsidRPr="00E8492D" w:rsidRDefault="00710033" w:rsidP="00710033">
            <w:pPr>
              <w:pStyle w:val="TableBullet1"/>
              <w:keepNext/>
            </w:pPr>
            <w:r w:rsidRPr="00E8492D">
              <w:t>Stipulated pre-departure and pre-activity checks, including:</w:t>
            </w:r>
          </w:p>
          <w:p w:rsidR="00710033" w:rsidRPr="00E8492D" w:rsidRDefault="00710033" w:rsidP="00710033">
            <w:pPr>
              <w:pStyle w:val="TableBullet2"/>
              <w:keepNext/>
            </w:pPr>
            <w:r w:rsidRPr="00E8492D">
              <w:t>Assessment of customers such as mental state, physical fitness and ability, preparedness, clothing and other requisites as applicable to individual events and activities</w:t>
            </w:r>
          </w:p>
          <w:p w:rsidR="00710033" w:rsidRPr="00E8492D" w:rsidRDefault="00710033" w:rsidP="00710033">
            <w:pPr>
              <w:pStyle w:val="TableBullet2"/>
              <w:keepNext/>
            </w:pPr>
            <w:r w:rsidRPr="00E8492D">
              <w:t>Vehicle safety and security including those owned by the host enterprise, or hired from external providers, or supplied by other tour operators or agents</w:t>
            </w:r>
          </w:p>
          <w:p w:rsidR="00710033" w:rsidRPr="00E8492D" w:rsidRDefault="00710033" w:rsidP="00710033">
            <w:pPr>
              <w:pStyle w:val="TableBullet2"/>
              <w:keepNext/>
            </w:pPr>
            <w:r w:rsidRPr="00E8492D">
              <w:t>Equipment and facilities checks</w:t>
            </w:r>
          </w:p>
          <w:p w:rsidR="00710033" w:rsidRPr="00E8492D" w:rsidRDefault="00710033" w:rsidP="00710033">
            <w:pPr>
              <w:pStyle w:val="TableBullet2"/>
              <w:keepNext/>
            </w:pPr>
            <w:r w:rsidRPr="00E8492D">
              <w:t>Assessment of immediate and surrounding environment including physical structures and the natural environment such as weather</w:t>
            </w:r>
          </w:p>
          <w:p w:rsidR="00710033" w:rsidRPr="00E8492D" w:rsidRDefault="00710033" w:rsidP="00710033">
            <w:pPr>
              <w:pStyle w:val="TableBullet1"/>
              <w:keepNext/>
            </w:pPr>
            <w:r w:rsidRPr="00E8492D">
              <w:t>Catering for disabled or otherwise mobility impaired customers</w:t>
            </w:r>
          </w:p>
          <w:p w:rsidR="00710033" w:rsidRPr="00E8492D" w:rsidRDefault="00710033" w:rsidP="00710033">
            <w:pPr>
              <w:pStyle w:val="TableBullet1"/>
              <w:keepNext/>
            </w:pPr>
            <w:r w:rsidRPr="00E8492D">
              <w:t>Insurance coverage for employees, customers and property</w:t>
            </w:r>
          </w:p>
          <w:p w:rsidR="00515CE0" w:rsidRPr="00E8492D" w:rsidRDefault="00710033" w:rsidP="00710033">
            <w:pPr>
              <w:pStyle w:val="TableBullet1"/>
              <w:keepNext/>
            </w:pPr>
            <w:r w:rsidRPr="00E8492D">
              <w:t>Obtaining necessary approvals from authorities</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710033" w:rsidRPr="00E8492D" w:rsidRDefault="00710033" w:rsidP="00710033">
            <w:pPr>
              <w:pStyle w:val="TableTextBold"/>
              <w:keepNext/>
            </w:pPr>
            <w:r w:rsidRPr="00E8492D">
              <w:lastRenderedPageBreak/>
              <w:t>Element 4: Provide feedback to management on safety and security procedures</w:t>
            </w:r>
          </w:p>
          <w:p w:rsidR="00710033" w:rsidRPr="00E8492D" w:rsidRDefault="00710033" w:rsidP="00710033">
            <w:pPr>
              <w:keepNext/>
              <w:numPr>
                <w:ilvl w:val="1"/>
                <w:numId w:val="5"/>
              </w:numPr>
              <w:tabs>
                <w:tab w:val="clear" w:pos="375"/>
              </w:tabs>
              <w:spacing w:before="80" w:after="120"/>
              <w:ind w:left="482" w:hanging="482"/>
              <w:rPr>
                <w:rFonts w:ascii="Helvetica" w:hAnsi="Helvetica" w:cs="Arial"/>
                <w:i/>
                <w:sz w:val="22"/>
                <w:szCs w:val="22"/>
              </w:rPr>
            </w:pPr>
            <w:r w:rsidRPr="00E8492D">
              <w:rPr>
                <w:rFonts w:ascii="Helvetica" w:hAnsi="Helvetica" w:cs="Arial"/>
                <w:sz w:val="22"/>
                <w:szCs w:val="22"/>
              </w:rPr>
              <w:t xml:space="preserve">Identify </w:t>
            </w:r>
            <w:r w:rsidRPr="00E8492D">
              <w:rPr>
                <w:rFonts w:ascii="Helvetica" w:hAnsi="Helvetica" w:cs="Arial"/>
                <w:i/>
                <w:sz w:val="22"/>
                <w:szCs w:val="22"/>
              </w:rPr>
              <w:t>issues requiring attention</w:t>
            </w:r>
          </w:p>
          <w:p w:rsidR="00710033" w:rsidRPr="00E8492D" w:rsidRDefault="00710033" w:rsidP="00710033">
            <w:pPr>
              <w:keepNext/>
              <w:numPr>
                <w:ilvl w:val="1"/>
                <w:numId w:val="5"/>
              </w:numPr>
              <w:tabs>
                <w:tab w:val="clear" w:pos="375"/>
              </w:tabs>
              <w:spacing w:before="80" w:after="120"/>
              <w:ind w:left="482" w:hanging="482"/>
            </w:pPr>
            <w:r w:rsidRPr="00E8492D">
              <w:rPr>
                <w:rFonts w:ascii="Helvetica" w:hAnsi="Helvetica" w:cs="Arial"/>
                <w:i/>
                <w:sz w:val="22"/>
                <w:szCs w:val="22"/>
              </w:rPr>
              <w:t>Rais</w:t>
            </w:r>
            <w:r w:rsidR="00E8492D">
              <w:rPr>
                <w:rFonts w:ascii="Helvetica" w:hAnsi="Helvetica" w:cs="Arial"/>
                <w:i/>
                <w:sz w:val="22"/>
                <w:szCs w:val="22"/>
              </w:rPr>
              <w:t>e</w:t>
            </w:r>
            <w:r w:rsidRPr="00E8492D">
              <w:rPr>
                <w:rFonts w:ascii="Helvetica" w:hAnsi="Helvetica" w:cs="Arial"/>
                <w:i/>
                <w:sz w:val="22"/>
                <w:szCs w:val="22"/>
              </w:rPr>
              <w:t xml:space="preserve"> issues</w:t>
            </w:r>
            <w:r w:rsidRPr="00E8492D">
              <w:rPr>
                <w:rFonts w:ascii="Helvetica" w:hAnsi="Helvetica" w:cs="Arial"/>
                <w:sz w:val="22"/>
                <w:szCs w:val="22"/>
              </w:rPr>
              <w:t xml:space="preserve"> with management</w:t>
            </w:r>
          </w:p>
          <w:p w:rsidR="00515CE0" w:rsidRPr="00E8492D" w:rsidRDefault="00710033" w:rsidP="00710033">
            <w:pPr>
              <w:keepNext/>
              <w:numPr>
                <w:ilvl w:val="1"/>
                <w:numId w:val="5"/>
              </w:numPr>
              <w:tabs>
                <w:tab w:val="clear" w:pos="375"/>
              </w:tabs>
              <w:spacing w:before="80" w:after="120"/>
              <w:ind w:left="482" w:hanging="482"/>
            </w:pPr>
            <w:r w:rsidRPr="00E8492D">
              <w:rPr>
                <w:rFonts w:ascii="Helvetica" w:hAnsi="Helvetica" w:cs="Arial"/>
                <w:i/>
                <w:sz w:val="22"/>
                <w:szCs w:val="22"/>
              </w:rPr>
              <w:t>Recommend solutions</w:t>
            </w:r>
            <w:r w:rsidRPr="00E8492D">
              <w:rPr>
                <w:rFonts w:ascii="Helvetica" w:hAnsi="Helvetica" w:cs="Arial"/>
                <w:b/>
                <w:sz w:val="22"/>
                <w:szCs w:val="22"/>
              </w:rPr>
              <w:t xml:space="preserve"> </w:t>
            </w:r>
            <w:r w:rsidRPr="00E8492D">
              <w:rPr>
                <w:rFonts w:ascii="Helvetica" w:hAnsi="Helvetica" w:cs="Arial"/>
                <w:sz w:val="22"/>
                <w:szCs w:val="22"/>
              </w:rPr>
              <w:t>to identified issues</w:t>
            </w:r>
          </w:p>
        </w:tc>
        <w:tc>
          <w:tcPr>
            <w:tcW w:w="8964" w:type="dxa"/>
            <w:gridSpan w:val="4"/>
            <w:tcBorders>
              <w:top w:val="single" w:sz="4" w:space="0" w:color="auto"/>
              <w:bottom w:val="nil"/>
            </w:tcBorders>
          </w:tcPr>
          <w:p w:rsidR="00710033" w:rsidRPr="00E8492D" w:rsidRDefault="00710033" w:rsidP="00710033">
            <w:pPr>
              <w:pStyle w:val="TableBullet1"/>
              <w:keepNext/>
            </w:pPr>
            <w:r w:rsidRPr="00E8492D">
              <w:t>Communicating with the media following an incident including accident, injury, damage, death, close-call/near-miss, loss of property, delays, postponements or cancellations</w:t>
            </w:r>
          </w:p>
          <w:p w:rsidR="00710033" w:rsidRPr="00E8492D" w:rsidRDefault="00710033" w:rsidP="00710033">
            <w:pPr>
              <w:pStyle w:val="TableBullet1"/>
              <w:keepNext/>
            </w:pPr>
            <w:r w:rsidRPr="00E8492D">
              <w:t>Integration of ethical operation with safety and security requirements.</w:t>
            </w:r>
          </w:p>
          <w:p w:rsidR="00710033" w:rsidRPr="00E8492D" w:rsidRDefault="00710033" w:rsidP="00710033">
            <w:pPr>
              <w:pStyle w:val="TableText"/>
              <w:keepNext/>
            </w:pPr>
            <w:r w:rsidRPr="00E8492D">
              <w:rPr>
                <w:i/>
              </w:rPr>
              <w:t>Resources available</w:t>
            </w:r>
            <w:r w:rsidRPr="00E8492D">
              <w:t xml:space="preserve"> may include:</w:t>
            </w:r>
          </w:p>
          <w:p w:rsidR="00710033" w:rsidRPr="00E8492D" w:rsidRDefault="00710033" w:rsidP="00710033">
            <w:pPr>
              <w:pStyle w:val="TableBullet1"/>
              <w:keepNext/>
            </w:pPr>
            <w:r w:rsidRPr="00E8492D">
              <w:t>Training</w:t>
            </w:r>
          </w:p>
          <w:p w:rsidR="00710033" w:rsidRPr="00E8492D" w:rsidRDefault="00710033" w:rsidP="00710033">
            <w:pPr>
              <w:pStyle w:val="TableBullet1"/>
              <w:keepNext/>
            </w:pPr>
            <w:r w:rsidRPr="00E8492D">
              <w:t>Personal protective clothing and equipment</w:t>
            </w:r>
          </w:p>
          <w:p w:rsidR="00710033" w:rsidRPr="00E8492D" w:rsidRDefault="00710033" w:rsidP="00710033">
            <w:pPr>
              <w:pStyle w:val="TableBullet1"/>
              <w:keepNext/>
            </w:pPr>
            <w:r w:rsidRPr="00E8492D">
              <w:t>Plans, including emergency management plans and contingency plans</w:t>
            </w:r>
          </w:p>
          <w:p w:rsidR="00710033" w:rsidRPr="00E8492D" w:rsidRDefault="00710033" w:rsidP="00710033">
            <w:pPr>
              <w:pStyle w:val="TableBullet1"/>
              <w:keepNext/>
            </w:pPr>
            <w:r w:rsidRPr="00E8492D">
              <w:t>Safety and security equipment and systems</w:t>
            </w:r>
          </w:p>
          <w:p w:rsidR="00515CE0" w:rsidRPr="00E8492D" w:rsidRDefault="00710033" w:rsidP="005A0C6B">
            <w:pPr>
              <w:pStyle w:val="TableBullet1"/>
              <w:keepNext/>
            </w:pPr>
            <w:r w:rsidRPr="00E8492D">
              <w:t>Handouts and posters including material distributed to customer prior to and during travel and trips.</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515CE0" w:rsidRPr="00E8492D" w:rsidRDefault="00515CE0" w:rsidP="000F622D">
            <w:pPr>
              <w:pStyle w:val="HangingNumber"/>
              <w:tabs>
                <w:tab w:val="clear" w:pos="531"/>
              </w:tabs>
              <w:rPr>
                <w:lang w:val="en-AU"/>
              </w:rPr>
            </w:pPr>
          </w:p>
        </w:tc>
        <w:tc>
          <w:tcPr>
            <w:tcW w:w="8964" w:type="dxa"/>
            <w:gridSpan w:val="4"/>
            <w:tcBorders>
              <w:top w:val="nil"/>
              <w:bottom w:val="nil"/>
            </w:tcBorders>
          </w:tcPr>
          <w:p w:rsidR="00710033" w:rsidRPr="00E8492D" w:rsidRDefault="00710033" w:rsidP="00710033">
            <w:pPr>
              <w:pStyle w:val="TableText"/>
            </w:pPr>
            <w:r w:rsidRPr="00E8492D">
              <w:rPr>
                <w:i/>
              </w:rPr>
              <w:t>Consequences</w:t>
            </w:r>
            <w:r w:rsidRPr="00E8492D">
              <w:t xml:space="preserve"> may be related to:</w:t>
            </w:r>
          </w:p>
          <w:p w:rsidR="00710033" w:rsidRPr="00E8492D" w:rsidRDefault="00710033" w:rsidP="00710033">
            <w:pPr>
              <w:pStyle w:val="TableBullet1"/>
            </w:pPr>
            <w:r w:rsidRPr="00E8492D">
              <w:t>Insurance claims</w:t>
            </w:r>
          </w:p>
          <w:p w:rsidR="00710033" w:rsidRPr="00E8492D" w:rsidRDefault="00710033" w:rsidP="00710033">
            <w:pPr>
              <w:pStyle w:val="TableBullet1"/>
            </w:pPr>
            <w:r w:rsidRPr="00E8492D">
              <w:t>Property loss and/or damage</w:t>
            </w:r>
          </w:p>
          <w:p w:rsidR="00710033" w:rsidRPr="00E8492D" w:rsidRDefault="00710033" w:rsidP="00710033">
            <w:pPr>
              <w:pStyle w:val="TableBullet1"/>
            </w:pPr>
            <w:r w:rsidRPr="00E8492D">
              <w:t>Injury, illness and death</w:t>
            </w:r>
          </w:p>
          <w:p w:rsidR="00710033" w:rsidRPr="00E8492D" w:rsidRDefault="00710033" w:rsidP="00710033">
            <w:pPr>
              <w:pStyle w:val="TableBullet1"/>
            </w:pPr>
            <w:r w:rsidRPr="00E8492D">
              <w:t>Criminal and civil action against employees and host enterprise</w:t>
            </w:r>
          </w:p>
          <w:p w:rsidR="00710033" w:rsidRPr="00E8492D" w:rsidRDefault="00710033" w:rsidP="00710033">
            <w:pPr>
              <w:pStyle w:val="TableBullet1"/>
            </w:pPr>
            <w:r w:rsidRPr="00E8492D">
              <w:t>Damage to host enterprise reputation and image</w:t>
            </w:r>
          </w:p>
          <w:p w:rsidR="00515CE0" w:rsidRPr="00E8492D" w:rsidRDefault="00710033" w:rsidP="00710033">
            <w:pPr>
              <w:pStyle w:val="TableBullet1"/>
            </w:pPr>
            <w:r w:rsidRPr="00E8492D">
              <w:t>Reduced levels of trade.</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515CE0" w:rsidRPr="00E8492D" w:rsidRDefault="00515CE0" w:rsidP="000F622D">
            <w:pPr>
              <w:pStyle w:val="HangingNumber"/>
              <w:tabs>
                <w:tab w:val="clear" w:pos="531"/>
              </w:tabs>
              <w:rPr>
                <w:lang w:val="en-AU"/>
              </w:rPr>
            </w:pPr>
          </w:p>
        </w:tc>
        <w:tc>
          <w:tcPr>
            <w:tcW w:w="8964" w:type="dxa"/>
            <w:gridSpan w:val="4"/>
            <w:tcBorders>
              <w:top w:val="nil"/>
              <w:bottom w:val="single" w:sz="4" w:space="0" w:color="auto"/>
            </w:tcBorders>
          </w:tcPr>
          <w:p w:rsidR="00710033" w:rsidRPr="00E8492D" w:rsidRDefault="00710033" w:rsidP="00710033">
            <w:pPr>
              <w:pStyle w:val="TableText"/>
            </w:pPr>
            <w:r w:rsidRPr="00E8492D">
              <w:rPr>
                <w:i/>
              </w:rPr>
              <w:t>Individual scope of authority</w:t>
            </w:r>
            <w:r w:rsidRPr="00E8492D">
              <w:t xml:space="preserve"> should relate to</w:t>
            </w:r>
          </w:p>
          <w:p w:rsidR="00710033" w:rsidRPr="00E8492D" w:rsidRDefault="00710033" w:rsidP="00710033">
            <w:pPr>
              <w:pStyle w:val="TableBullet1"/>
            </w:pPr>
            <w:r w:rsidRPr="00E8492D">
              <w:t>Ability to act in an emergency</w:t>
            </w:r>
          </w:p>
          <w:p w:rsidR="00710033" w:rsidRPr="00E8492D" w:rsidRDefault="00710033" w:rsidP="00710033">
            <w:pPr>
              <w:pStyle w:val="TableBullet1"/>
            </w:pPr>
            <w:r w:rsidRPr="00E8492D">
              <w:t>Levels of individual legal liability and responsibility</w:t>
            </w:r>
          </w:p>
          <w:p w:rsidR="00710033" w:rsidRPr="00E8492D" w:rsidRDefault="00710033" w:rsidP="00710033">
            <w:pPr>
              <w:pStyle w:val="TableBullet1"/>
            </w:pPr>
            <w:r w:rsidRPr="00E8492D">
              <w:t>Guidelines for triggering action within scope of authority</w:t>
            </w:r>
          </w:p>
          <w:p w:rsidR="00515CE0" w:rsidRPr="00E8492D" w:rsidRDefault="00710033" w:rsidP="00710033">
            <w:pPr>
              <w:pStyle w:val="TableBullet1"/>
            </w:pPr>
            <w:r w:rsidRPr="00E8492D">
              <w:t>Authority for employees to act on behalf of the host enterprise</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515CE0" w:rsidRPr="00E8492D" w:rsidRDefault="00515CE0" w:rsidP="000F622D">
            <w:pPr>
              <w:pStyle w:val="HangingNumber"/>
              <w:tabs>
                <w:tab w:val="clear" w:pos="531"/>
              </w:tabs>
              <w:rPr>
                <w:lang w:val="en-AU"/>
              </w:rPr>
            </w:pPr>
          </w:p>
        </w:tc>
        <w:tc>
          <w:tcPr>
            <w:tcW w:w="8964" w:type="dxa"/>
            <w:gridSpan w:val="4"/>
            <w:tcBorders>
              <w:top w:val="single" w:sz="4" w:space="0" w:color="auto"/>
              <w:bottom w:val="nil"/>
            </w:tcBorders>
          </w:tcPr>
          <w:p w:rsidR="00710033" w:rsidRPr="00E8492D" w:rsidRDefault="00710033" w:rsidP="00710033">
            <w:pPr>
              <w:pStyle w:val="TableBullet1"/>
            </w:pPr>
            <w:r w:rsidRPr="00E8492D">
              <w:t>Identification of operational parameters</w:t>
            </w:r>
          </w:p>
          <w:p w:rsidR="00710033" w:rsidRPr="00E8492D" w:rsidRDefault="00710033" w:rsidP="00710033">
            <w:pPr>
              <w:pStyle w:val="TableBullet1"/>
            </w:pPr>
            <w:r w:rsidRPr="00E8492D">
              <w:t>Identification of issues where referral to management is required.</w:t>
            </w:r>
          </w:p>
          <w:p w:rsidR="00710033" w:rsidRPr="00E8492D" w:rsidRDefault="00710033" w:rsidP="00710033">
            <w:pPr>
              <w:pStyle w:val="TableText"/>
            </w:pPr>
            <w:r w:rsidRPr="00E8492D">
              <w:rPr>
                <w:i/>
              </w:rPr>
              <w:t>Acquire safety and security information</w:t>
            </w:r>
            <w:r w:rsidRPr="00E8492D">
              <w:t xml:space="preserve"> should relate to:</w:t>
            </w:r>
          </w:p>
          <w:p w:rsidR="00710033" w:rsidRPr="00E8492D" w:rsidRDefault="00710033" w:rsidP="00710033">
            <w:pPr>
              <w:pStyle w:val="TableBullet1"/>
              <w:spacing w:after="100"/>
              <w:ind w:left="357" w:hanging="357"/>
            </w:pPr>
            <w:r w:rsidRPr="00E8492D">
              <w:t>Researching tourist sites, destinations, attractions, local areas and countries</w:t>
            </w:r>
          </w:p>
          <w:p w:rsidR="00710033" w:rsidRPr="00E8492D" w:rsidRDefault="00710033" w:rsidP="00710033">
            <w:pPr>
              <w:pStyle w:val="TableBullet1"/>
              <w:spacing w:after="100"/>
              <w:ind w:left="357" w:hanging="357"/>
            </w:pPr>
            <w:r w:rsidRPr="00E8492D">
              <w:t>Familiari</w:t>
            </w:r>
            <w:r w:rsidR="00E8492D">
              <w:t>s</w:t>
            </w:r>
            <w:r w:rsidRPr="00E8492D">
              <w:t>ing employees with equipment, facilities and opportunities for activities</w:t>
            </w:r>
          </w:p>
          <w:p w:rsidR="00710033" w:rsidRPr="00E8492D" w:rsidRDefault="00710033" w:rsidP="00710033">
            <w:pPr>
              <w:pStyle w:val="TableBullet1"/>
              <w:spacing w:after="100"/>
              <w:ind w:left="357" w:hanging="357"/>
            </w:pPr>
            <w:r w:rsidRPr="00E8492D">
              <w:t>Identifying availability of emergency services and support available in the event of trouble</w:t>
            </w:r>
          </w:p>
          <w:p w:rsidR="00710033" w:rsidRPr="00E8492D" w:rsidRDefault="00710033" w:rsidP="00710033">
            <w:pPr>
              <w:pStyle w:val="TableBullet1"/>
              <w:spacing w:after="100"/>
              <w:ind w:left="357" w:hanging="357"/>
            </w:pPr>
            <w:r w:rsidRPr="00E8492D">
              <w:t>Identifying communication systems to be used in the event of trouble</w:t>
            </w:r>
          </w:p>
          <w:p w:rsidR="00710033" w:rsidRPr="00E8492D" w:rsidRDefault="00710033" w:rsidP="00710033">
            <w:pPr>
              <w:pStyle w:val="TableBullet1"/>
              <w:spacing w:after="100"/>
              <w:ind w:left="357" w:hanging="357"/>
            </w:pPr>
            <w:r w:rsidRPr="00E8492D">
              <w:t>Understanding local protocols and procedures</w:t>
            </w:r>
          </w:p>
          <w:p w:rsidR="00710033" w:rsidRPr="00E8492D" w:rsidRDefault="00710033" w:rsidP="00710033">
            <w:pPr>
              <w:pStyle w:val="TableBullet1"/>
              <w:spacing w:after="100"/>
              <w:ind w:left="357" w:hanging="357"/>
            </w:pPr>
            <w:r w:rsidRPr="00E8492D">
              <w:t>Identifying local authorities to contact prior to departure and in the event of an emergency</w:t>
            </w:r>
          </w:p>
          <w:p w:rsidR="00515CE0" w:rsidRPr="00E8492D" w:rsidRDefault="00710033" w:rsidP="005A0C6B">
            <w:pPr>
              <w:pStyle w:val="TableBullet1"/>
              <w:spacing w:after="100"/>
              <w:ind w:left="357" w:hanging="357"/>
              <w:rPr>
                <w:i/>
              </w:rPr>
            </w:pPr>
            <w:r w:rsidRPr="00E8492D">
              <w:t>Identifying potential risks for each event/trip including environmental, physical, social, cultural, travel and operational risks.</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515CE0" w:rsidRPr="00E8492D" w:rsidRDefault="00515CE0" w:rsidP="000F622D">
            <w:pPr>
              <w:pStyle w:val="HangingNumber"/>
              <w:tabs>
                <w:tab w:val="clear" w:pos="531"/>
              </w:tabs>
              <w:rPr>
                <w:lang w:val="en-AU"/>
              </w:rPr>
            </w:pPr>
          </w:p>
        </w:tc>
        <w:tc>
          <w:tcPr>
            <w:tcW w:w="8964" w:type="dxa"/>
            <w:gridSpan w:val="4"/>
            <w:tcBorders>
              <w:top w:val="nil"/>
              <w:bottom w:val="single" w:sz="4" w:space="0" w:color="auto"/>
            </w:tcBorders>
          </w:tcPr>
          <w:p w:rsidR="00710033" w:rsidRPr="00E8492D" w:rsidRDefault="00710033" w:rsidP="00710033">
            <w:pPr>
              <w:pStyle w:val="TableText"/>
            </w:pPr>
            <w:r w:rsidRPr="00E8492D">
              <w:rPr>
                <w:i/>
              </w:rPr>
              <w:t>Provide safety and security information</w:t>
            </w:r>
            <w:r w:rsidRPr="00E8492D">
              <w:t xml:space="preserve"> may include:</w:t>
            </w:r>
          </w:p>
          <w:p w:rsidR="00710033" w:rsidRPr="00E8492D" w:rsidRDefault="00710033" w:rsidP="00710033">
            <w:pPr>
              <w:pStyle w:val="TableBullet1"/>
              <w:spacing w:after="100"/>
              <w:ind w:left="357" w:hanging="357"/>
            </w:pPr>
            <w:r w:rsidRPr="00E8492D">
              <w:t>Distributing safety and security information</w:t>
            </w:r>
          </w:p>
          <w:p w:rsidR="00710033" w:rsidRPr="00E8492D" w:rsidRDefault="00710033" w:rsidP="00710033">
            <w:pPr>
              <w:pStyle w:val="TableBullet1"/>
              <w:spacing w:after="100"/>
              <w:ind w:left="357" w:hanging="357"/>
            </w:pPr>
            <w:r w:rsidRPr="00E8492D">
              <w:t>Explaining terms and conditions including exclusion clauses that limit liability and voluntary assumption of risks</w:t>
            </w:r>
          </w:p>
          <w:p w:rsidR="00710033" w:rsidRPr="00E8492D" w:rsidRDefault="00710033" w:rsidP="00710033">
            <w:pPr>
              <w:pStyle w:val="TableBullet1"/>
              <w:spacing w:after="100"/>
              <w:ind w:left="357" w:hanging="357"/>
            </w:pPr>
            <w:r w:rsidRPr="00E8492D">
              <w:t>Advising customers of their personal duty of care responsibility to take reasonable care for their own safety and security</w:t>
            </w:r>
          </w:p>
          <w:p w:rsidR="00710033" w:rsidRPr="00E8492D" w:rsidRDefault="00710033" w:rsidP="00710033">
            <w:pPr>
              <w:pStyle w:val="TableBullet1"/>
              <w:spacing w:after="100"/>
              <w:ind w:left="357" w:hanging="357"/>
            </w:pPr>
            <w:r w:rsidRPr="00E8492D">
              <w:t>Demonstrating safety and security practices</w:t>
            </w:r>
          </w:p>
          <w:p w:rsidR="00710033" w:rsidRPr="00E8492D" w:rsidRDefault="00710033" w:rsidP="00710033">
            <w:pPr>
              <w:pStyle w:val="TableBullet1"/>
              <w:spacing w:after="100"/>
              <w:ind w:left="357" w:hanging="357"/>
            </w:pPr>
            <w:r w:rsidRPr="00E8492D">
              <w:t xml:space="preserve">Posting safety and security signage </w:t>
            </w:r>
          </w:p>
          <w:p w:rsidR="00710033" w:rsidRPr="00E8492D" w:rsidRDefault="00710033" w:rsidP="00710033">
            <w:pPr>
              <w:pStyle w:val="TableBullet1"/>
              <w:spacing w:after="100"/>
              <w:ind w:left="357" w:hanging="357"/>
            </w:pPr>
            <w:r w:rsidRPr="00E8492D">
              <w:t>Advising customers in relation to safety and security at the beginning of every activity and on arrival at every new destination and attraction</w:t>
            </w:r>
          </w:p>
          <w:p w:rsidR="00710033" w:rsidRPr="00E8492D" w:rsidRDefault="00710033" w:rsidP="00710033">
            <w:pPr>
              <w:pStyle w:val="TableBullet1"/>
              <w:spacing w:after="100"/>
              <w:ind w:left="357" w:hanging="357"/>
            </w:pPr>
            <w:r w:rsidRPr="00E8492D">
              <w:t>Answering questions from customers relating to safety and security</w:t>
            </w:r>
          </w:p>
          <w:p w:rsidR="00515CE0" w:rsidRPr="00E8492D" w:rsidRDefault="00710033" w:rsidP="00710033">
            <w:pPr>
              <w:pStyle w:val="TableBullet1"/>
              <w:spacing w:after="100"/>
              <w:ind w:left="357" w:hanging="357"/>
            </w:pPr>
            <w:r w:rsidRPr="00E8492D">
              <w:t>Highlighting potential dangers relating to safety and security on an ongoing basis.</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515CE0" w:rsidRPr="00E8492D" w:rsidRDefault="00515CE0" w:rsidP="000F622D">
            <w:pPr>
              <w:pStyle w:val="HangingNumber"/>
              <w:tabs>
                <w:tab w:val="clear" w:pos="531"/>
              </w:tabs>
              <w:rPr>
                <w:lang w:val="en-AU"/>
              </w:rPr>
            </w:pPr>
          </w:p>
        </w:tc>
        <w:tc>
          <w:tcPr>
            <w:tcW w:w="8964" w:type="dxa"/>
            <w:gridSpan w:val="4"/>
            <w:tcBorders>
              <w:top w:val="single" w:sz="4" w:space="0" w:color="auto"/>
              <w:bottom w:val="nil"/>
            </w:tcBorders>
          </w:tcPr>
          <w:p w:rsidR="00710033" w:rsidRPr="00E8492D" w:rsidRDefault="00710033" w:rsidP="00710033">
            <w:pPr>
              <w:pStyle w:val="TableText"/>
            </w:pPr>
            <w:r w:rsidRPr="00E8492D">
              <w:rPr>
                <w:i/>
              </w:rPr>
              <w:t>Safety and security checks</w:t>
            </w:r>
            <w:r w:rsidRPr="00E8492D">
              <w:t xml:space="preserve"> may include:</w:t>
            </w:r>
          </w:p>
          <w:p w:rsidR="00710033" w:rsidRPr="00E8492D" w:rsidRDefault="00710033" w:rsidP="00710033">
            <w:pPr>
              <w:pStyle w:val="TableBullet1"/>
            </w:pPr>
            <w:r w:rsidRPr="00E8492D">
              <w:t>Monitoring of customers and their actions</w:t>
            </w:r>
          </w:p>
          <w:p w:rsidR="00710033" w:rsidRPr="00E8492D" w:rsidRDefault="00710033" w:rsidP="00710033">
            <w:pPr>
              <w:pStyle w:val="TableBullet1"/>
            </w:pPr>
            <w:r w:rsidRPr="00E8492D">
              <w:t>Performing regular and ongoing physical and visual checks on property and assets</w:t>
            </w:r>
          </w:p>
          <w:p w:rsidR="00710033" w:rsidRPr="00E8492D" w:rsidRDefault="00710033" w:rsidP="00710033">
            <w:pPr>
              <w:pStyle w:val="TableBullet1"/>
            </w:pPr>
            <w:r w:rsidRPr="00E8492D">
              <w:t>Monitoring weather and other environmental conditions</w:t>
            </w:r>
          </w:p>
          <w:p w:rsidR="00710033" w:rsidRPr="00E8492D" w:rsidRDefault="00710033" w:rsidP="00710033">
            <w:pPr>
              <w:pStyle w:val="TableBullet1"/>
            </w:pPr>
            <w:r w:rsidRPr="00E8492D">
              <w:t>Patrolling perimeters</w:t>
            </w:r>
          </w:p>
          <w:p w:rsidR="00710033" w:rsidRPr="00E8492D" w:rsidRDefault="00710033" w:rsidP="00710033">
            <w:pPr>
              <w:pStyle w:val="TableBullet1"/>
            </w:pPr>
            <w:r w:rsidRPr="00E8492D">
              <w:t>Inspecting vehicles</w:t>
            </w:r>
          </w:p>
          <w:p w:rsidR="00515CE0" w:rsidRPr="00E8492D" w:rsidRDefault="00710033" w:rsidP="00710033">
            <w:pPr>
              <w:pStyle w:val="TableBullet1"/>
              <w:spacing w:after="80"/>
              <w:ind w:left="357" w:hanging="357"/>
            </w:pPr>
            <w:r w:rsidRPr="00E8492D">
              <w:t>Following pre-prepared checklists.</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515CE0" w:rsidRPr="00E8492D" w:rsidRDefault="00515CE0" w:rsidP="000F622D">
            <w:pPr>
              <w:pStyle w:val="HangingNumber"/>
              <w:tabs>
                <w:tab w:val="clear" w:pos="531"/>
              </w:tabs>
              <w:rPr>
                <w:lang w:val="en-AU"/>
              </w:rPr>
            </w:pPr>
          </w:p>
        </w:tc>
        <w:tc>
          <w:tcPr>
            <w:tcW w:w="8964" w:type="dxa"/>
            <w:gridSpan w:val="4"/>
            <w:tcBorders>
              <w:top w:val="nil"/>
              <w:bottom w:val="nil"/>
            </w:tcBorders>
          </w:tcPr>
          <w:p w:rsidR="00710033" w:rsidRPr="00E8492D" w:rsidRDefault="00710033" w:rsidP="00710033">
            <w:pPr>
              <w:pStyle w:val="TableText"/>
            </w:pPr>
            <w:r w:rsidRPr="00E8492D">
              <w:rPr>
                <w:i/>
              </w:rPr>
              <w:t>Control procedures</w:t>
            </w:r>
            <w:r w:rsidRPr="00E8492D">
              <w:t xml:space="preserve"> may include:</w:t>
            </w:r>
          </w:p>
          <w:p w:rsidR="00710033" w:rsidRPr="00E8492D" w:rsidRDefault="00710033" w:rsidP="00710033">
            <w:pPr>
              <w:pStyle w:val="TableBullet1"/>
            </w:pPr>
            <w:r w:rsidRPr="00E8492D">
              <w:t>Keeping groups together</w:t>
            </w:r>
          </w:p>
          <w:p w:rsidR="00710033" w:rsidRPr="00E8492D" w:rsidRDefault="00710033" w:rsidP="00710033">
            <w:pPr>
              <w:pStyle w:val="TableBullet1"/>
            </w:pPr>
            <w:r w:rsidRPr="00E8492D">
              <w:t>Overseeing activities</w:t>
            </w:r>
          </w:p>
          <w:p w:rsidR="00710033" w:rsidRPr="00E8492D" w:rsidRDefault="00710033" w:rsidP="00710033">
            <w:pPr>
              <w:pStyle w:val="TableBullet1"/>
            </w:pPr>
            <w:r w:rsidRPr="00E8492D">
              <w:t>Directing actions</w:t>
            </w:r>
          </w:p>
          <w:p w:rsidR="00710033" w:rsidRPr="00E8492D" w:rsidRDefault="00710033" w:rsidP="00710033">
            <w:pPr>
              <w:pStyle w:val="TableBullet1"/>
            </w:pPr>
            <w:r w:rsidRPr="00E8492D">
              <w:t>Ensuring appropriate personal protective clothing and equipment is worn as and when required</w:t>
            </w:r>
          </w:p>
          <w:p w:rsidR="00710033" w:rsidRPr="00E8492D" w:rsidRDefault="00710033" w:rsidP="00710033">
            <w:pPr>
              <w:pStyle w:val="TableBullet1"/>
            </w:pPr>
            <w:r w:rsidRPr="00E8492D">
              <w:t>Adhering to safety and security guidelines for individual activities including those imposed by venues, attractions and external providers</w:t>
            </w:r>
          </w:p>
          <w:p w:rsidR="00515CE0" w:rsidRPr="00E8492D" w:rsidRDefault="00710033" w:rsidP="00710033">
            <w:pPr>
              <w:pStyle w:val="TableBullet1"/>
            </w:pPr>
            <w:r w:rsidRPr="00E8492D">
              <w:t>Complying with prepared plans for safety and security control for individual activities, trips and travel.</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515CE0" w:rsidRPr="00E8492D" w:rsidRDefault="00515CE0" w:rsidP="000F622D">
            <w:pPr>
              <w:pStyle w:val="HangingNumber"/>
              <w:tabs>
                <w:tab w:val="clear" w:pos="531"/>
              </w:tabs>
              <w:rPr>
                <w:lang w:val="en-AU"/>
              </w:rPr>
            </w:pPr>
          </w:p>
        </w:tc>
        <w:tc>
          <w:tcPr>
            <w:tcW w:w="8964" w:type="dxa"/>
            <w:gridSpan w:val="4"/>
            <w:tcBorders>
              <w:top w:val="nil"/>
              <w:bottom w:val="single" w:sz="4" w:space="0" w:color="auto"/>
            </w:tcBorders>
          </w:tcPr>
          <w:p w:rsidR="00710033" w:rsidRPr="00E8492D" w:rsidRDefault="00710033" w:rsidP="00710033">
            <w:pPr>
              <w:pStyle w:val="TableText"/>
            </w:pPr>
            <w:r w:rsidRPr="00E8492D">
              <w:rPr>
                <w:i/>
              </w:rPr>
              <w:t>Address routine identified risks and security breaches</w:t>
            </w:r>
            <w:r w:rsidRPr="00E8492D">
              <w:t xml:space="preserve"> may include:</w:t>
            </w:r>
          </w:p>
          <w:p w:rsidR="00710033" w:rsidRPr="00E8492D" w:rsidRDefault="00710033" w:rsidP="00710033">
            <w:pPr>
              <w:pStyle w:val="TableBullet1"/>
            </w:pPr>
            <w:r w:rsidRPr="00E8492D">
              <w:t>Optimi</w:t>
            </w:r>
            <w:r w:rsidR="00E8492D">
              <w:t>s</w:t>
            </w:r>
            <w:r w:rsidRPr="00E8492D">
              <w:t>ing safety and security of customers and employees on an ongoing basis</w:t>
            </w:r>
          </w:p>
          <w:p w:rsidR="00710033" w:rsidRPr="00E8492D" w:rsidRDefault="00710033" w:rsidP="00710033">
            <w:pPr>
              <w:pStyle w:val="TableBullet1"/>
            </w:pPr>
            <w:r w:rsidRPr="00E8492D">
              <w:t>Limiting actions of customers</w:t>
            </w:r>
          </w:p>
          <w:p w:rsidR="00710033" w:rsidRPr="00E8492D" w:rsidRDefault="00710033" w:rsidP="00710033">
            <w:pPr>
              <w:pStyle w:val="TableBullet1"/>
            </w:pPr>
            <w:r w:rsidRPr="00E8492D">
              <w:t>Restricting access and participation as required for safety and security</w:t>
            </w:r>
          </w:p>
          <w:p w:rsidR="00710033" w:rsidRPr="00E8492D" w:rsidRDefault="00710033" w:rsidP="00710033">
            <w:pPr>
              <w:pStyle w:val="TableBullet1"/>
            </w:pPr>
            <w:r w:rsidRPr="00E8492D">
              <w:t>Cancelling, or modifying activities and undertakings that are identified as potentially dangerous, or which provide the potential to compromise security</w:t>
            </w:r>
          </w:p>
          <w:p w:rsidR="00515CE0" w:rsidRPr="00E8492D" w:rsidRDefault="00710033" w:rsidP="00710033">
            <w:pPr>
              <w:pStyle w:val="TableBullet1"/>
            </w:pPr>
            <w:r w:rsidRPr="00E8492D">
              <w:t>Liaising with local personnel or authorities.</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515CE0" w:rsidRPr="00E8492D" w:rsidRDefault="00515CE0" w:rsidP="000F622D">
            <w:pPr>
              <w:pStyle w:val="HangingNumber"/>
              <w:tabs>
                <w:tab w:val="clear" w:pos="531"/>
              </w:tabs>
              <w:rPr>
                <w:lang w:val="en-AU"/>
              </w:rPr>
            </w:pPr>
          </w:p>
        </w:tc>
        <w:tc>
          <w:tcPr>
            <w:tcW w:w="8964" w:type="dxa"/>
            <w:gridSpan w:val="4"/>
            <w:tcBorders>
              <w:top w:val="single" w:sz="4" w:space="0" w:color="auto"/>
              <w:bottom w:val="nil"/>
            </w:tcBorders>
          </w:tcPr>
          <w:p w:rsidR="00710033" w:rsidRPr="00E8492D" w:rsidRDefault="00710033" w:rsidP="00710033">
            <w:pPr>
              <w:pStyle w:val="TableText"/>
            </w:pPr>
            <w:r w:rsidRPr="00E8492D">
              <w:rPr>
                <w:i/>
              </w:rPr>
              <w:t>Investigate suspicious persons and abnormal situations</w:t>
            </w:r>
            <w:r w:rsidRPr="00E8492D">
              <w:t xml:space="preserve"> may include:</w:t>
            </w:r>
          </w:p>
          <w:p w:rsidR="00710033" w:rsidRPr="00E8492D" w:rsidRDefault="00710033" w:rsidP="00710033">
            <w:pPr>
              <w:pStyle w:val="TableBullet1"/>
            </w:pPr>
            <w:r w:rsidRPr="00E8492D">
              <w:t>Ongoing monitoring of the environment and vicinity</w:t>
            </w:r>
          </w:p>
          <w:p w:rsidR="00710033" w:rsidRPr="00E8492D" w:rsidRDefault="00710033" w:rsidP="00710033">
            <w:pPr>
              <w:pStyle w:val="TableBullet1"/>
            </w:pPr>
            <w:r w:rsidRPr="00E8492D">
              <w:t>Determining threat posed by suspicious persons and abnormal situations</w:t>
            </w:r>
          </w:p>
          <w:p w:rsidR="00515CE0" w:rsidRPr="00E8492D" w:rsidRDefault="00710033" w:rsidP="00710033">
            <w:pPr>
              <w:pStyle w:val="TableBullet1"/>
            </w:pPr>
            <w:r w:rsidRPr="00E8492D">
              <w:t>Responding appropriately to maintain safety and security of customers and employees.</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515CE0" w:rsidRPr="00E8492D" w:rsidRDefault="00515CE0" w:rsidP="00160AA0">
            <w:pPr>
              <w:pStyle w:val="TableText"/>
            </w:pPr>
          </w:p>
        </w:tc>
        <w:tc>
          <w:tcPr>
            <w:tcW w:w="8964" w:type="dxa"/>
            <w:gridSpan w:val="4"/>
            <w:tcBorders>
              <w:top w:val="nil"/>
              <w:bottom w:val="nil"/>
            </w:tcBorders>
          </w:tcPr>
          <w:p w:rsidR="00710033" w:rsidRPr="00E8492D" w:rsidRDefault="00710033" w:rsidP="00710033">
            <w:pPr>
              <w:pStyle w:val="TableText"/>
            </w:pPr>
            <w:r w:rsidRPr="00E8492D">
              <w:rPr>
                <w:i/>
              </w:rPr>
              <w:t>Relevant personnel</w:t>
            </w:r>
            <w:r w:rsidRPr="00E8492D">
              <w:t xml:space="preserve"> may include:</w:t>
            </w:r>
          </w:p>
          <w:p w:rsidR="00710033" w:rsidRPr="00E8492D" w:rsidRDefault="00710033" w:rsidP="00710033">
            <w:pPr>
              <w:pStyle w:val="TableBullet1"/>
              <w:spacing w:after="80"/>
            </w:pPr>
            <w:r w:rsidRPr="00E8492D">
              <w:t>Other employees of the host enterprise</w:t>
            </w:r>
          </w:p>
          <w:p w:rsidR="00710033" w:rsidRPr="00E8492D" w:rsidRDefault="00710033" w:rsidP="00710033">
            <w:pPr>
              <w:pStyle w:val="TableBullet1"/>
              <w:spacing w:after="80"/>
            </w:pPr>
            <w:r w:rsidRPr="00E8492D">
              <w:t>Customers</w:t>
            </w:r>
          </w:p>
          <w:p w:rsidR="00710033" w:rsidRPr="00E8492D" w:rsidRDefault="00710033" w:rsidP="00710033">
            <w:pPr>
              <w:pStyle w:val="TableBullet1"/>
              <w:spacing w:after="80"/>
            </w:pPr>
            <w:r w:rsidRPr="00E8492D">
              <w:t>Emergency services</w:t>
            </w:r>
          </w:p>
          <w:p w:rsidR="00515CE0" w:rsidRPr="00E8492D" w:rsidRDefault="00710033" w:rsidP="00710033">
            <w:pPr>
              <w:pStyle w:val="TableBullet1"/>
              <w:spacing w:after="80"/>
            </w:pPr>
            <w:r w:rsidRPr="00E8492D">
              <w:t>External security personnel and appropriate other professionals.</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515CE0" w:rsidRPr="00E8492D" w:rsidRDefault="00515CE0" w:rsidP="00160AA0">
            <w:pPr>
              <w:pStyle w:val="TableText"/>
            </w:pPr>
          </w:p>
        </w:tc>
        <w:tc>
          <w:tcPr>
            <w:tcW w:w="8964" w:type="dxa"/>
            <w:gridSpan w:val="4"/>
            <w:tcBorders>
              <w:top w:val="nil"/>
              <w:bottom w:val="nil"/>
            </w:tcBorders>
          </w:tcPr>
          <w:p w:rsidR="00710033" w:rsidRPr="00E8492D" w:rsidRDefault="00710033" w:rsidP="00710033">
            <w:pPr>
              <w:pStyle w:val="TableText"/>
            </w:pPr>
            <w:r w:rsidRPr="00E8492D">
              <w:rPr>
                <w:i/>
              </w:rPr>
              <w:t xml:space="preserve">Breaches </w:t>
            </w:r>
            <w:r w:rsidRPr="00E8492D">
              <w:t>may include:</w:t>
            </w:r>
          </w:p>
          <w:p w:rsidR="00710033" w:rsidRPr="00E8492D" w:rsidRDefault="00710033" w:rsidP="00710033">
            <w:pPr>
              <w:pStyle w:val="TableBullet1"/>
              <w:spacing w:after="80"/>
            </w:pPr>
            <w:r w:rsidRPr="00E8492D">
              <w:t>Damaged, broken or malfunctioning equipment</w:t>
            </w:r>
          </w:p>
          <w:p w:rsidR="00710033" w:rsidRPr="00E8492D" w:rsidRDefault="00710033" w:rsidP="00710033">
            <w:pPr>
              <w:pStyle w:val="TableBullet1"/>
              <w:spacing w:after="80"/>
            </w:pPr>
            <w:r w:rsidRPr="00E8492D">
              <w:t>Loss of property, goods, cash, equipment or other materials, including items belonging to customers, the host enterprise or external providers</w:t>
            </w:r>
          </w:p>
          <w:p w:rsidR="00710033" w:rsidRPr="00E8492D" w:rsidRDefault="00710033" w:rsidP="00710033">
            <w:pPr>
              <w:pStyle w:val="TableBullet1"/>
              <w:spacing w:after="80"/>
            </w:pPr>
            <w:r w:rsidRPr="00E8492D">
              <w:t>Presence of unauthori</w:t>
            </w:r>
            <w:r w:rsidR="00E8492D">
              <w:t>s</w:t>
            </w:r>
            <w:r w:rsidRPr="00E8492D">
              <w:t>ed persons and/or signs of unauthori</w:t>
            </w:r>
            <w:r w:rsidR="00E8492D">
              <w:t>s</w:t>
            </w:r>
            <w:r w:rsidRPr="00E8492D">
              <w:t>ed access</w:t>
            </w:r>
          </w:p>
          <w:p w:rsidR="00515CE0" w:rsidRPr="00E8492D" w:rsidRDefault="00710033" w:rsidP="00710033">
            <w:pPr>
              <w:pStyle w:val="TableBullet1"/>
              <w:spacing w:after="80"/>
              <w:ind w:left="357" w:hanging="357"/>
            </w:pPr>
            <w:r w:rsidRPr="00E8492D">
              <w:t>Unsafe and unsecured facilities.</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515CE0" w:rsidRPr="00E8492D" w:rsidRDefault="00515CE0" w:rsidP="00160AA0">
            <w:pPr>
              <w:pStyle w:val="TableText"/>
            </w:pPr>
          </w:p>
        </w:tc>
        <w:tc>
          <w:tcPr>
            <w:tcW w:w="8964" w:type="dxa"/>
            <w:gridSpan w:val="4"/>
            <w:tcBorders>
              <w:top w:val="nil"/>
              <w:bottom w:val="single" w:sz="4" w:space="0" w:color="auto"/>
            </w:tcBorders>
          </w:tcPr>
          <w:p w:rsidR="00710033" w:rsidRPr="00E8492D" w:rsidRDefault="00710033" w:rsidP="00710033">
            <w:pPr>
              <w:pStyle w:val="TableText"/>
            </w:pPr>
            <w:r w:rsidRPr="00E8492D">
              <w:rPr>
                <w:i/>
              </w:rPr>
              <w:t>Documentation</w:t>
            </w:r>
            <w:r w:rsidRPr="00E8492D">
              <w:t xml:space="preserve"> may include:</w:t>
            </w:r>
          </w:p>
          <w:p w:rsidR="00710033" w:rsidRPr="00E8492D" w:rsidRDefault="00710033" w:rsidP="00710033">
            <w:pPr>
              <w:pStyle w:val="TableBullet1"/>
              <w:spacing w:after="80"/>
            </w:pPr>
            <w:r w:rsidRPr="00E8492D">
              <w:t>Security and safety checklists</w:t>
            </w:r>
          </w:p>
          <w:p w:rsidR="00710033" w:rsidRPr="00E8492D" w:rsidRDefault="00710033" w:rsidP="00710033">
            <w:pPr>
              <w:pStyle w:val="TableBullet1"/>
              <w:spacing w:after="80"/>
            </w:pPr>
            <w:r w:rsidRPr="00E8492D">
              <w:t xml:space="preserve">Internal daily summaries </w:t>
            </w:r>
          </w:p>
          <w:p w:rsidR="00710033" w:rsidRPr="00E8492D" w:rsidRDefault="00710033" w:rsidP="00710033">
            <w:pPr>
              <w:pStyle w:val="TableBullet1"/>
              <w:spacing w:after="80"/>
            </w:pPr>
            <w:r w:rsidRPr="00E8492D">
              <w:t>Reports</w:t>
            </w:r>
          </w:p>
          <w:p w:rsidR="00710033" w:rsidRPr="00E8492D" w:rsidRDefault="00710033" w:rsidP="00710033">
            <w:pPr>
              <w:pStyle w:val="TableBullet1"/>
              <w:spacing w:after="80"/>
            </w:pPr>
            <w:r w:rsidRPr="00E8492D">
              <w:t>Maintenance forms</w:t>
            </w:r>
          </w:p>
          <w:p w:rsidR="00710033" w:rsidRPr="00E8492D" w:rsidRDefault="00710033" w:rsidP="00710033">
            <w:pPr>
              <w:pStyle w:val="TableBullet1"/>
              <w:spacing w:after="80"/>
            </w:pPr>
            <w:r w:rsidRPr="00E8492D">
              <w:t>Hazard identification forms</w:t>
            </w:r>
          </w:p>
          <w:p w:rsidR="00710033" w:rsidRPr="00E8492D" w:rsidRDefault="00710033" w:rsidP="00710033">
            <w:pPr>
              <w:pStyle w:val="TableBullet1"/>
              <w:spacing w:after="80"/>
            </w:pPr>
            <w:r w:rsidRPr="00E8492D">
              <w:t>Tour and travel logs</w:t>
            </w:r>
          </w:p>
          <w:p w:rsidR="00515CE0" w:rsidRPr="00E8492D" w:rsidRDefault="00710033" w:rsidP="00710033">
            <w:pPr>
              <w:pStyle w:val="TableBullet1"/>
              <w:spacing w:after="80"/>
              <w:ind w:left="357" w:hanging="357"/>
            </w:pPr>
            <w:r w:rsidRPr="00E8492D">
              <w:t>Written statements.</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515CE0" w:rsidRPr="00E8492D" w:rsidRDefault="00515CE0" w:rsidP="00160AA0">
            <w:pPr>
              <w:pStyle w:val="TableText"/>
            </w:pPr>
          </w:p>
        </w:tc>
        <w:tc>
          <w:tcPr>
            <w:tcW w:w="8964" w:type="dxa"/>
            <w:gridSpan w:val="4"/>
            <w:tcBorders>
              <w:top w:val="single" w:sz="4" w:space="0" w:color="auto"/>
              <w:bottom w:val="nil"/>
            </w:tcBorders>
          </w:tcPr>
          <w:p w:rsidR="00710033" w:rsidRPr="00E8492D" w:rsidRDefault="00710033" w:rsidP="00710033">
            <w:pPr>
              <w:pStyle w:val="TableText"/>
            </w:pPr>
            <w:r w:rsidRPr="00E8492D">
              <w:rPr>
                <w:i/>
              </w:rPr>
              <w:t>Identify and assess emergency situations</w:t>
            </w:r>
            <w:r w:rsidRPr="00E8492D">
              <w:t xml:space="preserve"> may include:</w:t>
            </w:r>
          </w:p>
          <w:p w:rsidR="00710033" w:rsidRPr="00E8492D" w:rsidRDefault="00710033" w:rsidP="00710033">
            <w:pPr>
              <w:pStyle w:val="TableBullet1"/>
            </w:pPr>
            <w:r w:rsidRPr="00E8492D">
              <w:t>Classifying type of emergency which may include:</w:t>
            </w:r>
          </w:p>
          <w:p w:rsidR="00710033" w:rsidRPr="00E8492D" w:rsidRDefault="00710033" w:rsidP="00710033">
            <w:pPr>
              <w:pStyle w:val="TableBullet2"/>
            </w:pPr>
            <w:r w:rsidRPr="00E8492D">
              <w:t>Bomb threats, terrorist threats and terrorist activity</w:t>
            </w:r>
          </w:p>
          <w:p w:rsidR="00710033" w:rsidRPr="00E8492D" w:rsidRDefault="00710033" w:rsidP="00710033">
            <w:pPr>
              <w:pStyle w:val="TableBullet2"/>
            </w:pPr>
            <w:r w:rsidRPr="00E8492D">
              <w:t>Deranged people</w:t>
            </w:r>
          </w:p>
          <w:p w:rsidR="00710033" w:rsidRPr="00E8492D" w:rsidRDefault="00710033" w:rsidP="00710033">
            <w:pPr>
              <w:pStyle w:val="TableBullet2"/>
            </w:pPr>
            <w:r w:rsidRPr="00E8492D">
              <w:t>Motor vehicle, or similar, accidents</w:t>
            </w:r>
          </w:p>
          <w:p w:rsidR="00710033" w:rsidRPr="00E8492D" w:rsidRDefault="00710033" w:rsidP="00710033">
            <w:pPr>
              <w:pStyle w:val="TableBullet2"/>
            </w:pPr>
            <w:r w:rsidRPr="00E8492D">
              <w:t>Criminal acts, including assault, robbery, theft</w:t>
            </w:r>
          </w:p>
          <w:p w:rsidR="00710033" w:rsidRPr="00E8492D" w:rsidRDefault="00710033" w:rsidP="00710033">
            <w:pPr>
              <w:pStyle w:val="TableBullet2"/>
            </w:pPr>
            <w:r w:rsidRPr="00E8492D">
              <w:t>Natural calamity, including weather, earthquakes, lightning, flood</w:t>
            </w:r>
          </w:p>
          <w:p w:rsidR="00710033" w:rsidRPr="00E8492D" w:rsidRDefault="00710033" w:rsidP="00710033">
            <w:pPr>
              <w:pStyle w:val="TableBullet2"/>
            </w:pPr>
            <w:r w:rsidRPr="00E8492D">
              <w:t>Personal injury and illness</w:t>
            </w:r>
          </w:p>
          <w:p w:rsidR="00710033" w:rsidRPr="00E8492D" w:rsidRDefault="00710033" w:rsidP="00710033">
            <w:pPr>
              <w:pStyle w:val="TableBullet2"/>
            </w:pPr>
            <w:r w:rsidRPr="00E8492D">
              <w:t>Loss of food, water, transport and/or communications</w:t>
            </w:r>
          </w:p>
          <w:p w:rsidR="00515CE0" w:rsidRPr="00E8492D" w:rsidRDefault="00710033" w:rsidP="00710033">
            <w:pPr>
              <w:pStyle w:val="TableBullet1"/>
              <w:spacing w:after="80"/>
              <w:ind w:left="357" w:hanging="357"/>
            </w:pPr>
            <w:r w:rsidRPr="00E8492D">
              <w:t>Determining potential impact and extent of emergency situation.</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515CE0" w:rsidRPr="00E8492D" w:rsidRDefault="00515CE0" w:rsidP="00160AA0">
            <w:pPr>
              <w:pStyle w:val="TableText"/>
            </w:pPr>
          </w:p>
        </w:tc>
        <w:tc>
          <w:tcPr>
            <w:tcW w:w="8964" w:type="dxa"/>
            <w:gridSpan w:val="4"/>
            <w:tcBorders>
              <w:top w:val="nil"/>
              <w:bottom w:val="nil"/>
            </w:tcBorders>
          </w:tcPr>
          <w:p w:rsidR="00710033" w:rsidRPr="00E8492D" w:rsidRDefault="00710033" w:rsidP="00710033">
            <w:pPr>
              <w:pStyle w:val="TableText"/>
            </w:pPr>
            <w:r w:rsidRPr="00E8492D">
              <w:rPr>
                <w:i/>
              </w:rPr>
              <w:t>Determine action to take</w:t>
            </w:r>
            <w:r w:rsidRPr="00E8492D">
              <w:t xml:space="preserve"> may include:</w:t>
            </w:r>
          </w:p>
          <w:p w:rsidR="00710033" w:rsidRPr="00E8492D" w:rsidRDefault="00710033" w:rsidP="00710033">
            <w:pPr>
              <w:pStyle w:val="TableBullet1"/>
            </w:pPr>
            <w:r w:rsidRPr="00E8492D">
              <w:t>Taking immediate protective measures</w:t>
            </w:r>
          </w:p>
          <w:p w:rsidR="00710033" w:rsidRPr="00E8492D" w:rsidRDefault="00710033" w:rsidP="00710033">
            <w:pPr>
              <w:pStyle w:val="TableBullet1"/>
            </w:pPr>
            <w:r w:rsidRPr="00E8492D">
              <w:t>Evacuating people</w:t>
            </w:r>
          </w:p>
          <w:p w:rsidR="00710033" w:rsidRPr="00E8492D" w:rsidRDefault="00710033" w:rsidP="00710033">
            <w:pPr>
              <w:pStyle w:val="TableBullet1"/>
            </w:pPr>
            <w:r w:rsidRPr="00E8492D">
              <w:t>Notifying authorities to seek their advice and/or summon their assistance</w:t>
            </w:r>
          </w:p>
          <w:p w:rsidR="00710033" w:rsidRPr="00E8492D" w:rsidRDefault="00710033" w:rsidP="00710033">
            <w:pPr>
              <w:pStyle w:val="TableBullet1"/>
            </w:pPr>
            <w:r w:rsidRPr="00E8492D">
              <w:t>Taking ‘first attack’ action, where safe to do so</w:t>
            </w:r>
          </w:p>
          <w:p w:rsidR="00710033" w:rsidRPr="00E8492D" w:rsidRDefault="00710033" w:rsidP="00710033">
            <w:pPr>
              <w:pStyle w:val="TableBullet1"/>
            </w:pPr>
            <w:r w:rsidRPr="00E8492D">
              <w:t>Notifying customers of intended action</w:t>
            </w:r>
          </w:p>
          <w:p w:rsidR="00710033" w:rsidRPr="00E8492D" w:rsidRDefault="00710033" w:rsidP="00710033">
            <w:pPr>
              <w:pStyle w:val="TableBullet1"/>
            </w:pPr>
            <w:r w:rsidRPr="00E8492D">
              <w:t>Seeking feedback from customers to ensure they understand proposed course of action and can comply with same</w:t>
            </w:r>
          </w:p>
          <w:p w:rsidR="00515CE0" w:rsidRPr="00E8492D" w:rsidRDefault="00710033" w:rsidP="00710033">
            <w:pPr>
              <w:pStyle w:val="TableBullet1"/>
            </w:pPr>
            <w:r w:rsidRPr="00E8492D">
              <w:t>Following prepared emergency management plans and/or contingency plans.</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515CE0" w:rsidRPr="00E8492D" w:rsidRDefault="00515CE0" w:rsidP="00710033">
            <w:pPr>
              <w:pStyle w:val="TableText"/>
            </w:pPr>
          </w:p>
        </w:tc>
        <w:tc>
          <w:tcPr>
            <w:tcW w:w="8964" w:type="dxa"/>
            <w:gridSpan w:val="4"/>
            <w:tcBorders>
              <w:top w:val="nil"/>
              <w:bottom w:val="single" w:sz="4" w:space="0" w:color="auto"/>
            </w:tcBorders>
          </w:tcPr>
          <w:p w:rsidR="00515CE0" w:rsidRPr="00E8492D" w:rsidRDefault="00515CE0" w:rsidP="00710033">
            <w:pPr>
              <w:pStyle w:val="TableText"/>
            </w:pPr>
            <w:r w:rsidRPr="00E8492D">
              <w:rPr>
                <w:i/>
              </w:rPr>
              <w:t>Issues requiring attention</w:t>
            </w:r>
            <w:r w:rsidRPr="00E8492D">
              <w:t xml:space="preserve"> should include:</w:t>
            </w:r>
          </w:p>
          <w:p w:rsidR="00515CE0" w:rsidRPr="00E8492D" w:rsidRDefault="00515CE0" w:rsidP="00710033">
            <w:pPr>
              <w:pStyle w:val="TableBullet1"/>
            </w:pPr>
            <w:r w:rsidRPr="00E8492D">
              <w:t>Examples of when safety and security was compromised, including near-miss incidents</w:t>
            </w:r>
          </w:p>
          <w:p w:rsidR="00515CE0" w:rsidRPr="00E8492D" w:rsidRDefault="00515CE0" w:rsidP="00710033">
            <w:pPr>
              <w:pStyle w:val="TableBullet1"/>
            </w:pPr>
            <w:r w:rsidRPr="00E8492D">
              <w:t>Identifying safety and security inadequacies</w:t>
            </w:r>
          </w:p>
        </w:tc>
      </w:tr>
      <w:tr w:rsidR="00710033"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710033" w:rsidRPr="00E8492D" w:rsidRDefault="00710033" w:rsidP="00710033">
            <w:pPr>
              <w:pStyle w:val="TableText"/>
            </w:pPr>
          </w:p>
        </w:tc>
        <w:tc>
          <w:tcPr>
            <w:tcW w:w="8964" w:type="dxa"/>
            <w:gridSpan w:val="4"/>
            <w:tcBorders>
              <w:top w:val="single" w:sz="4" w:space="0" w:color="auto"/>
              <w:bottom w:val="nil"/>
            </w:tcBorders>
          </w:tcPr>
          <w:p w:rsidR="00710033" w:rsidRPr="00E8492D" w:rsidRDefault="00710033" w:rsidP="00710033">
            <w:pPr>
              <w:pStyle w:val="TableBullet1"/>
            </w:pPr>
            <w:r w:rsidRPr="00E8492D">
              <w:t>Events that previously gave rise to accident, illness, death, damage or loss</w:t>
            </w:r>
          </w:p>
          <w:p w:rsidR="00710033" w:rsidRPr="00E8492D" w:rsidRDefault="00710033" w:rsidP="00710033">
            <w:pPr>
              <w:pStyle w:val="TableBullet1"/>
            </w:pPr>
            <w:r w:rsidRPr="00E8492D">
              <w:t>Situations in the past that necessitated involvement of, or intervention by, emergency services or similar authorities</w:t>
            </w:r>
          </w:p>
          <w:p w:rsidR="00710033" w:rsidRPr="00E8492D" w:rsidRDefault="00710033" w:rsidP="00710033">
            <w:pPr>
              <w:pStyle w:val="TableBullet1"/>
            </w:pPr>
            <w:r w:rsidRPr="00E8492D">
              <w:t>Complaints received from customers that related to security and safety issues</w:t>
            </w:r>
          </w:p>
          <w:p w:rsidR="00710033" w:rsidRPr="00E8492D" w:rsidRDefault="00710033" w:rsidP="00710033">
            <w:pPr>
              <w:pStyle w:val="TableBullet1"/>
              <w:rPr>
                <w:i/>
              </w:rPr>
            </w:pPr>
            <w:r w:rsidRPr="00E8492D">
              <w:t>Instances where negative media exposure occurred.</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515CE0" w:rsidRPr="00E8492D" w:rsidRDefault="00515CE0" w:rsidP="00160AA0">
            <w:pPr>
              <w:pStyle w:val="TableText"/>
            </w:pPr>
          </w:p>
        </w:tc>
        <w:tc>
          <w:tcPr>
            <w:tcW w:w="8964" w:type="dxa"/>
            <w:gridSpan w:val="4"/>
            <w:tcBorders>
              <w:top w:val="nil"/>
              <w:bottom w:val="nil"/>
            </w:tcBorders>
          </w:tcPr>
          <w:p w:rsidR="00515CE0" w:rsidRPr="00E8492D" w:rsidRDefault="00515CE0" w:rsidP="00515CE0">
            <w:pPr>
              <w:pStyle w:val="TableText"/>
            </w:pPr>
            <w:r w:rsidRPr="00E8492D">
              <w:rPr>
                <w:i/>
              </w:rPr>
              <w:t>Raising issues</w:t>
            </w:r>
            <w:r w:rsidRPr="00E8492D">
              <w:t xml:space="preserve"> may include:</w:t>
            </w:r>
          </w:p>
          <w:p w:rsidR="00515CE0" w:rsidRPr="00E8492D" w:rsidRDefault="00515CE0" w:rsidP="00515CE0">
            <w:pPr>
              <w:pStyle w:val="TableBullet1"/>
            </w:pPr>
            <w:r w:rsidRPr="00E8492D">
              <w:t>Discussing issues with management</w:t>
            </w:r>
          </w:p>
          <w:p w:rsidR="00515CE0" w:rsidRPr="00E8492D" w:rsidRDefault="00515CE0" w:rsidP="00515CE0">
            <w:pPr>
              <w:pStyle w:val="TableBullet1"/>
            </w:pPr>
            <w:r w:rsidRPr="00E8492D">
              <w:t>Preparing written explanation and reports.</w:t>
            </w:r>
          </w:p>
        </w:tc>
      </w:tr>
      <w:tr w:rsidR="00515CE0" w:rsidRPr="00E8492D" w:rsidTr="00FC33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515CE0" w:rsidRPr="00E8492D" w:rsidRDefault="00515CE0" w:rsidP="00581D7C">
            <w:pPr>
              <w:pStyle w:val="TableText"/>
              <w:keepNext/>
            </w:pPr>
          </w:p>
        </w:tc>
        <w:tc>
          <w:tcPr>
            <w:tcW w:w="8964" w:type="dxa"/>
            <w:gridSpan w:val="4"/>
            <w:tcBorders>
              <w:top w:val="nil"/>
              <w:bottom w:val="nil"/>
            </w:tcBorders>
          </w:tcPr>
          <w:p w:rsidR="00515CE0" w:rsidRPr="00E8492D" w:rsidRDefault="00515CE0" w:rsidP="00515CE0">
            <w:pPr>
              <w:pStyle w:val="TableText"/>
            </w:pPr>
            <w:r w:rsidRPr="00E8492D">
              <w:rPr>
                <w:i/>
              </w:rPr>
              <w:t>Recommend solutions</w:t>
            </w:r>
            <w:r w:rsidRPr="00E8492D">
              <w:t xml:space="preserve"> may include:</w:t>
            </w:r>
          </w:p>
          <w:p w:rsidR="00515CE0" w:rsidRPr="00E8492D" w:rsidRDefault="00515CE0" w:rsidP="00515CE0">
            <w:pPr>
              <w:pStyle w:val="TableBullet1"/>
            </w:pPr>
            <w:r w:rsidRPr="00E8492D">
              <w:t>Suggesting alternatives to situations that gave rise to identified issues</w:t>
            </w:r>
          </w:p>
          <w:p w:rsidR="00515CE0" w:rsidRPr="00E8492D" w:rsidRDefault="00515CE0" w:rsidP="00515CE0">
            <w:pPr>
              <w:pStyle w:val="TableBullet1"/>
            </w:pPr>
            <w:r w:rsidRPr="00E8492D">
              <w:t>Revising standard plans</w:t>
            </w:r>
          </w:p>
          <w:p w:rsidR="00515CE0" w:rsidRPr="00E8492D" w:rsidRDefault="00515CE0" w:rsidP="00515CE0">
            <w:pPr>
              <w:pStyle w:val="TableBullet1"/>
            </w:pPr>
            <w:r w:rsidRPr="00E8492D">
              <w:t>Developing additional plans and/or checklists</w:t>
            </w:r>
          </w:p>
          <w:p w:rsidR="00515CE0" w:rsidRPr="00E8492D" w:rsidRDefault="00515CE0" w:rsidP="00515CE0">
            <w:pPr>
              <w:pStyle w:val="TableBullet1"/>
              <w:keepNext/>
            </w:pPr>
            <w:r w:rsidRPr="00E8492D">
              <w:t>Investigating, costing and evaluating possible answers to identified issues.</w:t>
            </w:r>
          </w:p>
        </w:tc>
      </w:tr>
      <w:tr w:rsidR="00515CE0" w:rsidRPr="00E8492D" w:rsidTr="00FC33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515CE0" w:rsidRPr="00E8492D" w:rsidRDefault="00515CE0" w:rsidP="008274FA">
            <w:pPr>
              <w:pStyle w:val="TableText"/>
            </w:pPr>
          </w:p>
        </w:tc>
        <w:tc>
          <w:tcPr>
            <w:tcW w:w="8964" w:type="dxa"/>
            <w:gridSpan w:val="4"/>
            <w:tcBorders>
              <w:top w:val="nil"/>
              <w:bottom w:val="single" w:sz="4" w:space="0" w:color="auto"/>
            </w:tcBorders>
          </w:tcPr>
          <w:p w:rsidR="00515CE0" w:rsidRPr="00E8492D" w:rsidRDefault="00515CE0" w:rsidP="00515CE0">
            <w:pPr>
              <w:pStyle w:val="TableTextBold"/>
            </w:pPr>
            <w:r w:rsidRPr="00E8492D">
              <w:t>Assessment Guide</w:t>
            </w:r>
          </w:p>
          <w:p w:rsidR="00515CE0" w:rsidRPr="00E8492D" w:rsidRDefault="00515CE0" w:rsidP="00515CE0">
            <w:pPr>
              <w:pStyle w:val="TableText"/>
            </w:pPr>
            <w:r w:rsidRPr="00E8492D">
              <w:t>The following skills and knowledge must be assessed as part of this unit:</w:t>
            </w:r>
          </w:p>
          <w:p w:rsidR="00515CE0" w:rsidRPr="00E8492D" w:rsidRDefault="00E8492D" w:rsidP="00515CE0">
            <w:pPr>
              <w:pStyle w:val="TableBullet1"/>
            </w:pPr>
            <w:r>
              <w:t>E</w:t>
            </w:r>
            <w:r w:rsidR="00515CE0" w:rsidRPr="00E8492D">
              <w:t>nterprise policies and procedures in regard to safety and security</w:t>
            </w:r>
          </w:p>
          <w:p w:rsidR="00515CE0" w:rsidRPr="00E8492D" w:rsidRDefault="00515CE0" w:rsidP="00515CE0">
            <w:pPr>
              <w:pStyle w:val="TableBullet1"/>
            </w:pPr>
            <w:r w:rsidRPr="00E8492D">
              <w:t xml:space="preserve">Overview of the relevant legislation in relation to safety and security of the host country, local authorities and the enterprise </w:t>
            </w:r>
          </w:p>
          <w:p w:rsidR="00515CE0" w:rsidRPr="00E8492D" w:rsidRDefault="00515CE0" w:rsidP="00515CE0">
            <w:pPr>
              <w:pStyle w:val="TableBullet1"/>
            </w:pPr>
            <w:r w:rsidRPr="00E8492D">
              <w:t>Knowledge of common causes of accidents, injury and breaches of security</w:t>
            </w:r>
          </w:p>
          <w:p w:rsidR="00515CE0" w:rsidRPr="00E8492D" w:rsidRDefault="00515CE0" w:rsidP="00515CE0">
            <w:pPr>
              <w:pStyle w:val="TableBullet1"/>
            </w:pPr>
            <w:r w:rsidRPr="00E8492D">
              <w:t>Principles of risk management</w:t>
            </w:r>
          </w:p>
          <w:p w:rsidR="00515CE0" w:rsidRPr="00E8492D" w:rsidRDefault="00515CE0" w:rsidP="00515CE0">
            <w:pPr>
              <w:pStyle w:val="TableBullet1"/>
            </w:pPr>
            <w:r w:rsidRPr="00E8492D">
              <w:t>Communication, leadership, interpersonal and negotiation skills</w:t>
            </w:r>
          </w:p>
          <w:p w:rsidR="00515CE0" w:rsidRPr="00E8492D" w:rsidRDefault="00515CE0" w:rsidP="00710033">
            <w:pPr>
              <w:pStyle w:val="TableBullet1"/>
            </w:pPr>
            <w:r w:rsidRPr="00E8492D">
              <w:t>Knowledge of communication systems and protocols in relevant destination countries</w:t>
            </w:r>
          </w:p>
        </w:tc>
      </w:tr>
      <w:tr w:rsidR="00515CE0" w:rsidRPr="00E8492D" w:rsidTr="00FC33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515CE0" w:rsidRPr="00E8492D" w:rsidRDefault="00515CE0" w:rsidP="00160AA0">
            <w:pPr>
              <w:pStyle w:val="TableText"/>
            </w:pPr>
          </w:p>
        </w:tc>
        <w:tc>
          <w:tcPr>
            <w:tcW w:w="8964" w:type="dxa"/>
            <w:gridSpan w:val="4"/>
            <w:tcBorders>
              <w:top w:val="single" w:sz="4" w:space="0" w:color="auto"/>
              <w:bottom w:val="nil"/>
            </w:tcBorders>
          </w:tcPr>
          <w:p w:rsidR="00710033" w:rsidRPr="00E8492D" w:rsidRDefault="00710033" w:rsidP="00710033">
            <w:pPr>
              <w:pStyle w:val="TableBullet1"/>
            </w:pPr>
            <w:r w:rsidRPr="00E8492D">
              <w:t>Knowledge of emergency services, authorities and agencies in relevant destination countries</w:t>
            </w:r>
          </w:p>
          <w:p w:rsidR="00710033" w:rsidRPr="00E8492D" w:rsidRDefault="00710033" w:rsidP="00710033">
            <w:pPr>
              <w:pStyle w:val="TableBullet1"/>
            </w:pPr>
            <w:r w:rsidRPr="00E8492D">
              <w:t>Knowledge of insurance requirements and liability issues</w:t>
            </w:r>
          </w:p>
          <w:p w:rsidR="00710033" w:rsidRPr="00E8492D" w:rsidRDefault="00710033" w:rsidP="00710033">
            <w:pPr>
              <w:pStyle w:val="TableBullet1"/>
            </w:pPr>
            <w:r w:rsidRPr="00E8492D">
              <w:t>Knowledge of safe work practices.</w:t>
            </w:r>
          </w:p>
          <w:p w:rsidR="00515CE0" w:rsidRPr="00E8492D" w:rsidRDefault="00515CE0" w:rsidP="00710033">
            <w:pPr>
              <w:pStyle w:val="TableTextBold"/>
            </w:pPr>
            <w:r w:rsidRPr="00E8492D">
              <w:t>Linkages To Other Units</w:t>
            </w:r>
          </w:p>
          <w:p w:rsidR="00515CE0" w:rsidRPr="00E8492D" w:rsidRDefault="00515CE0" w:rsidP="00515CE0">
            <w:pPr>
              <w:pStyle w:val="TableBullet1"/>
            </w:pPr>
            <w:r w:rsidRPr="00E8492D">
              <w:t>Implement occupational health and safety procedures</w:t>
            </w:r>
          </w:p>
          <w:p w:rsidR="00515CE0" w:rsidRPr="00E8492D" w:rsidRDefault="00515CE0" w:rsidP="00515CE0">
            <w:pPr>
              <w:pStyle w:val="TableBullet1"/>
            </w:pPr>
            <w:r w:rsidRPr="00E8492D">
              <w:t>Establish and maintain a safe working environment</w:t>
            </w:r>
          </w:p>
          <w:p w:rsidR="00515CE0" w:rsidRPr="00E8492D" w:rsidRDefault="00515CE0" w:rsidP="00515CE0">
            <w:pPr>
              <w:pStyle w:val="TableBullet1"/>
            </w:pPr>
            <w:r w:rsidRPr="00E8492D">
              <w:t xml:space="preserve">Provide for the safety of </w:t>
            </w:r>
            <w:r w:rsidR="00710033" w:rsidRPr="00E8492D">
              <w:t>VIPs</w:t>
            </w:r>
          </w:p>
          <w:p w:rsidR="00515CE0" w:rsidRPr="00E8492D" w:rsidRDefault="00515CE0" w:rsidP="00515CE0">
            <w:pPr>
              <w:pStyle w:val="TableBullet1"/>
            </w:pPr>
            <w:r w:rsidRPr="00E8492D">
              <w:t>Manage responsible service of alcohol</w:t>
            </w:r>
          </w:p>
          <w:p w:rsidR="00515CE0" w:rsidRPr="00E8492D" w:rsidRDefault="00515CE0" w:rsidP="00515CE0">
            <w:pPr>
              <w:pStyle w:val="TableBullet1"/>
            </w:pPr>
            <w:r w:rsidRPr="00E8492D">
              <w:t>Manage operational risk</w:t>
            </w:r>
          </w:p>
          <w:p w:rsidR="00515CE0" w:rsidRPr="00E8492D" w:rsidRDefault="00515CE0" w:rsidP="00515CE0">
            <w:pPr>
              <w:pStyle w:val="TableBullet1"/>
            </w:pPr>
            <w:r w:rsidRPr="00E8492D">
              <w:t>Maintain the safety of premises and personnel</w:t>
            </w:r>
          </w:p>
          <w:p w:rsidR="00515CE0" w:rsidRPr="00E8492D" w:rsidRDefault="00515CE0" w:rsidP="00515CE0">
            <w:pPr>
              <w:pStyle w:val="TableBullet1"/>
            </w:pPr>
            <w:r w:rsidRPr="00E8492D">
              <w:t>Maintain the security of premises and property</w:t>
            </w:r>
          </w:p>
          <w:p w:rsidR="00515CE0" w:rsidRPr="00E8492D" w:rsidRDefault="00515CE0" w:rsidP="00515CE0">
            <w:pPr>
              <w:pStyle w:val="TableBullet1"/>
            </w:pPr>
            <w:r w:rsidRPr="00E8492D">
              <w:t>Operate basic security equipment</w:t>
            </w:r>
          </w:p>
          <w:p w:rsidR="00515CE0" w:rsidRPr="00E8492D" w:rsidRDefault="00515CE0" w:rsidP="00515CE0">
            <w:pPr>
              <w:pStyle w:val="TableBullet1"/>
            </w:pPr>
            <w:r w:rsidRPr="00E8492D">
              <w:t>Conduct pre-departure checks</w:t>
            </w:r>
          </w:p>
          <w:p w:rsidR="00515CE0" w:rsidRPr="00E8492D" w:rsidRDefault="00515CE0" w:rsidP="00515CE0">
            <w:pPr>
              <w:pStyle w:val="TableBullet1"/>
            </w:pPr>
            <w:r w:rsidRPr="00E8492D">
              <w:t>Establish and maintain safe touring conditions</w:t>
            </w:r>
          </w:p>
          <w:p w:rsidR="00515CE0" w:rsidRPr="00E8492D" w:rsidRDefault="00515CE0" w:rsidP="00515CE0">
            <w:pPr>
              <w:pStyle w:val="TableBullet1"/>
            </w:pPr>
            <w:r w:rsidRPr="00E8492D">
              <w:t>Lead tour groups in a responsible manner.</w:t>
            </w:r>
          </w:p>
        </w:tc>
      </w:tr>
      <w:tr w:rsidR="00515CE0" w:rsidRPr="00E8492D" w:rsidTr="00FC33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515CE0" w:rsidRPr="00E8492D" w:rsidRDefault="00515CE0" w:rsidP="00160AA0">
            <w:pPr>
              <w:pStyle w:val="TableText"/>
            </w:pPr>
          </w:p>
        </w:tc>
        <w:tc>
          <w:tcPr>
            <w:tcW w:w="8964" w:type="dxa"/>
            <w:gridSpan w:val="4"/>
            <w:tcBorders>
              <w:top w:val="nil"/>
              <w:bottom w:val="single" w:sz="4" w:space="0" w:color="auto"/>
            </w:tcBorders>
          </w:tcPr>
          <w:p w:rsidR="00515CE0" w:rsidRPr="00E8492D" w:rsidRDefault="00515CE0" w:rsidP="00515CE0">
            <w:pPr>
              <w:pStyle w:val="TableTextBold"/>
            </w:pPr>
            <w:r w:rsidRPr="00E8492D">
              <w:t>Critical Aspects of Assessment</w:t>
            </w:r>
          </w:p>
          <w:p w:rsidR="00515CE0" w:rsidRPr="00E8492D" w:rsidRDefault="00515CE0" w:rsidP="00515CE0">
            <w:pPr>
              <w:pStyle w:val="TableText"/>
            </w:pPr>
            <w:r w:rsidRPr="00E8492D">
              <w:t>Evidence of the following is essential:</w:t>
            </w:r>
          </w:p>
          <w:p w:rsidR="00515CE0" w:rsidRPr="00E8492D" w:rsidRDefault="00515CE0" w:rsidP="00515CE0">
            <w:pPr>
              <w:pStyle w:val="TableBullet1"/>
            </w:pPr>
            <w:r w:rsidRPr="00E8492D">
              <w:t>Understanding of relevant legislation in relation to safety and security procedures of the host country, local authorities and the enterprise</w:t>
            </w:r>
          </w:p>
          <w:p w:rsidR="00515CE0" w:rsidRPr="00E8492D" w:rsidRDefault="00515CE0" w:rsidP="00515CE0">
            <w:pPr>
              <w:pStyle w:val="TableBullet1"/>
            </w:pPr>
            <w:r w:rsidRPr="00E8492D">
              <w:t>Demonstrated ability to describe and explain host enterprise safety and security policies and procedures to customers</w:t>
            </w:r>
          </w:p>
          <w:p w:rsidR="00515CE0" w:rsidRPr="00E8492D" w:rsidRDefault="00515CE0" w:rsidP="00710033">
            <w:pPr>
              <w:pStyle w:val="TableBullet1"/>
            </w:pPr>
            <w:r w:rsidRPr="00E8492D">
              <w:t>Demonstrated ability to research safety and security information related to a nominated event activity or destination</w:t>
            </w:r>
          </w:p>
        </w:tc>
      </w:tr>
      <w:tr w:rsidR="00710033" w:rsidRPr="00E8492D" w:rsidTr="00FC33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710033" w:rsidRPr="00E8492D" w:rsidRDefault="00710033" w:rsidP="00160AA0">
            <w:pPr>
              <w:pStyle w:val="TableText"/>
            </w:pPr>
          </w:p>
        </w:tc>
        <w:tc>
          <w:tcPr>
            <w:tcW w:w="8964" w:type="dxa"/>
            <w:gridSpan w:val="4"/>
            <w:tcBorders>
              <w:top w:val="single" w:sz="4" w:space="0" w:color="auto"/>
              <w:bottom w:val="nil"/>
            </w:tcBorders>
          </w:tcPr>
          <w:p w:rsidR="00710033" w:rsidRPr="00E8492D" w:rsidRDefault="00710033" w:rsidP="00710033">
            <w:pPr>
              <w:pStyle w:val="TableBullet1"/>
            </w:pPr>
            <w:r w:rsidRPr="00E8492D">
              <w:t xml:space="preserve">Demonstrated ability to follow safety and security checks and controls for a nominated </w:t>
            </w:r>
            <w:bookmarkStart w:id="1" w:name="_GoBack"/>
            <w:bookmarkEnd w:id="1"/>
            <w:r w:rsidRPr="00E8492D">
              <w:t>event or activity</w:t>
            </w:r>
          </w:p>
          <w:p w:rsidR="00710033" w:rsidRPr="00E8492D" w:rsidRDefault="00710033" w:rsidP="00710033">
            <w:pPr>
              <w:pStyle w:val="TableBullet1"/>
            </w:pPr>
            <w:r w:rsidRPr="00E8492D">
              <w:t>Demonstrated ability to report, record and address nominated breaches of safety and security for a nominated event or activity</w:t>
            </w:r>
          </w:p>
          <w:p w:rsidR="00710033" w:rsidRPr="00E8492D" w:rsidRDefault="00710033" w:rsidP="00710033">
            <w:pPr>
              <w:pStyle w:val="TableBullet1"/>
            </w:pPr>
            <w:r w:rsidRPr="00E8492D">
              <w:t>Demonstrated ability to respond to a simulated emergency situation for a nominated event or activity in a designated destination/location.</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515CE0" w:rsidRPr="00E8492D" w:rsidRDefault="00515CE0" w:rsidP="00E2454F">
            <w:pPr>
              <w:pStyle w:val="TableText"/>
            </w:pPr>
          </w:p>
        </w:tc>
        <w:tc>
          <w:tcPr>
            <w:tcW w:w="8964" w:type="dxa"/>
            <w:gridSpan w:val="4"/>
            <w:tcBorders>
              <w:top w:val="nil"/>
              <w:bottom w:val="nil"/>
            </w:tcBorders>
          </w:tcPr>
          <w:p w:rsidR="00515CE0" w:rsidRPr="00E8492D" w:rsidRDefault="00515CE0" w:rsidP="00515CE0">
            <w:pPr>
              <w:pStyle w:val="TableTextBold"/>
            </w:pPr>
            <w:r w:rsidRPr="00E8492D">
              <w:t>Context of Assessment</w:t>
            </w:r>
          </w:p>
          <w:p w:rsidR="00515CE0" w:rsidRPr="00E8492D" w:rsidRDefault="00515CE0" w:rsidP="00515CE0">
            <w:pPr>
              <w:pStyle w:val="TableText"/>
            </w:pPr>
            <w:r w:rsidRPr="00E8492D">
              <w:t>Assessment must ensure:</w:t>
            </w:r>
          </w:p>
          <w:p w:rsidR="00515CE0" w:rsidRPr="00E8492D" w:rsidRDefault="00515CE0" w:rsidP="00515CE0">
            <w:pPr>
              <w:pStyle w:val="TableBullet1"/>
            </w:pPr>
            <w:r w:rsidRPr="00E8492D">
              <w:t>Actual application of security related knowledge and skills</w:t>
            </w:r>
          </w:p>
          <w:p w:rsidR="00515CE0" w:rsidRPr="00E8492D" w:rsidRDefault="00515CE0" w:rsidP="00515CE0">
            <w:pPr>
              <w:pStyle w:val="TableBullet1"/>
            </w:pPr>
            <w:r w:rsidRPr="00E8492D">
              <w:t>Simulated application of safety related knowledge and skills.</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515CE0" w:rsidRPr="00E8492D" w:rsidRDefault="00515CE0" w:rsidP="00581D7C">
            <w:pPr>
              <w:pStyle w:val="TableText"/>
            </w:pPr>
          </w:p>
        </w:tc>
        <w:tc>
          <w:tcPr>
            <w:tcW w:w="8964" w:type="dxa"/>
            <w:gridSpan w:val="4"/>
            <w:tcBorders>
              <w:top w:val="nil"/>
              <w:bottom w:val="nil"/>
            </w:tcBorders>
          </w:tcPr>
          <w:p w:rsidR="00515CE0" w:rsidRPr="00E8492D" w:rsidRDefault="00515CE0" w:rsidP="00515CE0">
            <w:pPr>
              <w:spacing w:before="60" w:after="60"/>
              <w:rPr>
                <w:rFonts w:ascii="Arial" w:hAnsi="Arial" w:cs="Arial"/>
                <w:b/>
                <w:sz w:val="22"/>
                <w:szCs w:val="22"/>
              </w:rPr>
            </w:pPr>
            <w:r w:rsidRPr="00E8492D">
              <w:rPr>
                <w:rFonts w:ascii="Arial" w:hAnsi="Arial" w:cs="Arial"/>
                <w:b/>
                <w:sz w:val="22"/>
                <w:szCs w:val="22"/>
              </w:rPr>
              <w:t>Resource Implications</w:t>
            </w:r>
          </w:p>
          <w:p w:rsidR="00515CE0" w:rsidRPr="00E8492D" w:rsidRDefault="00515CE0" w:rsidP="00515CE0">
            <w:pPr>
              <w:pStyle w:val="TableText"/>
            </w:pPr>
            <w:r w:rsidRPr="00E8492D">
              <w:t>Training and assessment must include provision of real or simulated facilities (destinations, venues, activities, equipment, systems) required to demonstrate the required knowledge and skills.</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515CE0" w:rsidRPr="00E8492D" w:rsidRDefault="00515CE0" w:rsidP="00581D7C">
            <w:pPr>
              <w:pStyle w:val="TableText"/>
            </w:pPr>
          </w:p>
        </w:tc>
        <w:tc>
          <w:tcPr>
            <w:tcW w:w="8964" w:type="dxa"/>
            <w:gridSpan w:val="4"/>
            <w:tcBorders>
              <w:top w:val="nil"/>
              <w:bottom w:val="single" w:sz="4" w:space="0" w:color="auto"/>
            </w:tcBorders>
          </w:tcPr>
          <w:p w:rsidR="00515CE0" w:rsidRPr="00E8492D" w:rsidRDefault="00515CE0" w:rsidP="00515CE0">
            <w:pPr>
              <w:pStyle w:val="TableTextBold"/>
            </w:pPr>
            <w:r w:rsidRPr="00E8492D">
              <w:t>Assessment Methods</w:t>
            </w:r>
          </w:p>
          <w:p w:rsidR="00515CE0" w:rsidRPr="00E8492D" w:rsidRDefault="00515CE0" w:rsidP="00515CE0">
            <w:pPr>
              <w:pStyle w:val="TableText"/>
            </w:pPr>
            <w:r w:rsidRPr="00E8492D">
              <w:t>The following methods may be used to assess competency for this unit:</w:t>
            </w:r>
          </w:p>
          <w:p w:rsidR="00515CE0" w:rsidRPr="00E8492D" w:rsidRDefault="00515CE0" w:rsidP="00515CE0">
            <w:pPr>
              <w:pStyle w:val="TableBullet1"/>
            </w:pPr>
            <w:r w:rsidRPr="00E8492D">
              <w:t>Observation of practical candidate performance</w:t>
            </w:r>
          </w:p>
          <w:p w:rsidR="00515CE0" w:rsidRPr="00E8492D" w:rsidRDefault="00515CE0" w:rsidP="00515CE0">
            <w:pPr>
              <w:pStyle w:val="TableBullet1"/>
            </w:pPr>
            <w:r w:rsidRPr="00E8492D">
              <w:t>Case studies</w:t>
            </w:r>
          </w:p>
          <w:p w:rsidR="00515CE0" w:rsidRPr="00E8492D" w:rsidRDefault="00515CE0" w:rsidP="00515CE0">
            <w:pPr>
              <w:pStyle w:val="TableBullet1"/>
            </w:pPr>
            <w:r w:rsidRPr="00E8492D">
              <w:t>Simulation exercises</w:t>
            </w:r>
          </w:p>
          <w:p w:rsidR="00515CE0" w:rsidRPr="00E8492D" w:rsidRDefault="00515CE0" w:rsidP="00515CE0">
            <w:pPr>
              <w:pStyle w:val="TableBullet1"/>
            </w:pPr>
            <w:r w:rsidRPr="00E8492D">
              <w:t>Role plays</w:t>
            </w:r>
          </w:p>
          <w:p w:rsidR="00515CE0" w:rsidRPr="00E8492D" w:rsidRDefault="00515CE0" w:rsidP="00515CE0">
            <w:pPr>
              <w:pStyle w:val="TableBullet1"/>
            </w:pPr>
            <w:r w:rsidRPr="00E8492D">
              <w:t>Oral and written questions</w:t>
            </w:r>
          </w:p>
          <w:p w:rsidR="00515CE0" w:rsidRPr="00E8492D" w:rsidRDefault="00515CE0" w:rsidP="00515CE0">
            <w:pPr>
              <w:pStyle w:val="TableBullet1"/>
            </w:pPr>
            <w:r w:rsidRPr="00E8492D">
              <w:t>Third party reports completed by a supervisor</w:t>
            </w:r>
          </w:p>
          <w:p w:rsidR="00515CE0" w:rsidRPr="00E8492D" w:rsidRDefault="00515CE0" w:rsidP="00515CE0">
            <w:pPr>
              <w:pStyle w:val="TableBullet1"/>
            </w:pPr>
            <w:r w:rsidRPr="00E8492D">
              <w:t>Project and assignment work.</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515CE0" w:rsidRPr="00E8492D" w:rsidRDefault="00515CE0" w:rsidP="00710033">
            <w:pPr>
              <w:pStyle w:val="TableText"/>
              <w:keepNext/>
            </w:pPr>
          </w:p>
        </w:tc>
        <w:tc>
          <w:tcPr>
            <w:tcW w:w="8964" w:type="dxa"/>
            <w:gridSpan w:val="4"/>
            <w:tcBorders>
              <w:top w:val="single" w:sz="4" w:space="0" w:color="auto"/>
              <w:bottom w:val="single" w:sz="4" w:space="0" w:color="auto"/>
            </w:tcBorders>
          </w:tcPr>
          <w:p w:rsidR="00515CE0" w:rsidRPr="00E8492D" w:rsidRDefault="00515CE0" w:rsidP="00710033">
            <w:pPr>
              <w:pStyle w:val="TableTextBold"/>
              <w:keepNext/>
            </w:pPr>
            <w:r w:rsidRPr="00E8492D">
              <w:t>Key Competencies in this Unit</w:t>
            </w:r>
          </w:p>
          <w:p w:rsidR="00515CE0" w:rsidRPr="00E8492D" w:rsidRDefault="00515CE0" w:rsidP="00710033">
            <w:pPr>
              <w:pStyle w:val="TableText"/>
              <w:keepNext/>
              <w:rPr>
                <w:i/>
              </w:rPr>
            </w:pPr>
            <w:r w:rsidRPr="00E8492D">
              <w:rPr>
                <w:i/>
              </w:rPr>
              <w:t>Level 1 = competence to undertake tasks effectively</w:t>
            </w:r>
          </w:p>
          <w:p w:rsidR="00515CE0" w:rsidRPr="00E8492D" w:rsidRDefault="00515CE0" w:rsidP="00710033">
            <w:pPr>
              <w:pStyle w:val="TableText"/>
              <w:keepNext/>
              <w:rPr>
                <w:i/>
              </w:rPr>
            </w:pPr>
            <w:r w:rsidRPr="00E8492D">
              <w:rPr>
                <w:i/>
              </w:rPr>
              <w:t>Level 2 = competence to manage tasks</w:t>
            </w:r>
          </w:p>
          <w:p w:rsidR="00515CE0" w:rsidRPr="00E8492D" w:rsidRDefault="00515CE0" w:rsidP="00710033">
            <w:pPr>
              <w:pStyle w:val="TableText"/>
              <w:keepNext/>
              <w:rPr>
                <w:i/>
              </w:rPr>
            </w:pPr>
            <w:r w:rsidRPr="00E8492D">
              <w:rPr>
                <w:i/>
              </w:rPr>
              <w:t>Level 3 = competence to use concepts for evaluating</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515CE0" w:rsidRPr="00E8492D" w:rsidRDefault="00515CE0" w:rsidP="00E2454F">
            <w:pPr>
              <w:pStyle w:val="TableTextBold"/>
            </w:pPr>
          </w:p>
        </w:tc>
        <w:tc>
          <w:tcPr>
            <w:tcW w:w="3402" w:type="dxa"/>
            <w:tcBorders>
              <w:top w:val="single" w:sz="4" w:space="0" w:color="auto"/>
            </w:tcBorders>
          </w:tcPr>
          <w:p w:rsidR="00515CE0" w:rsidRPr="00E8492D" w:rsidRDefault="00515CE0" w:rsidP="00515CE0">
            <w:pPr>
              <w:pStyle w:val="TableTextBold"/>
            </w:pPr>
            <w:r w:rsidRPr="00E8492D">
              <w:t>Key Competencies</w:t>
            </w:r>
          </w:p>
        </w:tc>
        <w:tc>
          <w:tcPr>
            <w:tcW w:w="1134" w:type="dxa"/>
            <w:tcBorders>
              <w:top w:val="single" w:sz="4" w:space="0" w:color="auto"/>
            </w:tcBorders>
          </w:tcPr>
          <w:p w:rsidR="00515CE0" w:rsidRPr="00E8492D" w:rsidRDefault="00515CE0" w:rsidP="00710033">
            <w:pPr>
              <w:pStyle w:val="TableTextBold"/>
              <w:jc w:val="center"/>
            </w:pPr>
            <w:r w:rsidRPr="00E8492D">
              <w:t>Level</w:t>
            </w:r>
          </w:p>
        </w:tc>
        <w:tc>
          <w:tcPr>
            <w:tcW w:w="4428" w:type="dxa"/>
            <w:gridSpan w:val="2"/>
            <w:tcBorders>
              <w:top w:val="single" w:sz="4" w:space="0" w:color="auto"/>
            </w:tcBorders>
          </w:tcPr>
          <w:p w:rsidR="00515CE0" w:rsidRPr="00E8492D" w:rsidRDefault="00515CE0" w:rsidP="00515CE0">
            <w:pPr>
              <w:pStyle w:val="TableTextBold"/>
            </w:pPr>
            <w:r w:rsidRPr="00E8492D">
              <w:t>Examples</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515CE0" w:rsidRPr="00E8492D" w:rsidRDefault="00515CE0" w:rsidP="00E2454F">
            <w:pPr>
              <w:pStyle w:val="TableTextBold"/>
            </w:pPr>
          </w:p>
        </w:tc>
        <w:tc>
          <w:tcPr>
            <w:tcW w:w="3402" w:type="dxa"/>
          </w:tcPr>
          <w:p w:rsidR="00515CE0" w:rsidRPr="00E8492D" w:rsidRDefault="00515CE0" w:rsidP="00515CE0">
            <w:pPr>
              <w:pStyle w:val="TableText"/>
            </w:pPr>
            <w:r w:rsidRPr="00E8492D">
              <w:t>Collecting, organi</w:t>
            </w:r>
            <w:r w:rsidR="00E8492D">
              <w:t>s</w:t>
            </w:r>
            <w:r w:rsidRPr="00E8492D">
              <w:t xml:space="preserve">ing and </w:t>
            </w:r>
            <w:r w:rsidR="00710033" w:rsidRPr="00E8492D">
              <w:t>analysing</w:t>
            </w:r>
            <w:r w:rsidRPr="00E8492D">
              <w:t xml:space="preserve"> information</w:t>
            </w:r>
          </w:p>
        </w:tc>
        <w:tc>
          <w:tcPr>
            <w:tcW w:w="1134" w:type="dxa"/>
          </w:tcPr>
          <w:p w:rsidR="00515CE0" w:rsidRPr="00E8492D" w:rsidRDefault="00515CE0" w:rsidP="00710033">
            <w:pPr>
              <w:pStyle w:val="TableText"/>
              <w:jc w:val="center"/>
            </w:pPr>
            <w:r w:rsidRPr="00E8492D">
              <w:t>2</w:t>
            </w:r>
          </w:p>
        </w:tc>
        <w:tc>
          <w:tcPr>
            <w:tcW w:w="4428" w:type="dxa"/>
            <w:gridSpan w:val="2"/>
          </w:tcPr>
          <w:p w:rsidR="00515CE0" w:rsidRPr="00E8492D" w:rsidRDefault="00515CE0" w:rsidP="00515CE0">
            <w:pPr>
              <w:pStyle w:val="TableText"/>
            </w:pPr>
            <w:r w:rsidRPr="00E8492D">
              <w:t>Researching and compiling safety and security information for events, activities and destinations</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515CE0" w:rsidRPr="00E8492D" w:rsidRDefault="00515CE0" w:rsidP="00E2454F">
            <w:pPr>
              <w:pStyle w:val="TableTextBold"/>
            </w:pPr>
          </w:p>
        </w:tc>
        <w:tc>
          <w:tcPr>
            <w:tcW w:w="3402" w:type="dxa"/>
          </w:tcPr>
          <w:p w:rsidR="00515CE0" w:rsidRPr="00E8492D" w:rsidRDefault="00515CE0" w:rsidP="00515CE0">
            <w:pPr>
              <w:pStyle w:val="TableText"/>
            </w:pPr>
            <w:r w:rsidRPr="00E8492D">
              <w:t>Communicating ideas and information</w:t>
            </w:r>
          </w:p>
        </w:tc>
        <w:tc>
          <w:tcPr>
            <w:tcW w:w="1134" w:type="dxa"/>
          </w:tcPr>
          <w:p w:rsidR="00515CE0" w:rsidRPr="00E8492D" w:rsidRDefault="00515CE0" w:rsidP="00710033">
            <w:pPr>
              <w:pStyle w:val="TableText"/>
              <w:jc w:val="center"/>
            </w:pPr>
            <w:r w:rsidRPr="00E8492D">
              <w:t>1</w:t>
            </w:r>
          </w:p>
        </w:tc>
        <w:tc>
          <w:tcPr>
            <w:tcW w:w="4428" w:type="dxa"/>
            <w:gridSpan w:val="2"/>
          </w:tcPr>
          <w:p w:rsidR="00515CE0" w:rsidRPr="00E8492D" w:rsidRDefault="00515CE0" w:rsidP="00515CE0">
            <w:pPr>
              <w:pStyle w:val="TableText"/>
            </w:pPr>
            <w:r w:rsidRPr="00E8492D">
              <w:t>Conveying safety and security information to customers</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515CE0" w:rsidRPr="00E8492D" w:rsidRDefault="00515CE0" w:rsidP="009311F6">
            <w:pPr>
              <w:pStyle w:val="TableTextBold"/>
            </w:pPr>
          </w:p>
        </w:tc>
        <w:tc>
          <w:tcPr>
            <w:tcW w:w="3402" w:type="dxa"/>
            <w:tcBorders>
              <w:bottom w:val="single" w:sz="4" w:space="0" w:color="auto"/>
            </w:tcBorders>
          </w:tcPr>
          <w:p w:rsidR="00515CE0" w:rsidRPr="00E8492D" w:rsidRDefault="00515CE0" w:rsidP="00515CE0">
            <w:pPr>
              <w:pStyle w:val="TableText"/>
            </w:pPr>
            <w:r w:rsidRPr="00E8492D">
              <w:t>Planning and organi</w:t>
            </w:r>
            <w:r w:rsidR="00E8492D">
              <w:t>s</w:t>
            </w:r>
            <w:r w:rsidRPr="00E8492D">
              <w:t>ing activities</w:t>
            </w:r>
          </w:p>
        </w:tc>
        <w:tc>
          <w:tcPr>
            <w:tcW w:w="1134" w:type="dxa"/>
            <w:tcBorders>
              <w:bottom w:val="single" w:sz="4" w:space="0" w:color="auto"/>
            </w:tcBorders>
          </w:tcPr>
          <w:p w:rsidR="00515CE0" w:rsidRPr="00E8492D" w:rsidRDefault="00515CE0" w:rsidP="00710033">
            <w:pPr>
              <w:pStyle w:val="TableText"/>
              <w:jc w:val="center"/>
            </w:pPr>
            <w:r w:rsidRPr="00E8492D">
              <w:t>1</w:t>
            </w:r>
          </w:p>
        </w:tc>
        <w:tc>
          <w:tcPr>
            <w:tcW w:w="4428" w:type="dxa"/>
            <w:gridSpan w:val="2"/>
            <w:tcBorders>
              <w:bottom w:val="single" w:sz="4" w:space="0" w:color="auto"/>
            </w:tcBorders>
          </w:tcPr>
          <w:p w:rsidR="00515CE0" w:rsidRPr="00E8492D" w:rsidRDefault="00515CE0" w:rsidP="00515CE0">
            <w:pPr>
              <w:pStyle w:val="TableText"/>
            </w:pPr>
            <w:r w:rsidRPr="00E8492D">
              <w:t>Developing Emergency Management Plans and contingency plans</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515CE0" w:rsidRPr="00E8492D" w:rsidRDefault="00515CE0" w:rsidP="00003C54">
            <w:pPr>
              <w:pStyle w:val="TableTextBold"/>
            </w:pPr>
          </w:p>
        </w:tc>
        <w:tc>
          <w:tcPr>
            <w:tcW w:w="3402" w:type="dxa"/>
            <w:tcBorders>
              <w:top w:val="single" w:sz="4" w:space="0" w:color="auto"/>
              <w:bottom w:val="single" w:sz="4" w:space="0" w:color="auto"/>
            </w:tcBorders>
          </w:tcPr>
          <w:p w:rsidR="00515CE0" w:rsidRPr="00E8492D" w:rsidRDefault="00515CE0" w:rsidP="00515CE0">
            <w:pPr>
              <w:pStyle w:val="TableText"/>
            </w:pPr>
            <w:r w:rsidRPr="00E8492D">
              <w:t>Working with others and in teams</w:t>
            </w:r>
          </w:p>
        </w:tc>
        <w:tc>
          <w:tcPr>
            <w:tcW w:w="1134" w:type="dxa"/>
            <w:tcBorders>
              <w:top w:val="single" w:sz="4" w:space="0" w:color="auto"/>
              <w:bottom w:val="single" w:sz="4" w:space="0" w:color="auto"/>
            </w:tcBorders>
          </w:tcPr>
          <w:p w:rsidR="00515CE0" w:rsidRPr="00E8492D" w:rsidRDefault="00515CE0" w:rsidP="00710033">
            <w:pPr>
              <w:pStyle w:val="TableText"/>
              <w:jc w:val="center"/>
            </w:pPr>
            <w:r w:rsidRPr="00E8492D">
              <w:t>1</w:t>
            </w:r>
          </w:p>
        </w:tc>
        <w:tc>
          <w:tcPr>
            <w:tcW w:w="4428" w:type="dxa"/>
            <w:gridSpan w:val="2"/>
            <w:tcBorders>
              <w:top w:val="single" w:sz="4" w:space="0" w:color="auto"/>
              <w:bottom w:val="single" w:sz="4" w:space="0" w:color="auto"/>
            </w:tcBorders>
          </w:tcPr>
          <w:p w:rsidR="00515CE0" w:rsidRPr="00E8492D" w:rsidRDefault="00515CE0" w:rsidP="00515CE0">
            <w:pPr>
              <w:pStyle w:val="TableText"/>
            </w:pPr>
            <w:r w:rsidRPr="00E8492D">
              <w:t>Liaising with relevant personnel in the event of an emergency or safety and/or security breach; leading customers to safety in an event, activity or at a destination</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515CE0" w:rsidRPr="00E8492D" w:rsidRDefault="00515CE0" w:rsidP="00AE4FDA">
            <w:pPr>
              <w:pStyle w:val="TableTextBold"/>
            </w:pPr>
          </w:p>
        </w:tc>
        <w:tc>
          <w:tcPr>
            <w:tcW w:w="3402" w:type="dxa"/>
            <w:tcBorders>
              <w:top w:val="single" w:sz="4" w:space="0" w:color="auto"/>
              <w:bottom w:val="single" w:sz="4" w:space="0" w:color="auto"/>
            </w:tcBorders>
          </w:tcPr>
          <w:p w:rsidR="00515CE0" w:rsidRPr="00E8492D" w:rsidRDefault="00515CE0" w:rsidP="00515CE0">
            <w:pPr>
              <w:pStyle w:val="TableText"/>
            </w:pPr>
            <w:r w:rsidRPr="00E8492D">
              <w:t>Using mathematical ideas and techniques</w:t>
            </w:r>
          </w:p>
        </w:tc>
        <w:tc>
          <w:tcPr>
            <w:tcW w:w="1134" w:type="dxa"/>
            <w:tcBorders>
              <w:top w:val="single" w:sz="4" w:space="0" w:color="auto"/>
              <w:bottom w:val="single" w:sz="4" w:space="0" w:color="auto"/>
            </w:tcBorders>
          </w:tcPr>
          <w:p w:rsidR="00515CE0" w:rsidRPr="00E8492D" w:rsidRDefault="00515CE0" w:rsidP="00710033">
            <w:pPr>
              <w:pStyle w:val="TableText"/>
              <w:jc w:val="center"/>
            </w:pPr>
            <w:r w:rsidRPr="00E8492D">
              <w:t>1</w:t>
            </w:r>
          </w:p>
        </w:tc>
        <w:tc>
          <w:tcPr>
            <w:tcW w:w="4428" w:type="dxa"/>
            <w:gridSpan w:val="2"/>
            <w:tcBorders>
              <w:top w:val="single" w:sz="4" w:space="0" w:color="auto"/>
              <w:bottom w:val="single" w:sz="4" w:space="0" w:color="auto"/>
            </w:tcBorders>
          </w:tcPr>
          <w:p w:rsidR="00515CE0" w:rsidRPr="00E8492D" w:rsidRDefault="00515CE0" w:rsidP="00515CE0">
            <w:pPr>
              <w:pStyle w:val="TableText"/>
            </w:pPr>
            <w:r w:rsidRPr="00E8492D">
              <w:t>Calculating times, quantities, volumes and other statistics required to customer safety at or during events and activities</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515CE0" w:rsidRPr="00E8492D" w:rsidRDefault="00515CE0" w:rsidP="009311F6">
            <w:pPr>
              <w:pStyle w:val="TableTextBold"/>
            </w:pPr>
          </w:p>
        </w:tc>
        <w:tc>
          <w:tcPr>
            <w:tcW w:w="3402" w:type="dxa"/>
            <w:tcBorders>
              <w:top w:val="single" w:sz="4" w:space="0" w:color="auto"/>
            </w:tcBorders>
          </w:tcPr>
          <w:p w:rsidR="00515CE0" w:rsidRPr="00E8492D" w:rsidRDefault="00515CE0" w:rsidP="00515CE0">
            <w:pPr>
              <w:pStyle w:val="TableText"/>
            </w:pPr>
            <w:r w:rsidRPr="00E8492D">
              <w:t>Solving problems</w:t>
            </w:r>
          </w:p>
        </w:tc>
        <w:tc>
          <w:tcPr>
            <w:tcW w:w="1134" w:type="dxa"/>
            <w:tcBorders>
              <w:top w:val="single" w:sz="4" w:space="0" w:color="auto"/>
            </w:tcBorders>
          </w:tcPr>
          <w:p w:rsidR="00515CE0" w:rsidRPr="00E8492D" w:rsidRDefault="00515CE0" w:rsidP="00710033">
            <w:pPr>
              <w:pStyle w:val="TableText"/>
              <w:jc w:val="center"/>
            </w:pPr>
            <w:r w:rsidRPr="00E8492D">
              <w:t>1</w:t>
            </w:r>
          </w:p>
        </w:tc>
        <w:tc>
          <w:tcPr>
            <w:tcW w:w="4428" w:type="dxa"/>
            <w:gridSpan w:val="2"/>
            <w:tcBorders>
              <w:top w:val="single" w:sz="4" w:space="0" w:color="auto"/>
            </w:tcBorders>
          </w:tcPr>
          <w:p w:rsidR="00515CE0" w:rsidRPr="00E8492D" w:rsidRDefault="00515CE0" w:rsidP="00515CE0">
            <w:pPr>
              <w:pStyle w:val="TableText"/>
            </w:pPr>
            <w:r w:rsidRPr="00E8492D">
              <w:t>Dealing with emergency situations; coping with security and safety issues arising</w:t>
            </w:r>
          </w:p>
        </w:tc>
      </w:tr>
      <w:tr w:rsidR="00515CE0" w:rsidRPr="00E8492D" w:rsidTr="007100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tcBorders>
          </w:tcPr>
          <w:p w:rsidR="00515CE0" w:rsidRPr="00E8492D" w:rsidRDefault="00515CE0" w:rsidP="009311F6">
            <w:pPr>
              <w:pStyle w:val="TableTextBold"/>
            </w:pPr>
          </w:p>
        </w:tc>
        <w:tc>
          <w:tcPr>
            <w:tcW w:w="3402" w:type="dxa"/>
          </w:tcPr>
          <w:p w:rsidR="00515CE0" w:rsidRPr="00E8492D" w:rsidRDefault="00515CE0" w:rsidP="00515CE0">
            <w:pPr>
              <w:pStyle w:val="TableText"/>
            </w:pPr>
            <w:r w:rsidRPr="00E8492D">
              <w:t>Using technology</w:t>
            </w:r>
          </w:p>
        </w:tc>
        <w:tc>
          <w:tcPr>
            <w:tcW w:w="1134" w:type="dxa"/>
          </w:tcPr>
          <w:p w:rsidR="00515CE0" w:rsidRPr="00E8492D" w:rsidRDefault="00515CE0" w:rsidP="00710033">
            <w:pPr>
              <w:pStyle w:val="TableText"/>
              <w:jc w:val="center"/>
            </w:pPr>
            <w:r w:rsidRPr="00E8492D">
              <w:t>1</w:t>
            </w:r>
          </w:p>
        </w:tc>
        <w:tc>
          <w:tcPr>
            <w:tcW w:w="4428" w:type="dxa"/>
            <w:gridSpan w:val="2"/>
          </w:tcPr>
          <w:p w:rsidR="00515CE0" w:rsidRPr="00E8492D" w:rsidRDefault="00515CE0" w:rsidP="00515CE0">
            <w:pPr>
              <w:pStyle w:val="TableText"/>
            </w:pPr>
            <w:r w:rsidRPr="00E8492D">
              <w:t>Using safety and security equipment; using the internet to research information</w:t>
            </w:r>
          </w:p>
        </w:tc>
      </w:tr>
    </w:tbl>
    <w:p w:rsidR="004C7669" w:rsidRPr="00E8492D" w:rsidRDefault="004C7669" w:rsidP="004C7669">
      <w:pPr>
        <w:rPr>
          <w:rFonts w:ascii="Arial" w:hAnsi="Arial" w:cs="Arial"/>
          <w:sz w:val="22"/>
          <w:szCs w:val="22"/>
        </w:rPr>
      </w:pPr>
    </w:p>
    <w:sectPr w:rsidR="004C7669" w:rsidRPr="00E8492D" w:rsidSect="00003C54">
      <w:footerReference w:type="even" r:id="rId8"/>
      <w:footerReference w:type="default" r:id="rId9"/>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6547" w:rsidRDefault="00FD6547">
      <w:r>
        <w:separator/>
      </w:r>
    </w:p>
  </w:endnote>
  <w:endnote w:type="continuationSeparator" w:id="0">
    <w:p w:rsidR="00FD6547" w:rsidRDefault="00FD6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CE0" w:rsidRDefault="00C45CF1" w:rsidP="004119BB">
    <w:pPr>
      <w:pStyle w:val="Footer"/>
      <w:framePr w:wrap="around" w:vAnchor="text" w:hAnchor="margin" w:xAlign="right" w:y="1"/>
      <w:rPr>
        <w:rStyle w:val="PageNumber"/>
      </w:rPr>
    </w:pPr>
    <w:r>
      <w:rPr>
        <w:rStyle w:val="PageNumber"/>
      </w:rPr>
      <w:fldChar w:fldCharType="begin"/>
    </w:r>
    <w:r w:rsidR="00515CE0">
      <w:rPr>
        <w:rStyle w:val="PageNumber"/>
      </w:rPr>
      <w:instrText xml:space="preserve">PAGE  </w:instrText>
    </w:r>
    <w:r>
      <w:rPr>
        <w:rStyle w:val="PageNumber"/>
      </w:rPr>
      <w:fldChar w:fldCharType="end"/>
    </w:r>
  </w:p>
  <w:p w:rsidR="00515CE0" w:rsidRDefault="00515CE0"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CE0" w:rsidRPr="004119BB" w:rsidRDefault="00C45CF1" w:rsidP="009311F6">
    <w:pPr>
      <w:pStyle w:val="Footer"/>
      <w:ind w:right="360"/>
      <w:jc w:val="right"/>
      <w:rPr>
        <w:szCs w:val="16"/>
      </w:rPr>
    </w:pPr>
    <w:r>
      <w:rPr>
        <w:szCs w:val="16"/>
      </w:rPr>
      <w:fldChar w:fldCharType="begin"/>
    </w:r>
    <w:r w:rsidR="00515CE0">
      <w:rPr>
        <w:szCs w:val="16"/>
      </w:rPr>
      <w:instrText xml:space="preserve"> PAGE   \* MERGEFORMAT </w:instrText>
    </w:r>
    <w:r>
      <w:rPr>
        <w:szCs w:val="16"/>
      </w:rPr>
      <w:fldChar w:fldCharType="separate"/>
    </w:r>
    <w:r w:rsidR="00FC330F">
      <w:rPr>
        <w:noProof/>
        <w:szCs w:val="16"/>
      </w:rPr>
      <w:t>2</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6547" w:rsidRDefault="00FD6547">
      <w:r>
        <w:separator/>
      </w:r>
    </w:p>
  </w:footnote>
  <w:footnote w:type="continuationSeparator" w:id="0">
    <w:p w:rsidR="00FD6547" w:rsidRDefault="00FD654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32180E32"/>
    <w:multiLevelType w:val="hybridMultilevel"/>
    <w:tmpl w:val="8FE6EA60"/>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9">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2">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nsid w:val="62831842"/>
    <w:multiLevelType w:val="hybridMultilevel"/>
    <w:tmpl w:val="A4C0F8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7">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9">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8"/>
  </w:num>
  <w:num w:numId="3">
    <w:abstractNumId w:val="16"/>
  </w:num>
  <w:num w:numId="4">
    <w:abstractNumId w:val="14"/>
  </w:num>
  <w:num w:numId="5">
    <w:abstractNumId w:val="35"/>
  </w:num>
  <w:num w:numId="6">
    <w:abstractNumId w:val="39"/>
  </w:num>
  <w:num w:numId="7">
    <w:abstractNumId w:val="12"/>
  </w:num>
  <w:num w:numId="8">
    <w:abstractNumId w:val="8"/>
  </w:num>
  <w:num w:numId="9">
    <w:abstractNumId w:val="0"/>
  </w:num>
  <w:num w:numId="10">
    <w:abstractNumId w:val="41"/>
  </w:num>
  <w:num w:numId="11">
    <w:abstractNumId w:val="33"/>
  </w:num>
  <w:num w:numId="12">
    <w:abstractNumId w:val="11"/>
  </w:num>
  <w:num w:numId="13">
    <w:abstractNumId w:val="24"/>
  </w:num>
  <w:num w:numId="14">
    <w:abstractNumId w:val="26"/>
  </w:num>
  <w:num w:numId="15">
    <w:abstractNumId w:val="32"/>
  </w:num>
  <w:num w:numId="16">
    <w:abstractNumId w:val="23"/>
  </w:num>
  <w:num w:numId="17">
    <w:abstractNumId w:val="30"/>
  </w:num>
  <w:num w:numId="18">
    <w:abstractNumId w:val="21"/>
  </w:num>
  <w:num w:numId="19">
    <w:abstractNumId w:val="37"/>
  </w:num>
  <w:num w:numId="20">
    <w:abstractNumId w:val="38"/>
  </w:num>
  <w:num w:numId="21">
    <w:abstractNumId w:val="40"/>
  </w:num>
  <w:num w:numId="22">
    <w:abstractNumId w:val="27"/>
  </w:num>
  <w:num w:numId="23">
    <w:abstractNumId w:val="29"/>
  </w:num>
  <w:num w:numId="24">
    <w:abstractNumId w:val="20"/>
  </w:num>
  <w:num w:numId="25">
    <w:abstractNumId w:val="6"/>
  </w:num>
  <w:num w:numId="26">
    <w:abstractNumId w:val="2"/>
  </w:num>
  <w:num w:numId="27">
    <w:abstractNumId w:val="13"/>
  </w:num>
  <w:num w:numId="28">
    <w:abstractNumId w:val="25"/>
  </w:num>
  <w:num w:numId="29">
    <w:abstractNumId w:val="17"/>
  </w:num>
  <w:num w:numId="30">
    <w:abstractNumId w:val="9"/>
  </w:num>
  <w:num w:numId="31">
    <w:abstractNumId w:val="4"/>
  </w:num>
  <w:num w:numId="32">
    <w:abstractNumId w:val="31"/>
  </w:num>
  <w:num w:numId="33">
    <w:abstractNumId w:val="3"/>
  </w:num>
  <w:num w:numId="34">
    <w:abstractNumId w:val="19"/>
  </w:num>
  <w:num w:numId="35">
    <w:abstractNumId w:val="7"/>
  </w:num>
  <w:num w:numId="36">
    <w:abstractNumId w:val="22"/>
  </w:num>
  <w:num w:numId="37">
    <w:abstractNumId w:val="36"/>
  </w:num>
  <w:num w:numId="38">
    <w:abstractNumId w:val="15"/>
  </w:num>
  <w:num w:numId="39">
    <w:abstractNumId w:val="10"/>
  </w:num>
  <w:num w:numId="40">
    <w:abstractNumId w:val="1"/>
  </w:num>
  <w:num w:numId="41">
    <w:abstractNumId w:val="18"/>
  </w:num>
  <w:num w:numId="4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2"/>
  </w:compat>
  <w:rsids>
    <w:rsidRoot w:val="00171099"/>
    <w:rsid w:val="00003C54"/>
    <w:rsid w:val="00065276"/>
    <w:rsid w:val="00087C3C"/>
    <w:rsid w:val="00096694"/>
    <w:rsid w:val="000A3B75"/>
    <w:rsid w:val="000B32AF"/>
    <w:rsid w:val="000B6027"/>
    <w:rsid w:val="000C4CFE"/>
    <w:rsid w:val="000F622D"/>
    <w:rsid w:val="001227AF"/>
    <w:rsid w:val="00132768"/>
    <w:rsid w:val="00160AA0"/>
    <w:rsid w:val="00171099"/>
    <w:rsid w:val="00187ADB"/>
    <w:rsid w:val="001E6103"/>
    <w:rsid w:val="001F28EA"/>
    <w:rsid w:val="00285EB0"/>
    <w:rsid w:val="002A1A77"/>
    <w:rsid w:val="002F4179"/>
    <w:rsid w:val="0033368E"/>
    <w:rsid w:val="00341397"/>
    <w:rsid w:val="003D169C"/>
    <w:rsid w:val="004119BB"/>
    <w:rsid w:val="0042167C"/>
    <w:rsid w:val="00454E47"/>
    <w:rsid w:val="00465C55"/>
    <w:rsid w:val="004C7669"/>
    <w:rsid w:val="004F4321"/>
    <w:rsid w:val="005117AC"/>
    <w:rsid w:val="0051312C"/>
    <w:rsid w:val="00515CE0"/>
    <w:rsid w:val="00517DA8"/>
    <w:rsid w:val="00521117"/>
    <w:rsid w:val="0053006A"/>
    <w:rsid w:val="00531BB7"/>
    <w:rsid w:val="00541DF0"/>
    <w:rsid w:val="00547581"/>
    <w:rsid w:val="00555337"/>
    <w:rsid w:val="0057054F"/>
    <w:rsid w:val="00581D7C"/>
    <w:rsid w:val="00585A1A"/>
    <w:rsid w:val="005906A7"/>
    <w:rsid w:val="005A0C6B"/>
    <w:rsid w:val="00637A66"/>
    <w:rsid w:val="00665103"/>
    <w:rsid w:val="00675CFD"/>
    <w:rsid w:val="00687DAD"/>
    <w:rsid w:val="00697EE1"/>
    <w:rsid w:val="006B4939"/>
    <w:rsid w:val="006C60C5"/>
    <w:rsid w:val="006E50CA"/>
    <w:rsid w:val="00702DC8"/>
    <w:rsid w:val="00710033"/>
    <w:rsid w:val="0071242B"/>
    <w:rsid w:val="00753503"/>
    <w:rsid w:val="007967E2"/>
    <w:rsid w:val="007A02BF"/>
    <w:rsid w:val="007C45CF"/>
    <w:rsid w:val="007C620D"/>
    <w:rsid w:val="008274FA"/>
    <w:rsid w:val="00833FB8"/>
    <w:rsid w:val="009311F6"/>
    <w:rsid w:val="009660EB"/>
    <w:rsid w:val="00977016"/>
    <w:rsid w:val="009B058C"/>
    <w:rsid w:val="009C51CF"/>
    <w:rsid w:val="009C6793"/>
    <w:rsid w:val="009E46A6"/>
    <w:rsid w:val="00A04036"/>
    <w:rsid w:val="00A0606C"/>
    <w:rsid w:val="00A172DC"/>
    <w:rsid w:val="00A44950"/>
    <w:rsid w:val="00A62767"/>
    <w:rsid w:val="00A6656D"/>
    <w:rsid w:val="00A771D0"/>
    <w:rsid w:val="00A81DBC"/>
    <w:rsid w:val="00A8364B"/>
    <w:rsid w:val="00AA55D2"/>
    <w:rsid w:val="00AE4FDA"/>
    <w:rsid w:val="00B274A2"/>
    <w:rsid w:val="00B50BD9"/>
    <w:rsid w:val="00B627F8"/>
    <w:rsid w:val="00B8240F"/>
    <w:rsid w:val="00BA37ED"/>
    <w:rsid w:val="00BD4CC1"/>
    <w:rsid w:val="00BE20DD"/>
    <w:rsid w:val="00BE5F6A"/>
    <w:rsid w:val="00C07D9B"/>
    <w:rsid w:val="00C1471A"/>
    <w:rsid w:val="00C36D83"/>
    <w:rsid w:val="00C45CF1"/>
    <w:rsid w:val="00C525CD"/>
    <w:rsid w:val="00C70AA5"/>
    <w:rsid w:val="00CB2803"/>
    <w:rsid w:val="00DA2266"/>
    <w:rsid w:val="00DD53E9"/>
    <w:rsid w:val="00E2454F"/>
    <w:rsid w:val="00E512EF"/>
    <w:rsid w:val="00E7117C"/>
    <w:rsid w:val="00E8492D"/>
    <w:rsid w:val="00E92925"/>
    <w:rsid w:val="00E953FB"/>
    <w:rsid w:val="00EA7BEF"/>
    <w:rsid w:val="00F22F3F"/>
    <w:rsid w:val="00F234E8"/>
    <w:rsid w:val="00F24582"/>
    <w:rsid w:val="00F25417"/>
    <w:rsid w:val="00F33F6A"/>
    <w:rsid w:val="00F51818"/>
    <w:rsid w:val="00F76993"/>
    <w:rsid w:val="00FB0D63"/>
    <w:rsid w:val="00FC1E61"/>
    <w:rsid w:val="00FC330F"/>
    <w:rsid w:val="00FD6215"/>
    <w:rsid w:val="00FD6547"/>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585A1A"/>
    <w:pPr>
      <w:tabs>
        <w:tab w:val="left" w:pos="531"/>
      </w:tabs>
      <w:spacing w:before="80" w:after="120"/>
      <w:ind w:left="482" w:hanging="482"/>
    </w:pPr>
    <w:rPr>
      <w:rFonts w:ascii="Helvetica" w:hAnsi="Helvetica"/>
      <w:sz w:val="22"/>
      <w:szCs w:val="4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585A1A"/>
    <w:pPr>
      <w:tabs>
        <w:tab w:val="left" w:pos="531"/>
      </w:tabs>
      <w:spacing w:before="80" w:after="120"/>
      <w:ind w:left="482" w:hanging="482"/>
    </w:pPr>
    <w:rPr>
      <w:rFonts w:ascii="Helvetica" w:hAnsi="Helvetica"/>
      <w:sz w:val="22"/>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1962</Words>
  <Characters>12292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14226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Mai Vu</dc:creator>
  <cp:lastModifiedBy>Daniel James Chee</cp:lastModifiedBy>
  <cp:revision>2</cp:revision>
  <dcterms:created xsi:type="dcterms:W3CDTF">2015-01-28T03:56:00Z</dcterms:created>
  <dcterms:modified xsi:type="dcterms:W3CDTF">2015-01-28T03:56:00Z</dcterms:modified>
</cp:coreProperties>
</file>