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spacing w:before="43"/>
        <w:ind w:left="220" w:right="707" w:firstLine="0"/>
        <w:jc w:val="left"/>
        <w:rPr>
          <w:rFonts w:ascii="Arial" w:hAnsi="Arial" w:cs="Arial" w:eastAsia="Arial" w:hint="default"/>
          <w:sz w:val="44"/>
          <w:szCs w:val="44"/>
        </w:rPr>
      </w:pPr>
      <w:r>
        <w:rPr>
          <w:rFonts w:ascii="Arial"/>
          <w:b/>
          <w:color w:val="0000FF"/>
          <w:sz w:val="44"/>
        </w:rPr>
        <w:t>Competency</w:t>
      </w:r>
      <w:r>
        <w:rPr>
          <w:rFonts w:ascii="Arial"/>
          <w:b/>
          <w:color w:val="0000FF"/>
          <w:spacing w:val="-7"/>
          <w:sz w:val="44"/>
        </w:rPr>
        <w:t> </w:t>
      </w:r>
      <w:r>
        <w:rPr>
          <w:rFonts w:ascii="Arial"/>
          <w:b/>
          <w:color w:val="0000FF"/>
          <w:sz w:val="44"/>
        </w:rPr>
        <w:t>Standard</w:t>
      </w:r>
      <w:r>
        <w:rPr>
          <w:rFonts w:ascii="Arial"/>
          <w:sz w:val="44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54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MONITOR TOURISM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80</w:t>
            </w:r>
          </w:p>
        </w:tc>
      </w:tr>
      <w:tr>
        <w:trPr>
          <w:trHeight w:val="458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D2.TTO.CL4.12</w:t>
            </w:r>
          </w:p>
        </w:tc>
      </w:tr>
      <w:tr>
        <w:trPr>
          <w:trHeight w:val="709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122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DESCRIPTOR: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This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unit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deals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with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skills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and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knowledge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to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monitor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social,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cultural,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environmental,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political,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legal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and </w:t>
            </w:r>
            <w:r>
              <w:rPr>
                <w:rFonts w:ascii="Arial"/>
                <w:sz w:val="22"/>
              </w:rPr>
              <w:t>technological factors that impact on the macroeconomic and microeconomic performance of tourism activity and</w:t>
            </w:r>
            <w:r>
              <w:rPr>
                <w:rFonts w:ascii="Arial"/>
                <w:spacing w:val="-39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</w:tc>
      </w:tr>
      <w:tr>
        <w:trPr>
          <w:trHeight w:val="451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809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65"/>
              <w:ind w:left="103" w:right="32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Describe the social and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cultural </w:t>
            </w:r>
            <w:r>
              <w:rPr>
                <w:rFonts w:ascii="Arial"/>
                <w:b/>
                <w:sz w:val="22"/>
              </w:rPr>
              <w:t>impacts of tourism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operations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16" w:after="0"/>
              <w:ind w:left="477" w:right="29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Classify and describe the </w:t>
            </w:r>
            <w:r>
              <w:rPr>
                <w:rFonts w:ascii="Arial"/>
                <w:i/>
                <w:sz w:val="22"/>
              </w:rPr>
              <w:t>social impacts </w:t>
            </w:r>
            <w:r>
              <w:rPr>
                <w:rFonts w:ascii="Arial"/>
                <w:sz w:val="22"/>
              </w:rPr>
              <w:t>of tourism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Rate the </w:t>
            </w:r>
            <w:r>
              <w:rPr>
                <w:rFonts w:ascii="Arial"/>
                <w:i/>
                <w:sz w:val="22"/>
              </w:rPr>
              <w:t>collective and individual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changes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"/>
              <w:ind w:left="47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 a result of tourism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9" w:after="0"/>
              <w:ind w:left="477" w:right="145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Classify and describe the </w:t>
            </w:r>
            <w:r>
              <w:rPr>
                <w:rFonts w:ascii="Arial"/>
                <w:i/>
                <w:sz w:val="22"/>
              </w:rPr>
              <w:t>cultural impacts </w:t>
            </w:r>
            <w:r>
              <w:rPr>
                <w:rFonts w:ascii="Arial"/>
                <w:sz w:val="22"/>
              </w:rPr>
              <w:t>of tourism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87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examples of appropriate and inappropriate tourism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1074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</w:t>
            </w:r>
            <w:r>
              <w:rPr>
                <w:rFonts w:ascii="Arial"/>
                <w:i/>
                <w:sz w:val="22"/>
              </w:rPr>
              <w:t>factors affecting cultural sustainability </w:t>
            </w:r>
            <w:r>
              <w:rPr>
                <w:rFonts w:ascii="Arial"/>
                <w:sz w:val="22"/>
              </w:rPr>
              <w:t>in tourism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132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Evaluate the impact, effectiveness and potential future of </w:t>
            </w:r>
            <w:r>
              <w:rPr>
                <w:rFonts w:ascii="Arial"/>
                <w:i/>
                <w:sz w:val="22"/>
              </w:rPr>
              <w:t>policies </w:t>
            </w:r>
            <w:r>
              <w:rPr>
                <w:rFonts w:ascii="Arial"/>
                <w:sz w:val="22"/>
              </w:rPr>
              <w:t>relating to tourism and social and cultural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impacts</w:t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3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21"/>
              <w:ind w:left="103" w:right="47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all industry sectors that are involved in, or considering involvement</w:t>
            </w:r>
            <w:r>
              <w:rPr>
                <w:rFonts w:ascii="Arial"/>
                <w:spacing w:val="-29"/>
                <w:sz w:val="22"/>
              </w:rPr>
              <w:t> </w:t>
            </w:r>
            <w:r>
              <w:rPr>
                <w:rFonts w:ascii="Arial"/>
                <w:sz w:val="22"/>
              </w:rPr>
              <w:t>in, </w:t>
            </w:r>
            <w:r>
              <w:rPr>
                <w:rFonts w:ascii="Arial"/>
                <w:sz w:val="22"/>
              </w:rPr>
              <w:t>tourism operations within the labour divisions of the hotel and travel industries and may include:</w:t>
            </w:r>
          </w:p>
          <w:p>
            <w:pPr>
              <w:pStyle w:val="TableParagraph"/>
              <w:spacing w:line="240" w:lineRule="auto" w:before="12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1.   Tour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Social impacts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Social re-location and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dislocation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Changes in crime types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rates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Introduction of diseases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pests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Status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alterations.</w:t>
            </w:r>
          </w:p>
          <w:p>
            <w:pPr>
              <w:pStyle w:val="TableParagraph"/>
              <w:spacing w:line="240" w:lineRule="auto" w:before="118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Collective and individual changes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Value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systems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Community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structures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927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5"/>
              <w:ind w:left="103" w:right="75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Describe the environmental impacts of tourism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operations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78" w:val="left" w:leader="none"/>
              </w:tabs>
              <w:spacing w:line="240" w:lineRule="auto" w:before="11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the </w:t>
            </w:r>
            <w:r>
              <w:rPr>
                <w:rFonts w:ascii="Arial"/>
                <w:i/>
                <w:sz w:val="22"/>
              </w:rPr>
              <w:t>basic principles of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sustainability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"/>
              <w:ind w:left="47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tourism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78" w:val="left" w:leader="none"/>
              </w:tabs>
              <w:spacing w:line="240" w:lineRule="auto" w:before="128" w:after="0"/>
              <w:ind w:left="477" w:right="755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</w:t>
            </w:r>
            <w:r>
              <w:rPr>
                <w:rFonts w:ascii="Arial"/>
                <w:i/>
                <w:sz w:val="22"/>
              </w:rPr>
              <w:t>the relationship between the environment and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tourism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78" w:val="left" w:leader="none"/>
              </w:tabs>
              <w:spacing w:line="240" w:lineRule="auto" w:before="128" w:after="0"/>
              <w:ind w:left="477" w:right="119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Quantify the </w:t>
            </w:r>
            <w:r>
              <w:rPr>
                <w:rFonts w:ascii="Arial"/>
                <w:i/>
                <w:sz w:val="22"/>
              </w:rPr>
              <w:t>impact of tourism operations on the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environment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78" w:val="left" w:leader="none"/>
              </w:tabs>
              <w:spacing w:line="240" w:lineRule="auto" w:before="129" w:after="0"/>
              <w:ind w:left="477" w:right="132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Evaluate the impact, effectiveness and potential future of </w:t>
            </w:r>
            <w:r>
              <w:rPr>
                <w:rFonts w:ascii="Arial"/>
                <w:i/>
                <w:sz w:val="22"/>
              </w:rPr>
              <w:t>policies </w:t>
            </w:r>
            <w:r>
              <w:rPr>
                <w:rFonts w:ascii="Arial"/>
                <w:sz w:val="22"/>
              </w:rPr>
              <w:t>relating to tourism and environmental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impacts</w:t>
            </w:r>
          </w:p>
          <w:p>
            <w:pPr>
              <w:pStyle w:val="TableParagraph"/>
              <w:spacing w:line="247" w:lineRule="auto" w:before="131"/>
              <w:ind w:left="103" w:right="57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3: Describe the macroeconomic factors impacting on tourism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operations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78" w:val="left" w:leader="none"/>
              </w:tabs>
              <w:spacing w:line="252" w:lineRule="exact" w:before="121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</w:t>
            </w:r>
            <w:r>
              <w:rPr>
                <w:rFonts w:ascii="Arial"/>
                <w:i/>
                <w:sz w:val="22"/>
              </w:rPr>
              <w:t>demand and supply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factors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52" w:lineRule="exact"/>
              <w:ind w:left="47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impacting on tourism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describe factors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creating</w:t>
            </w:r>
          </w:p>
          <w:p>
            <w:pPr>
              <w:pStyle w:val="TableParagraph"/>
              <w:spacing w:line="240" w:lineRule="auto" w:before="1"/>
              <w:ind w:left="47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elasticity of demand </w:t>
            </w:r>
            <w:r>
              <w:rPr>
                <w:rFonts w:ascii="Arial"/>
                <w:sz w:val="22"/>
              </w:rPr>
              <w:t>for tourism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78" w:val="left" w:leader="none"/>
              </w:tabs>
              <w:spacing w:line="240" w:lineRule="auto" w:before="129" w:after="0"/>
              <w:ind w:left="477" w:right="376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Describe the economies of countries </w:t>
            </w:r>
            <w:r>
              <w:rPr>
                <w:rFonts w:ascii="Arial"/>
                <w:sz w:val="22"/>
              </w:rPr>
              <w:t>from which in-bound tourists are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sourced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78" w:val="left" w:leader="none"/>
              </w:tabs>
              <w:spacing w:line="240" w:lineRule="auto" w:before="128" w:after="0"/>
              <w:ind w:left="477" w:right="634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the impact of </w:t>
            </w:r>
            <w:r>
              <w:rPr>
                <w:rFonts w:ascii="Arial"/>
                <w:i/>
                <w:sz w:val="22"/>
              </w:rPr>
              <w:t>macroeconomic factors </w:t>
            </w:r>
            <w:r>
              <w:rPr>
                <w:rFonts w:ascii="Arial"/>
                <w:sz w:val="22"/>
              </w:rPr>
              <w:t>on the tourism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industry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78" w:val="left" w:leader="none"/>
              </w:tabs>
              <w:spacing w:line="240" w:lineRule="auto" w:before="128" w:after="0"/>
              <w:ind w:left="477" w:right="277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Evaluate the short- and long-term changes in </w:t>
            </w:r>
            <w:r>
              <w:rPr>
                <w:rFonts w:ascii="Arial"/>
                <w:i/>
                <w:sz w:val="22"/>
              </w:rPr>
              <w:t>macroeconomic aggregates </w:t>
            </w:r>
            <w:r>
              <w:rPr>
                <w:rFonts w:ascii="Arial"/>
                <w:sz w:val="22"/>
              </w:rPr>
              <w:t>on tourism operations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78" w:val="left" w:leader="none"/>
              </w:tabs>
              <w:spacing w:line="242" w:lineRule="auto" w:before="128" w:after="0"/>
              <w:ind w:left="477" w:right="10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Compare local tourism industry performance against those of relevant other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countries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67" w:lineRule="exact" w:before="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Lifestyle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issues.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Cultural impacts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Art, dance and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music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Storytelling, including legends and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histories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Artefacts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Symbols and symbolic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actions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Rituals, rites, ceremonies and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celebrations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Heroes, significant figures and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individuals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Beliefs, assumptions and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attitudes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Language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Religion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Dress.</w:t>
            </w:r>
          </w:p>
          <w:p>
            <w:pPr>
              <w:pStyle w:val="TableParagraph"/>
              <w:spacing w:line="240" w:lineRule="auto" w:before="12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Factors affecting cultural sustainability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Types of tourism operations in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use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Numbers of tourists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involved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Type of activities engaged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Extent of liaison and cooperation with local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communities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Level of monitoring of agreed codes of practice and acceptable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behaviour.</w:t>
            </w:r>
          </w:p>
          <w:p>
            <w:pPr>
              <w:pStyle w:val="TableParagraph"/>
              <w:spacing w:line="240" w:lineRule="auto" w:before="11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Policies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Enterprise-specific policies and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procedures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4" w:val="left" w:leader="none"/>
              </w:tabs>
              <w:spacing w:line="240" w:lineRule="auto" w:before="121" w:after="0"/>
              <w:ind w:left="463" w:right="37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Policies imposed by all regulatory authorities, international, national, regional, urban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or </w:t>
            </w:r>
            <w:r>
              <w:rPr>
                <w:rFonts w:ascii="Arial"/>
                <w:sz w:val="22"/>
              </w:rPr>
              <w:t>other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927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5"/>
              <w:ind w:left="103" w:right="119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4: Describe the effects of microeconomic factors on tourism operations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19" w:after="0"/>
              <w:ind w:left="477" w:right="82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Differentiate between </w:t>
            </w:r>
            <w:r>
              <w:rPr>
                <w:rFonts w:ascii="Arial"/>
                <w:i/>
                <w:sz w:val="22"/>
              </w:rPr>
              <w:t>microeconomic factors </w:t>
            </w:r>
            <w:r>
              <w:rPr>
                <w:rFonts w:ascii="Arial"/>
                <w:sz w:val="22"/>
              </w:rPr>
              <w:t>and macroeconomic factors impacting on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tourism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8" w:after="0"/>
              <w:ind w:left="477" w:right="463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Track changes in </w:t>
            </w:r>
            <w:r>
              <w:rPr>
                <w:rFonts w:ascii="Arial"/>
                <w:i/>
                <w:sz w:val="22"/>
              </w:rPr>
              <w:t>cost structures and establishment costs </w:t>
            </w:r>
            <w:r>
              <w:rPr>
                <w:rFonts w:ascii="Arial"/>
                <w:sz w:val="22"/>
              </w:rPr>
              <w:t>in relation to tourism operations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9" w:after="0"/>
              <w:ind w:left="477" w:right="23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Evaluate current </w:t>
            </w:r>
            <w:r>
              <w:rPr>
                <w:rFonts w:ascii="Arial"/>
                <w:i/>
                <w:sz w:val="22"/>
              </w:rPr>
              <w:t>comparative considerations </w:t>
            </w:r>
            <w:r>
              <w:rPr>
                <w:rFonts w:ascii="Arial"/>
                <w:sz w:val="22"/>
              </w:rPr>
              <w:t>within the context of tourism operations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8" w:after="0"/>
              <w:ind w:left="477" w:right="683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Interpret </w:t>
            </w:r>
            <w:r>
              <w:rPr>
                <w:rFonts w:ascii="Arial"/>
                <w:i/>
                <w:sz w:val="22"/>
              </w:rPr>
              <w:t>current policies and initiatives impacting on tourism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operations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8" w:after="0"/>
              <w:ind w:left="477" w:right="207" w:hanging="374"/>
              <w:jc w:val="both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Quantify changes in discretionary and non- discretionary expenditure within the tourism industry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9" w:after="0"/>
              <w:ind w:left="477" w:right="352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the </w:t>
            </w:r>
            <w:r>
              <w:rPr>
                <w:rFonts w:ascii="Arial"/>
                <w:i/>
                <w:sz w:val="22"/>
              </w:rPr>
              <w:t>current competitive advantage </w:t>
            </w:r>
            <w:r>
              <w:rPr>
                <w:rFonts w:ascii="Arial"/>
                <w:sz w:val="22"/>
              </w:rPr>
              <w:t>that exists for the host country/region in relation to tourism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8" w:after="0"/>
              <w:ind w:left="477" w:right="65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</w:t>
            </w:r>
            <w:r>
              <w:rPr>
                <w:rFonts w:ascii="Arial"/>
                <w:i/>
                <w:sz w:val="22"/>
              </w:rPr>
              <w:t>the impact of e-commerce </w:t>
            </w:r>
            <w:r>
              <w:rPr>
                <w:rFonts w:ascii="Arial"/>
                <w:sz w:val="22"/>
              </w:rPr>
              <w:t>on tourism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28" w:after="0"/>
              <w:ind w:left="477" w:right="205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Review </w:t>
            </w:r>
            <w:r>
              <w:rPr>
                <w:rFonts w:ascii="Arial"/>
                <w:i/>
                <w:sz w:val="22"/>
              </w:rPr>
              <w:t>tourism resource sources, data and interpretive statistical information </w:t>
            </w:r>
            <w:r>
              <w:rPr>
                <w:rFonts w:ascii="Arial"/>
                <w:sz w:val="22"/>
              </w:rPr>
              <w:t>relating to current tourism operations and emerging trends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67" w:lineRule="exact" w:before="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Policies imposed by legislation of the host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country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Policy settings and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targets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Specific issues, as applicable, such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as: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16" w:val="left" w:leader="none"/>
              </w:tabs>
              <w:spacing w:line="240" w:lineRule="auto" w:before="119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Social justice, equality and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discrimination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16" w:val="left" w:leader="none"/>
              </w:tabs>
              <w:spacing w:line="240" w:lineRule="auto" w:before="119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Public health and broader preventative health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policies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Community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development.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Basic principles of sustainability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Environmental carrying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capacity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Informing visitors on expected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behaviours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Site hardening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techniques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Technological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solutions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Public education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campaigns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Barriers and constructions to restrict or limit access to areas and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sites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Staged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authenticity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Setting limits of acceptable change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(LAC)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Zoning of threatened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areas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Total bans on access to nominated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areas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Involvement of local community in identifying changed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situations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Scheduling of visitations to govern access and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use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93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Consideration of restricting access to times of suitable weather conditions and/or seasons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Limitations on the size of visiting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groups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Bans on entry of nominated items, including pets, certain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930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5"/>
              <w:ind w:left="103" w:right="41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5: Describe the political and legal influences and impacts on tourism operations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19" w:after="0"/>
              <w:ind w:left="477" w:right="597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the </w:t>
            </w:r>
            <w:r>
              <w:rPr>
                <w:rFonts w:ascii="Arial"/>
                <w:i/>
                <w:sz w:val="22"/>
              </w:rPr>
              <w:t>ethical considerations </w:t>
            </w:r>
            <w:r>
              <w:rPr>
                <w:rFonts w:ascii="Arial"/>
                <w:sz w:val="22"/>
              </w:rPr>
              <w:t>that currently apply to tourism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8" w:after="0"/>
              <w:ind w:left="477" w:right="22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the state of </w:t>
            </w:r>
            <w:r>
              <w:rPr>
                <w:rFonts w:ascii="Arial"/>
                <w:i/>
                <w:sz w:val="22"/>
              </w:rPr>
              <w:t>political stability </w:t>
            </w:r>
            <w:r>
              <w:rPr>
                <w:rFonts w:ascii="Arial"/>
                <w:sz w:val="22"/>
              </w:rPr>
              <w:t>in the host country and countries from which in- bound tourists are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sourced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9" w:after="0"/>
              <w:ind w:left="477" w:right="32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the political and </w:t>
            </w:r>
            <w:r>
              <w:rPr>
                <w:rFonts w:ascii="Arial"/>
                <w:i/>
                <w:sz w:val="22"/>
              </w:rPr>
              <w:t>legal restrictions </w:t>
            </w:r>
            <w:r>
              <w:rPr>
                <w:rFonts w:ascii="Arial"/>
                <w:sz w:val="22"/>
              </w:rPr>
              <w:t>that currently exist on entry to the host country/region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8" w:after="0"/>
              <w:ind w:left="477" w:right="229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Define the </w:t>
            </w:r>
            <w:r>
              <w:rPr>
                <w:rFonts w:ascii="Arial"/>
                <w:i/>
                <w:sz w:val="22"/>
              </w:rPr>
              <w:t>legal requirements </w:t>
            </w:r>
            <w:r>
              <w:rPr>
                <w:rFonts w:ascii="Arial"/>
                <w:sz w:val="22"/>
              </w:rPr>
              <w:t>that currently apply to conducting tourism operations in the host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country/region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8" w:after="0"/>
              <w:ind w:left="477" w:right="34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the function of </w:t>
            </w:r>
            <w:r>
              <w:rPr>
                <w:rFonts w:ascii="Arial"/>
                <w:i/>
                <w:sz w:val="22"/>
              </w:rPr>
              <w:t>key statutory host countries bodies </w:t>
            </w:r>
            <w:r>
              <w:rPr>
                <w:rFonts w:ascii="Arial"/>
                <w:sz w:val="22"/>
              </w:rPr>
              <w:t>in relation to tourism operations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9" w:after="0"/>
              <w:ind w:left="477" w:right="155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Evaluate the economic impact of national and regional host country security issues </w:t>
            </w:r>
            <w:r>
              <w:rPr>
                <w:rFonts w:ascii="Arial"/>
                <w:sz w:val="22"/>
              </w:rPr>
              <w:t>on tourism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8" w:after="0"/>
              <w:ind w:left="477" w:right="182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national and internal tourism growth zones for in-bound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tourists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8" w:val="left" w:leader="none"/>
              </w:tabs>
              <w:spacing w:line="240" w:lineRule="auto" w:before="128" w:after="0"/>
              <w:ind w:left="477" w:right="246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Describe the impact of current immigration, quarantine and customs regulations on tourism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54" w:lineRule="exact" w:before="15" w:after="0"/>
              <w:ind w:left="463" w:right="67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Bans on nominated activities, including hunting, picking flowers, getting near fauna, lighting fires, taking items from the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area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Integrating ecological best practice into plans and practical implementation of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plans.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The relationship between the environment and tourism </w:t>
            </w:r>
            <w:r>
              <w:rPr>
                <w:rFonts w:ascii="Arial"/>
                <w:sz w:val="22"/>
              </w:rPr>
              <w:t>should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address: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endangered or threatened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species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Describing past impacts of tourism operations on the environment and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ecology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Describing and evaluating past attempts at achieving ecological sustainability in the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area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2" w:after="0"/>
              <w:ind w:left="463" w:right="78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Researching projections relating to the future impact of continuing existing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tourism </w:t>
            </w:r>
            <w:r>
              <w:rPr>
                <w:rFonts w:ascii="Arial"/>
                <w:sz w:val="22"/>
              </w:rPr>
              <w:t>operations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Reviewing reports and environmental and ecological assessments already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undertaken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Results of environmental impact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studies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434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Determining the relative balance between costs and disadvantages relating to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tourism </w:t>
            </w:r>
            <w:r>
              <w:rPr>
                <w:rFonts w:ascii="Arial"/>
                <w:sz w:val="22"/>
              </w:rPr>
              <w:t>operations.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Impact of tourism operations on the environment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Air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Water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Noise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Flora and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fauna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Cultural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heritage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Marine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heritage.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Demand and supply factors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Economic conditions, including levels of employment, disposable income, interest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rates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Currency exchange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rates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Current tourism alternatives available for tourists to choose</w:t>
            </w:r>
            <w:r>
              <w:rPr>
                <w:rFonts w:ascii="Arial"/>
                <w:spacing w:val="-26"/>
                <w:sz w:val="22"/>
              </w:rPr>
              <w:t> </w:t>
            </w:r>
            <w:r>
              <w:rPr>
                <w:rFonts w:ascii="Arial"/>
                <w:sz w:val="22"/>
              </w:rPr>
              <w:t>from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Times New Roman" w:hAnsi="Times New Roman" w:cs="Times New Roman" w:eastAsia="Times New Roman" w:hint="default"/>
          <w:sz w:val="24"/>
          <w:szCs w:val="24"/>
        </w:rPr>
      </w:pPr>
      <w:r>
        <w:rPr/>
        <w:pict>
          <v:group style="position:absolute;margin-left:66.349998pt;margin-top:71.770004pt;width:709.35pt;height:446.75pt;mso-position-horizontal-relative:page;mso-position-vertical-relative:page;z-index:-14392" coordorigin="1327,1435" coordsize="14187,8935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925" coordorigin="1332,1440" coordsize="2,8925">
              <v:shape style="position:absolute;left:1332;top:1440;width:2;height:8925" coordorigin="1332,1440" coordsize="0,8925" path="m1332,1440l1332,10365e" filled="false" stroked="true" strokeweight=".48pt" strokecolor="#000000">
                <v:path arrowok="t"/>
              </v:shape>
            </v:group>
            <v:group style="position:absolute;left:1337;top:10360;width:4919;height:2" coordorigin="1337,10360" coordsize="4919,2">
              <v:shape style="position:absolute;left:1337;top:10360;width:4919;height:2" coordorigin="1337,10360" coordsize="4919,0" path="m1337,10360l6255,10360e" filled="false" stroked="true" strokeweight=".47998pt" strokecolor="#000000">
                <v:path arrowok="t"/>
              </v:shape>
            </v:group>
            <v:group style="position:absolute;left:6260;top:1440;width:2;height:8925" coordorigin="6260,1440" coordsize="2,8925">
              <v:shape style="position:absolute;left:6260;top:1440;width:2;height:8925" coordorigin="6260,1440" coordsize="0,8925" path="m6260,1440l6260,10365e" filled="false" stroked="true" strokeweight=".48001pt" strokecolor="#000000">
                <v:path arrowok="t"/>
              </v:shape>
            </v:group>
            <v:group style="position:absolute;left:6265;top:10360;width:9239;height:2" coordorigin="6265,10360" coordsize="9239,2">
              <v:shape style="position:absolute;left:6265;top:10360;width:9239;height:2" coordorigin="6265,10360" coordsize="9239,0" path="m6265,10360l15504,10360e" filled="false" stroked="true" strokeweight=".47998pt" strokecolor="#000000">
                <v:path arrowok="t"/>
              </v:shape>
            </v:group>
            <v:group style="position:absolute;left:15508;top:1440;width:2;height:8925" coordorigin="15508,1440" coordsize="2,8925">
              <v:shape style="position:absolute;left:15508;top:1440;width:2;height:8925" coordorigin="15508,1440" coordsize="0,8925" path="m15508,1440l15508,10365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New entrants into /opposition to the tourism</w:t>
      </w:r>
      <w:r>
        <w:rPr>
          <w:rFonts w:ascii="Arial"/>
          <w:spacing w:val="-23"/>
          <w:sz w:val="22"/>
        </w:rPr>
        <w:t> </w:t>
      </w:r>
      <w:r>
        <w:rPr>
          <w:rFonts w:ascii="Arial"/>
          <w:sz w:val="22"/>
        </w:rPr>
        <w:t>market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Amount of leisure time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available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Amount of trade being conducted between the host country and overseas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destinations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Special events, such as Olympics, cultural/religious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festivals.</w:t>
      </w:r>
    </w:p>
    <w:p>
      <w:pPr>
        <w:spacing w:before="117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Elasticity of demand </w:t>
      </w:r>
      <w:r>
        <w:rPr>
          <w:rFonts w:ascii="Arial"/>
          <w:sz w:val="22"/>
        </w:rPr>
        <w:t>refers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to: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The effect that price changes have on demand for tourism products and</w:t>
      </w:r>
      <w:r>
        <w:rPr>
          <w:rFonts w:ascii="Arial"/>
          <w:spacing w:val="-23"/>
          <w:sz w:val="22"/>
        </w:rPr>
        <w:t> </w:t>
      </w:r>
      <w:r>
        <w:rPr>
          <w:rFonts w:ascii="Arial"/>
          <w:sz w:val="22"/>
        </w:rPr>
        <w:t>services.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Describe the economies of countries </w:t>
      </w:r>
      <w:r>
        <w:rPr>
          <w:rFonts w:ascii="Arial"/>
          <w:sz w:val="22"/>
        </w:rPr>
        <w:t>may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Identifying inflation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rates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Identifying currency exchange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rates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Describing economic indicators and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measures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Describing the economic system/types of economies in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operation.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Macroeconomic factors </w:t>
      </w:r>
      <w:r>
        <w:rPr>
          <w:rFonts w:ascii="Arial"/>
          <w:sz w:val="22"/>
        </w:rPr>
        <w:t>may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Growth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Employment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Inflation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National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income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Rate of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growth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Gross domestic product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(GDP)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Price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levels.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Macroeconomic aggregates </w:t>
      </w:r>
      <w:r>
        <w:rPr>
          <w:rFonts w:ascii="Arial"/>
          <w:sz w:val="22"/>
        </w:rPr>
        <w:t>must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Supply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Demand.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Microeconomic factors </w:t>
      </w:r>
      <w:r>
        <w:rPr>
          <w:rFonts w:ascii="Arial"/>
          <w:sz w:val="22"/>
        </w:rPr>
        <w:t>may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spacing w:after="0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7.1pt;mso-position-horizontal-relative:page;mso-position-vertical-relative:page;z-index:-14368" coordorigin="1327,1435" coordsize="14187,8942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932" coordorigin="1332,1440" coordsize="2,8932">
              <v:shape style="position:absolute;left:1332;top:1440;width:2;height:8932" coordorigin="1332,1440" coordsize="0,8932" path="m1332,1440l1332,10372e" filled="false" stroked="true" strokeweight=".48pt" strokecolor="#000000">
                <v:path arrowok="t"/>
              </v:shape>
            </v:group>
            <v:group style="position:absolute;left:1337;top:10368;width:4919;height:2" coordorigin="1337,10368" coordsize="4919,2">
              <v:shape style="position:absolute;left:1337;top:10368;width:4919;height:2" coordorigin="1337,10368" coordsize="4919,0" path="m1337,10368l6255,10368e" filled="false" stroked="true" strokeweight=".48004pt" strokecolor="#000000">
                <v:path arrowok="t"/>
              </v:shape>
            </v:group>
            <v:group style="position:absolute;left:6260;top:1440;width:2;height:8932" coordorigin="6260,1440" coordsize="2,8932">
              <v:shape style="position:absolute;left:6260;top:1440;width:2;height:8932" coordorigin="6260,1440" coordsize="0,8932" path="m6260,1440l6260,10372e" filled="false" stroked="true" strokeweight=".48001pt" strokecolor="#000000">
                <v:path arrowok="t"/>
              </v:shape>
            </v:group>
            <v:group style="position:absolute;left:6265;top:10368;width:9239;height:2" coordorigin="6265,10368" coordsize="9239,2">
              <v:shape style="position:absolute;left:6265;top:10368;width:9239;height:2" coordorigin="6265,10368" coordsize="9239,0" path="m6265,10368l15504,10368e" filled="false" stroked="true" strokeweight=".48004pt" strokecolor="#000000">
                <v:path arrowok="t"/>
              </v:shape>
            </v:group>
            <v:group style="position:absolute;left:15508;top:1440;width:2;height:8932" coordorigin="15508,1440" coordsize="2,8932">
              <v:shape style="position:absolute;left:15508;top:1440;width:2;height:8932" coordorigin="15508,1440" coordsize="0,8932" path="m15508,1440l15508,10372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Patterns of supply and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demand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Determination of price and output in individual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markets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Influence of government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policies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Resource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allocation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Income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distribution.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Cost structures and establishment costs </w:t>
      </w:r>
      <w:r>
        <w:rPr>
          <w:rFonts w:ascii="Arial"/>
          <w:sz w:val="22"/>
        </w:rPr>
        <w:t>may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New and revised fees and charges that apply to tourism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operations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Consideration of out-sourcing of service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functions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Level, extent and trends relating to industry-related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costs.</w:t>
      </w:r>
    </w:p>
    <w:p>
      <w:pPr>
        <w:spacing w:before="117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Comparative considerations </w:t>
      </w:r>
      <w:r>
        <w:rPr>
          <w:rFonts w:ascii="Arial"/>
          <w:sz w:val="22"/>
        </w:rPr>
        <w:t>are contextual in nature and may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Social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Ethical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Financial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Operational.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Current policies and initiatives impacting on tourism operations </w:t>
      </w:r>
      <w:r>
        <w:rPr>
          <w:rFonts w:ascii="Arial"/>
          <w:sz w:val="22"/>
        </w:rPr>
        <w:t>may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Trade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agreements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Structural economic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reforms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Currency exchange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rates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Initiatives undertaken by peak industry bodies including government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agencies.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Current competitive advantage </w:t>
      </w:r>
      <w:r>
        <w:rPr>
          <w:rFonts w:ascii="Arial"/>
          <w:sz w:val="22"/>
        </w:rPr>
        <w:t>may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Events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Seasonal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considerations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Access</w:t>
      </w:r>
      <w:r>
        <w:rPr>
          <w:rFonts w:ascii="Arial"/>
          <w:spacing w:val="2"/>
          <w:sz w:val="22"/>
        </w:rPr>
        <w:t> </w:t>
      </w:r>
      <w:r>
        <w:rPr>
          <w:rFonts w:ascii="Arial"/>
          <w:sz w:val="22"/>
        </w:rPr>
        <w:t>issues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3.5pt;mso-position-horizontal-relative:page;mso-position-vertical-relative:page;z-index:-14344" coordorigin="1327,1435" coordsize="14187,8870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60" coordorigin="1332,1440" coordsize="2,8860">
              <v:shape style="position:absolute;left:1332;top:1440;width:2;height:8860" coordorigin="1332,1440" coordsize="0,8860" path="m1332,1440l1332,10300e" filled="false" stroked="true" strokeweight=".48pt" strokecolor="#000000">
                <v:path arrowok="t"/>
              </v:shape>
            </v:group>
            <v:group style="position:absolute;left:1337;top:10296;width:4919;height:2" coordorigin="1337,10296" coordsize="4919,2">
              <v:shape style="position:absolute;left:1337;top:10296;width:4919;height:2" coordorigin="1337,10296" coordsize="4919,0" path="m1337,10296l6255,10296e" filled="false" stroked="true" strokeweight=".47998pt" strokecolor="#000000">
                <v:path arrowok="t"/>
              </v:shape>
            </v:group>
            <v:group style="position:absolute;left:6260;top:1440;width:2;height:8860" coordorigin="6260,1440" coordsize="2,8860">
              <v:shape style="position:absolute;left:6260;top:1440;width:2;height:8860" coordorigin="6260,1440" coordsize="0,8860" path="m6260,1440l6260,10300e" filled="false" stroked="true" strokeweight=".48001pt" strokecolor="#000000">
                <v:path arrowok="t"/>
              </v:shape>
            </v:group>
            <v:group style="position:absolute;left:6265;top:10296;width:9239;height:2" coordorigin="6265,10296" coordsize="9239,2">
              <v:shape style="position:absolute;left:6265;top:10296;width:9239;height:2" coordorigin="6265,10296" coordsize="9239,0" path="m6265,10296l15504,10296e" filled="false" stroked="true" strokeweight=".47998pt" strokecolor="#000000">
                <v:path arrowok="t"/>
              </v:shape>
            </v:group>
            <v:group style="position:absolute;left:15508;top:1440;width:2;height:8860" coordorigin="15508,1440" coordsize="2,8860">
              <v:shape style="position:absolute;left:15508;top:1440;width:2;height:8860" coordorigin="15508,1440" coordsize="0,8860" path="m15508,1440l15508,10300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Currency exchange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rates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Destinations, attractions and experiences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available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0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Reputation of the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destination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State of the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economy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Political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stability.</w:t>
      </w:r>
    </w:p>
    <w:p>
      <w:pPr>
        <w:spacing w:before="107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The impact of e-commerce </w:t>
      </w:r>
      <w:r>
        <w:rPr>
          <w:rFonts w:ascii="Arial"/>
          <w:sz w:val="22"/>
        </w:rPr>
        <w:t>must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Impact of internet information provision, including on-line responses to</w:t>
      </w:r>
      <w:r>
        <w:rPr>
          <w:rFonts w:ascii="Arial"/>
          <w:spacing w:val="-28"/>
          <w:sz w:val="22"/>
        </w:rPr>
        <w:t> </w:t>
      </w:r>
      <w:r>
        <w:rPr>
          <w:rFonts w:ascii="Arial"/>
          <w:sz w:val="22"/>
        </w:rPr>
        <w:t>enquiries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Impact of internet booking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0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Impact of internet payment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Impact of internet on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e-ticketing.</w:t>
      </w:r>
    </w:p>
    <w:p>
      <w:pPr>
        <w:spacing w:before="110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Tourism resource sources, data and interpretive statistical information </w:t>
      </w:r>
      <w:r>
        <w:rPr>
          <w:rFonts w:ascii="Arial"/>
          <w:sz w:val="22"/>
        </w:rPr>
        <w:t>may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Private market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research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Fee-for-service tourism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data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Publications/reports from industry peak bodies and relevant government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agencies.</w:t>
      </w:r>
    </w:p>
    <w:p>
      <w:pPr>
        <w:spacing w:before="108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Ethical considerations </w:t>
      </w:r>
      <w:r>
        <w:rPr>
          <w:rFonts w:ascii="Arial"/>
          <w:sz w:val="22"/>
        </w:rPr>
        <w:t>may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Truth and honesty in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advertising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Gratuities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0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Delivering products and services as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promised/advertised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Transparency in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dealings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0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Provision of guarantees and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warranties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2" w:after="0"/>
        <w:ind w:left="5508" w:right="63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Membership of peak industry bodies, including adherence to industry-wide standards and codes of practice incorporating complaints handling procedures, refund policies, ethical conduct and treatment of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customers.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2"/>
        <w:ind w:right="0"/>
        <w:rPr>
          <w:rFonts w:ascii="Arial" w:hAnsi="Arial" w:cs="Arial" w:eastAsia="Arial" w:hint="default"/>
          <w:sz w:val="23"/>
          <w:szCs w:val="23"/>
        </w:rPr>
      </w:pPr>
      <w:r>
        <w:rPr/>
        <w:pict>
          <v:group style="position:absolute;margin-left:66.349998pt;margin-top:71.770004pt;width:709.35pt;height:433.2pt;mso-position-horizontal-relative:page;mso-position-vertical-relative:page;z-index:-14320" coordorigin="1327,1435" coordsize="14187,8664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654" coordorigin="1332,1440" coordsize="2,8654">
              <v:shape style="position:absolute;left:1332;top:1440;width:2;height:8654" coordorigin="1332,1440" coordsize="0,8654" path="m1332,1440l1332,10094e" filled="false" stroked="true" strokeweight=".48pt" strokecolor="#000000">
                <v:path arrowok="t"/>
              </v:shape>
            </v:group>
            <v:group style="position:absolute;left:1337;top:10089;width:4919;height:2" coordorigin="1337,10089" coordsize="4919,2">
              <v:shape style="position:absolute;left:1337;top:10089;width:4919;height:2" coordorigin="1337,10089" coordsize="4919,0" path="m1337,10089l6255,10089e" filled="false" stroked="true" strokeweight=".48001pt" strokecolor="#000000">
                <v:path arrowok="t"/>
              </v:shape>
            </v:group>
            <v:group style="position:absolute;left:6260;top:1440;width:2;height:8654" coordorigin="6260,1440" coordsize="2,8654">
              <v:shape style="position:absolute;left:6260;top:1440;width:2;height:8654" coordorigin="6260,1440" coordsize="0,8654" path="m6260,1440l6260,10094e" filled="false" stroked="true" strokeweight=".48001pt" strokecolor="#000000">
                <v:path arrowok="t"/>
              </v:shape>
            </v:group>
            <v:group style="position:absolute;left:6265;top:10089;width:9239;height:2" coordorigin="6265,10089" coordsize="9239,2">
              <v:shape style="position:absolute;left:6265;top:10089;width:9239;height:2" coordorigin="6265,10089" coordsize="9239,0" path="m6265,10089l15504,10089e" filled="false" stroked="true" strokeweight=".48001pt" strokecolor="#000000">
                <v:path arrowok="t"/>
              </v:shape>
            </v:group>
            <v:group style="position:absolute;left:15508;top:1440;width:2;height:8654" coordorigin="15508,1440" coordsize="2,8654">
              <v:shape style="position:absolute;left:15508;top:1440;width:2;height:8654" coordorigin="15508,1440" coordsize="0,8654" path="m15508,1440l15508,10094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spacing w:before="72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Political stability </w:t>
      </w:r>
      <w:r>
        <w:rPr>
          <w:rFonts w:ascii="Arial"/>
          <w:sz w:val="22"/>
        </w:rPr>
        <w:t>may relate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to: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Coups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Changes of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government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Political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upheavals.</w:t>
      </w:r>
    </w:p>
    <w:p>
      <w:pPr>
        <w:spacing w:before="117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Legal restrictions </w:t>
      </w:r>
      <w:r>
        <w:rPr>
          <w:rFonts w:ascii="Arial"/>
          <w:sz w:val="22"/>
        </w:rPr>
        <w:t>may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Bans that exist on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travel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Prohibitions that apply to classes of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people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Limitations on granting of passports and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visas.</w:t>
      </w:r>
    </w:p>
    <w:p>
      <w:pPr>
        <w:spacing w:before="119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Legal requirements </w:t>
      </w:r>
      <w:r>
        <w:rPr>
          <w:rFonts w:ascii="Arial"/>
          <w:sz w:val="22"/>
        </w:rPr>
        <w:t>may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Initial establishment criteria, including mandatory requirements, options</w:t>
      </w:r>
      <w:r>
        <w:rPr>
          <w:rFonts w:ascii="Arial"/>
          <w:spacing w:val="-33"/>
          <w:sz w:val="22"/>
        </w:rPr>
        <w:t> </w:t>
      </w:r>
      <w:r>
        <w:rPr>
          <w:rFonts w:ascii="Arial"/>
          <w:sz w:val="22"/>
        </w:rPr>
        <w:t>available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Qualifications and other requirements of new entrants into the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industry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Insurance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coverage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Ongoing compliance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requirements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Changes to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legislation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General business registration requirements with relevant government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agencies.</w:t>
      </w:r>
    </w:p>
    <w:p>
      <w:pPr>
        <w:spacing w:before="117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Key statutory host countries bodies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sz w:val="22"/>
        </w:rPr>
        <w:t>are: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1144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Agencies and government departments who have responsibilities relating to the establishment, registration, conduct and monitoring of industry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organisations.</w:t>
      </w:r>
    </w:p>
    <w:p>
      <w:pPr>
        <w:spacing w:before="121"/>
        <w:ind w:left="5148" w:right="707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Evaluate the economic impact of national and regional host country security issues </w:t>
      </w:r>
      <w:r>
        <w:rPr>
          <w:rFonts w:ascii="Arial"/>
          <w:sz w:val="22"/>
        </w:rPr>
        <w:t>may include: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Assessing the state of national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security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Reviewing the tourism-related fallout of significant security threats and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events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Evaluating the actions taken to mitigate negative tourism</w:t>
      </w:r>
      <w:r>
        <w:rPr>
          <w:rFonts w:ascii="Arial"/>
          <w:spacing w:val="-23"/>
          <w:sz w:val="22"/>
        </w:rPr>
        <w:t> </w:t>
      </w:r>
      <w:r>
        <w:rPr>
          <w:rFonts w:ascii="Arial"/>
          <w:sz w:val="22"/>
        </w:rPr>
        <w:t>impacts.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sz w:val="23"/>
          <w:szCs w:val="23"/>
        </w:rPr>
      </w:pPr>
      <w:r>
        <w:rPr/>
        <w:pict>
          <v:group style="position:absolute;margin-left:66.349998pt;margin-top:71.770004pt;width:709.35pt;height:434.65pt;mso-position-horizontal-relative:page;mso-position-vertical-relative:page;z-index:-14296" coordorigin="1327,1435" coordsize="14187,8693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683" coordorigin="1332,1440" coordsize="2,8683">
              <v:shape style="position:absolute;left:1332;top:1440;width:2;height:8683" coordorigin="1332,1440" coordsize="0,8683" path="m1332,1440l1332,10123e" filled="false" stroked="true" strokeweight=".48pt" strokecolor="#000000">
                <v:path arrowok="t"/>
              </v:shape>
            </v:group>
            <v:group style="position:absolute;left:1337;top:10118;width:4919;height:2" coordorigin="1337,10118" coordsize="4919,2">
              <v:shape style="position:absolute;left:1337;top:10118;width:4919;height:2" coordorigin="1337,10118" coordsize="4919,0" path="m1337,10118l6255,10118e" filled="false" stroked="true" strokeweight=".48001pt" strokecolor="#000000">
                <v:path arrowok="t"/>
              </v:shape>
            </v:group>
            <v:group style="position:absolute;left:6260;top:1440;width:2;height:8683" coordorigin="6260,1440" coordsize="2,8683">
              <v:shape style="position:absolute;left:6260;top:1440;width:2;height:8683" coordorigin="6260,1440" coordsize="0,8683" path="m6260,1440l6260,10123e" filled="false" stroked="true" strokeweight=".48001pt" strokecolor="#000000">
                <v:path arrowok="t"/>
              </v:shape>
            </v:group>
            <v:group style="position:absolute;left:6265;top:10118;width:9239;height:2" coordorigin="6265,10118" coordsize="9239,2">
              <v:shape style="position:absolute;left:6265;top:10118;width:9239;height:2" coordorigin="6265,10118" coordsize="9239,0" path="m6265,10118l15504,10118e" filled="false" stroked="true" strokeweight=".48001pt" strokecolor="#000000">
                <v:path arrowok="t"/>
              </v:shape>
            </v:group>
            <v:group style="position:absolute;left:15508;top:1440;width:2;height:8683" coordorigin="15508,1440" coordsize="2,8683">
              <v:shape style="position:absolute;left:15508;top:1440;width:2;height:8683" coordorigin="15508,1440" coordsize="0,8683" path="m15508,1440l15508,10123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pStyle w:val="Heading1"/>
        <w:spacing w:line="240" w:lineRule="auto" w:before="72"/>
        <w:ind w:right="707"/>
        <w:jc w:val="left"/>
        <w:rPr>
          <w:b w:val="0"/>
          <w:bCs w:val="0"/>
        </w:rPr>
      </w:pPr>
      <w:r>
        <w:rPr/>
        <w:t>Assessment</w:t>
      </w:r>
      <w:r>
        <w:rPr>
          <w:spacing w:val="-3"/>
        </w:rPr>
        <w:t> </w:t>
      </w:r>
      <w:r>
        <w:rPr/>
        <w:t>Guide</w:t>
      </w:r>
      <w:r>
        <w:rPr>
          <w:b w:val="0"/>
        </w:rPr>
      </w:r>
    </w:p>
    <w:p>
      <w:pPr>
        <w:pStyle w:val="BodyText"/>
        <w:spacing w:line="240" w:lineRule="auto" w:before="119"/>
        <w:ind w:left="5148" w:right="707" w:firstLine="0"/>
        <w:jc w:val="left"/>
      </w:pPr>
      <w:r>
        <w:rPr/>
        <w:t>The following skills and knowledge must be assessed as part of this</w:t>
      </w:r>
      <w:r>
        <w:rPr>
          <w:spacing w:val="-20"/>
        </w:rPr>
        <w:t> </w:t>
      </w:r>
      <w:r>
        <w:rPr/>
        <w:t>unit: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624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Enterprise policies and procedures in regard to entering a new tourism market</w:t>
      </w:r>
      <w:r>
        <w:rPr>
          <w:rFonts w:ascii="Arial"/>
          <w:spacing w:val="-26"/>
          <w:sz w:val="22"/>
        </w:rPr>
        <w:t> </w:t>
      </w:r>
      <w:r>
        <w:rPr>
          <w:rFonts w:ascii="Arial"/>
          <w:sz w:val="22"/>
        </w:rPr>
        <w:t>and/or </w:t>
      </w:r>
      <w:r>
        <w:rPr>
          <w:rFonts w:ascii="Arial"/>
          <w:sz w:val="22"/>
        </w:rPr>
        <w:t>remaining in an existing tourism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market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Understanding of the business plans and strategic directions of the host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enterprise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apply research skills and analyse captured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data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interpret tourism industry data, research information and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policies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0" w:after="0"/>
        <w:ind w:left="5508" w:right="355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General knowledge of the tourism industry and relevant sub-sectors with specialist knowledge regarding countries with which, or in which, the host enterprise has a</w:t>
      </w:r>
      <w:r>
        <w:rPr>
          <w:rFonts w:ascii="Arial"/>
          <w:spacing w:val="-27"/>
          <w:sz w:val="22"/>
        </w:rPr>
        <w:t> </w:t>
      </w:r>
      <w:r>
        <w:rPr>
          <w:rFonts w:ascii="Arial"/>
          <w:sz w:val="22"/>
        </w:rPr>
        <w:t>current </w:t>
      </w:r>
      <w:r>
        <w:rPr>
          <w:rFonts w:ascii="Arial"/>
          <w:sz w:val="22"/>
        </w:rPr>
        <w:t>or potential commercial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interest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595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Understanding of terminology relating to social, economic, environmental and cultural factors impacting on tourism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operations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636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apply communication, forecasting, interpersonal and statistical</w:t>
      </w:r>
      <w:r>
        <w:rPr>
          <w:rFonts w:ascii="Arial"/>
          <w:spacing w:val="-26"/>
          <w:sz w:val="22"/>
        </w:rPr>
        <w:t> </w:t>
      </w:r>
      <w:r>
        <w:rPr>
          <w:rFonts w:ascii="Arial"/>
          <w:sz w:val="22"/>
        </w:rPr>
        <w:t>manipulation </w:t>
      </w:r>
      <w:r>
        <w:rPr>
          <w:rFonts w:ascii="Arial"/>
          <w:sz w:val="22"/>
        </w:rPr>
        <w:t>skills.</w:t>
      </w:r>
    </w:p>
    <w:p>
      <w:pPr>
        <w:pStyle w:val="Heading1"/>
        <w:spacing w:line="240" w:lineRule="auto"/>
        <w:ind w:right="707"/>
        <w:jc w:val="left"/>
        <w:rPr>
          <w:b w:val="0"/>
          <w:bCs w:val="0"/>
        </w:rPr>
      </w:pPr>
      <w:r>
        <w:rPr/>
        <w:t>Linkages To Other</w:t>
      </w:r>
      <w:r>
        <w:rPr>
          <w:spacing w:val="-4"/>
        </w:rPr>
        <w:t> </w:t>
      </w:r>
      <w:r>
        <w:rPr/>
        <w:t>Units</w:t>
      </w:r>
      <w:r>
        <w:rPr>
          <w:b w:val="0"/>
        </w:rPr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Access and retrieve computer-based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data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 a marketing strategy and coordinate sales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 new products and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services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Use common business tools and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technology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legal requirements for business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compliance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 and update tourism industry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knowledge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Demonstrate/observe respect for indigenous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cultures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 and coordinate appropriate cultural tourism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activity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Maintain contacts with handling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agents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5.2pt;mso-position-horizontal-relative:page;mso-position-vertical-relative:page;z-index:-14272" coordorigin="1327,1435" coordsize="14187,8904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94" coordorigin="1332,1440" coordsize="2,8894">
              <v:shape style="position:absolute;left:1332;top:1440;width:2;height:8894" coordorigin="1332,1440" coordsize="0,8894" path="m1332,1440l1332,10334e" filled="false" stroked="true" strokeweight=".48pt" strokecolor="#000000">
                <v:path arrowok="t"/>
              </v:shape>
            </v:group>
            <v:group style="position:absolute;left:1337;top:10329;width:4919;height:2" coordorigin="1337,10329" coordsize="4919,2">
              <v:shape style="position:absolute;left:1337;top:10329;width:4919;height:2" coordorigin="1337,10329" coordsize="4919,0" path="m1337,10329l6255,10329e" filled="false" stroked="true" strokeweight=".47998pt" strokecolor="#000000">
                <v:path arrowok="t"/>
              </v:shape>
            </v:group>
            <v:group style="position:absolute;left:6260;top:1440;width:2;height:8894" coordorigin="6260,1440" coordsize="2,8894">
              <v:shape style="position:absolute;left:6260;top:1440;width:2;height:8894" coordorigin="6260,1440" coordsize="0,8894" path="m6260,1440l6260,10334e" filled="false" stroked="true" strokeweight=".48001pt" strokecolor="#000000">
                <v:path arrowok="t"/>
              </v:shape>
            </v:group>
            <v:group style="position:absolute;left:6265;top:10329;width:9239;height:2" coordorigin="6265,10329" coordsize="9239,2">
              <v:shape style="position:absolute;left:6265;top:10329;width:9239;height:2" coordorigin="6265,10329" coordsize="9239,0" path="m6265,10329l15504,10329e" filled="false" stroked="true" strokeweight=".47998pt" strokecolor="#000000">
                <v:path arrowok="t"/>
              </v:shape>
            </v:group>
            <v:group style="position:absolute;left:15508;top:1440;width:2;height:8894" coordorigin="15508,1440" coordsize="2,8894">
              <v:shape style="position:absolute;left:15508;top:1440;width:2;height:8894" coordorigin="15508,1440" coordsize="0,8894" path="m15508,1440l15508,10334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Plan, develop and evaluate interpretive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Plan, trial and implement minimal impact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operations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operational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risk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Assess and plan tourism opportunities for local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communities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Construct and apply tourism product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research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 and monitor culturally appropriate tourism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activity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Develop, manage and evaluate local marketing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strategies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Develop/monitor ecologically sustainable tourism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operations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and monitor innovative tourism programs and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projects.</w:t>
      </w:r>
    </w:p>
    <w:p>
      <w:pPr>
        <w:pStyle w:val="Heading1"/>
        <w:spacing w:line="240" w:lineRule="auto" w:before="129"/>
        <w:ind w:right="707"/>
        <w:jc w:val="left"/>
        <w:rPr>
          <w:b w:val="0"/>
          <w:bCs w:val="0"/>
        </w:rPr>
      </w:pPr>
      <w:r>
        <w:rPr/>
        <w:t>Critical Aspects of</w:t>
      </w:r>
      <w:r>
        <w:rPr>
          <w:spacing w:val="-10"/>
        </w:rPr>
        <w:t> </w:t>
      </w:r>
      <w:r>
        <w:rPr/>
        <w:t>Assessment</w:t>
      </w:r>
      <w:r>
        <w:rPr>
          <w:b w:val="0"/>
        </w:rPr>
      </w:r>
    </w:p>
    <w:p>
      <w:pPr>
        <w:pStyle w:val="BodyText"/>
        <w:spacing w:line="240" w:lineRule="auto" w:before="119"/>
        <w:ind w:left="5220" w:right="707" w:firstLine="0"/>
        <w:jc w:val="left"/>
      </w:pPr>
      <w:r>
        <w:rPr/>
        <w:t>Evidence of the following is</w:t>
      </w:r>
      <w:r>
        <w:rPr>
          <w:spacing w:val="-13"/>
        </w:rPr>
        <w:t> </w:t>
      </w:r>
      <w:r>
        <w:rPr/>
        <w:t>essential: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63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Understanding of host enterprise policies and procedures in regard to entering a new tourism market and/or remaining in an existing tourism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market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449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produce a comprehensive, current, written report detailing the impact of relevant factors, which may include social, political, cultural, environmental, economic and other factors, on the tourism operations of a nominated business, region or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country.</w:t>
      </w:r>
    </w:p>
    <w:p>
      <w:pPr>
        <w:pStyle w:val="Heading1"/>
        <w:spacing w:line="240" w:lineRule="auto"/>
        <w:ind w:right="707"/>
        <w:jc w:val="left"/>
        <w:rPr>
          <w:b w:val="0"/>
          <w:bCs w:val="0"/>
        </w:rPr>
      </w:pPr>
      <w:r>
        <w:rPr/>
        <w:t>Context of</w:t>
      </w:r>
      <w:r>
        <w:rPr>
          <w:spacing w:val="-5"/>
        </w:rPr>
        <w:t> </w:t>
      </w:r>
      <w:r>
        <w:rPr/>
        <w:t>Assessment</w:t>
      </w:r>
      <w:r>
        <w:rPr>
          <w:b w:val="0"/>
        </w:rPr>
      </w:r>
    </w:p>
    <w:p>
      <w:pPr>
        <w:pStyle w:val="BodyText"/>
        <w:spacing w:line="240" w:lineRule="auto" w:before="119"/>
        <w:ind w:left="5220" w:right="707" w:firstLine="0"/>
        <w:jc w:val="left"/>
      </w:pPr>
      <w:r>
        <w:rPr/>
        <w:t>This unit may be assessed on or off the</w:t>
      </w:r>
      <w:r>
        <w:rPr>
          <w:spacing w:val="-13"/>
        </w:rPr>
        <w:t> </w:t>
      </w:r>
      <w:r>
        <w:rPr/>
        <w:t>job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374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Assessment should include practical demonstration either in the workplace or through a simulation activity, supported by a range of methods to assess underpinning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knowledge</w:t>
      </w:r>
    </w:p>
    <w:p>
      <w:pPr>
        <w:pStyle w:val="ListParagraph"/>
        <w:numPr>
          <w:ilvl w:val="0"/>
          <w:numId w:val="10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Assessment must relate to the individual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work area or area of</w:t>
      </w:r>
      <w:r>
        <w:rPr>
          <w:rFonts w:ascii="Arial" w:hAnsi="Arial" w:cs="Arial" w:eastAsia="Arial" w:hint="default"/>
          <w:spacing w:val="-21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responsibility.</w:t>
      </w:r>
    </w:p>
    <w:p>
      <w:pPr>
        <w:pStyle w:val="Heading1"/>
        <w:spacing w:line="240" w:lineRule="auto" w:before="127"/>
        <w:ind w:right="707"/>
        <w:jc w:val="left"/>
        <w:rPr>
          <w:b w:val="0"/>
          <w:bCs w:val="0"/>
        </w:rPr>
      </w:pPr>
      <w:r>
        <w:rPr/>
        <w:t>Resource</w:t>
      </w:r>
      <w:r>
        <w:rPr>
          <w:spacing w:val="-6"/>
        </w:rPr>
        <w:t> </w:t>
      </w:r>
      <w:r>
        <w:rPr/>
        <w:t>Implications</w:t>
      </w:r>
      <w:r>
        <w:rPr>
          <w:b w:val="0"/>
        </w:rPr>
      </w:r>
    </w:p>
    <w:p>
      <w:pPr>
        <w:pStyle w:val="BodyText"/>
        <w:spacing w:line="240" w:lineRule="auto" w:before="119"/>
        <w:ind w:left="5222" w:right="303" w:firstLine="0"/>
        <w:jc w:val="left"/>
      </w:pPr>
      <w:r>
        <w:rPr/>
        <w:t>Training and assessment to include access to a real or simulated workplace; and access to workplace standards, procedures, policies, guidelines, tools and</w:t>
      </w:r>
      <w:r>
        <w:rPr>
          <w:spacing w:val="-19"/>
        </w:rPr>
        <w:t> </w:t>
      </w:r>
      <w:r>
        <w:rPr/>
        <w:t>equipment.</w:t>
      </w:r>
    </w:p>
    <w:p>
      <w:pPr>
        <w:spacing w:after="0" w:line="240" w:lineRule="auto"/>
        <w:jc w:val="left"/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5456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Methods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methods may be used to assess competency for this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Case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studies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Observation of practical candidate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Oral and written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Portfolio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evidence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Problem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solving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Role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plays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Third party reports completed by a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supervisor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  <w:p>
            <w:pPr>
              <w:pStyle w:val="TableParagraph"/>
              <w:spacing w:line="240" w:lineRule="auto" w:before="12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21"/>
              <w:ind w:left="103" w:right="408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effectively </w:t>
            </w:r>
            <w:r>
              <w:rPr>
                <w:rFonts w:ascii="Arial"/>
                <w:i/>
                <w:sz w:val="22"/>
              </w:rPr>
              <w:t>Level 2 = competence to manage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54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left="851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Evaluate tourism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data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30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Share conclusions reached regarding the impacts on tourism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operations</w:t>
            </w:r>
          </w:p>
        </w:tc>
      </w:tr>
      <w:tr>
        <w:trPr>
          <w:trHeight w:val="45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Schedule research and analysis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</w:tr>
      <w:tr>
        <w:trPr>
          <w:trHeight w:val="699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6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6"/>
              <w:ind w:left="103" w:right="29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Liaise with industry personnel and bodies to obtain required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00"/>
        </w:sect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1"/>
        <w:ind w:right="0"/>
        <w:rPr>
          <w:rFonts w:ascii="Times New Roman" w:hAnsi="Times New Roman" w:cs="Times New Roman" w:eastAsia="Times New Roman" w:hint="default"/>
          <w:sz w:val="13"/>
          <w:szCs w:val="13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698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62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74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Evaluate statistics relating to tourism operations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38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Determine options available for negative tourism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outcomes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65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the internet to research identified topics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38.02002pt;margin-top:546.239929pt;width:16pt;height:14pt;mso-position-horizontal-relative:page;mso-position-vertical-relative:page;z-index:-14392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4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5508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6389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727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816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9059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9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83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72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618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755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90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1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7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7" w:hanging="356"/>
      </w:pPr>
      <w:rPr>
        <w:rFonts w:hint="default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21"/>
      <w:ind w:left="5508" w:hanging="360"/>
    </w:pPr>
    <w:rPr>
      <w:rFonts w:ascii="Arial" w:hAnsi="Arial" w:eastAsia="Arial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31"/>
      <w:ind w:left="5148"/>
      <w:outlineLvl w:val="1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 Quach</dc:creator>
  <dc:title>UNIT TITLE: ACCESS AND INTERPRET PRODUCT INFORMATION</dc:title>
  <dcterms:created xsi:type="dcterms:W3CDTF">2016-07-18T14:04:01Z</dcterms:created>
  <dcterms:modified xsi:type="dcterms:W3CDTF">2016-07-18T14:04:01Z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