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center"/>
        <w:rPr/>
      </w:pPr>
      <w:r>
        <w:rPr>
          <w:b/>
          <w:bCs/>
          <w:sz w:val="28"/>
          <w:szCs w:val="28"/>
          <w:lang w:val="ru-RU"/>
        </w:rPr>
        <w:t xml:space="preserve">Разработка </w:t>
      </w:r>
      <w:r>
        <w:rPr>
          <w:b/>
          <w:bCs/>
          <w:sz w:val="28"/>
          <w:szCs w:val="28"/>
          <w:lang w:val="en-US"/>
        </w:rPr>
        <w:t>API</w:t>
      </w:r>
      <w:r>
        <w:rPr>
          <w:b/>
          <w:bCs/>
          <w:sz w:val="28"/>
          <w:szCs w:val="28"/>
          <w:lang w:val="ru-RU"/>
        </w:rPr>
        <w:t xml:space="preserve"> «Метрики телеканала»</w:t>
      </w:r>
    </w:p>
    <w:p>
      <w:pPr>
        <w:pStyle w:val="Style16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en-US"/>
        </w:rPr>
        <w:t xml:space="preserve">Job Story </w:t>
      </w:r>
      <w:r>
        <w:rPr>
          <w:b/>
          <w:bCs/>
          <w:outline w:val="false"/>
          <w:color w:val="000000"/>
          <w:u w:val="none" w:color="000000"/>
        </w:rPr>
        <w:t>для API</w:t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</w:rPr>
      </w:pPr>
      <w:r>
        <w:rPr>
          <w:b/>
          <w:bCs/>
          <w:outline w:val="false"/>
          <w:color w:val="000000"/>
          <w:u w:val="none" w:color="000000"/>
        </w:rPr>
      </w:r>
    </w:p>
    <w:tbl>
      <w:tblPr>
        <w:tblW w:w="9035" w:type="dxa"/>
        <w:jc w:val="left"/>
        <w:tblInd w:w="5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2254"/>
        <w:gridCol w:w="2254"/>
        <w:gridCol w:w="2253"/>
        <w:gridCol w:w="2274"/>
      </w:tblGrid>
      <w:tr>
        <w:trPr>
          <w:trHeight w:val="557" w:hRule="atLeast"/>
        </w:trPr>
        <w:tc>
          <w:tcPr>
            <w:tcW w:w="2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Когда</w:t>
            </w:r>
          </w:p>
        </w:tc>
        <w:tc>
          <w:tcPr>
            <w:tcW w:w="2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Я хочу</w:t>
            </w:r>
          </w:p>
        </w:tc>
        <w:tc>
          <w:tcPr>
            <w:tcW w:w="2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Чтобы</w:t>
            </w:r>
          </w:p>
        </w:tc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Цифровая возможность</w:t>
            </w:r>
          </w:p>
        </w:tc>
      </w:tr>
      <w:tr>
        <w:trPr>
          <w:trHeight w:val="257" w:hRule="atLeast"/>
        </w:trPr>
        <w:tc>
          <w:tcPr>
            <w:tcW w:w="2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Необходимо спланировать дальнейшее развитие телеканала</w:t>
            </w:r>
          </w:p>
        </w:tc>
        <w:tc>
          <w:tcPr>
            <w:tcW w:w="2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Получить статистику по просмотру телеканала пользователями</w:t>
            </w:r>
          </w:p>
        </w:tc>
        <w:tc>
          <w:tcPr>
            <w:tcW w:w="2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Оценить популярность телеканала</w:t>
            </w:r>
          </w:p>
        </w:tc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статистику по просмотрам телеканала</w:t>
            </w:r>
          </w:p>
        </w:tc>
      </w:tr>
      <w:tr>
        <w:trPr>
          <w:trHeight w:val="1302" w:hRule="atLeast"/>
        </w:trPr>
        <w:tc>
          <w:tcPr>
            <w:tcW w:w="2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Нужно оценить рейтинг телеканала</w:t>
            </w:r>
          </w:p>
        </w:tc>
        <w:tc>
          <w:tcPr>
            <w:tcW w:w="2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Получить статистику по оценкам канала пользователями</w:t>
            </w:r>
          </w:p>
        </w:tc>
        <w:tc>
          <w:tcPr>
            <w:tcW w:w="2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Чтобы оценить насколько пользователи удовлетворены просмотром телеканала</w:t>
            </w:r>
          </w:p>
        </w:tc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статистику по оценке телеканала</w:t>
            </w:r>
          </w:p>
        </w:tc>
      </w:tr>
    </w:tbl>
    <w:p>
      <w:pPr>
        <w:pStyle w:val="Style16"/>
        <w:widowControl w:val="false"/>
        <w:rPr>
          <w:b/>
          <w:b/>
          <w:bCs/>
          <w:outline w:val="false"/>
          <w:color w:val="000000"/>
          <w:u w:val="none" w:color="000000"/>
        </w:rPr>
      </w:pPr>
      <w:r>
        <w:rPr>
          <w:b/>
          <w:bCs/>
          <w:outline w:val="false"/>
          <w:color w:val="000000"/>
          <w:u w:val="none" w:color="000000"/>
        </w:rPr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</w:rPr>
      </w:pPr>
      <w:r>
        <w:rPr>
          <w:b/>
          <w:bCs/>
          <w:outline w:val="false"/>
          <w:color w:val="000000"/>
          <w:u w:val="none" w:color="000000"/>
        </w:rPr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>Определение действий</w:t>
      </w:r>
      <w:r>
        <w:rPr>
          <w:b/>
          <w:bCs/>
          <w:outline w:val="false"/>
          <w:color w:val="000000"/>
          <w:u w:val="none" w:color="000000"/>
        </w:rPr>
        <w:t xml:space="preserve">, </w:t>
      </w:r>
      <w:r>
        <w:rPr>
          <w:b/>
          <w:bCs/>
          <w:outline w:val="false"/>
          <w:color w:val="000000"/>
          <w:u w:val="none" w:color="000000"/>
          <w:lang w:val="ru-RU"/>
        </w:rPr>
        <w:t xml:space="preserve">шагов и границ </w:t>
      </w:r>
      <w:r>
        <w:rPr>
          <w:b/>
          <w:bCs/>
          <w:outline w:val="false"/>
          <w:color w:val="000000"/>
          <w:u w:val="none" w:color="000000"/>
        </w:rPr>
        <w:t>API</w:t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</w:rPr>
      </w:pPr>
      <w:r>
        <w:rPr>
          <w:b/>
          <w:bCs/>
          <w:outline w:val="false"/>
          <w:color w:val="000000"/>
          <w:u w:val="none" w:color="000000"/>
        </w:rPr>
      </w:r>
    </w:p>
    <w:tbl>
      <w:tblPr>
        <w:tblW w:w="9036" w:type="dxa"/>
        <w:jc w:val="left"/>
        <w:tblInd w:w="5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838"/>
        <w:gridCol w:w="1768"/>
        <w:gridCol w:w="1803"/>
        <w:gridCol w:w="1803"/>
        <w:gridCol w:w="1824"/>
      </w:tblGrid>
      <w:tr>
        <w:trPr>
          <w:trHeight w:val="557" w:hRule="atLeast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en-US"/>
              </w:rPr>
            </w:pPr>
            <w:r>
              <w:rPr>
                <w:b/>
                <w:bCs/>
                <w:shd w:fill="FFFFFF" w:val="clear"/>
                <w:lang w:val="en-US"/>
              </w:rPr>
              <w:t>Цифровая возможность</w:t>
            </w:r>
          </w:p>
        </w:tc>
        <w:tc>
          <w:tcPr>
            <w:tcW w:w="1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Действие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Шаг действия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Участники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Описание</w:t>
            </w:r>
          </w:p>
        </w:tc>
      </w:tr>
      <w:tr>
        <w:trPr>
          <w:trHeight w:val="257" w:hRule="atLeast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статистику по просмотрам телеканала</w:t>
            </w:r>
          </w:p>
        </w:tc>
        <w:tc>
          <w:tcPr>
            <w:tcW w:w="1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lang w:val="ru-RU"/>
              </w:rPr>
              <w:t xml:space="preserve">Посмотреть просмотры телеканала каждым пользователем 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Посмотреть количество включений телеканала каждым пользователем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Посмотреть сколько раз каждый пользователь включал телеканал</w:t>
            </w:r>
          </w:p>
        </w:tc>
      </w:tr>
      <w:tr>
        <w:trPr>
          <w:trHeight w:val="257" w:hRule="atLeast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статистику по просмотрам телеканала</w:t>
            </w:r>
          </w:p>
        </w:tc>
        <w:tc>
          <w:tcPr>
            <w:tcW w:w="1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lang w:val="ru-RU"/>
              </w:rPr>
              <w:t xml:space="preserve">Посмотреть просмотры телеканала каждым пользователем 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Посмотреть сколько времени проводит пользователь за просмотром телеканала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lang w:val="ru-RU"/>
              </w:rPr>
              <w:t>Посмотреть количество времени просмотра телеканала каждым пользователем</w:t>
            </w:r>
          </w:p>
        </w:tc>
      </w:tr>
      <w:tr>
        <w:trPr>
          <w:trHeight w:val="257" w:hRule="atLeast"/>
        </w:trPr>
        <w:tc>
          <w:tcPr>
            <w:tcW w:w="18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Посмотреть статистику по просмотрам </w:t>
            </w:r>
            <w:r>
              <w:rPr>
                <w:lang w:val="ru-RU"/>
              </w:rPr>
              <w:t>теле</w:t>
            </w:r>
            <w:r>
              <w:rPr/>
              <w:t>канала</w:t>
            </w:r>
          </w:p>
        </w:tc>
        <w:tc>
          <w:tcPr>
            <w:tcW w:w="176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Посмотреть количество </w:t>
            </w:r>
            <w:r>
              <w:rPr>
                <w:lang w:val="ru-RU"/>
              </w:rPr>
              <w:t>пользователей</w:t>
            </w:r>
            <w:r>
              <w:rPr/>
              <w:t xml:space="preserve"> 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Посмотреть количество пользователей в заданный период времени (час, день, неделя, месяц)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Сотрудник телеканала</w:t>
            </w:r>
          </w:p>
        </w:tc>
        <w:tc>
          <w:tcPr>
            <w:tcW w:w="18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Посмотреть количество пользователей смотрящих канал с разбивкой по времени</w:t>
            </w:r>
          </w:p>
        </w:tc>
      </w:tr>
      <w:tr>
        <w:trPr>
          <w:trHeight w:val="257" w:hRule="atLeast"/>
        </w:trPr>
        <w:tc>
          <w:tcPr>
            <w:tcW w:w="18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Посмотреть статистику по просмотрам </w:t>
            </w:r>
            <w:r>
              <w:rPr>
                <w:lang w:val="ru-RU"/>
              </w:rPr>
              <w:t>теле</w:t>
            </w:r>
            <w:r>
              <w:rPr/>
              <w:t>канала</w:t>
            </w:r>
          </w:p>
        </w:tc>
        <w:tc>
          <w:tcPr>
            <w:tcW w:w="176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Посмотреть количество </w:t>
            </w:r>
            <w:r>
              <w:rPr>
                <w:lang w:val="ru-RU"/>
              </w:rPr>
              <w:t>пользователей</w:t>
            </w:r>
            <w:r>
              <w:rPr/>
              <w:t xml:space="preserve">  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Посмотреть количество пользователей с разбивкой по передачам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Сотрудник телеканала</w:t>
            </w:r>
          </w:p>
        </w:tc>
        <w:tc>
          <w:tcPr>
            <w:tcW w:w="18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Посмотреть количество пользователей с разбивкой по передачам</w:t>
            </w:r>
          </w:p>
        </w:tc>
      </w:tr>
      <w:tr>
        <w:trPr>
          <w:trHeight w:val="257" w:hRule="atLeast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статистику по просмотрам телеканала</w:t>
            </w:r>
          </w:p>
        </w:tc>
        <w:tc>
          <w:tcPr>
            <w:tcW w:w="1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статистику избранного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кол-во пользователей добавило телеканал в избранное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кол-во пользователей добавивших телеканал в избранное</w:t>
            </w:r>
          </w:p>
        </w:tc>
      </w:tr>
      <w:tr>
        <w:trPr>
          <w:trHeight w:val="257" w:hRule="atLeast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статистику по оценке телеканала</w:t>
            </w:r>
          </w:p>
        </w:tc>
        <w:tc>
          <w:tcPr>
            <w:tcW w:w="1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статистику избранного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кол-во пользователей удаливших телеканал из избранного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кол-во пользователей удаливших телеканал из избранного</w:t>
            </w:r>
          </w:p>
        </w:tc>
      </w:tr>
      <w:tr>
        <w:trPr>
          <w:trHeight w:val="257" w:hRule="atLeast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статистику по оценке телеканала</w:t>
            </w:r>
          </w:p>
        </w:tc>
        <w:tc>
          <w:tcPr>
            <w:tcW w:w="1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кол-во пользователей по описанию канала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кол-во пользователей, которые прочли описание телеканала и ни разу не включили его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bookmarkStart w:id="0" w:name="__DdeLink__1262_1813676976"/>
            <w:r>
              <w:rPr>
                <w:lang w:val="ru-RU"/>
              </w:rPr>
              <w:t>Сотрудник</w:t>
            </w:r>
            <w:bookmarkEnd w:id="0"/>
            <w:r>
              <w:rPr>
                <w:lang w:val="ru-RU"/>
              </w:rPr>
              <w:t xml:space="preserve"> телеканала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кол-во пользователей которые прочли описание телеканала и не стали смотреть его</w:t>
            </w:r>
          </w:p>
        </w:tc>
      </w:tr>
      <w:tr>
        <w:trPr>
          <w:trHeight w:val="257" w:hRule="atLeast"/>
        </w:trPr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статистику по оценке телеканала</w:t>
            </w:r>
          </w:p>
        </w:tc>
        <w:tc>
          <w:tcPr>
            <w:tcW w:w="1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Посмотреть кол-во пользователей которые оценили телеканал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Посмотреть кол-во пользователей поставивших каждую оценку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 кол-во пользователей, которые поставили оценку от 1 до 10</w:t>
            </w:r>
          </w:p>
        </w:tc>
      </w:tr>
    </w:tbl>
    <w:p>
      <w:pPr>
        <w:pStyle w:val="Style16"/>
        <w:widowControl w:val="false"/>
        <w:rPr>
          <w:b/>
          <w:b/>
          <w:bCs/>
          <w:outline w:val="false"/>
          <w:color w:val="000000"/>
          <w:u w:val="none" w:color="000000"/>
        </w:rPr>
      </w:pPr>
      <w:r>
        <w:rPr>
          <w:b/>
          <w:bCs/>
          <w:outline w:val="false"/>
          <w:color w:val="000000"/>
          <w:u w:val="none" w:color="000000"/>
        </w:rPr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</w:rPr>
      </w:pPr>
      <w:r>
        <w:rPr>
          <w:b/>
          <w:bCs/>
          <w:outline w:val="false"/>
          <w:color w:val="000000"/>
          <w:u w:val="none" w:color="000000"/>
        </w:rPr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Профиль </w:t>
      </w:r>
      <w:r>
        <w:rPr>
          <w:b/>
          <w:bCs/>
          <w:outline w:val="false"/>
          <w:color w:val="000000"/>
          <w:u w:val="none" w:color="000000"/>
        </w:rPr>
        <w:t>API</w:t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  <w:lang w:val="ru-RU"/>
        </w:rPr>
      </w:pPr>
      <w:r>
        <w:rPr>
          <w:b/>
          <w:bCs/>
          <w:outline w:val="false"/>
          <w:color w:val="000000"/>
          <w:u w:val="none" w:color="000000"/>
          <w:lang w:val="ru-RU"/>
        </w:rPr>
        <w:t>Название: Просмотры</w:t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Краткое описание </w:t>
      </w:r>
      <w:r>
        <w:rPr>
          <w:b/>
          <w:bCs/>
          <w:outline w:val="false"/>
          <w:color w:val="000000"/>
          <w:u w:val="none" w:color="000000"/>
          <w:lang w:val="en-US"/>
        </w:rPr>
        <w:t>API</w:t>
      </w:r>
      <w:r>
        <w:rPr>
          <w:b/>
          <w:bCs/>
          <w:outline w:val="false"/>
          <w:color w:val="000000"/>
          <w:u w:val="none" w:color="000000"/>
          <w:lang w:val="ru-RU"/>
        </w:rPr>
        <w:t xml:space="preserve">: Позволяет посмотреть количество просмотров канала пользователями </w:t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Вид </w:t>
      </w:r>
      <w:r>
        <w:rPr>
          <w:b/>
          <w:bCs/>
          <w:outline w:val="false"/>
          <w:color w:val="000000"/>
          <w:u w:val="none" w:color="000000"/>
          <w:lang w:val="en-US"/>
        </w:rPr>
        <w:t xml:space="preserve">API: </w:t>
      </w:r>
      <w:r>
        <w:rPr>
          <w:b/>
          <w:bCs/>
          <w:outline w:val="false"/>
          <w:color w:val="000000"/>
          <w:u w:val="none" w:color="000000"/>
          <w:lang w:val="ru-RU"/>
        </w:rPr>
        <w:t>Партнерский</w:t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</w:rPr>
      </w:pPr>
      <w:r>
        <w:rPr>
          <w:b/>
          <w:bCs/>
          <w:outline w:val="false"/>
          <w:color w:val="000000"/>
          <w:u w:val="none" w:color="000000"/>
        </w:rPr>
      </w:r>
    </w:p>
    <w:tbl>
      <w:tblPr>
        <w:tblW w:w="9036" w:type="dxa"/>
        <w:jc w:val="left"/>
        <w:tblInd w:w="5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803"/>
        <w:gridCol w:w="1803"/>
        <w:gridCol w:w="1803"/>
        <w:gridCol w:w="1803"/>
        <w:gridCol w:w="1824"/>
      </w:tblGrid>
      <w:tr>
        <w:trPr>
          <w:trHeight w:val="557" w:hRule="atLeast"/>
        </w:trPr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lang w:val="ru-RU"/>
              </w:rPr>
              <w:t>Название о</w:t>
            </w:r>
            <w:r>
              <w:rPr>
                <w:b/>
                <w:bCs/>
                <w:shd w:fill="FFFFFF" w:val="clear"/>
                <w:lang w:val="ru-RU"/>
              </w:rPr>
              <w:t>перации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shd w:fill="FFFFFF" w:val="clear"/>
                <w:lang w:val="ru-RU"/>
              </w:rPr>
              <w:t xml:space="preserve">Описание </w:t>
            </w:r>
            <w:r>
              <w:rPr>
                <w:b/>
                <w:bCs/>
                <w:lang w:val="ru-RU"/>
              </w:rPr>
              <w:t>операции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Участники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Ресурс(ы)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shd w:fill="FFFFFF" w:val="clear"/>
                <w:lang w:val="ru-RU"/>
              </w:rPr>
              <w:t xml:space="preserve">Детали </w:t>
            </w:r>
            <w:r>
              <w:rPr>
                <w:b/>
                <w:bCs/>
                <w:lang w:val="ru-RU"/>
              </w:rPr>
              <w:t>операции</w:t>
            </w:r>
          </w:p>
        </w:tc>
      </w:tr>
      <w:tr>
        <w:trPr>
          <w:trHeight w:val="257" w:hRule="atLeast"/>
        </w:trPr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посмотретьВключения()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Посмотреть сколько раз каждый пользователь включал телеканал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Метрики телеканала, количество включений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Параметры запроса: IdПользователя, датаНачала, датаОкончания периода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Возвращает ресурс: количество включений канала пользователем, в заданный период времени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безопасная/асинхронная</w:t>
            </w:r>
          </w:p>
        </w:tc>
      </w:tr>
      <w:tr>
        <w:trPr>
          <w:trHeight w:val="257" w:hRule="atLeast"/>
        </w:trPr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посмотретьПросмотры()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Посмотреть сколько времени каждый пользователь смотрел телеканал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Метрики телеканала, время просмотра</w:t>
            </w:r>
          </w:p>
        </w:tc>
        <w:tc>
          <w:tcPr>
            <w:tcW w:w="18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Параметры запроса: IdПользователя, датаНачала, датаОкончания периода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Возвращает ресурс: количество времени, которое пользователь смотрел канал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безопасная/асинхронная</w:t>
            </w:r>
          </w:p>
        </w:tc>
      </w:tr>
      <w:tr>
        <w:trPr>
          <w:trHeight w:val="257" w:hRule="atLeast"/>
        </w:trPr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посмотретьПользователейПериод()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Посмотреть количество пользователей с разбивкой по времени (час, день, неделя, месяц)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Метрики телеканала, количество пользователелей</w:t>
            </w:r>
          </w:p>
        </w:tc>
        <w:tc>
          <w:tcPr>
            <w:tcW w:w="18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Параметры запроса: датаНачала, датаОкончания периода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Возвращает ресурс: количество пользователей, смотревших канал в заданный период времени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безопасная/асинхронная</w:t>
            </w:r>
          </w:p>
        </w:tc>
      </w:tr>
      <w:tr>
        <w:trPr>
          <w:trHeight w:val="257" w:hRule="atLeast"/>
        </w:trPr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посмотретьПользователейПередача()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Посмотреть количество пользователей с разбивкой по передачам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Метрики телеканала, количество пользователелей</w:t>
            </w:r>
          </w:p>
        </w:tc>
        <w:tc>
          <w:tcPr>
            <w:tcW w:w="18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 xml:space="preserve">Параметры запроса: IdПередачи, датаНачала, датаОкончания периода, 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Возвращает ресурс: количество пользователей, смотревших передачу в заданный период времени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безопасная/асинхронная</w:t>
            </w:r>
          </w:p>
        </w:tc>
      </w:tr>
    </w:tbl>
    <w:p>
      <w:pPr>
        <w:pStyle w:val="Style16"/>
        <w:widowControl w:val="false"/>
        <w:rPr/>
      </w:pPr>
      <w:r>
        <w:rPr/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Профиль </w:t>
      </w:r>
      <w:r>
        <w:rPr>
          <w:b/>
          <w:bCs/>
          <w:outline w:val="false"/>
          <w:color w:val="000000"/>
          <w:u w:val="none" w:color="000000"/>
        </w:rPr>
        <w:t>API</w:t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  <w:lang w:val="ru-RU"/>
        </w:rPr>
      </w:pPr>
      <w:r>
        <w:rPr>
          <w:b/>
          <w:bCs/>
          <w:outline w:val="false"/>
          <w:color w:val="000000"/>
          <w:u w:val="none" w:color="000000"/>
          <w:lang w:val="ru-RU"/>
        </w:rPr>
        <w:t>Название: Избранное</w:t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Краткое описание </w:t>
      </w:r>
      <w:r>
        <w:rPr>
          <w:b/>
          <w:bCs/>
          <w:outline w:val="false"/>
          <w:color w:val="000000"/>
          <w:u w:val="none" w:color="000000"/>
          <w:lang w:val="en-US"/>
        </w:rPr>
        <w:t>API</w:t>
      </w:r>
      <w:r>
        <w:rPr>
          <w:b/>
          <w:bCs/>
          <w:outline w:val="false"/>
          <w:color w:val="000000"/>
          <w:u w:val="none" w:color="000000"/>
          <w:lang w:val="ru-RU"/>
        </w:rPr>
        <w:t xml:space="preserve">: Позволяет посмотреть количество пользователей добавивших канал в избранное  </w:t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Вид </w:t>
      </w:r>
      <w:r>
        <w:rPr>
          <w:b/>
          <w:bCs/>
          <w:outline w:val="false"/>
          <w:color w:val="000000"/>
          <w:u w:val="none" w:color="000000"/>
          <w:lang w:val="en-US"/>
        </w:rPr>
        <w:t xml:space="preserve">API: </w:t>
      </w:r>
      <w:r>
        <w:rPr>
          <w:b/>
          <w:bCs/>
          <w:outline w:val="false"/>
          <w:color w:val="000000"/>
          <w:u w:val="none" w:color="000000"/>
          <w:lang w:val="ru-RU"/>
        </w:rPr>
        <w:t>Партнерский</w:t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  <w:lang w:val="ru-RU"/>
        </w:rPr>
      </w:pPr>
      <w:r>
        <w:rPr>
          <w:b/>
          <w:bCs/>
          <w:outline w:val="false"/>
          <w:color w:val="000000"/>
          <w:u w:val="none" w:color="000000"/>
          <w:lang w:val="ru-RU"/>
        </w:rPr>
      </w:r>
    </w:p>
    <w:tbl>
      <w:tblPr>
        <w:tblW w:w="9036" w:type="dxa"/>
        <w:jc w:val="left"/>
        <w:tblInd w:w="5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803"/>
        <w:gridCol w:w="1803"/>
        <w:gridCol w:w="1803"/>
        <w:gridCol w:w="1803"/>
        <w:gridCol w:w="1824"/>
      </w:tblGrid>
      <w:tr>
        <w:trPr>
          <w:trHeight w:val="557" w:hRule="atLeast"/>
        </w:trPr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lang w:val="ru-RU"/>
              </w:rPr>
              <w:t>Название о</w:t>
            </w:r>
            <w:r>
              <w:rPr>
                <w:b/>
                <w:bCs/>
                <w:shd w:fill="FFFFFF" w:val="clear"/>
                <w:lang w:val="ru-RU"/>
              </w:rPr>
              <w:t>перации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shd w:fill="FFFFFF" w:val="clear"/>
                <w:lang w:val="ru-RU"/>
              </w:rPr>
              <w:t xml:space="preserve">Описание </w:t>
            </w:r>
            <w:r>
              <w:rPr>
                <w:b/>
                <w:bCs/>
                <w:lang w:val="ru-RU"/>
              </w:rPr>
              <w:t>операции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Участники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Ресурс(ы)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shd w:fill="FFFFFF" w:val="clear"/>
                <w:lang w:val="ru-RU"/>
              </w:rPr>
              <w:t xml:space="preserve">Детали </w:t>
            </w:r>
            <w:r>
              <w:rPr>
                <w:b/>
                <w:bCs/>
                <w:lang w:val="ru-RU"/>
              </w:rPr>
              <w:t>операции</w:t>
            </w:r>
          </w:p>
        </w:tc>
      </w:tr>
      <w:tr>
        <w:trPr>
          <w:trHeight w:val="257" w:hRule="atLeast"/>
        </w:trPr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посмотретьИзбранноеДобавить()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Посмотреть сколько пользователей добавило канал в избранное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Метрики телеканала, избранное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Параметры запроса: датаНачала, датаОкончания периода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Возвращает ресурс: количество пользователей добавивших канал в избранное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безопасная/асинхронная</w:t>
            </w:r>
          </w:p>
        </w:tc>
      </w:tr>
      <w:tr>
        <w:trPr>
          <w:trHeight w:val="257" w:hRule="atLeast"/>
        </w:trPr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посмотретьИзбранноеУдалить()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Посмотреть сколько пользователей удалило канал из избранного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Метрики телеканала, избранное</w:t>
            </w:r>
          </w:p>
        </w:tc>
        <w:tc>
          <w:tcPr>
            <w:tcW w:w="18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Параметры запроса: датаНачала, датаОкончания периода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Возвращает ресурс: количество пользователей удаливших канал из избранного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безопасная/асинхронная</w:t>
            </w:r>
          </w:p>
        </w:tc>
      </w:tr>
    </w:tbl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Профиль </w:t>
      </w:r>
      <w:r>
        <w:rPr>
          <w:b/>
          <w:bCs/>
          <w:outline w:val="false"/>
          <w:color w:val="000000"/>
          <w:u w:val="none" w:color="000000"/>
        </w:rPr>
        <w:t>API</w:t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  <w:lang w:val="ru-RU"/>
        </w:rPr>
      </w:pPr>
      <w:r>
        <w:rPr>
          <w:b/>
          <w:bCs/>
          <w:outline w:val="false"/>
          <w:color w:val="000000"/>
          <w:u w:val="none" w:color="000000"/>
          <w:lang w:val="ru-RU"/>
        </w:rPr>
        <w:t>Название: Описание</w:t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Краткое описание </w:t>
      </w:r>
      <w:r>
        <w:rPr>
          <w:b/>
          <w:bCs/>
          <w:outline w:val="false"/>
          <w:color w:val="000000"/>
          <w:u w:val="none" w:color="000000"/>
          <w:lang w:val="en-US"/>
        </w:rPr>
        <w:t>API</w:t>
      </w:r>
      <w:r>
        <w:rPr>
          <w:b/>
          <w:bCs/>
          <w:outline w:val="false"/>
          <w:color w:val="000000"/>
          <w:u w:val="none" w:color="000000"/>
          <w:lang w:val="ru-RU"/>
        </w:rPr>
        <w:t>: Позволяет посмотреть количество пользователей посмотревших описание канала, но ни разу его не включивших</w:t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Вид </w:t>
      </w:r>
      <w:r>
        <w:rPr>
          <w:b/>
          <w:bCs/>
          <w:outline w:val="false"/>
          <w:color w:val="000000"/>
          <w:u w:val="none" w:color="000000"/>
          <w:lang w:val="en-US"/>
        </w:rPr>
        <w:t xml:space="preserve">API: </w:t>
      </w:r>
      <w:r>
        <w:rPr>
          <w:b/>
          <w:bCs/>
          <w:outline w:val="false"/>
          <w:color w:val="000000"/>
          <w:u w:val="none" w:color="000000"/>
          <w:lang w:val="ru-RU"/>
        </w:rPr>
        <w:t>Партнерский</w:t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</w:rPr>
      </w:pPr>
      <w:r>
        <w:rPr>
          <w:b/>
          <w:bCs/>
          <w:outline w:val="false"/>
          <w:color w:val="000000"/>
          <w:u w:val="none" w:color="000000"/>
        </w:rPr>
      </w:r>
    </w:p>
    <w:tbl>
      <w:tblPr>
        <w:tblW w:w="9036" w:type="dxa"/>
        <w:jc w:val="left"/>
        <w:tblInd w:w="5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803"/>
        <w:gridCol w:w="1803"/>
        <w:gridCol w:w="1803"/>
        <w:gridCol w:w="1803"/>
        <w:gridCol w:w="1824"/>
      </w:tblGrid>
      <w:tr>
        <w:trPr>
          <w:trHeight w:val="557" w:hRule="atLeast"/>
        </w:trPr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lang w:val="ru-RU"/>
              </w:rPr>
              <w:t>Название о</w:t>
            </w:r>
            <w:r>
              <w:rPr>
                <w:b/>
                <w:bCs/>
                <w:shd w:fill="FFFFFF" w:val="clear"/>
                <w:lang w:val="ru-RU"/>
              </w:rPr>
              <w:t>перации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shd w:fill="FFFFFF" w:val="clear"/>
                <w:lang w:val="ru-RU"/>
              </w:rPr>
              <w:t xml:space="preserve">Описание </w:t>
            </w:r>
            <w:r>
              <w:rPr>
                <w:b/>
                <w:bCs/>
                <w:lang w:val="ru-RU"/>
              </w:rPr>
              <w:t>операции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Участники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Ресурс(ы)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shd w:fill="FFFFFF" w:val="clear"/>
                <w:lang w:val="ru-RU"/>
              </w:rPr>
              <w:t xml:space="preserve">Детали </w:t>
            </w:r>
            <w:r>
              <w:rPr>
                <w:b/>
                <w:bCs/>
                <w:lang w:val="ru-RU"/>
              </w:rPr>
              <w:t>операции</w:t>
            </w:r>
          </w:p>
        </w:tc>
      </w:tr>
      <w:tr>
        <w:trPr>
          <w:trHeight w:val="257" w:hRule="atLeast"/>
        </w:trPr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посмотретьПрочлиОписание()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Посмотреть кол-во пользователей которые прочли описание канала и ни разу не включили его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Метрики телеканала, описание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Параметры запроса: датаНачала, датаОкончания периода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Возвращает ресурс: количество пользователей прочитавших описание канала и не смотревших его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безопасная/асинхронная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Профиль </w:t>
      </w:r>
      <w:r>
        <w:rPr>
          <w:b/>
          <w:bCs/>
          <w:outline w:val="false"/>
          <w:color w:val="000000"/>
          <w:u w:val="none" w:color="000000"/>
        </w:rPr>
        <w:t>API</w:t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  <w:lang w:val="ru-RU"/>
        </w:rPr>
      </w:pPr>
      <w:r>
        <w:rPr>
          <w:b/>
          <w:bCs/>
          <w:outline w:val="false"/>
          <w:color w:val="000000"/>
          <w:u w:val="none" w:color="000000"/>
          <w:lang w:val="ru-RU"/>
        </w:rPr>
        <w:t>Название: Оценка</w:t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Краткое описание </w:t>
      </w:r>
      <w:r>
        <w:rPr>
          <w:b/>
          <w:bCs/>
          <w:outline w:val="false"/>
          <w:color w:val="000000"/>
          <w:u w:val="none" w:color="000000"/>
          <w:lang w:val="en-US"/>
        </w:rPr>
        <w:t>API</w:t>
      </w:r>
      <w:r>
        <w:rPr>
          <w:b/>
          <w:bCs/>
          <w:outline w:val="false"/>
          <w:color w:val="000000"/>
          <w:u w:val="none" w:color="000000"/>
          <w:lang w:val="ru-RU"/>
        </w:rPr>
        <w:t xml:space="preserve">: Позволяет посмотреть оценки телеканала, которые оставили пользователи </w:t>
      </w:r>
    </w:p>
    <w:p>
      <w:pPr>
        <w:pStyle w:val="Style16"/>
        <w:rPr/>
      </w:pPr>
      <w:r>
        <w:rPr>
          <w:b/>
          <w:bCs/>
          <w:outline w:val="false"/>
          <w:color w:val="000000"/>
          <w:u w:val="none" w:color="000000"/>
          <w:lang w:val="ru-RU"/>
        </w:rPr>
        <w:t xml:space="preserve">Вид </w:t>
      </w:r>
      <w:r>
        <w:rPr>
          <w:b/>
          <w:bCs/>
          <w:outline w:val="false"/>
          <w:color w:val="000000"/>
          <w:u w:val="none" w:color="000000"/>
          <w:lang w:val="en-US"/>
        </w:rPr>
        <w:t xml:space="preserve">API: </w:t>
      </w:r>
      <w:r>
        <w:rPr>
          <w:b/>
          <w:bCs/>
          <w:outline w:val="false"/>
          <w:color w:val="000000"/>
          <w:u w:val="none" w:color="000000"/>
          <w:lang w:val="ru-RU"/>
        </w:rPr>
        <w:t>Партнерский</w:t>
      </w:r>
    </w:p>
    <w:p>
      <w:pPr>
        <w:pStyle w:val="Style16"/>
        <w:rPr>
          <w:b/>
          <w:b/>
          <w:bCs/>
          <w:outline w:val="false"/>
          <w:color w:val="000000"/>
          <w:u w:val="none" w:color="000000"/>
        </w:rPr>
      </w:pPr>
      <w:r>
        <w:rPr>
          <w:b/>
          <w:bCs/>
          <w:outline w:val="false"/>
          <w:color w:val="000000"/>
          <w:u w:val="none" w:color="000000"/>
        </w:rPr>
      </w:r>
    </w:p>
    <w:tbl>
      <w:tblPr>
        <w:tblW w:w="9036" w:type="dxa"/>
        <w:jc w:val="left"/>
        <w:tblInd w:w="5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803"/>
        <w:gridCol w:w="1803"/>
        <w:gridCol w:w="1803"/>
        <w:gridCol w:w="1803"/>
        <w:gridCol w:w="1824"/>
      </w:tblGrid>
      <w:tr>
        <w:trPr>
          <w:trHeight w:val="557" w:hRule="atLeast"/>
        </w:trPr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lang w:val="ru-RU"/>
              </w:rPr>
              <w:t>Название о</w:t>
            </w:r>
            <w:r>
              <w:rPr>
                <w:b/>
                <w:bCs/>
                <w:shd w:fill="FFFFFF" w:val="clear"/>
                <w:lang w:val="ru-RU"/>
              </w:rPr>
              <w:t>перации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shd w:fill="FFFFFF" w:val="clear"/>
                <w:lang w:val="ru-RU"/>
              </w:rPr>
              <w:t xml:space="preserve">Описание </w:t>
            </w:r>
            <w:r>
              <w:rPr>
                <w:b/>
                <w:bCs/>
                <w:lang w:val="ru-RU"/>
              </w:rPr>
              <w:t>операции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Участники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>
                <w:b/>
                <w:b/>
                <w:bCs/>
                <w:shd w:fill="FFFFFF" w:val="clear"/>
                <w:lang w:val="ru-RU"/>
              </w:rPr>
            </w:pPr>
            <w:r>
              <w:rPr>
                <w:b/>
                <w:bCs/>
                <w:shd w:fill="FFFFFF" w:val="clear"/>
                <w:lang w:val="ru-RU"/>
              </w:rPr>
              <w:t>Ресурс(ы)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7E6E6" w:val="clear"/>
            <w:tcMar>
              <w:left w:w="65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  <w:shd w:fill="FFFFFF" w:val="clear"/>
                <w:lang w:val="ru-RU"/>
              </w:rPr>
              <w:t xml:space="preserve">Детали </w:t>
            </w:r>
            <w:r>
              <w:rPr>
                <w:b/>
                <w:bCs/>
                <w:lang w:val="ru-RU"/>
              </w:rPr>
              <w:t>операции</w:t>
            </w:r>
          </w:p>
        </w:tc>
      </w:tr>
      <w:tr>
        <w:trPr>
          <w:trHeight w:val="257" w:hRule="atLeast"/>
        </w:trPr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посмотретьОценки()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Посмотреть кол-во пользователей поставивших каждую оценку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Метрики телеканала, оценки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lang w:val="ru-RU"/>
              </w:rPr>
              <w:t>Параметры запроса: датаНачала, датаОкончания периода</w:t>
            </w:r>
          </w:p>
          <w:p>
            <w:pPr>
              <w:pStyle w:val="Normal"/>
              <w:rPr/>
            </w:pPr>
            <w:r>
              <w:rPr>
                <w:lang w:val="ru-RU"/>
              </w:rPr>
              <w:t xml:space="preserve">Возвращает ресурс: таблица, где каждая строка включает </w:t>
            </w: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>пользователя, проставленную оценку, дату проставления оценки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безопасная/асинхронная</w:t>
            </w:r>
          </w:p>
        </w:tc>
      </w:tr>
    </w:tbl>
    <w:p>
      <w:pPr>
        <w:pStyle w:val="Style16"/>
        <w:widowControl w:val="false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bidi/>
      <w:docGrid w:type="default" w:linePitch="240" w:charSpace="42949607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 Neue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pageBreakBefore w:val="false"/>
      <w:widowControl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rPr>
      <w:u w:val="single" w:color="00000A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Style16">
    <w:name w:val="Body Text"/>
    <w:basedOn w:val="Normal"/>
    <w:pPr/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Колонтитулы"/>
    <w:qFormat/>
    <w:pPr>
      <w:pageBreakBefore w:val="false"/>
      <w:widowControl w:val="false"/>
      <w:suppressAutoHyphens w:val="true"/>
      <w:bidi w:val="0"/>
    </w:pPr>
    <w:rPr>
      <w:rFonts w:ascii="Helvetica Neue" w:hAnsi="Helvetica Neue" w:eastAsia="Arial Unicode MS" w:cs="Arial Unicode MS"/>
      <w:i w:val="false"/>
      <w:iCs w:val="false"/>
      <w:caps w:val="false"/>
      <w:smallCaps w:val="false"/>
      <w:outline w:val="false"/>
      <w:vanish w:val="false"/>
      <w:color w:val="000000"/>
      <w:spacing w:val="0"/>
      <w:w w:val="100"/>
      <w:position w:val="0"/>
      <w:sz w:val="24"/>
      <w:sz w:val="24"/>
      <w:szCs w:val="24"/>
      <w:shd w:fill="FFFFFF" w:val="clear"/>
      <w:vertAlign w:val="baseline"/>
      <w:lang w:val="ru-RU" w:eastAsia="zh-CN" w:bidi="hi-IN"/>
    </w:rPr>
  </w:style>
  <w:style w:type="paragraph" w:styleId="Style21">
    <w:name w:val="Колонтитул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/>
    <w:rPr/>
  </w:style>
  <w:style w:type="paragraph" w:styleId="Style23">
    <w:name w:val="Footer"/>
    <w:basedOn w:val="Normal"/>
    <w:pPr/>
    <w:rPr/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375</TotalTime>
  <Application>LibreOffice/5.3.3.2$Windows_x86 LibreOffice_project/3d9a8b4b4e538a85e0782bd6c2d430bafe583448</Application>
  <Pages>5</Pages>
  <Words>642</Words>
  <Characters>5426</Characters>
  <CharactersWithSpaces>5926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2023-07-25T15:50:05Z</dcterms:modified>
  <cp:revision>16</cp:revision>
  <dc:subject/>
  <dc:title/>
</cp:coreProperties>
</file>