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FB248F" w:rsidRPr="00C04B34" w14:paraId="35092829" w14:textId="77777777" w:rsidTr="001949C1">
        <w:trPr>
          <w:cantSplit/>
          <w:trHeight w:val="180"/>
        </w:trPr>
        <w:tc>
          <w:tcPr>
            <w:tcW w:w="5000" w:type="pct"/>
          </w:tcPr>
          <w:p w14:paraId="2C7D84BF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  <w:noProof/>
                <w:lang w:eastAsia="ru-RU"/>
              </w:rPr>
              <w:drawing>
                <wp:inline distT="0" distB="0" distL="0" distR="0" wp14:anchorId="34F226F3" wp14:editId="48CD04A1">
                  <wp:extent cx="960698" cy="1088548"/>
                  <wp:effectExtent l="0" t="0" r="0" b="0"/>
                  <wp:docPr id="2" name="Рисунок 2" descr="Изображение выглядит как зарисовка, рисунок, корон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корона, символ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6608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</w:rPr>
              <w:t>МИНОБРНАУКИ РОССИИ</w:t>
            </w:r>
          </w:p>
        </w:tc>
      </w:tr>
      <w:tr w:rsidR="00FB248F" w:rsidRPr="00C04B34" w14:paraId="4A090DA0" w14:textId="77777777" w:rsidTr="001949C1">
        <w:trPr>
          <w:cantSplit/>
          <w:trHeight w:val="1417"/>
        </w:trPr>
        <w:tc>
          <w:tcPr>
            <w:tcW w:w="5000" w:type="pct"/>
          </w:tcPr>
          <w:p w14:paraId="3B566BE9" w14:textId="77777777" w:rsidR="00FB248F" w:rsidRPr="00F603B2" w:rsidRDefault="00FB248F" w:rsidP="001949C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7D769A44" w14:textId="77777777" w:rsidR="00FB248F" w:rsidRPr="00C04B34" w:rsidRDefault="00FB248F" w:rsidP="001949C1">
            <w:pPr>
              <w:spacing w:line="240" w:lineRule="auto"/>
              <w:jc w:val="center"/>
              <w:rPr>
                <w:rFonts w:cs="Times New Roman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C3771D8" wp14:editId="7617781B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79774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5C94C1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Институт информационных технологий (ИИТ)</w:t>
      </w:r>
    </w:p>
    <w:p w14:paraId="72C3A3F3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 w:val="24"/>
          <w:szCs w:val="24"/>
        </w:rPr>
        <w:t xml:space="preserve"> </w:t>
      </w:r>
      <w:r w:rsidRPr="00F603B2">
        <w:rPr>
          <w:rFonts w:cs="Times New Roman"/>
          <w:b/>
          <w:sz w:val="24"/>
          <w:szCs w:val="24"/>
        </w:rPr>
        <w:t>(ИиППО)</w:t>
      </w:r>
    </w:p>
    <w:p w14:paraId="56759A6F" w14:textId="77777777" w:rsidR="00FB248F" w:rsidRDefault="00FB248F" w:rsidP="00FB248F">
      <w:pPr>
        <w:ind w:firstLine="0"/>
        <w:rPr>
          <w:rFonts w:cs="Times New Roman"/>
          <w:b/>
          <w:sz w:val="32"/>
          <w:szCs w:val="32"/>
        </w:rPr>
      </w:pPr>
    </w:p>
    <w:p w14:paraId="78B28995" w14:textId="77777777" w:rsidR="00FB248F" w:rsidRPr="00C04B34" w:rsidRDefault="00FB248F" w:rsidP="00FB248F">
      <w:pPr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74552398" w14:textId="77777777" w:rsidR="00FB248F" w:rsidRPr="00C04B34" w:rsidRDefault="00FB248F" w:rsidP="00FB248F">
      <w:pPr>
        <w:jc w:val="center"/>
        <w:rPr>
          <w:rFonts w:cs="Times New Roman"/>
          <w:b/>
          <w:szCs w:val="28"/>
        </w:rPr>
      </w:pPr>
      <w:r w:rsidRPr="00C04B34">
        <w:rPr>
          <w:rFonts w:cs="Times New Roman"/>
          <w:b/>
          <w:szCs w:val="28"/>
        </w:rPr>
        <w:t xml:space="preserve">по дисциплине «Информационный менеджмент </w:t>
      </w:r>
      <w:r>
        <w:rPr>
          <w:rFonts w:cs="Times New Roman"/>
          <w:b/>
          <w:szCs w:val="28"/>
        </w:rPr>
        <w:t xml:space="preserve">программных продуктов и </w:t>
      </w:r>
      <w:r w:rsidRPr="00C04B34">
        <w:rPr>
          <w:rFonts w:cs="Times New Roman"/>
          <w:b/>
          <w:szCs w:val="28"/>
        </w:rPr>
        <w:t>систем»</w:t>
      </w:r>
    </w:p>
    <w:p w14:paraId="014371D6" w14:textId="77777777" w:rsidR="00FB248F" w:rsidRPr="00C04B34" w:rsidRDefault="00FB248F" w:rsidP="00FB248F">
      <w:pPr>
        <w:jc w:val="center"/>
        <w:rPr>
          <w:rFonts w:cs="Times New Roman"/>
          <w:szCs w:val="28"/>
        </w:rPr>
      </w:pPr>
      <w:r w:rsidRPr="00C04B34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C04B34">
        <w:rPr>
          <w:rFonts w:cs="Times New Roman"/>
          <w:szCs w:val="28"/>
        </w:rPr>
        <w:t>/2</w:t>
      </w:r>
      <w:r>
        <w:rPr>
          <w:rFonts w:cs="Times New Roman"/>
          <w:szCs w:val="28"/>
        </w:rPr>
        <w:t>5</w:t>
      </w:r>
      <w:r w:rsidRPr="00C04B34">
        <w:rPr>
          <w:rFonts w:cs="Times New Roman"/>
          <w:szCs w:val="28"/>
        </w:rPr>
        <w:t xml:space="preserve"> уч.г.</w:t>
      </w:r>
    </w:p>
    <w:p w14:paraId="1372DCB6" w14:textId="77777777" w:rsidR="00FB248F" w:rsidRPr="00C04B34" w:rsidRDefault="00FB248F" w:rsidP="00FB248F">
      <w:pPr>
        <w:rPr>
          <w:rFonts w:cs="Times New Roman"/>
          <w:szCs w:val="28"/>
        </w:rPr>
      </w:pPr>
    </w:p>
    <w:p w14:paraId="3889EDE9" w14:textId="617530A7" w:rsidR="00FB248F" w:rsidRDefault="00FB248F" w:rsidP="00FB248F">
      <w:pPr>
        <w:rPr>
          <w:rFonts w:cs="Times New Roman"/>
          <w:szCs w:val="28"/>
        </w:rPr>
      </w:pPr>
      <w:r w:rsidRPr="00C04B34">
        <w:rPr>
          <w:rFonts w:cs="Times New Roman"/>
          <w:b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Cs w:val="28"/>
        </w:rPr>
        <w:t xml:space="preserve">: </w:t>
      </w:r>
      <w:r w:rsidRPr="00C04B34">
        <w:rPr>
          <w:rFonts w:cs="Times New Roman"/>
          <w:szCs w:val="28"/>
          <w:shd w:val="clear" w:color="auto" w:fill="FFFFFF" w:themeFill="background1"/>
        </w:rPr>
        <w:t>«</w:t>
      </w:r>
      <w:r w:rsidRPr="004E7A3C">
        <w:t>iOS-приложение для строительных компаний с использованием RTMP</w:t>
      </w:r>
      <w:r w:rsidRPr="00C04B34">
        <w:rPr>
          <w:rFonts w:cs="Times New Roman"/>
          <w:szCs w:val="28"/>
        </w:rPr>
        <w:t>»</w:t>
      </w:r>
    </w:p>
    <w:p w14:paraId="1E78E70A" w14:textId="77777777" w:rsidR="00FB248F" w:rsidRPr="00C04B34" w:rsidRDefault="00FB248F" w:rsidP="00FB248F">
      <w:pPr>
        <w:rPr>
          <w:rFonts w:cs="Times New Roman"/>
          <w:szCs w:val="28"/>
        </w:rPr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FB248F" w:rsidRPr="00C04B34" w14:paraId="17817322" w14:textId="77777777" w:rsidTr="001949C1">
        <w:tc>
          <w:tcPr>
            <w:tcW w:w="3828" w:type="dxa"/>
            <w:vAlign w:val="center"/>
          </w:tcPr>
          <w:p w14:paraId="1F442F45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Отчет представлен к</w:t>
            </w:r>
          </w:p>
          <w:p w14:paraId="15D62C3B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рассмотрению:</w:t>
            </w:r>
          </w:p>
          <w:p w14:paraId="546B95D2" w14:textId="534C57D6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Студент гр. ИКБО-</w:t>
            </w:r>
            <w:r>
              <w:rPr>
                <w:sz w:val="24"/>
                <w:szCs w:val="24"/>
              </w:rPr>
              <w:t>20</w:t>
            </w:r>
            <w:r w:rsidRPr="00F603B2">
              <w:rPr>
                <w:sz w:val="24"/>
                <w:szCs w:val="24"/>
              </w:rPr>
              <w:t>-21</w:t>
            </w:r>
          </w:p>
          <w:p w14:paraId="3E5F709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037" w:type="dxa"/>
            <w:vAlign w:val="center"/>
          </w:tcPr>
          <w:p w14:paraId="6E6ECF0E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C0A3E81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00C9C6E" w14:textId="77777777" w:rsidR="00FB248F" w:rsidRPr="00C04B34" w:rsidRDefault="00FB248F" w:rsidP="001949C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C04B34">
              <w:rPr>
                <w:sz w:val="22"/>
              </w:rPr>
              <w:t>«__» _______ 202</w:t>
            </w:r>
            <w:r>
              <w:rPr>
                <w:sz w:val="22"/>
              </w:rPr>
              <w:t>4</w:t>
            </w:r>
          </w:p>
        </w:tc>
        <w:tc>
          <w:tcPr>
            <w:tcW w:w="1932" w:type="dxa"/>
            <w:vAlign w:val="center"/>
          </w:tcPr>
          <w:p w14:paraId="1ED9D8F7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6654DA1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175FE16C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5457AE18" w14:textId="77777777" w:rsidR="00FB248F" w:rsidRPr="00C04B34" w:rsidRDefault="00FB248F" w:rsidP="001949C1">
            <w:pPr>
              <w:spacing w:line="240" w:lineRule="auto"/>
              <w:ind w:right="368" w:firstLine="267"/>
              <w:jc w:val="left"/>
              <w:rPr>
                <w:sz w:val="22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42BEC1F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B23BBC8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14E7B117" w14:textId="23922A94" w:rsidR="00FB248F" w:rsidRPr="00F603B2" w:rsidRDefault="00FB248F" w:rsidP="001949C1">
            <w:pPr>
              <w:spacing w:line="240" w:lineRule="auto"/>
              <w:ind w:right="-78" w:firstLine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Фомичев Р.А.</w:t>
            </w:r>
          </w:p>
        </w:tc>
      </w:tr>
      <w:tr w:rsidR="00FB248F" w:rsidRPr="00F603B2" w14:paraId="5B5166F1" w14:textId="77777777" w:rsidTr="001949C1">
        <w:tc>
          <w:tcPr>
            <w:tcW w:w="3828" w:type="dxa"/>
            <w:vAlign w:val="center"/>
          </w:tcPr>
          <w:p w14:paraId="5C2AA688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B439EAC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Отчёт принят:</w:t>
            </w:r>
          </w:p>
          <w:p w14:paraId="1C2B2293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 xml:space="preserve">Ассистент каф. ИиППО:   </w:t>
            </w:r>
          </w:p>
        </w:tc>
        <w:tc>
          <w:tcPr>
            <w:tcW w:w="2037" w:type="dxa"/>
            <w:vAlign w:val="center"/>
          </w:tcPr>
          <w:p w14:paraId="3DDA1F12" w14:textId="77777777" w:rsidR="00FB248F" w:rsidRPr="00F603B2" w:rsidRDefault="00FB248F" w:rsidP="001949C1">
            <w:pPr>
              <w:spacing w:line="240" w:lineRule="auto"/>
              <w:jc w:val="left"/>
              <w:rPr>
                <w:sz w:val="22"/>
              </w:rPr>
            </w:pPr>
          </w:p>
          <w:p w14:paraId="73E6BBD2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  <w:p w14:paraId="75C04FA9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F603B2">
              <w:rPr>
                <w:sz w:val="22"/>
              </w:rPr>
              <w:t>«__» _______ 2024</w:t>
            </w:r>
          </w:p>
        </w:tc>
        <w:tc>
          <w:tcPr>
            <w:tcW w:w="1932" w:type="dxa"/>
            <w:vAlign w:val="center"/>
          </w:tcPr>
          <w:p w14:paraId="6DBD07A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07DB2B86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7E215A6A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60969130" w14:textId="77777777" w:rsidR="00FB248F" w:rsidRPr="00C04B34" w:rsidRDefault="00FB248F" w:rsidP="001949C1">
            <w:pPr>
              <w:spacing w:line="240" w:lineRule="auto"/>
              <w:ind w:firstLine="409"/>
              <w:jc w:val="left"/>
              <w:rPr>
                <w:szCs w:val="24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0B4CC1DF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1AB63CEA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5C4B99A0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Братусь Н.В.</w:t>
            </w:r>
          </w:p>
        </w:tc>
      </w:tr>
    </w:tbl>
    <w:p w14:paraId="5CE700E5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251A26C3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74DCAF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E6FAA6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1CE87734" w14:textId="77777777" w:rsidR="00FB248F" w:rsidRPr="00F603B2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sz w:val="24"/>
          <w:szCs w:val="24"/>
        </w:rPr>
        <w:t>Москва 2024</w:t>
      </w:r>
    </w:p>
    <w:p w14:paraId="1D31B446" w14:textId="77777777" w:rsidR="00FB248F" w:rsidRPr="008B3F3F" w:rsidRDefault="00FB248F" w:rsidP="00FB248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FB248F" w:rsidRPr="008B3F3F" w:rsidSect="00FB248F">
          <w:pgSz w:w="11906" w:h="16838"/>
          <w:pgMar w:top="1134" w:right="851" w:bottom="1134" w:left="1701" w:header="709" w:footer="709" w:gutter="0"/>
          <w:pgNumType w:start="1"/>
          <w:cols w:space="708"/>
          <w:docGrid w:linePitch="381"/>
        </w:sectPr>
      </w:pPr>
    </w:p>
    <w:p w14:paraId="16DDA59E" w14:textId="77777777" w:rsidR="00FB248F" w:rsidRPr="00AC1694" w:rsidRDefault="00FB248F" w:rsidP="00FB248F">
      <w:pPr>
        <w:ind w:firstLine="0"/>
        <w:rPr>
          <w:rFonts w:cs="Times New Roman"/>
          <w:szCs w:val="28"/>
        </w:rPr>
      </w:pPr>
      <w:r w:rsidRPr="00AC1694">
        <w:rPr>
          <w:rFonts w:cs="Times New Roman"/>
          <w:szCs w:val="28"/>
        </w:rPr>
        <w:lastRenderedPageBreak/>
        <w:t>УДК 004.92</w:t>
      </w:r>
    </w:p>
    <w:p w14:paraId="50275D1D" w14:textId="07138B2A" w:rsidR="00FB248F" w:rsidRDefault="00FB248F" w:rsidP="00FB248F">
      <w:pPr>
        <w:pStyle w:val="ad"/>
        <w:spacing w:line="360" w:lineRule="auto"/>
      </w:pPr>
      <w:r>
        <w:t xml:space="preserve">Фомичев Р.А., </w:t>
      </w:r>
      <w:r w:rsidRPr="00AC1694">
        <w:t>Отчет по практическим работам по дисциплине «Информационный менеджмент</w:t>
      </w:r>
      <w:r>
        <w:t xml:space="preserve"> программных продуктов и</w:t>
      </w:r>
      <w:r w:rsidRPr="00AC1694">
        <w:t xml:space="preserve"> систем»</w:t>
      </w:r>
      <w:r>
        <w:t xml:space="preserve"> </w:t>
      </w:r>
      <w:r w:rsidRPr="00A217F0">
        <w:rPr>
          <w:bCs/>
        </w:rPr>
        <w:t>по образовательной программе «Разработка программных продуктов и проектирование информационных систем»</w:t>
      </w:r>
      <w:r w:rsidRPr="00AC1694">
        <w:t xml:space="preserve"> направления подготовки 09.03.04 «Программная инженерия» </w:t>
      </w:r>
      <w:r>
        <w:t xml:space="preserve">М. 2024 г., МИРЭА – </w:t>
      </w:r>
      <w:r w:rsidRPr="00A217F0">
        <w:rPr>
          <w:bCs/>
        </w:rPr>
        <w:t>Российский технологический университет (РТУ</w:t>
      </w:r>
      <w:r w:rsidRPr="00A217F0">
        <w:t xml:space="preserve"> МИРЭА), </w:t>
      </w:r>
      <w:r>
        <w:t xml:space="preserve">Институт Информационных Технологий (ИИТ), </w:t>
      </w:r>
      <w:r w:rsidRPr="0007167E">
        <w:t>кафедра инструментального и прикладного программного обеспечения (ИиППО)</w:t>
      </w:r>
      <w:r>
        <w:t xml:space="preserve"> - </w:t>
      </w:r>
      <w:r w:rsidRPr="00D31063">
        <w:t>1</w:t>
      </w:r>
      <w:r w:rsidR="00D31063" w:rsidRPr="00D31063">
        <w:t>8</w:t>
      </w:r>
      <w:r w:rsidRPr="00D31063">
        <w:t xml:space="preserve"> стр., </w:t>
      </w:r>
      <w:r w:rsidR="00D31063" w:rsidRPr="00D31063">
        <w:t>2</w:t>
      </w:r>
      <w:r w:rsidRPr="00D31063">
        <w:t xml:space="preserve"> рис., 1 табл., , </w:t>
      </w:r>
      <w:r w:rsidR="00D31063" w:rsidRPr="00D31063">
        <w:t>3</w:t>
      </w:r>
      <w:r w:rsidRPr="00D31063">
        <w:t xml:space="preserve"> источн. , 1 прил.</w:t>
      </w:r>
    </w:p>
    <w:p w14:paraId="112BFCA7" w14:textId="3AE13033" w:rsidR="00FB248F" w:rsidRPr="00FB248F" w:rsidRDefault="00FB248F" w:rsidP="00FB248F">
      <w:pPr>
        <w:pStyle w:val="ad"/>
        <w:spacing w:line="360" w:lineRule="auto"/>
      </w:pPr>
      <w:r>
        <w:t xml:space="preserve">Ключевые слова: </w:t>
      </w:r>
      <w:r w:rsidRPr="00D31063">
        <w:t>информационный менеджмент</w:t>
      </w:r>
      <w:r w:rsidR="00D31063" w:rsidRPr="00D31063">
        <w:t>, реинжиниринг, экспертная оценка, анализ</w:t>
      </w:r>
      <w:r w:rsidRPr="00D31063">
        <w:t>,</w:t>
      </w:r>
      <w:r w:rsidR="00D31063" w:rsidRPr="00D31063">
        <w:t xml:space="preserve"> </w:t>
      </w:r>
      <w:r w:rsidR="00D31063" w:rsidRPr="00D31063">
        <w:rPr>
          <w:lang w:val="en-US"/>
        </w:rPr>
        <w:t>RTMP</w:t>
      </w:r>
      <w:r w:rsidRPr="00D31063">
        <w:t>.</w:t>
      </w:r>
    </w:p>
    <w:p w14:paraId="5F884159" w14:textId="555D3362" w:rsidR="00FB248F" w:rsidRDefault="00FB248F" w:rsidP="00FB248F">
      <w:pPr>
        <w:pStyle w:val="ad"/>
        <w:spacing w:line="360" w:lineRule="auto"/>
      </w:pPr>
      <w:r>
        <w:t>Целью работы является анализ и реинжиниринг информационного менеджмента проекта-прототипа «</w:t>
      </w:r>
      <w:r w:rsidRPr="004E7A3C">
        <w:t>iOS-приложение для строительных компаний с использованием RTMP</w:t>
      </w:r>
      <w:r>
        <w:t>».</w:t>
      </w:r>
    </w:p>
    <w:p w14:paraId="093FD365" w14:textId="77777777" w:rsidR="00FB248F" w:rsidRDefault="00FB248F" w:rsidP="00FB248F">
      <w:pPr>
        <w:pStyle w:val="ad"/>
        <w:spacing w:line="360" w:lineRule="auto"/>
      </w:pPr>
    </w:p>
    <w:p w14:paraId="709D77EB" w14:textId="3109CD48" w:rsidR="00FB248F" w:rsidRPr="00D1380A" w:rsidRDefault="00FB248F" w:rsidP="00FB248F">
      <w:pPr>
        <w:pStyle w:val="ad"/>
        <w:spacing w:line="360" w:lineRule="auto"/>
        <w:rPr>
          <w:lang w:val="en-US"/>
        </w:rPr>
      </w:pPr>
      <w:r>
        <w:rPr>
          <w:lang w:val="en-US"/>
        </w:rPr>
        <w:t>Fomichev</w:t>
      </w:r>
      <w:r w:rsidRPr="00D1380A">
        <w:rPr>
          <w:lang w:val="en-US"/>
        </w:rPr>
        <w:t xml:space="preserve"> </w:t>
      </w:r>
      <w:r>
        <w:rPr>
          <w:lang w:val="en-US"/>
        </w:rPr>
        <w:t>R</w:t>
      </w:r>
      <w:r w:rsidRPr="00D1380A">
        <w:rPr>
          <w:lang w:val="en-US"/>
        </w:rPr>
        <w:t>.A., Report on practical work in the discipline "</w:t>
      </w:r>
      <w:r w:rsidRPr="00FB248F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 xml:space="preserve"> </w:t>
      </w:r>
      <w:r w:rsidRPr="00FB248F">
        <w:rPr>
          <w:lang w:val="en"/>
        </w:rPr>
        <w:t>Information management of software products and systems</w:t>
      </w:r>
      <w:r w:rsidRPr="00D1380A">
        <w:rPr>
          <w:lang w:val="en-US"/>
        </w:rPr>
        <w:t>" under the educational program "Software product development and design of information systems" training directions 09.03.04 "Software Engineering" M. 2024, MIREA – Russian Technological University (RTU MIREA), Institute of Information Technology (IIT), Department of Instrumental and Applied Software softwar</w:t>
      </w:r>
      <w:r w:rsidRPr="00D31063">
        <w:rPr>
          <w:lang w:val="en-US"/>
        </w:rPr>
        <w:t>e (IiPPO) - 1</w:t>
      </w:r>
      <w:r w:rsidR="00D31063" w:rsidRPr="00D31063">
        <w:rPr>
          <w:lang w:val="en-US"/>
        </w:rPr>
        <w:t>8</w:t>
      </w:r>
      <w:r w:rsidRPr="00D31063">
        <w:rPr>
          <w:lang w:val="en-US"/>
        </w:rPr>
        <w:t xml:space="preserve"> pages, </w:t>
      </w:r>
      <w:r w:rsidR="00D31063" w:rsidRPr="00D31063">
        <w:rPr>
          <w:lang w:val="en-US"/>
        </w:rPr>
        <w:t>2</w:t>
      </w:r>
      <w:r w:rsidRPr="00D31063">
        <w:rPr>
          <w:lang w:val="en-US"/>
        </w:rPr>
        <w:t xml:space="preserve"> figures, 1 table, </w:t>
      </w:r>
      <w:r w:rsidR="00D31063" w:rsidRPr="00D31063">
        <w:rPr>
          <w:lang w:val="en-US"/>
        </w:rPr>
        <w:t>3</w:t>
      </w:r>
      <w:r w:rsidRPr="00D31063">
        <w:rPr>
          <w:lang w:val="en-US"/>
        </w:rPr>
        <w:t xml:space="preserve"> sources, 1 appendix.</w:t>
      </w:r>
    </w:p>
    <w:p w14:paraId="640E7558" w14:textId="148D7C09" w:rsidR="00FB248F" w:rsidRPr="006E0D6E" w:rsidRDefault="00FB248F" w:rsidP="00FB248F">
      <w:pPr>
        <w:pStyle w:val="ad"/>
        <w:spacing w:line="360" w:lineRule="auto"/>
        <w:rPr>
          <w:lang w:val="en-US"/>
        </w:rPr>
      </w:pPr>
      <w:r w:rsidRPr="006E0D6E">
        <w:rPr>
          <w:lang w:val="en-US"/>
        </w:rPr>
        <w:t>Keywords</w:t>
      </w:r>
      <w:r w:rsidR="00D31063">
        <w:rPr>
          <w:lang w:val="en-US"/>
        </w:rPr>
        <w:t xml:space="preserve">: </w:t>
      </w:r>
      <w:r w:rsidRPr="00D31063">
        <w:rPr>
          <w:lang w:val="en-US"/>
        </w:rPr>
        <w:t>information management,</w:t>
      </w:r>
      <w:r w:rsidR="00D31063" w:rsidRPr="00D31063">
        <w:rPr>
          <w:lang w:val="en-US"/>
        </w:rPr>
        <w:t xml:space="preserve"> reengineering, </w:t>
      </w:r>
      <w:r w:rsidR="00D31063" w:rsidRPr="00D31063">
        <w:rPr>
          <w:lang w:val="en"/>
        </w:rPr>
        <w:t>expert assessment</w:t>
      </w:r>
      <w:r w:rsidR="00D31063" w:rsidRPr="00D31063">
        <w:rPr>
          <w:lang w:val="en-US"/>
        </w:rPr>
        <w:t>,</w:t>
      </w:r>
      <w:r w:rsidRPr="00D31063">
        <w:rPr>
          <w:lang w:val="en-US"/>
        </w:rPr>
        <w:t xml:space="preserve"> </w:t>
      </w:r>
      <w:r w:rsidR="00D31063" w:rsidRPr="00D31063">
        <w:rPr>
          <w:lang w:val="en-US"/>
        </w:rPr>
        <w:t>analysis</w:t>
      </w:r>
      <w:r w:rsidRPr="00D31063">
        <w:rPr>
          <w:lang w:val="en-US"/>
        </w:rPr>
        <w:t xml:space="preserve">, </w:t>
      </w:r>
      <w:r w:rsidR="00D31063" w:rsidRPr="00D31063">
        <w:rPr>
          <w:lang w:val="en-US"/>
        </w:rPr>
        <w:t>RTMP</w:t>
      </w:r>
      <w:r w:rsidRPr="00D31063">
        <w:rPr>
          <w:lang w:val="en-US"/>
        </w:rPr>
        <w:t>.</w:t>
      </w:r>
    </w:p>
    <w:p w14:paraId="19B89E4B" w14:textId="381D2226" w:rsidR="00FB248F" w:rsidRPr="006E0D6E" w:rsidRDefault="00FB248F" w:rsidP="00FB248F">
      <w:pPr>
        <w:pStyle w:val="ad"/>
        <w:spacing w:line="360" w:lineRule="auto"/>
        <w:rPr>
          <w:lang w:val="en-US"/>
        </w:rPr>
      </w:pPr>
      <w:r w:rsidRPr="006E0D6E">
        <w:rPr>
          <w:lang w:val="en-US"/>
        </w:rPr>
        <w:t>The purpose of the work is the analysis and reengineering of information management of the prototype project "</w:t>
      </w:r>
      <w:r w:rsidRPr="00FB248F">
        <w:rPr>
          <w:lang w:val="en-US"/>
        </w:rPr>
        <w:t xml:space="preserve">iOS application for construction companies using RTMP </w:t>
      </w:r>
      <w:r w:rsidRPr="006E0D6E">
        <w:rPr>
          <w:lang w:val="en-US"/>
        </w:rPr>
        <w:t>".</w:t>
      </w:r>
    </w:p>
    <w:p w14:paraId="5A9D573F" w14:textId="77777777" w:rsidR="00FB248F" w:rsidRPr="007865B9" w:rsidRDefault="00FB248F" w:rsidP="00FB248F">
      <w:pPr>
        <w:spacing w:after="160" w:line="259" w:lineRule="auto"/>
        <w:ind w:firstLine="0"/>
        <w:jc w:val="left"/>
        <w:rPr>
          <w:lang w:val="en-US"/>
        </w:rPr>
      </w:pPr>
      <w:r w:rsidRPr="007865B9">
        <w:rPr>
          <w:lang w:val="en-US"/>
        </w:rPr>
        <w:br w:type="page"/>
      </w:r>
    </w:p>
    <w:p w14:paraId="6128E7F9" w14:textId="77777777" w:rsidR="00FB248F" w:rsidRPr="00A7411C" w:rsidRDefault="00FB248F" w:rsidP="00FB248F">
      <w:pPr>
        <w:ind w:firstLine="0"/>
        <w:jc w:val="center"/>
        <w:rPr>
          <w:b/>
          <w:bCs/>
        </w:rPr>
      </w:pPr>
      <w:bookmarkStart w:id="0" w:name="_Toc176722448"/>
      <w:r w:rsidRPr="00A7411C">
        <w:rPr>
          <w:b/>
          <w:bCs/>
        </w:rPr>
        <w:lastRenderedPageBreak/>
        <w:t>СОДЕРЖАНИЕ</w:t>
      </w:r>
      <w:bookmarkEnd w:id="0"/>
    </w:p>
    <w:sdt>
      <w:sdtPr>
        <w:id w:val="-755827551"/>
        <w:docPartObj>
          <w:docPartGallery w:val="Table of Contents"/>
          <w:docPartUnique/>
        </w:docPartObj>
      </w:sdtPr>
      <w:sdtEndPr>
        <w:rPr>
          <w:caps/>
        </w:rPr>
      </w:sdtEndPr>
      <w:sdtContent>
        <w:p w14:paraId="79581E5C" w14:textId="0A3146FA" w:rsidR="00FB248F" w:rsidRDefault="00FB248F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5565A5">
            <w:rPr>
              <w:rFonts w:cs="Times New Roman"/>
              <w:caps/>
            </w:rPr>
            <w:fldChar w:fldCharType="begin"/>
          </w:r>
          <w:r w:rsidRPr="005565A5">
            <w:rPr>
              <w:rFonts w:cs="Times New Roman"/>
              <w:caps/>
            </w:rPr>
            <w:instrText xml:space="preserve"> TOC \o "1-3" \h \z </w:instrText>
          </w:r>
          <w:r w:rsidRPr="005565A5">
            <w:rPr>
              <w:rFonts w:cs="Times New Roman"/>
              <w:caps/>
            </w:rPr>
            <w:fldChar w:fldCharType="separate"/>
          </w:r>
          <w:hyperlink w:anchor="_Toc177919853" w:history="1">
            <w:r w:rsidRPr="00EC18F3">
              <w:rPr>
                <w:rStyle w:val="ae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A6A2" w14:textId="4F65AAE8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4" w:history="1">
            <w:r w:rsidR="00FB248F" w:rsidRPr="00EC18F3">
              <w:rPr>
                <w:rStyle w:val="ae"/>
                <w:noProof/>
              </w:rPr>
              <w:t>ПЕРЕЧЕНЬ ТЕРМИНОВ И ОПРЕДЕЛЕНИЙ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_Toc177919854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5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2B26E65" w14:textId="482936CE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5" w:history="1">
            <w:r w:rsidR="00FB248F" w:rsidRPr="00EC18F3">
              <w:rPr>
                <w:rStyle w:val="ae"/>
                <w:noProof/>
              </w:rPr>
              <w:t>1 Выбор проекта-прототипа, составление и согласование перечня показателей анализа 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_Toc177919855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241CE7E" w14:textId="55E2A468" w:rsidR="00FB248F" w:rsidRDefault="00000000" w:rsidP="00FB248F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6" w:history="1">
            <w:r w:rsidR="00FB248F" w:rsidRPr="00EC18F3">
              <w:rPr>
                <w:rStyle w:val="ae"/>
                <w:noProof/>
              </w:rPr>
              <w:t>1.1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ae"/>
                <w:noProof/>
              </w:rPr>
              <w:t>Описание проекта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_Toc177919856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19B7B49" w14:textId="4E18D87B" w:rsidR="00FB248F" w:rsidRDefault="00000000" w:rsidP="00FB248F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7" w:history="1">
            <w:r w:rsidR="00FB248F" w:rsidRPr="00EC18F3">
              <w:rPr>
                <w:rStyle w:val="ae"/>
                <w:noProof/>
              </w:rPr>
              <w:t>1.2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ae"/>
                <w:noProof/>
              </w:rPr>
              <w:t>Критерии анализа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_Toc177919857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4D56C3F" w14:textId="6BDF9E13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8" w:history="1">
            <w:r w:rsidR="00FB248F" w:rsidRPr="00EC18F3">
              <w:rPr>
                <w:rStyle w:val="ae"/>
                <w:noProof/>
              </w:rPr>
              <w:t>2 Экспертный анализ проекта-прототипа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_Toc177919858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9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AA686B9" w14:textId="7128BB44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9" w:history="1">
            <w:r w:rsidR="00FB248F" w:rsidRPr="00EC18F3">
              <w:rPr>
                <w:rStyle w:val="ae"/>
                <w:noProof/>
              </w:rPr>
              <w:t>3 Реинжиниринг информационного менеджмента проекта-прототипа и экспертная оценка модифицированной версии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_Toc177919859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12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118B5F3F" w14:textId="536F9CE8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0" w:history="1">
            <w:r w:rsidR="00FB248F" w:rsidRPr="00EC18F3">
              <w:rPr>
                <w:rStyle w:val="ae"/>
                <w:noProof/>
              </w:rPr>
              <w:t>КАТАЛОЖНОЕ ОПИСАНИЕ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_Toc177919860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14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AD1A6EA" w14:textId="5BE11EF0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1" w:history="1">
            <w:r w:rsidR="00FB248F" w:rsidRPr="00EC18F3">
              <w:rPr>
                <w:rStyle w:val="ae"/>
                <w:noProof/>
              </w:rPr>
              <w:t>СПРАВКА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_Toc177919861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47FD2D3C" w14:textId="7600BED4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2" w:history="1">
            <w:r w:rsidR="00FB248F" w:rsidRPr="00EC18F3">
              <w:rPr>
                <w:rStyle w:val="ae"/>
                <w:noProof/>
              </w:rPr>
              <w:t>СПИСОК ИСПОЛЬЗОВАННЫХ ИСТОЧНИКОВ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_Toc177919862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56BD228C" w14:textId="14DF302E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3" w:history="1">
            <w:r w:rsidR="00FB248F" w:rsidRPr="00EC18F3">
              <w:rPr>
                <w:rStyle w:val="ae"/>
                <w:noProof/>
              </w:rPr>
              <w:t>ПРИЛОЖЕНИЕ 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_Toc177919863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18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0E34734" w14:textId="77777777" w:rsidR="00FB248F" w:rsidRPr="005565A5" w:rsidRDefault="00FB248F" w:rsidP="00FB248F">
          <w:pPr>
            <w:pStyle w:val="11"/>
            <w:rPr>
              <w:caps/>
            </w:rPr>
          </w:pPr>
          <w:r w:rsidRPr="005565A5">
            <w:rPr>
              <w:rFonts w:cs="Times New Roman"/>
              <w:caps/>
            </w:rPr>
            <w:fldChar w:fldCharType="end"/>
          </w:r>
        </w:p>
      </w:sdtContent>
    </w:sdt>
    <w:p w14:paraId="1A2F506A" w14:textId="77777777" w:rsidR="00FB248F" w:rsidRPr="00E25385" w:rsidRDefault="00FB248F" w:rsidP="00FB248F">
      <w:pPr>
        <w:pStyle w:val="11"/>
        <w:rPr>
          <w:lang w:val="en-US"/>
        </w:rPr>
      </w:pPr>
      <w:r>
        <w:br w:type="page"/>
      </w:r>
    </w:p>
    <w:p w14:paraId="242CA0AA" w14:textId="77777777" w:rsidR="00FB248F" w:rsidRPr="00FB248F" w:rsidRDefault="00FB248F" w:rsidP="00FB248F">
      <w:pPr>
        <w:pStyle w:val="a8"/>
        <w:rPr>
          <w:lang w:val="ru-RU"/>
        </w:rPr>
      </w:pPr>
      <w:bookmarkStart w:id="1" w:name="_Toc177919853"/>
      <w:bookmarkStart w:id="2" w:name="_Toc119878994"/>
      <w:r w:rsidRPr="00FB248F">
        <w:rPr>
          <w:lang w:val="ru-RU"/>
        </w:rPr>
        <w:lastRenderedPageBreak/>
        <w:t>ПЕРЕЧЕНЬ СОКРАЩЕНИЙ</w:t>
      </w:r>
      <w:bookmarkEnd w:id="1"/>
    </w:p>
    <w:p w14:paraId="5F1C6F66" w14:textId="77777777" w:rsidR="00FB248F" w:rsidRDefault="00FB248F" w:rsidP="00FB248F">
      <w:r>
        <w:t>В настоящем отчете применяют следующие сокращения и обозначения.</w:t>
      </w:r>
    </w:p>
    <w:tbl>
      <w:tblPr>
        <w:tblStyle w:val="ac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425"/>
        <w:gridCol w:w="7655"/>
      </w:tblGrid>
      <w:tr w:rsidR="00FB248F" w:rsidRPr="003555FF" w14:paraId="5D8220F1" w14:textId="77777777" w:rsidTr="001949C1">
        <w:tc>
          <w:tcPr>
            <w:tcW w:w="1389" w:type="dxa"/>
          </w:tcPr>
          <w:p w14:paraId="60EA8D7F" w14:textId="77777777" w:rsidR="00FB248F" w:rsidRPr="0005680A" w:rsidRDefault="00FB248F" w:rsidP="001949C1">
            <w:pPr>
              <w:ind w:firstLine="0"/>
            </w:pPr>
            <w:r>
              <w:t>БД</w:t>
            </w:r>
          </w:p>
        </w:tc>
        <w:tc>
          <w:tcPr>
            <w:tcW w:w="425" w:type="dxa"/>
          </w:tcPr>
          <w:p w14:paraId="21431B21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26747A3C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база данных</w:t>
            </w:r>
          </w:p>
        </w:tc>
      </w:tr>
      <w:tr w:rsidR="00FB248F" w:rsidRPr="003555FF" w14:paraId="23574AF8" w14:textId="77777777" w:rsidTr="001949C1">
        <w:tc>
          <w:tcPr>
            <w:tcW w:w="1389" w:type="dxa"/>
          </w:tcPr>
          <w:p w14:paraId="6436B2E3" w14:textId="77777777" w:rsidR="00FB248F" w:rsidRPr="0005680A" w:rsidRDefault="00FB248F" w:rsidP="001949C1">
            <w:pPr>
              <w:ind w:firstLine="0"/>
            </w:pPr>
            <w:r w:rsidRPr="0005680A">
              <w:t>ИС</w:t>
            </w:r>
          </w:p>
        </w:tc>
        <w:tc>
          <w:tcPr>
            <w:tcW w:w="425" w:type="dxa"/>
          </w:tcPr>
          <w:p w14:paraId="2179998A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040C43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 w:rsidRPr="0005680A">
              <w:rPr>
                <w:szCs w:val="28"/>
              </w:rPr>
              <w:t>информационная система</w:t>
            </w:r>
          </w:p>
        </w:tc>
      </w:tr>
      <w:tr w:rsidR="00FB248F" w:rsidRPr="003555FF" w14:paraId="5C50343D" w14:textId="77777777" w:rsidTr="001949C1">
        <w:tc>
          <w:tcPr>
            <w:tcW w:w="1389" w:type="dxa"/>
          </w:tcPr>
          <w:p w14:paraId="2F0DCA1F" w14:textId="77777777" w:rsidR="00FB248F" w:rsidRDefault="00FB248F" w:rsidP="001949C1">
            <w:pPr>
              <w:ind w:firstLine="0"/>
            </w:pPr>
            <w:r>
              <w:t>ПО</w:t>
            </w:r>
          </w:p>
        </w:tc>
        <w:tc>
          <w:tcPr>
            <w:tcW w:w="425" w:type="dxa"/>
          </w:tcPr>
          <w:p w14:paraId="3F0FC2FB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AB7E81B" w14:textId="77777777" w:rsid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программное обеспечение</w:t>
            </w:r>
          </w:p>
        </w:tc>
      </w:tr>
      <w:tr w:rsidR="00FB248F" w:rsidRPr="009941E3" w14:paraId="1F3165B2" w14:textId="77777777" w:rsidTr="001949C1">
        <w:tc>
          <w:tcPr>
            <w:tcW w:w="1389" w:type="dxa"/>
          </w:tcPr>
          <w:p w14:paraId="0BF0FF99" w14:textId="77777777" w:rsidR="00FB248F" w:rsidRPr="0005680A" w:rsidRDefault="00FB248F" w:rsidP="001949C1">
            <w:pPr>
              <w:ind w:firstLine="0"/>
            </w:pPr>
            <w:r w:rsidRPr="0005680A">
              <w:rPr>
                <w:lang w:val="en-US"/>
              </w:rPr>
              <w:t>С</w:t>
            </w:r>
            <w:r w:rsidRPr="0005680A">
              <w:t>УБД</w:t>
            </w:r>
          </w:p>
        </w:tc>
        <w:tc>
          <w:tcPr>
            <w:tcW w:w="425" w:type="dxa"/>
          </w:tcPr>
          <w:p w14:paraId="378A5897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7561AF" w14:textId="77777777" w:rsidR="00FB248F" w:rsidRPr="00056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05680A">
              <w:rPr>
                <w:szCs w:val="28"/>
              </w:rPr>
              <w:t>система управления базами данных</w:t>
            </w:r>
          </w:p>
        </w:tc>
      </w:tr>
      <w:tr w:rsidR="00FB248F" w:rsidRPr="00A61406" w14:paraId="7BA08807" w14:textId="77777777" w:rsidTr="001949C1">
        <w:tc>
          <w:tcPr>
            <w:tcW w:w="1389" w:type="dxa"/>
          </w:tcPr>
          <w:p w14:paraId="45171F73" w14:textId="77777777" w:rsidR="00FB248F" w:rsidRPr="0005680A" w:rsidRDefault="00FB248F" w:rsidP="00194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25" w:type="dxa"/>
          </w:tcPr>
          <w:p w14:paraId="231E6B0D" w14:textId="77777777" w:rsidR="00FB248F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7655" w:type="dxa"/>
          </w:tcPr>
          <w:p w14:paraId="60FD9741" w14:textId="77777777" w:rsidR="00FB248F" w:rsidRPr="00D13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Application Programming Interface (прикладной программный интерфейс)</w:t>
            </w:r>
          </w:p>
        </w:tc>
      </w:tr>
    </w:tbl>
    <w:p w14:paraId="287FB350" w14:textId="77777777" w:rsidR="00FB248F" w:rsidRDefault="00FB248F" w:rsidP="00FB248F">
      <w:pPr>
        <w:pStyle w:val="a8"/>
      </w:pPr>
    </w:p>
    <w:p w14:paraId="460EDC1A" w14:textId="77777777" w:rsidR="00FB248F" w:rsidRPr="00A61406" w:rsidRDefault="00FB248F" w:rsidP="00FB248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A61406">
        <w:rPr>
          <w:lang w:val="en-US"/>
        </w:rPr>
        <w:br w:type="page"/>
      </w:r>
    </w:p>
    <w:p w14:paraId="431EBBB2" w14:textId="77777777" w:rsidR="00FB248F" w:rsidRPr="00A61406" w:rsidRDefault="00FB248F" w:rsidP="00FB248F">
      <w:pPr>
        <w:pStyle w:val="a8"/>
        <w:rPr>
          <w:lang w:val="ru-RU"/>
        </w:rPr>
      </w:pPr>
      <w:bookmarkStart w:id="3" w:name="_Toc177919854"/>
      <w:r w:rsidRPr="00A61406">
        <w:rPr>
          <w:lang w:val="ru-RU"/>
        </w:rPr>
        <w:lastRenderedPageBreak/>
        <w:t>ПЕРЕЧЕНЬ ТЕРМИНОВ И ОПРЕДЕЛЕНИЙ</w:t>
      </w:r>
      <w:bookmarkEnd w:id="3"/>
    </w:p>
    <w:p w14:paraId="0D1364DF" w14:textId="77777777" w:rsidR="00FB248F" w:rsidRDefault="00FB248F" w:rsidP="00FB248F">
      <w:r>
        <w:t>В настоящем отчете применяют следующие термины с соответствующими определениями.</w:t>
      </w:r>
    </w:p>
    <w:tbl>
      <w:tblPr>
        <w:tblStyle w:val="ac"/>
        <w:tblW w:w="9299" w:type="dxa"/>
        <w:tblInd w:w="55" w:type="dxa"/>
        <w:tblLook w:val="04A0" w:firstRow="1" w:lastRow="0" w:firstColumn="1" w:lastColumn="0" w:noHBand="0" w:noVBand="1"/>
      </w:tblPr>
      <w:tblGrid>
        <w:gridCol w:w="2324"/>
        <w:gridCol w:w="409"/>
        <w:gridCol w:w="6566"/>
      </w:tblGrid>
      <w:tr w:rsidR="00FB248F" w:rsidRPr="003555FF" w14:paraId="6DCF4A17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116C79BE" w14:textId="66B5FF89" w:rsidR="00FB248F" w:rsidRDefault="00FB248F" w:rsidP="00FB248F">
            <w:pPr>
              <w:ind w:firstLine="0"/>
              <w:rPr>
                <w:szCs w:val="28"/>
              </w:rPr>
            </w:pPr>
            <w:r w:rsidRPr="00C81C0B">
              <w:t>База данных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9871EF5" w14:textId="6F190DD2" w:rsidR="00FB248F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C81C0B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1FBB4192" w14:textId="2F343670" w:rsidR="00FB248F" w:rsidRPr="00D1380A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1C0139">
              <w:t>это структурированное хранилище данных, которое позволяет удобно хранить, искать и обновлять информацию.</w:t>
            </w:r>
          </w:p>
        </w:tc>
      </w:tr>
      <w:tr w:rsidR="00FB248F" w:rsidRPr="003555FF" w14:paraId="509B5CC3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10CE910" w14:textId="5D25EA8B" w:rsidR="00FB248F" w:rsidRPr="00C81C0B" w:rsidRDefault="00FB248F" w:rsidP="00FB248F">
            <w:pPr>
              <w:ind w:firstLine="0"/>
            </w:pPr>
            <w:r w:rsidRPr="00C81C0B">
              <w:t>Архитектура приложения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755C808" w14:textId="12A3B00A" w:rsidR="00FB248F" w:rsidRPr="00C81C0B" w:rsidRDefault="00FB248F" w:rsidP="00FB248F">
            <w:pPr>
              <w:tabs>
                <w:tab w:val="center" w:pos="2794"/>
              </w:tabs>
              <w:ind w:firstLine="0"/>
            </w:pPr>
            <w:r w:rsidRPr="00BF2CA0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00E79DBF" w14:textId="2CA5256F" w:rsidR="00FB248F" w:rsidRPr="001C0139" w:rsidRDefault="00FB248F" w:rsidP="00FB248F">
            <w:pPr>
              <w:tabs>
                <w:tab w:val="center" w:pos="2794"/>
              </w:tabs>
              <w:ind w:firstLine="0"/>
            </w:pPr>
            <w:r w:rsidRPr="001C0139">
              <w:t>это набор принципов и правил для разработки, которые упрощают создание, поддержку и расширение приложения.</w:t>
            </w:r>
          </w:p>
        </w:tc>
      </w:tr>
    </w:tbl>
    <w:p w14:paraId="6C12FB1F" w14:textId="77777777" w:rsidR="00FB248F" w:rsidRPr="00FB248F" w:rsidRDefault="00FB248F" w:rsidP="00FB248F">
      <w:pPr>
        <w:pStyle w:val="a8"/>
        <w:jc w:val="both"/>
        <w:rPr>
          <w:lang w:val="ru-RU"/>
        </w:rPr>
      </w:pPr>
      <w:r w:rsidRPr="00FB248F">
        <w:rPr>
          <w:lang w:val="ru-RU"/>
        </w:rPr>
        <w:t xml:space="preserve"> </w:t>
      </w:r>
    </w:p>
    <w:p w14:paraId="2F38C062" w14:textId="77777777" w:rsidR="00FB248F" w:rsidRPr="00FB248F" w:rsidRDefault="00FB248F" w:rsidP="00FB248F">
      <w:pPr>
        <w:pStyle w:val="a8"/>
        <w:rPr>
          <w:lang w:val="ru-RU"/>
        </w:rPr>
      </w:pPr>
      <w:r w:rsidRPr="00FB248F">
        <w:rPr>
          <w:lang w:val="ru-RU"/>
        </w:rPr>
        <w:br w:type="page"/>
      </w:r>
      <w:bookmarkEnd w:id="2"/>
    </w:p>
    <w:p w14:paraId="2F394DA3" w14:textId="77777777" w:rsidR="00FB248F" w:rsidRPr="001C088B" w:rsidRDefault="00FB248F" w:rsidP="00FB248F">
      <w:pPr>
        <w:pStyle w:val="a"/>
        <w:rPr>
          <w:lang w:val="ru-RU"/>
        </w:rPr>
      </w:pPr>
      <w:bookmarkStart w:id="4" w:name="_Toc177919855"/>
      <w:r w:rsidRPr="001C088B">
        <w:rPr>
          <w:lang w:val="ru-RU"/>
        </w:rPr>
        <w:lastRenderedPageBreak/>
        <w:t>Выбор проекта-прототипа, составление и согласование перечня показателей анализа прототипа</w:t>
      </w:r>
      <w:bookmarkEnd w:id="4"/>
    </w:p>
    <w:p w14:paraId="44643E7B" w14:textId="77777777" w:rsidR="00FB248F" w:rsidRDefault="00FB248F" w:rsidP="00FB248F">
      <w:pPr>
        <w:pStyle w:val="2"/>
      </w:pPr>
      <w:r w:rsidRPr="00FB248F">
        <w:rPr>
          <w:lang w:val="ru-RU"/>
        </w:rPr>
        <w:t xml:space="preserve"> </w:t>
      </w:r>
      <w:bookmarkStart w:id="5" w:name="_Toc177919856"/>
      <w:r>
        <w:t>Описание проекта</w:t>
      </w:r>
      <w:bookmarkEnd w:id="5"/>
    </w:p>
    <w:p w14:paraId="794F18A5" w14:textId="77D1DE5F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>В рамках данного проекта необходимо разработать мобильное iOS-приложение для строительных компаний, которое будет поддерживать функциональность отображения видеотрансляций хода строительства в реальном времени, а также предоставлять клиентам доступ к информации об объектах, документации и ипотечным расчетам.</w:t>
      </w:r>
    </w:p>
    <w:p w14:paraId="1BAAF8FC" w14:textId="1EB94920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>Приложение будет включать в себя несколько ключевых компонентов, обеспечивающих эффективное взаимодействие между пользователями — клиентами и строительными компаниями. Основная задача сервиса заключается в предоставлении пользователям удобного интерфейса для поиска и просмотра строительных объектов, получения актуальных новостей компании, а также возможности наблюдать за ходом строительства в реальном времени через видеотрансляции.</w:t>
      </w:r>
    </w:p>
    <w:p w14:paraId="74C64652" w14:textId="2EC6E12D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>Функциональность приложения будет включать регистрацию и авторизацию пользователей, просмотр списка доступных объектов недвижимости с возможностью фильтрации, просмотр подробной информации по каждому объекту, а также отслеживание статуса сделок и управление персональными данными. Пользователи смогут сохранять понравившиеся объекты в "избранное" и получать информацию о процессе строительства через видеотрансляции, интегрированные с использованием протокола RTMP.</w:t>
      </w:r>
    </w:p>
    <w:p w14:paraId="00E3ADD1" w14:textId="296F52C4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 xml:space="preserve">Технической особенностью проекта станет интеграция видеотрансляций с минимальной задержкой с помощью протокола RTMP, что позволит пользователям получать актуальную информацию о ходе строительства в реальном времени. Приложение будет поддерживать кроссплатформенную разработку, с использованием Kotlin Multiplatform Mobile для унификации бизнес-логики на различных платформах. Для обеспечения высокого качества </w:t>
      </w:r>
      <w:r w:rsidRPr="00E0310D">
        <w:rPr>
          <w:rFonts w:cs="Times New Roman"/>
          <w:szCs w:val="28"/>
        </w:rPr>
        <w:lastRenderedPageBreak/>
        <w:t>пользовательского интерфейса будет использован SwiftUI, что позволит создавать адаптивный и отзывчивый интерфейс для iOS.</w:t>
      </w:r>
    </w:p>
    <w:p w14:paraId="61C0CB28" w14:textId="48BD839F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>Приложение будет поддерживать загрузку и просмотр документов, связанных со сделками, а также расчет ипотеки на основании выбранных параметров квартиры. Важной частью проекта станет реализация системы уведомлений и оповещений, которые будут информировать пользователей о важных событиях, связанных с объектами недвижимости и ходом строительства.</w:t>
      </w:r>
    </w:p>
    <w:p w14:paraId="112C2589" w14:textId="494CEAF5" w:rsidR="00FB248F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>Для создания проекта были выбраны следующие технологии: Kotlin Multiplatform Mobile для кроссплатформенной разработки, язык программирования Swift для нативного интерфейса на iOS, фреймворк SwiftUI для описания пользовательского интерфейса, а также протокол RTMP для организации видеотрансляций. Разработка будет вестись в средах Xcode и Android Studio с использованием систем контроля версий Git и GitHub для совместной работы.</w:t>
      </w:r>
    </w:p>
    <w:p w14:paraId="65A8A473" w14:textId="77777777" w:rsidR="00FB248F" w:rsidRDefault="00FB248F" w:rsidP="00FB248F">
      <w:pPr>
        <w:pStyle w:val="2"/>
      </w:pPr>
      <w:r w:rsidRPr="00FB248F">
        <w:rPr>
          <w:lang w:val="ru-RU"/>
        </w:rPr>
        <w:t xml:space="preserve"> </w:t>
      </w:r>
      <w:bookmarkStart w:id="6" w:name="_Toc177919857"/>
      <w:r>
        <w:t>Критерии анализа</w:t>
      </w:r>
      <w:bookmarkEnd w:id="6"/>
    </w:p>
    <w:p w14:paraId="11B9CC03" w14:textId="77777777" w:rsidR="00FB248F" w:rsidRPr="001156DA" w:rsidRDefault="00FB248F" w:rsidP="00FB248F">
      <w:pPr>
        <w:pStyle w:val="-732-2017"/>
      </w:pPr>
      <w:r w:rsidRPr="00341F62">
        <w:t>Был выбран следующий перечень позиций экспертизы проекта:</w:t>
      </w:r>
    </w:p>
    <w:p w14:paraId="05BB76B6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Удобство пользовательского интерфейса — интуитивность использования.</w:t>
      </w:r>
    </w:p>
    <w:p w14:paraId="03C5E622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Скорость отклика — время загрузки данных и ответов на запросы.</w:t>
      </w:r>
    </w:p>
    <w:p w14:paraId="5A1A5ACD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Надежность работы приложения — отсутствие сбоев и ошибок.</w:t>
      </w:r>
    </w:p>
    <w:p w14:paraId="401A4A02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Стабильность видеотрансляций — качество и отсутствие прерываний.</w:t>
      </w:r>
    </w:p>
    <w:p w14:paraId="4B95F8E8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Поддержка многозадачности — корректная работа при выполнении нескольких задач.</w:t>
      </w:r>
    </w:p>
    <w:p w14:paraId="537AAF60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Защита данных — использование современных методов шифрования.</w:t>
      </w:r>
    </w:p>
    <w:p w14:paraId="24A6E093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Кроссплатформенность — возможность использовать общие компоненты для разных систем (iOS, Android).</w:t>
      </w:r>
    </w:p>
    <w:p w14:paraId="3102340E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Синхронизация данных — корректная работа с серверами, обновление данных в реальном времени.</w:t>
      </w:r>
    </w:p>
    <w:p w14:paraId="3C93CFF5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lastRenderedPageBreak/>
        <w:t>Возможность масштабирования — поддержка большого количества пользователей.</w:t>
      </w:r>
    </w:p>
    <w:p w14:paraId="0D9DBFCD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Поддержка интеграций — возможность интеграции с другими системами (например, банковские сервисы для ипотеки).</w:t>
      </w:r>
    </w:p>
    <w:p w14:paraId="77D3CE1F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Отзывчивость интерфейса — адаптивность и скорость реагирования на действия пользователя.</w:t>
      </w:r>
    </w:p>
    <w:p w14:paraId="13977360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Адаптивность к качеству соединения — оптимизация трансляций при низком интернет-сигнале.</w:t>
      </w:r>
    </w:p>
    <w:p w14:paraId="3431E3F2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Документирование процессов — полное и корректное ведение документации по сделкам.</w:t>
      </w:r>
    </w:p>
    <w:p w14:paraId="79028BFC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Поддержка новых технологий — использование современных решений, таких как SwiftUI и Kotlin Multiplatform Mobile.</w:t>
      </w:r>
    </w:p>
    <w:p w14:paraId="71C130EA" w14:textId="3654AE6F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Качество обслуживания пользователей — наличие инструментов для быстрой обратной связи и решения проблем пользователей.</w:t>
      </w:r>
      <w:r w:rsidRPr="00E0310D">
        <w:t xml:space="preserve"> </w:t>
      </w:r>
      <w:r w:rsidRPr="0093069F">
        <w:t>Уровень автоматизации задач – доля задач или процессов, которые автоматизированы для повышения эффективности работы системы. (обработка данных опросов полностью автоматическая)</w:t>
      </w:r>
    </w:p>
    <w:p w14:paraId="098C68D4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6A9E31CE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51E98CCB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  <w:r>
        <w:br w:type="page"/>
      </w:r>
    </w:p>
    <w:p w14:paraId="07CB233D" w14:textId="77777777" w:rsidR="00FB248F" w:rsidRDefault="00FB248F" w:rsidP="00FB248F">
      <w:pPr>
        <w:pStyle w:val="a"/>
      </w:pPr>
      <w:bookmarkStart w:id="7" w:name="_Toc177919858"/>
      <w:r>
        <w:lastRenderedPageBreak/>
        <w:t>Экспертный анализ проекта-прототипа</w:t>
      </w:r>
      <w:bookmarkEnd w:id="7"/>
    </w:p>
    <w:p w14:paraId="2F8561D6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Удобство пользовательского интерфейса – 4.</w:t>
      </w:r>
    </w:p>
    <w:p w14:paraId="35ACCDC1" w14:textId="05E4A472" w:rsidR="00421049" w:rsidRPr="00421049" w:rsidRDefault="00421049" w:rsidP="00421049">
      <w:pPr>
        <w:pStyle w:val="ab"/>
        <w:ind w:left="0"/>
      </w:pPr>
      <w:r w:rsidRPr="00421049">
        <w:t>Интерфейс разработан с использованием SwiftUI, что позволило создать интуитивно понятный и удобный интерфейс для пользователей. Основной акцент сделан на простоту навигации по объектам и функционалу, однако экспертиза показала, что возможны улучшения в области персонализации интерфейса для разных типов пользователей.</w:t>
      </w:r>
    </w:p>
    <w:p w14:paraId="3DDC1E4B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Скорость отклика – 4.</w:t>
      </w:r>
    </w:p>
    <w:p w14:paraId="415E4120" w14:textId="5A1A4BD5" w:rsidR="00421049" w:rsidRPr="00421049" w:rsidRDefault="00421049" w:rsidP="00421049">
      <w:pPr>
        <w:pStyle w:val="ab"/>
        <w:ind w:left="0"/>
      </w:pPr>
      <w:r w:rsidRPr="00421049">
        <w:t>Были приняты меры для обеспечения быстрой загрузки данных и видеотрансляций, однако при больших объемах данных и слабом интернет-соединении время отклика может увеличиваться. В дальнейшем возможна оптимизация кэширования и работы с API для улучшения скорости.</w:t>
      </w:r>
    </w:p>
    <w:p w14:paraId="21CE079B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Надежность работы приложения – 5.</w:t>
      </w:r>
    </w:p>
    <w:p w14:paraId="57F54490" w14:textId="07E2C5E1" w:rsidR="00421049" w:rsidRPr="00421049" w:rsidRDefault="00421049" w:rsidP="00421049">
      <w:pPr>
        <w:pStyle w:val="ab"/>
        <w:ind w:left="0"/>
      </w:pPr>
      <w:r w:rsidRPr="00421049">
        <w:t>Проект продемонстрировал высокую надежность: система стабильно работает без значительных сбоев или ошибок. Тщательное тестирование на этапах разработки обеспечило высокую устойчивость приложения.</w:t>
      </w:r>
    </w:p>
    <w:p w14:paraId="29C7CC00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Стабильность видеотрансляций – 4.</w:t>
      </w:r>
    </w:p>
    <w:p w14:paraId="77541D47" w14:textId="667ECE93" w:rsidR="00421049" w:rsidRPr="00421049" w:rsidRDefault="00421049" w:rsidP="00421049">
      <w:pPr>
        <w:pStyle w:val="ab"/>
        <w:ind w:left="0"/>
      </w:pPr>
      <w:r w:rsidRPr="00421049">
        <w:t>Использование протокола RTMP для трансляций обеспечивает высокое качество видео с минимальной задержкой, однако при низком уровне сигнала возможны кратковременные прерывания. Оптимизация потоков и адаптивный битрейт минимизируют эти риски, но есть возможности для улучшения.</w:t>
      </w:r>
    </w:p>
    <w:p w14:paraId="4023BDFF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Поддержка многозадачности – 4.</w:t>
      </w:r>
    </w:p>
    <w:p w14:paraId="70F42C3E" w14:textId="6B553D76" w:rsidR="00421049" w:rsidRPr="00421049" w:rsidRDefault="00421049" w:rsidP="00421049">
      <w:pPr>
        <w:pStyle w:val="ab"/>
        <w:ind w:left="0"/>
      </w:pPr>
      <w:r w:rsidRPr="00421049">
        <w:t>Приложение корректно работает при выполнении нескольких задач, однако при активном использовании видеотрансляций и одновременном взаимодействии с другими частями приложения наблюдаются незначительные задержки. Оптимизация потоков данных может улучшить этот показатель.</w:t>
      </w:r>
    </w:p>
    <w:p w14:paraId="4838109C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Защита данных – 5.</w:t>
      </w:r>
    </w:p>
    <w:p w14:paraId="625245AD" w14:textId="1712D312" w:rsidR="00421049" w:rsidRPr="00421049" w:rsidRDefault="00421049" w:rsidP="00421049">
      <w:pPr>
        <w:pStyle w:val="ab"/>
        <w:ind w:left="0"/>
      </w:pPr>
      <w:r w:rsidRPr="00421049">
        <w:lastRenderedPageBreak/>
        <w:t>Проект уделяет большое внимание защите данных. Используются современные методы шифрования для хранения и передачи данных, что обеспечивает высокий уровень безопасности пользователей и их информации.</w:t>
      </w:r>
    </w:p>
    <w:p w14:paraId="773D36A4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Кроссплатформенность – 5.</w:t>
      </w:r>
    </w:p>
    <w:p w14:paraId="0947E122" w14:textId="00D7F0CA" w:rsidR="00421049" w:rsidRPr="00421049" w:rsidRDefault="00421049" w:rsidP="00421049">
      <w:pPr>
        <w:pStyle w:val="ab"/>
        <w:ind w:left="0"/>
      </w:pPr>
      <w:r w:rsidRPr="00421049">
        <w:t>Использование Kotlin Multiplatform Mobile позволило реализовать значительную часть бизнес-логики как для iOS, так и для Android, что способствует уменьшению затрат на разработку и упрощает поддержку обеих платформ.</w:t>
      </w:r>
    </w:p>
    <w:p w14:paraId="138F587A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Синхронизация данных – 5.</w:t>
      </w:r>
    </w:p>
    <w:p w14:paraId="25947C51" w14:textId="6AB3ECC6" w:rsidR="00421049" w:rsidRPr="00421049" w:rsidRDefault="00421049" w:rsidP="00421049">
      <w:pPr>
        <w:pStyle w:val="ab"/>
        <w:ind w:left="0"/>
      </w:pPr>
      <w:r w:rsidRPr="00421049">
        <w:t>Приложение корректно работает с серверной частью и обеспечивает обновление данных в реальном времени. Это особенно важно для актуальности видеотрансляций и сделок с клиентами.</w:t>
      </w:r>
    </w:p>
    <w:p w14:paraId="5545E802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Возможность масштабирования – 4.</w:t>
      </w:r>
    </w:p>
    <w:p w14:paraId="4C71F449" w14:textId="3CD1BCD4" w:rsidR="00421049" w:rsidRPr="00421049" w:rsidRDefault="00421049" w:rsidP="00421049">
      <w:pPr>
        <w:pStyle w:val="ab"/>
        <w:ind w:left="0"/>
      </w:pPr>
      <w:r w:rsidRPr="00421049">
        <w:t>Приложение готово поддерживать значительное количество пользователей, однако при резком увеличении нагрузки возможны задержки в обработке данных, что требует оптимизации серверной архитектуры.</w:t>
      </w:r>
    </w:p>
    <w:p w14:paraId="0B325344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Поддержка интеграций – 4.</w:t>
      </w:r>
    </w:p>
    <w:p w14:paraId="4AB56B96" w14:textId="1C97EB80" w:rsidR="00421049" w:rsidRPr="00421049" w:rsidRDefault="00421049" w:rsidP="00421049">
      <w:pPr>
        <w:pStyle w:val="ab"/>
        <w:ind w:left="0"/>
      </w:pPr>
      <w:r w:rsidRPr="00421049">
        <w:t>Существует возможность интеграции с банковскими системами для расчетов по ипотеке, однако в будущем можно расширить список интеграций для более гибкой работы с другими сервисами.</w:t>
      </w:r>
    </w:p>
    <w:p w14:paraId="2A91FA21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Отзывчивость интерфейса – 4.</w:t>
      </w:r>
    </w:p>
    <w:p w14:paraId="2CED35E1" w14:textId="5A4BD75D" w:rsidR="00421049" w:rsidRPr="00421049" w:rsidRDefault="00421049" w:rsidP="00421049">
      <w:pPr>
        <w:pStyle w:val="ab"/>
        <w:ind w:left="0"/>
      </w:pPr>
      <w:r w:rsidRPr="00421049">
        <w:t>Интерфейс адаптивен и быстро реагирует на действия пользователя, однако иногда наблюдаются небольшие задержки при взаимодействии с большими объемами данных или при использовании нескольких функций одновременно.</w:t>
      </w:r>
    </w:p>
    <w:p w14:paraId="797035AF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Адаптивность к качеству соединения – 4.</w:t>
      </w:r>
    </w:p>
    <w:p w14:paraId="2338D128" w14:textId="51BA76E6" w:rsidR="00421049" w:rsidRPr="00421049" w:rsidRDefault="00421049" w:rsidP="00421049">
      <w:pPr>
        <w:pStyle w:val="ab"/>
        <w:ind w:left="0"/>
      </w:pPr>
      <w:r w:rsidRPr="00421049">
        <w:t>Протокол RTMP и механизмы адаптивного битрейта помогают обеспечивать стабильную работу даже при слабом соединении, но при экстремально низком сигнале возможны перебои в видеотрансляциях.</w:t>
      </w:r>
    </w:p>
    <w:p w14:paraId="24C27DF7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Документирование процессов – 5.</w:t>
      </w:r>
    </w:p>
    <w:p w14:paraId="55BCABE5" w14:textId="35AC0ED9" w:rsidR="00421049" w:rsidRPr="00421049" w:rsidRDefault="00421049" w:rsidP="00421049">
      <w:pPr>
        <w:pStyle w:val="ab"/>
        <w:ind w:left="0"/>
      </w:pPr>
      <w:r w:rsidRPr="00421049">
        <w:lastRenderedPageBreak/>
        <w:t>Приложение обеспечивает полный контроль за сделками, включая просмотр и загрузку документов, что значительно упрощает процесс взаимодействия между клиентами и строительными компаниями.</w:t>
      </w:r>
    </w:p>
    <w:p w14:paraId="7F7112A8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Поддержка новых технологий – 5.</w:t>
      </w:r>
    </w:p>
    <w:p w14:paraId="421B4B28" w14:textId="049912C0" w:rsidR="00421049" w:rsidRPr="00421049" w:rsidRDefault="00421049" w:rsidP="00421049">
      <w:pPr>
        <w:pStyle w:val="ab"/>
        <w:ind w:left="0"/>
      </w:pPr>
      <w:r w:rsidRPr="00421049">
        <w:t>Проект использует современные технологии, такие как SwiftUI и Kotlin Multiplatform Mobile, что обеспечивает актуальность и готовность к будущему развитию.</w:t>
      </w:r>
    </w:p>
    <w:p w14:paraId="24F6F183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Качество обслуживания пользователей – 4.</w:t>
      </w:r>
    </w:p>
    <w:p w14:paraId="2C1F04A4" w14:textId="3EF3AB14" w:rsidR="00421049" w:rsidRPr="00421049" w:rsidRDefault="00421049" w:rsidP="00421049">
      <w:pPr>
        <w:pStyle w:val="ab"/>
        <w:ind w:left="0"/>
      </w:pPr>
      <w:r w:rsidRPr="00421049">
        <w:t>В приложении присутствуют инструменты для обратной связи и решения проблем пользователей. Реализованы базовые механизмы автоматизации, такие как отправка уведомлений и оповещений, однако в дальнейшем можно внедрить дополнительные функции для улучшения качества обслуживания.</w:t>
      </w:r>
    </w:p>
    <w:p w14:paraId="7C27690D" w14:textId="3B49CCEA" w:rsidR="00FB248F" w:rsidRDefault="00421049" w:rsidP="00421049">
      <w:r>
        <w:t>П</w:t>
      </w:r>
      <w:r w:rsidRPr="00421049">
        <w:t>роект демонстрирует высокий уровень качества по большинству позиций экспертизы и имеет потенциал для дальнейшего развития и оптимизации.</w:t>
      </w:r>
      <w:r w:rsidR="00FB248F">
        <w:br w:type="page"/>
      </w:r>
    </w:p>
    <w:p w14:paraId="0EF60E43" w14:textId="77777777" w:rsidR="00FB248F" w:rsidRPr="006C6984" w:rsidRDefault="00FB248F" w:rsidP="00421049">
      <w:pPr>
        <w:pStyle w:val="a"/>
        <w:spacing w:line="360" w:lineRule="auto"/>
        <w:rPr>
          <w:lang w:val="ru-RU"/>
        </w:rPr>
      </w:pPr>
      <w:bookmarkStart w:id="8" w:name="_Toc177919859"/>
      <w:r w:rsidRPr="006C6984">
        <w:rPr>
          <w:lang w:val="ru-RU"/>
        </w:rPr>
        <w:lastRenderedPageBreak/>
        <w:t>Реинжиниринг информационного менеджмента проекта-прототипа и экспертная оценка модифицированной версии</w:t>
      </w:r>
      <w:bookmarkEnd w:id="8"/>
    </w:p>
    <w:p w14:paraId="108DE19B" w14:textId="77777777" w:rsidR="00FB248F" w:rsidRDefault="00FB248F" w:rsidP="00FB248F">
      <w:r>
        <w:t>Для улучшения проекта-прототипа были предложены</w:t>
      </w:r>
      <w:r w:rsidRPr="00E81930">
        <w:t xml:space="preserve"> </w:t>
      </w:r>
      <w:r>
        <w:t>следующие решения:</w:t>
      </w:r>
    </w:p>
    <w:p w14:paraId="33B7DB80" w14:textId="5281443B" w:rsidR="00FB248F" w:rsidRDefault="00421049" w:rsidP="00FB248F">
      <w:pPr>
        <w:pStyle w:val="ab"/>
        <w:numPr>
          <w:ilvl w:val="0"/>
          <w:numId w:val="8"/>
        </w:numPr>
        <w:ind w:left="0" w:firstLine="709"/>
      </w:pPr>
      <w:r>
        <w:t xml:space="preserve">Внедрение настраиваемых профилей пользователя. </w:t>
      </w:r>
      <w:r w:rsidRPr="00421049">
        <w:t>Это позволит адаптировать отображение интерфейса под конкретные задачи пользователя</w:t>
      </w:r>
      <w:r>
        <w:t>.</w:t>
      </w:r>
    </w:p>
    <w:p w14:paraId="1E6C6F08" w14:textId="31E7B5A6" w:rsidR="00421049" w:rsidRDefault="00421049" w:rsidP="00FB248F">
      <w:pPr>
        <w:pStyle w:val="ab"/>
        <w:numPr>
          <w:ilvl w:val="0"/>
          <w:numId w:val="8"/>
        </w:numPr>
        <w:ind w:left="0" w:firstLine="709"/>
      </w:pPr>
      <w:r>
        <w:t xml:space="preserve">Внедрение </w:t>
      </w:r>
      <w:r w:rsidRPr="00421049">
        <w:t>асинхронны</w:t>
      </w:r>
      <w:r>
        <w:t>х</w:t>
      </w:r>
      <w:r w:rsidRPr="00421049">
        <w:t xml:space="preserve"> запрос</w:t>
      </w:r>
      <w:r>
        <w:t>ов</w:t>
      </w:r>
      <w:r w:rsidRPr="00421049">
        <w:t xml:space="preserve"> с использованием WebSockets для мгновенной передачи обновлений. Это снизит время ожидания при работе с большими объемами данных и улучшит общую производительность приложения при взаимодействии с сервером.</w:t>
      </w:r>
    </w:p>
    <w:p w14:paraId="65BD3751" w14:textId="277E326E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Интеграция </w:t>
      </w:r>
      <w:r w:rsidRPr="00841183">
        <w:t>систем</w:t>
      </w:r>
      <w:r>
        <w:t>ы</w:t>
      </w:r>
      <w:r w:rsidRPr="00841183">
        <w:t xml:space="preserve"> мониторинга состояния сети пользователя для автоматической настройки оптимальных параметров трансляции в реальном времени.</w:t>
      </w:r>
    </w:p>
    <w:p w14:paraId="4690F9C3" w14:textId="497B9F32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Оптимизация </w:t>
      </w:r>
      <w:r w:rsidRPr="00841183">
        <w:t>управлени</w:t>
      </w:r>
      <w:r>
        <w:t>я</w:t>
      </w:r>
      <w:r w:rsidRPr="00841183">
        <w:t xml:space="preserve"> потоками данных и добав</w:t>
      </w:r>
      <w:r>
        <w:t>ление</w:t>
      </w:r>
      <w:r w:rsidRPr="00841183">
        <w:t xml:space="preserve"> более гибк</w:t>
      </w:r>
      <w:r>
        <w:t>ой</w:t>
      </w:r>
      <w:r w:rsidRPr="00841183">
        <w:t xml:space="preserve"> систем</w:t>
      </w:r>
      <w:r>
        <w:t>ы</w:t>
      </w:r>
      <w:r w:rsidRPr="00841183">
        <w:t xml:space="preserve"> распределения ресурсов на уровне устройства.</w:t>
      </w:r>
    </w:p>
    <w:p w14:paraId="0CD1741A" w14:textId="2A7FF8ED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>Переход на</w:t>
      </w:r>
      <w:r w:rsidRPr="00841183">
        <w:t xml:space="preserve"> микросервисную архитектуру с возможностью горизонтального масштабирования отдельных компонентов</w:t>
      </w:r>
      <w:r>
        <w:t>.</w:t>
      </w:r>
    </w:p>
    <w:p w14:paraId="0A13EA82" w14:textId="5D69AB1D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Разработка </w:t>
      </w:r>
      <w:r w:rsidRPr="00841183">
        <w:t>API с открытой документацией</w:t>
      </w:r>
      <w:r>
        <w:t xml:space="preserve"> для интеграции в сторонние сервисы.</w:t>
      </w:r>
    </w:p>
    <w:p w14:paraId="719D17C6" w14:textId="4E902ECF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Оптимизация </w:t>
      </w:r>
      <w:r w:rsidRPr="00841183">
        <w:t>рендеринг</w:t>
      </w:r>
      <w:r>
        <w:t>а</w:t>
      </w:r>
      <w:r w:rsidRPr="00841183">
        <w:t xml:space="preserve"> больших объемов данных и использова</w:t>
      </w:r>
      <w:r>
        <w:t>ние</w:t>
      </w:r>
      <w:r w:rsidRPr="00841183">
        <w:t xml:space="preserve"> динамическ</w:t>
      </w:r>
      <w:r>
        <w:t>ой</w:t>
      </w:r>
      <w:r w:rsidRPr="00841183">
        <w:t xml:space="preserve"> подгрузк</w:t>
      </w:r>
      <w:r>
        <w:t>и</w:t>
      </w:r>
      <w:r w:rsidRPr="00841183">
        <w:t xml:space="preserve"> контента.</w:t>
      </w:r>
    </w:p>
    <w:p w14:paraId="70ACCD84" w14:textId="30E92B51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Внедрение </w:t>
      </w:r>
      <w:r w:rsidRPr="00841183">
        <w:t>поддержк</w:t>
      </w:r>
      <w:r>
        <w:t>и</w:t>
      </w:r>
      <w:r w:rsidRPr="00841183">
        <w:t xml:space="preserve"> дополнительных протоколов передачи данных</w:t>
      </w:r>
      <w:r>
        <w:t xml:space="preserve"> д</w:t>
      </w:r>
      <w:r w:rsidRPr="00841183">
        <w:t>ля улучшения работы приложения при слабом интернете</w:t>
      </w:r>
      <w:r>
        <w:t>.</w:t>
      </w:r>
    </w:p>
    <w:p w14:paraId="45465F85" w14:textId="2921AD17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Интеграция </w:t>
      </w:r>
      <w:r w:rsidRPr="00841183">
        <w:t>с системами поддержки пользователей</w:t>
      </w:r>
      <w:r>
        <w:t>.</w:t>
      </w:r>
    </w:p>
    <w:p w14:paraId="2F6C86A2" w14:textId="77777777" w:rsidR="00FB248F" w:rsidRPr="00326FE6" w:rsidRDefault="00FB248F" w:rsidP="00FB248F">
      <w:r w:rsidRPr="00EB06B8">
        <w:t>В</w:t>
      </w:r>
      <w:r>
        <w:t xml:space="preserve"> таблице 1 представлены потенциальные результаты реинжиниринга прототипа.</w:t>
      </w:r>
    </w:p>
    <w:p w14:paraId="7175B31D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4B655D90" w14:textId="77777777" w:rsidR="00FB248F" w:rsidRDefault="00FB248F" w:rsidP="00FB248F">
      <w:pPr>
        <w:ind w:firstLine="0"/>
      </w:pPr>
      <w:r>
        <w:lastRenderedPageBreak/>
        <w:t>Таблица 1 – Сравнение результатов реинжиниринга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5382"/>
        <w:gridCol w:w="1984"/>
        <w:gridCol w:w="1985"/>
      </w:tblGrid>
      <w:tr w:rsidR="00FB248F" w14:paraId="4C1CBDB4" w14:textId="77777777" w:rsidTr="00841183">
        <w:trPr>
          <w:trHeight w:val="481"/>
        </w:trPr>
        <w:tc>
          <w:tcPr>
            <w:tcW w:w="5382" w:type="dxa"/>
          </w:tcPr>
          <w:p w14:paraId="0AC34B3C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1984" w:type="dxa"/>
          </w:tcPr>
          <w:p w14:paraId="012A022F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до улучшений</w:t>
            </w:r>
          </w:p>
        </w:tc>
        <w:tc>
          <w:tcPr>
            <w:tcW w:w="1985" w:type="dxa"/>
          </w:tcPr>
          <w:p w14:paraId="43A28031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после улучшений</w:t>
            </w:r>
          </w:p>
        </w:tc>
      </w:tr>
      <w:tr w:rsidR="00FB248F" w14:paraId="597DB305" w14:textId="77777777" w:rsidTr="00841183">
        <w:tc>
          <w:tcPr>
            <w:tcW w:w="5382" w:type="dxa"/>
          </w:tcPr>
          <w:p w14:paraId="05A688E5" w14:textId="1BB1A218" w:rsidR="00FB248F" w:rsidRPr="00904C86" w:rsidRDefault="00841183" w:rsidP="001949C1">
            <w:pPr>
              <w:ind w:firstLine="0"/>
              <w:jc w:val="left"/>
            </w:pPr>
            <w:r w:rsidRPr="00841183">
              <w:t>Удобство пользовательского интерфейса</w:t>
            </w:r>
          </w:p>
        </w:tc>
        <w:tc>
          <w:tcPr>
            <w:tcW w:w="1984" w:type="dxa"/>
          </w:tcPr>
          <w:p w14:paraId="60DE7F3F" w14:textId="3957B6D8" w:rsidR="00FB248F" w:rsidRPr="00904C86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2C48DB8" w14:textId="77777777" w:rsidR="00FB248F" w:rsidRPr="00904C86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4EC7BB40" w14:textId="77777777" w:rsidTr="00841183">
        <w:tc>
          <w:tcPr>
            <w:tcW w:w="5382" w:type="dxa"/>
          </w:tcPr>
          <w:p w14:paraId="4649A53A" w14:textId="357FEE8C" w:rsidR="00FB248F" w:rsidRPr="00904C86" w:rsidRDefault="00841183" w:rsidP="001949C1">
            <w:pPr>
              <w:ind w:firstLine="0"/>
              <w:jc w:val="left"/>
            </w:pPr>
            <w:r w:rsidRPr="00841183">
              <w:t>Скорость отклика</w:t>
            </w:r>
          </w:p>
        </w:tc>
        <w:tc>
          <w:tcPr>
            <w:tcW w:w="1984" w:type="dxa"/>
          </w:tcPr>
          <w:p w14:paraId="125476D1" w14:textId="408AF7F6" w:rsidR="00FB248F" w:rsidRPr="00904C86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4D5EF41C" w14:textId="77777777" w:rsidR="00FB248F" w:rsidRPr="00904C86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754A677E" w14:textId="77777777" w:rsidTr="00841183">
        <w:tc>
          <w:tcPr>
            <w:tcW w:w="5382" w:type="dxa"/>
          </w:tcPr>
          <w:p w14:paraId="5F67615C" w14:textId="6C27CC94" w:rsidR="00FB248F" w:rsidRDefault="00841183" w:rsidP="001949C1">
            <w:pPr>
              <w:ind w:firstLine="0"/>
              <w:jc w:val="left"/>
            </w:pPr>
            <w:r w:rsidRPr="00841183">
              <w:t>Стабильность видеотрансляций</w:t>
            </w:r>
          </w:p>
        </w:tc>
        <w:tc>
          <w:tcPr>
            <w:tcW w:w="1984" w:type="dxa"/>
          </w:tcPr>
          <w:p w14:paraId="1C0F01D5" w14:textId="697AC74E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06C60214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A9CA3FC" w14:textId="77777777" w:rsidTr="00841183">
        <w:tc>
          <w:tcPr>
            <w:tcW w:w="5382" w:type="dxa"/>
          </w:tcPr>
          <w:p w14:paraId="42714FC0" w14:textId="328ABDB6" w:rsidR="00FB248F" w:rsidRDefault="00841183" w:rsidP="001949C1">
            <w:pPr>
              <w:ind w:firstLine="0"/>
              <w:jc w:val="left"/>
            </w:pPr>
            <w:r w:rsidRPr="00841183">
              <w:t>Поддержка многозадачности</w:t>
            </w:r>
          </w:p>
        </w:tc>
        <w:tc>
          <w:tcPr>
            <w:tcW w:w="1984" w:type="dxa"/>
          </w:tcPr>
          <w:p w14:paraId="100D3FB6" w14:textId="77777777" w:rsidR="00FB248F" w:rsidRDefault="00FB248F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751DD1E" w14:textId="77777777" w:rsidR="00FB248F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244381F1" w14:textId="77777777" w:rsidTr="00841183">
        <w:tc>
          <w:tcPr>
            <w:tcW w:w="5382" w:type="dxa"/>
          </w:tcPr>
          <w:p w14:paraId="764BDD73" w14:textId="6F73F86F" w:rsidR="00FB248F" w:rsidRDefault="00841183" w:rsidP="001949C1">
            <w:pPr>
              <w:ind w:firstLine="0"/>
              <w:jc w:val="left"/>
            </w:pPr>
            <w:r w:rsidRPr="00841183">
              <w:t>Возможность масштабирования</w:t>
            </w:r>
          </w:p>
        </w:tc>
        <w:tc>
          <w:tcPr>
            <w:tcW w:w="1984" w:type="dxa"/>
          </w:tcPr>
          <w:p w14:paraId="577B7BFD" w14:textId="0BFAF546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37507273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4022521" w14:textId="77777777" w:rsidTr="00841183">
        <w:tc>
          <w:tcPr>
            <w:tcW w:w="5382" w:type="dxa"/>
          </w:tcPr>
          <w:p w14:paraId="4CDCBE10" w14:textId="3CC6C8A2" w:rsidR="00FB248F" w:rsidRDefault="00841183" w:rsidP="001949C1">
            <w:pPr>
              <w:ind w:firstLine="0"/>
              <w:jc w:val="left"/>
            </w:pPr>
            <w:r w:rsidRPr="00841183">
              <w:t>Поддержка интеграций</w:t>
            </w:r>
          </w:p>
        </w:tc>
        <w:tc>
          <w:tcPr>
            <w:tcW w:w="1984" w:type="dxa"/>
          </w:tcPr>
          <w:p w14:paraId="4B74388A" w14:textId="5FB84B28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44A9DFF9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23592A87" w14:textId="77777777" w:rsidTr="00841183">
        <w:tc>
          <w:tcPr>
            <w:tcW w:w="5382" w:type="dxa"/>
          </w:tcPr>
          <w:p w14:paraId="21573C61" w14:textId="541EC9F1" w:rsidR="00FB248F" w:rsidRDefault="00841183" w:rsidP="001949C1">
            <w:pPr>
              <w:ind w:firstLine="0"/>
              <w:jc w:val="left"/>
            </w:pPr>
            <w:r w:rsidRPr="00841183">
              <w:t>Отзывчивость интерфейса</w:t>
            </w:r>
          </w:p>
        </w:tc>
        <w:tc>
          <w:tcPr>
            <w:tcW w:w="1984" w:type="dxa"/>
          </w:tcPr>
          <w:p w14:paraId="2AB42377" w14:textId="6A5D1A70" w:rsidR="00FB248F" w:rsidRPr="00841183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BC157FB" w14:textId="77777777" w:rsidR="00FB248F" w:rsidRPr="00E81930" w:rsidRDefault="00FB248F" w:rsidP="001949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248F" w14:paraId="1D7F8943" w14:textId="77777777" w:rsidTr="00841183">
        <w:tc>
          <w:tcPr>
            <w:tcW w:w="5382" w:type="dxa"/>
          </w:tcPr>
          <w:p w14:paraId="2EC13790" w14:textId="38589408" w:rsidR="00FB248F" w:rsidRDefault="00841183" w:rsidP="001949C1">
            <w:pPr>
              <w:ind w:firstLine="0"/>
              <w:jc w:val="left"/>
            </w:pPr>
            <w:r w:rsidRPr="00841183">
              <w:t>Адаптивность к качеству соединения</w:t>
            </w:r>
          </w:p>
        </w:tc>
        <w:tc>
          <w:tcPr>
            <w:tcW w:w="1984" w:type="dxa"/>
          </w:tcPr>
          <w:p w14:paraId="457D63D5" w14:textId="77777777" w:rsidR="00FB248F" w:rsidRPr="00E81930" w:rsidRDefault="00FB248F" w:rsidP="001949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766BB805" w14:textId="77777777" w:rsidR="00FB248F" w:rsidRPr="00E81930" w:rsidRDefault="00FB248F" w:rsidP="001949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41183" w14:paraId="178E6977" w14:textId="77777777" w:rsidTr="00841183">
        <w:tc>
          <w:tcPr>
            <w:tcW w:w="5382" w:type="dxa"/>
          </w:tcPr>
          <w:p w14:paraId="40A576FF" w14:textId="7ED8608F" w:rsidR="00841183" w:rsidRPr="00841183" w:rsidRDefault="00841183" w:rsidP="001949C1">
            <w:pPr>
              <w:ind w:firstLine="0"/>
              <w:jc w:val="left"/>
            </w:pPr>
            <w:r w:rsidRPr="00841183">
              <w:t>Качество обслуживания пользователей</w:t>
            </w:r>
          </w:p>
        </w:tc>
        <w:tc>
          <w:tcPr>
            <w:tcW w:w="1984" w:type="dxa"/>
          </w:tcPr>
          <w:p w14:paraId="26D2EF4D" w14:textId="10CC3101" w:rsidR="00841183" w:rsidRPr="00841183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05332E93" w14:textId="04809F93" w:rsidR="00841183" w:rsidRPr="00841183" w:rsidRDefault="00841183" w:rsidP="001949C1">
            <w:pPr>
              <w:ind w:firstLine="0"/>
              <w:jc w:val="center"/>
            </w:pPr>
            <w:r>
              <w:t>5</w:t>
            </w:r>
          </w:p>
        </w:tc>
      </w:tr>
    </w:tbl>
    <w:p w14:paraId="40C1831E" w14:textId="77777777" w:rsidR="00FB248F" w:rsidRDefault="00FB248F" w:rsidP="00FB248F">
      <w:pPr>
        <w:ind w:firstLine="0"/>
      </w:pPr>
    </w:p>
    <w:p w14:paraId="5ACFDD14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73613788" w14:textId="77777777" w:rsidR="00FB248F" w:rsidRDefault="00FB248F" w:rsidP="00FB248F">
      <w:pPr>
        <w:pStyle w:val="a8"/>
      </w:pPr>
      <w:bookmarkStart w:id="9" w:name="_Toc177919860"/>
      <w:r>
        <w:lastRenderedPageBreak/>
        <w:t>КАТАЛОЖНОЕ ОПИСАНИЕ</w:t>
      </w:r>
      <w:bookmarkEnd w:id="9"/>
    </w:p>
    <w:p w14:paraId="739C527E" w14:textId="77777777" w:rsidR="00FB248F" w:rsidRDefault="00FB248F" w:rsidP="00FB248F">
      <w:pPr>
        <w:pStyle w:val="-732-2017"/>
      </w:pPr>
      <w:r>
        <w:t>По результату работы было составлено трёхзвенное проектное соглашение, а именно:</w:t>
      </w:r>
    </w:p>
    <w:p w14:paraId="4F158FCD" w14:textId="7DEE0A56" w:rsidR="00FB248F" w:rsidRDefault="00FB248F" w:rsidP="00FB248F">
      <w:pPr>
        <w:pStyle w:val="ab"/>
        <w:numPr>
          <w:ilvl w:val="0"/>
          <w:numId w:val="9"/>
        </w:numPr>
        <w:ind w:left="0" w:firstLine="709"/>
      </w:pPr>
      <w:r>
        <w:t>языковое / платформенное (кроссплатформенное) соглашение</w:t>
      </w:r>
      <w:r w:rsidRPr="00E8220D">
        <w:t xml:space="preserve"> </w:t>
      </w:r>
      <w:r>
        <w:t xml:space="preserve">проекта: </w:t>
      </w:r>
      <w:r w:rsidR="00E2356D">
        <w:t>в</w:t>
      </w:r>
      <w:r w:rsidR="00E2356D" w:rsidRPr="00E2356D">
        <w:t xml:space="preserve"> качестве языка программирования был выбран Kotlin, а для разработки мобильных приложений — SwiftUI для iOS и Kotlin Multiplatform Mobile для кроссплатформенной поддержки Android. Это позволяет достичь единой кодовой базы для бизнес-логики на обеих платформах.</w:t>
      </w:r>
    </w:p>
    <w:p w14:paraId="093A9833" w14:textId="087E97C6" w:rsidR="00FB248F" w:rsidRPr="00045F1E" w:rsidRDefault="00FB248F" w:rsidP="00FB248F">
      <w:pPr>
        <w:pStyle w:val="ab"/>
        <w:numPr>
          <w:ilvl w:val="0"/>
          <w:numId w:val="9"/>
        </w:numPr>
        <w:ind w:left="0" w:firstLine="709"/>
      </w:pPr>
      <w:r>
        <w:t xml:space="preserve">онтологическое соглашение проекта: </w:t>
      </w:r>
      <w:r w:rsidRPr="00E2356D">
        <w:t xml:space="preserve">в качестве модели выступает </w:t>
      </w:r>
      <w:r w:rsidR="00E2356D" w:rsidRPr="00E2356D">
        <w:t>взаимодействие между пользователями системы, направленное на организацию встреч, ведение заметок и управление задачами, связанными со строительными проектами. Система обеспечивает возможности для видеотрансляций, обмена информацией и совместной работы, что способствует эффективному управлению строительными процессами и коммуникации между участниками.</w:t>
      </w:r>
      <w:r w:rsidR="00E2356D">
        <w:t xml:space="preserve"> </w:t>
      </w:r>
      <w:r>
        <w:t>Специальное</w:t>
      </w:r>
      <w:r w:rsidRPr="00045F1E">
        <w:t xml:space="preserve"> </w:t>
      </w:r>
      <w:r>
        <w:t>оборудование</w:t>
      </w:r>
      <w:r w:rsidRPr="00045F1E">
        <w:t xml:space="preserve">: </w:t>
      </w:r>
      <w:r w:rsidR="00E2356D" w:rsidRPr="00E2356D">
        <w:t>Kotlin, SwiftUI</w:t>
      </w:r>
      <w:r w:rsidRPr="00E2356D">
        <w:t>,</w:t>
      </w:r>
      <w:r w:rsidR="00E2356D" w:rsidRPr="00E2356D">
        <w:t xml:space="preserve"> Spring Boot, PostgreSQL</w:t>
      </w:r>
      <w:r w:rsidRPr="00045F1E">
        <w:t>.</w:t>
      </w:r>
      <w:r>
        <w:t xml:space="preserve"> Для хранения данных будет спроектирована БД по данной </w:t>
      </w:r>
      <w:r>
        <w:rPr>
          <w:lang w:val="en-US"/>
        </w:rPr>
        <w:t>ER</w:t>
      </w:r>
      <w:r w:rsidRPr="009D6C5F">
        <w:t>-</w:t>
      </w:r>
      <w:r>
        <w:t>модели</w:t>
      </w:r>
      <w:r w:rsidR="00E2356D">
        <w:t xml:space="preserve"> (Р</w:t>
      </w:r>
      <w:r>
        <w:t xml:space="preserve">исунок </w:t>
      </w:r>
      <w:r w:rsidR="00E2356D">
        <w:t>1)</w:t>
      </w:r>
      <w:r>
        <w:t>.</w:t>
      </w:r>
    </w:p>
    <w:p w14:paraId="27ED7F25" w14:textId="76349BEF" w:rsidR="00FB248F" w:rsidRDefault="00717C9C" w:rsidP="00FB248F">
      <w:pPr>
        <w:pStyle w:val="ab"/>
        <w:ind w:left="0" w:firstLine="0"/>
      </w:pPr>
      <w:r w:rsidRPr="00717C9C">
        <w:rPr>
          <w:noProof/>
        </w:rPr>
        <w:drawing>
          <wp:inline distT="0" distB="0" distL="0" distR="0" wp14:anchorId="5B4F1BD4" wp14:editId="3E4D78F4">
            <wp:extent cx="5939790" cy="2843530"/>
            <wp:effectExtent l="0" t="0" r="3810" b="0"/>
            <wp:docPr id="39065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51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8522" w14:textId="77777777" w:rsidR="00FB248F" w:rsidRPr="00534644" w:rsidRDefault="00FB248F" w:rsidP="00FB248F">
      <w:pPr>
        <w:pStyle w:val="ab"/>
        <w:ind w:left="0" w:firstLine="0"/>
        <w:jc w:val="center"/>
      </w:pPr>
      <w:r>
        <w:t xml:space="preserve">Рисунок 1 – </w:t>
      </w:r>
      <w:r>
        <w:rPr>
          <w:lang w:val="en-US"/>
        </w:rPr>
        <w:t>ER-</w:t>
      </w:r>
      <w:r>
        <w:t>диаграмма БД</w:t>
      </w:r>
    </w:p>
    <w:p w14:paraId="1C874943" w14:textId="04961DB3" w:rsidR="00FB248F" w:rsidRDefault="00FB248F" w:rsidP="00FB248F">
      <w:pPr>
        <w:pStyle w:val="ab"/>
        <w:numPr>
          <w:ilvl w:val="0"/>
          <w:numId w:val="9"/>
        </w:numPr>
        <w:ind w:left="0" w:firstLine="709"/>
      </w:pPr>
      <w:r>
        <w:t xml:space="preserve">управленческое соглашение проекта: в качестве методологии разработки ПО была выбрана </w:t>
      </w:r>
      <w:r w:rsidR="00E2356D" w:rsidRPr="00E2356D">
        <w:t xml:space="preserve">Agile с использованием гибких итеративных </w:t>
      </w:r>
      <w:r w:rsidR="00E2356D" w:rsidRPr="00E2356D">
        <w:lastRenderedPageBreak/>
        <w:t>подходов. Это позволяет команде регулярно вносить изменения на основе обратной связи и быстро адаптировать продукт к новым требованиям.</w:t>
      </w:r>
    </w:p>
    <w:p w14:paraId="7DEFF0AA" w14:textId="77777777" w:rsidR="00717C9C" w:rsidRPr="00A61406" w:rsidRDefault="00717C9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10" w:name="_Toc177919861"/>
      <w:r>
        <w:br w:type="page"/>
      </w:r>
    </w:p>
    <w:p w14:paraId="0D125600" w14:textId="6D9EBE1B" w:rsidR="00FB248F" w:rsidRPr="00717C9C" w:rsidRDefault="00FB248F" w:rsidP="00FB248F">
      <w:pPr>
        <w:pStyle w:val="a8"/>
        <w:rPr>
          <w:lang w:val="ru-RU"/>
        </w:rPr>
      </w:pPr>
      <w:r w:rsidRPr="00717C9C">
        <w:rPr>
          <w:lang w:val="ru-RU"/>
        </w:rPr>
        <w:lastRenderedPageBreak/>
        <w:t>СПРАВКА</w:t>
      </w:r>
      <w:bookmarkEnd w:id="10"/>
    </w:p>
    <w:p w14:paraId="49D833FB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064F0598" w14:textId="77777777" w:rsidR="00FB248F" w:rsidRPr="00717C9C" w:rsidRDefault="00FB248F" w:rsidP="00FB248F">
      <w:pPr>
        <w:pStyle w:val="a8"/>
        <w:rPr>
          <w:lang w:val="ru-RU"/>
        </w:rPr>
      </w:pPr>
      <w:bookmarkStart w:id="11" w:name="_Toc119879021"/>
      <w:bookmarkStart w:id="12" w:name="_Toc177919862"/>
      <w:r w:rsidRPr="00717C9C">
        <w:rPr>
          <w:lang w:val="ru-RU"/>
        </w:rPr>
        <w:lastRenderedPageBreak/>
        <w:t>СПИСОК ИСПОЛЬЗОВАННЫХ ИСТОЧНИКОВ</w:t>
      </w:r>
      <w:bookmarkEnd w:id="11"/>
      <w:bookmarkEnd w:id="12"/>
    </w:p>
    <w:p w14:paraId="209650CB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t>Методические указания к выполнению практический работ [Электронный ресурс], метод. Указания / Р. Г. Болбаков, М. Ю. Волков, В. Т. Матчин, В. А. Мордвинов. — М.: РТУ МИРЭА, 2019. — Электрон. опт. Диск (ISO)</w:t>
      </w:r>
    </w:p>
    <w:p w14:paraId="41A6348B" w14:textId="5D2951DF" w:rsidR="00FB248F" w:rsidRDefault="00717C9C" w:rsidP="00FB248F">
      <w:pPr>
        <w:pStyle w:val="732-2017"/>
        <w:numPr>
          <w:ilvl w:val="0"/>
          <w:numId w:val="11"/>
        </w:numPr>
        <w:ind w:left="0" w:firstLine="709"/>
      </w:pPr>
      <w:r>
        <w:t>Аникеев</w:t>
      </w:r>
      <w:r w:rsidR="00FB248F">
        <w:t xml:space="preserve"> </w:t>
      </w:r>
      <w:r>
        <w:t>Е</w:t>
      </w:r>
      <w:r w:rsidR="00FB248F">
        <w:t>.</w:t>
      </w:r>
      <w:r>
        <w:t>В</w:t>
      </w:r>
      <w:r w:rsidR="00FB248F" w:rsidRPr="00D9626B">
        <w:t xml:space="preserve">. </w:t>
      </w:r>
      <w:r w:rsidRPr="00717C9C">
        <w:t>iOS-приложение для строительных компаний с использованием RTMP</w:t>
      </w:r>
      <w:r>
        <w:t xml:space="preserve"> </w:t>
      </w:r>
      <w:r w:rsidR="00FB248F" w:rsidRPr="00D9626B">
        <w:t>Образования</w:t>
      </w:r>
      <w:r w:rsidR="00FB248F">
        <w:t xml:space="preserve"> </w:t>
      </w:r>
      <w:r w:rsidR="00FB248F" w:rsidRPr="00D9626B">
        <w:t>// Выпускная квалификационная работа бакалавра /</w:t>
      </w:r>
      <w:r w:rsidR="00FB248F">
        <w:t xml:space="preserve"> </w:t>
      </w:r>
      <w:r w:rsidR="00FB248F" w:rsidRPr="00D9626B"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экономики». - </w:t>
      </w:r>
      <w:r w:rsidR="00FB248F">
        <w:t>Москва</w:t>
      </w:r>
      <w:r w:rsidR="00FB248F" w:rsidRPr="00D9626B">
        <w:t>, 20</w:t>
      </w:r>
      <w:r w:rsidR="00FB248F">
        <w:t>24</w:t>
      </w:r>
      <w:r w:rsidR="00FB248F" w:rsidRPr="00D9626B">
        <w:t>.</w:t>
      </w:r>
      <w:r w:rsidR="00FB248F">
        <w:t xml:space="preserve"> </w:t>
      </w:r>
      <w:r w:rsidR="00FB248F" w:rsidRPr="00D9626B">
        <w:t xml:space="preserve">- </w:t>
      </w:r>
      <w:r w:rsidR="00FB248F">
        <w:t>46</w:t>
      </w:r>
      <w:r w:rsidR="00FB248F" w:rsidRPr="00D9626B">
        <w:t xml:space="preserve"> с. [сайт] — URL: https://www.hse.ru/ba/ami/students/diplomas/925074581 (дата обращения: </w:t>
      </w:r>
      <w:r>
        <w:t>2</w:t>
      </w:r>
      <w:r w:rsidR="00FB248F">
        <w:t>9</w:t>
      </w:r>
      <w:r w:rsidR="00FB248F" w:rsidRPr="00D9626B">
        <w:t>.09.2024)</w:t>
      </w:r>
    </w:p>
    <w:p w14:paraId="203A8633" w14:textId="611F1DE5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 w:rsidRPr="000E22DA">
        <w:rPr>
          <w:bCs/>
        </w:rPr>
        <w:t>ГОСТ 7.32-20</w:t>
      </w:r>
      <w:r w:rsidRPr="006E0D6E">
        <w:rPr>
          <w:bCs/>
        </w:rPr>
        <w:t>17</w:t>
      </w:r>
      <w:r w:rsidRPr="000E22DA">
        <w:rPr>
          <w:bCs/>
        </w:rPr>
        <w:t xml:space="preserve">. Отчет о научно-исследовательской работе. Структура и правила оформления. [сайт] — URL: http://www.lib.surgu.ru/media/files/gost_7.32-2017.pdf (дата обращения </w:t>
      </w:r>
      <w:r w:rsidR="00717C9C">
        <w:t>2</w:t>
      </w:r>
      <w:r>
        <w:t>9</w:t>
      </w:r>
      <w:r w:rsidRPr="00D9626B">
        <w:t>.09.2024</w:t>
      </w:r>
      <w:r w:rsidRPr="000E22DA">
        <w:rPr>
          <w:bCs/>
        </w:rPr>
        <w:t>)</w:t>
      </w:r>
    </w:p>
    <w:p w14:paraId="003B13DE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br w:type="page"/>
      </w:r>
    </w:p>
    <w:p w14:paraId="7575EE1B" w14:textId="77777777" w:rsidR="00FB248F" w:rsidRDefault="00FB248F" w:rsidP="00FB248F">
      <w:pPr>
        <w:pStyle w:val="a8"/>
      </w:pPr>
      <w:bookmarkStart w:id="13" w:name="_Toc177919863"/>
      <w:r>
        <w:lastRenderedPageBreak/>
        <w:t>ПРИЛОЖЕНИЕ А</w:t>
      </w:r>
      <w:bookmarkEnd w:id="13"/>
    </w:p>
    <w:p w14:paraId="483C866F" w14:textId="707F8B89" w:rsidR="00FB248F" w:rsidRDefault="00A61406" w:rsidP="00FB248F">
      <w:pPr>
        <w:pStyle w:val="732-2017"/>
        <w:numPr>
          <w:ilvl w:val="0"/>
          <w:numId w:val="0"/>
        </w:numPr>
        <w:jc w:val="center"/>
      </w:pPr>
      <w:r w:rsidRPr="00A61406">
        <w:drawing>
          <wp:inline distT="0" distB="0" distL="0" distR="0" wp14:anchorId="6818F703" wp14:editId="64F69DCA">
            <wp:extent cx="5939790" cy="4763135"/>
            <wp:effectExtent l="0" t="0" r="3810" b="0"/>
            <wp:docPr id="81586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6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584" w14:textId="77777777" w:rsidR="00FB248F" w:rsidRPr="00500B40" w:rsidRDefault="00FB248F" w:rsidP="00FB248F">
      <w:pPr>
        <w:pStyle w:val="732-2017"/>
        <w:numPr>
          <w:ilvl w:val="0"/>
          <w:numId w:val="0"/>
        </w:numPr>
        <w:jc w:val="center"/>
      </w:pPr>
      <w:r w:rsidRPr="00500B40">
        <w:t>Р</w:t>
      </w:r>
      <w:r>
        <w:t>исунок А.1 – Отчет об антиплагиате</w:t>
      </w:r>
    </w:p>
    <w:p w14:paraId="4789A431" w14:textId="77777777" w:rsidR="000E669A" w:rsidRDefault="000E669A"/>
    <w:sectPr w:rsidR="000E669A" w:rsidSect="00FB248F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B1E07" w14:textId="77777777" w:rsidR="0094720F" w:rsidRDefault="0094720F">
      <w:pPr>
        <w:spacing w:line="240" w:lineRule="auto"/>
      </w:pPr>
      <w:r>
        <w:separator/>
      </w:r>
    </w:p>
  </w:endnote>
  <w:endnote w:type="continuationSeparator" w:id="0">
    <w:p w14:paraId="3BA397FD" w14:textId="77777777" w:rsidR="0094720F" w:rsidRDefault="00947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4479206"/>
      <w:docPartObj>
        <w:docPartGallery w:val="Page Numbers (Bottom of Page)"/>
        <w:docPartUnique/>
      </w:docPartObj>
    </w:sdtPr>
    <w:sdtContent>
      <w:p w14:paraId="2987E72C" w14:textId="77777777" w:rsidR="00D22DDA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C5029" w14:textId="77777777" w:rsidR="00D22DDA" w:rsidRDefault="00D22D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7594675"/>
      <w:docPartObj>
        <w:docPartGallery w:val="Page Numbers (Bottom of Page)"/>
        <w:docPartUnique/>
      </w:docPartObj>
    </w:sdtPr>
    <w:sdtContent>
      <w:p w14:paraId="13324E06" w14:textId="77777777" w:rsidR="00D22DDA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7F175" w14:textId="77777777" w:rsidR="00D22DDA" w:rsidRDefault="00D22D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B04EC" w14:textId="77777777" w:rsidR="0094720F" w:rsidRDefault="0094720F">
      <w:pPr>
        <w:spacing w:line="240" w:lineRule="auto"/>
      </w:pPr>
      <w:r>
        <w:separator/>
      </w:r>
    </w:p>
  </w:footnote>
  <w:footnote w:type="continuationSeparator" w:id="0">
    <w:p w14:paraId="50DA5656" w14:textId="77777777" w:rsidR="0094720F" w:rsidRDefault="009472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3AD8"/>
    <w:multiLevelType w:val="hybridMultilevel"/>
    <w:tmpl w:val="F544E2FE"/>
    <w:lvl w:ilvl="0" w:tplc="7B9CB31E">
      <w:start w:val="1"/>
      <w:numFmt w:val="decimal"/>
      <w:suff w:val="space"/>
      <w:lvlText w:val="%1."/>
      <w:lvlJc w:val="left"/>
      <w:pPr>
        <w:ind w:left="1844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663948"/>
    <w:multiLevelType w:val="hybridMultilevel"/>
    <w:tmpl w:val="B8E6EA90"/>
    <w:lvl w:ilvl="0" w:tplc="34FCF42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284D77"/>
    <w:multiLevelType w:val="hybridMultilevel"/>
    <w:tmpl w:val="61A454B2"/>
    <w:lvl w:ilvl="0" w:tplc="BC9AF0B4">
      <w:start w:val="1"/>
      <w:numFmt w:val="decimal"/>
      <w:pStyle w:val="732-201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687C81"/>
    <w:multiLevelType w:val="multilevel"/>
    <w:tmpl w:val="A86CE56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72" w:hanging="363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72"/>
        </w:tabs>
        <w:ind w:left="1072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1" w:hanging="2160"/>
      </w:pPr>
      <w:rPr>
        <w:rFonts w:hint="default"/>
      </w:rPr>
    </w:lvl>
  </w:abstractNum>
  <w:abstractNum w:abstractNumId="4" w15:restartNumberingAfterBreak="0">
    <w:nsid w:val="3A94789D"/>
    <w:multiLevelType w:val="multilevel"/>
    <w:tmpl w:val="C72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51393"/>
    <w:multiLevelType w:val="hybridMultilevel"/>
    <w:tmpl w:val="A10836FE"/>
    <w:lvl w:ilvl="0" w:tplc="07E2E3FA">
      <w:start w:val="1"/>
      <w:numFmt w:val="bullet"/>
      <w:pStyle w:val="a0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77412B"/>
    <w:multiLevelType w:val="hybridMultilevel"/>
    <w:tmpl w:val="F7BC818C"/>
    <w:lvl w:ilvl="0" w:tplc="60E81D96">
      <w:start w:val="2"/>
      <w:numFmt w:val="bullet"/>
      <w:pStyle w:val="a1"/>
      <w:suff w:val="space"/>
      <w:lvlText w:val="‒"/>
      <w:lvlJc w:val="left"/>
      <w:pPr>
        <w:ind w:left="709" w:hanging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6691048D"/>
    <w:multiLevelType w:val="hybridMultilevel"/>
    <w:tmpl w:val="955C5152"/>
    <w:lvl w:ilvl="0" w:tplc="DCC635CC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3B115A1"/>
    <w:multiLevelType w:val="hybridMultilevel"/>
    <w:tmpl w:val="D4322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25BED"/>
    <w:multiLevelType w:val="hybridMultilevel"/>
    <w:tmpl w:val="86E45C38"/>
    <w:lvl w:ilvl="0" w:tplc="CEBA62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35381477">
    <w:abstractNumId w:val="7"/>
  </w:num>
  <w:num w:numId="2" w16cid:durableId="1361856247">
    <w:abstractNumId w:val="7"/>
  </w:num>
  <w:num w:numId="3" w16cid:durableId="445197392">
    <w:abstractNumId w:val="7"/>
  </w:num>
  <w:num w:numId="4" w16cid:durableId="372314427">
    <w:abstractNumId w:val="7"/>
  </w:num>
  <w:num w:numId="5" w16cid:durableId="1868835062">
    <w:abstractNumId w:val="2"/>
  </w:num>
  <w:num w:numId="6" w16cid:durableId="1784765133">
    <w:abstractNumId w:val="3"/>
  </w:num>
  <w:num w:numId="7" w16cid:durableId="1628506378">
    <w:abstractNumId w:val="0"/>
  </w:num>
  <w:num w:numId="8" w16cid:durableId="935092780">
    <w:abstractNumId w:val="10"/>
  </w:num>
  <w:num w:numId="9" w16cid:durableId="2073504273">
    <w:abstractNumId w:val="1"/>
  </w:num>
  <w:num w:numId="10" w16cid:durableId="775446463">
    <w:abstractNumId w:val="6"/>
  </w:num>
  <w:num w:numId="11" w16cid:durableId="2082680908">
    <w:abstractNumId w:val="2"/>
    <w:lvlOverride w:ilvl="0">
      <w:startOverride w:val="1"/>
    </w:lvlOverride>
  </w:num>
  <w:num w:numId="12" w16cid:durableId="27879159">
    <w:abstractNumId w:val="5"/>
  </w:num>
  <w:num w:numId="13" w16cid:durableId="518740400">
    <w:abstractNumId w:val="9"/>
  </w:num>
  <w:num w:numId="14" w16cid:durableId="1131706732">
    <w:abstractNumId w:val="4"/>
  </w:num>
  <w:num w:numId="15" w16cid:durableId="1154570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00"/>
    <w:rsid w:val="000E669A"/>
    <w:rsid w:val="00182B4F"/>
    <w:rsid w:val="00190F00"/>
    <w:rsid w:val="002D7CE0"/>
    <w:rsid w:val="00421049"/>
    <w:rsid w:val="00421588"/>
    <w:rsid w:val="006C1600"/>
    <w:rsid w:val="00717C9C"/>
    <w:rsid w:val="00841183"/>
    <w:rsid w:val="00915E7E"/>
    <w:rsid w:val="0094720F"/>
    <w:rsid w:val="00A076A9"/>
    <w:rsid w:val="00A61406"/>
    <w:rsid w:val="00BA28E0"/>
    <w:rsid w:val="00D22DDA"/>
    <w:rsid w:val="00D31063"/>
    <w:rsid w:val="00DA6A0B"/>
    <w:rsid w:val="00E0310D"/>
    <w:rsid w:val="00E2356D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45EF"/>
  <w15:chartTrackingRefBased/>
  <w15:docId w15:val="{0F8A4027-16ED-4A43-B43D-6F24C2FB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B248F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20">
    <w:name w:val="heading 2"/>
    <w:basedOn w:val="a2"/>
    <w:next w:val="a3"/>
    <w:link w:val="21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FB2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1">
    <w:name w:val="Заголовок 2 Знак"/>
    <w:basedOn w:val="a4"/>
    <w:link w:val="20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2"/>
    <w:link w:val="a7"/>
    <w:uiPriority w:val="99"/>
    <w:semiHidden/>
    <w:unhideWhenUsed/>
    <w:rsid w:val="00A076A9"/>
    <w:pPr>
      <w:spacing w:after="120"/>
    </w:pPr>
  </w:style>
  <w:style w:type="character" w:customStyle="1" w:styleId="a7">
    <w:name w:val="Основной текст Знак"/>
    <w:basedOn w:val="a4"/>
    <w:link w:val="a3"/>
    <w:uiPriority w:val="99"/>
    <w:semiHidden/>
    <w:rsid w:val="00A076A9"/>
  </w:style>
  <w:style w:type="character" w:customStyle="1" w:styleId="10">
    <w:name w:val="Заголовок 1 Знак"/>
    <w:basedOn w:val="a4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">
    <w:name w:val="ЗагТем"/>
    <w:basedOn w:val="a8"/>
    <w:next w:val="-732-2017"/>
    <w:link w:val="a9"/>
    <w:qFormat/>
    <w:rsid w:val="00FB248F"/>
    <w:pPr>
      <w:numPr>
        <w:numId w:val="6"/>
      </w:numPr>
      <w:spacing w:after="160" w:line="240" w:lineRule="auto"/>
      <w:jc w:val="both"/>
    </w:pPr>
    <w:rPr>
      <w:caps/>
    </w:rPr>
  </w:style>
  <w:style w:type="paragraph" w:customStyle="1" w:styleId="a8">
    <w:name w:val="ЗалВВеден"/>
    <w:basedOn w:val="1"/>
    <w:link w:val="aa"/>
    <w:qFormat/>
    <w:rsid w:val="00FB248F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after="40"/>
      <w:jc w:val="center"/>
    </w:pPr>
    <w:rPr>
      <w:rFonts w:eastAsiaTheme="majorEastAsia" w:cstheme="majorBidi"/>
      <w:bCs w:val="0"/>
      <w:szCs w:val="32"/>
      <w:lang w:val="en-US"/>
    </w:rPr>
  </w:style>
  <w:style w:type="character" w:customStyle="1" w:styleId="a9">
    <w:name w:val="ЗагТем Знак"/>
    <w:basedOn w:val="a4"/>
    <w:link w:val="a"/>
    <w:rsid w:val="00FB248F"/>
    <w:rPr>
      <w:rFonts w:ascii="Times New Roman" w:eastAsiaTheme="majorEastAsia" w:hAnsi="Times New Roman" w:cstheme="majorBidi"/>
      <w:b/>
      <w:caps/>
      <w:kern w:val="0"/>
      <w:sz w:val="28"/>
      <w:szCs w:val="32"/>
      <w:lang w:val="en-US"/>
      <w14:ligatures w14:val="none"/>
    </w:rPr>
  </w:style>
  <w:style w:type="paragraph" w:customStyle="1" w:styleId="2">
    <w:name w:val="ЗагУр2"/>
    <w:basedOn w:val="20"/>
    <w:link w:val="22"/>
    <w:autoRedefine/>
    <w:qFormat/>
    <w:rsid w:val="00FB248F"/>
    <w:pPr>
      <w:keepNext/>
      <w:keepLines/>
      <w:widowControl/>
      <w:numPr>
        <w:numId w:val="6"/>
      </w:numPr>
      <w:tabs>
        <w:tab w:val="clear" w:pos="1134"/>
      </w:tabs>
      <w:autoSpaceDE/>
      <w:autoSpaceDN/>
    </w:pPr>
    <w:rPr>
      <w:rFonts w:eastAsiaTheme="majorEastAsia" w:cstheme="majorBidi"/>
      <w:bCs w:val="0"/>
      <w:szCs w:val="26"/>
      <w:lang w:val="en-US"/>
    </w:rPr>
  </w:style>
  <w:style w:type="character" w:customStyle="1" w:styleId="aa">
    <w:name w:val="ЗалВВеден Знак"/>
    <w:basedOn w:val="a9"/>
    <w:link w:val="a8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32"/>
      <w:lang w:val="en-US"/>
      <w14:ligatures w14:val="none"/>
    </w:rPr>
  </w:style>
  <w:style w:type="paragraph" w:customStyle="1" w:styleId="3">
    <w:name w:val="УрЗаг3"/>
    <w:basedOn w:val="30"/>
    <w:autoRedefine/>
    <w:qFormat/>
    <w:rsid w:val="00FB248F"/>
    <w:pPr>
      <w:numPr>
        <w:ilvl w:val="2"/>
        <w:numId w:val="6"/>
      </w:numPr>
      <w:tabs>
        <w:tab w:val="clear" w:pos="1072"/>
      </w:tabs>
      <w:spacing w:before="240" w:after="240"/>
      <w:ind w:left="0"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Ур2 Знак"/>
    <w:basedOn w:val="aa"/>
    <w:link w:val="2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26"/>
      <w:lang w:val="en-US"/>
      <w14:ligatures w14:val="none"/>
    </w:rPr>
  </w:style>
  <w:style w:type="paragraph" w:styleId="ab">
    <w:name w:val="List Paragraph"/>
    <w:basedOn w:val="a2"/>
    <w:uiPriority w:val="34"/>
    <w:qFormat/>
    <w:rsid w:val="00FB248F"/>
    <w:pPr>
      <w:ind w:left="720"/>
      <w:contextualSpacing/>
    </w:pPr>
  </w:style>
  <w:style w:type="table" w:styleId="ac">
    <w:name w:val="Table Grid"/>
    <w:basedOn w:val="a5"/>
    <w:uiPriority w:val="59"/>
    <w:rsid w:val="00FB24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FB248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FB248F"/>
    <w:pPr>
      <w:tabs>
        <w:tab w:val="left" w:pos="284"/>
        <w:tab w:val="left" w:pos="960"/>
        <w:tab w:val="right" w:leader="dot" w:pos="9628"/>
      </w:tabs>
      <w:spacing w:after="100"/>
      <w:ind w:firstLine="0"/>
    </w:pPr>
  </w:style>
  <w:style w:type="character" w:styleId="ae">
    <w:name w:val="Hyperlink"/>
    <w:basedOn w:val="a4"/>
    <w:uiPriority w:val="99"/>
    <w:unhideWhenUsed/>
    <w:rsid w:val="00FB248F"/>
    <w:rPr>
      <w:color w:val="0563C1" w:themeColor="hyperlink"/>
      <w:u w:val="single"/>
    </w:rPr>
  </w:style>
  <w:style w:type="paragraph" w:styleId="af">
    <w:name w:val="footer"/>
    <w:basedOn w:val="a2"/>
    <w:link w:val="af0"/>
    <w:uiPriority w:val="99"/>
    <w:unhideWhenUsed/>
    <w:rsid w:val="00FB2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f1">
    <w:name w:val="Текст_основной_курсовая Знак"/>
    <w:basedOn w:val="a4"/>
    <w:link w:val="af2"/>
    <w:locked/>
    <w:rsid w:val="00FB248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2">
    <w:name w:val="Текст_основной_курсовая"/>
    <w:basedOn w:val="a2"/>
    <w:link w:val="af1"/>
    <w:qFormat/>
    <w:rsid w:val="00FB248F"/>
    <w:rPr>
      <w:rFonts w:eastAsia="Times New Roman" w:cs="Times New Roman"/>
      <w:color w:val="000000" w:themeColor="text1"/>
      <w:kern w:val="2"/>
      <w:szCs w:val="28"/>
      <w:lang w:eastAsia="ru-RU"/>
      <w14:ligatures w14:val="standardContextual"/>
    </w:rPr>
  </w:style>
  <w:style w:type="paragraph" w:customStyle="1" w:styleId="-732-2017">
    <w:name w:val="Текст ГОСТ-7.32-2017"/>
    <w:basedOn w:val="a2"/>
    <w:link w:val="-732-20170"/>
    <w:qFormat/>
    <w:rsid w:val="00FB248F"/>
  </w:style>
  <w:style w:type="paragraph" w:customStyle="1" w:styleId="732-2017">
    <w:name w:val="Нумерованный список ГОСТ 7.32-2017"/>
    <w:basedOn w:val="-732-2017"/>
    <w:qFormat/>
    <w:rsid w:val="00FB248F"/>
    <w:pPr>
      <w:numPr>
        <w:numId w:val="5"/>
      </w:numPr>
      <w:tabs>
        <w:tab w:val="left" w:pos="992"/>
      </w:tabs>
      <w:ind w:left="0" w:firstLine="709"/>
    </w:pPr>
  </w:style>
  <w:style w:type="paragraph" w:customStyle="1" w:styleId="a1">
    <w:name w:val="список тире"/>
    <w:basedOn w:val="a2"/>
    <w:rsid w:val="00FB248F"/>
    <w:pPr>
      <w:numPr>
        <w:numId w:val="10"/>
      </w:numPr>
    </w:pPr>
  </w:style>
  <w:style w:type="paragraph" w:styleId="23">
    <w:name w:val="toc 2"/>
    <w:basedOn w:val="a2"/>
    <w:next w:val="a2"/>
    <w:autoRedefine/>
    <w:uiPriority w:val="39"/>
    <w:unhideWhenUsed/>
    <w:rsid w:val="00FB248F"/>
    <w:pPr>
      <w:ind w:firstLine="284"/>
    </w:pPr>
  </w:style>
  <w:style w:type="paragraph" w:customStyle="1" w:styleId="a0">
    <w:name w:val="список гост"/>
    <w:basedOn w:val="-732-2017"/>
    <w:link w:val="af3"/>
    <w:qFormat/>
    <w:rsid w:val="00FB248F"/>
    <w:pPr>
      <w:numPr>
        <w:numId w:val="12"/>
      </w:numPr>
      <w:ind w:left="0" w:firstLine="709"/>
    </w:pPr>
  </w:style>
  <w:style w:type="character" w:customStyle="1" w:styleId="-732-20170">
    <w:name w:val="Текст ГОСТ-7.32-2017 Знак"/>
    <w:basedOn w:val="a4"/>
    <w:link w:val="-732-2017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f3">
    <w:name w:val="список гост Знак"/>
    <w:basedOn w:val="-732-20170"/>
    <w:link w:val="a0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31">
    <w:name w:val="Заголовок 3 Знак"/>
    <w:basedOn w:val="a4"/>
    <w:link w:val="30"/>
    <w:uiPriority w:val="9"/>
    <w:semiHidden/>
    <w:rsid w:val="00FB24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">
    <w:name w:val="HTML Preformatted"/>
    <w:basedOn w:val="a2"/>
    <w:link w:val="HTML0"/>
    <w:uiPriority w:val="99"/>
    <w:semiHidden/>
    <w:unhideWhenUsed/>
    <w:rsid w:val="00FB248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B248F"/>
    <w:rPr>
      <w:rFonts w:ascii="Consolas" w:hAnsi="Consolas"/>
      <w:kern w:val="0"/>
      <w:sz w:val="20"/>
      <w:szCs w:val="20"/>
      <w14:ligatures w14:val="none"/>
    </w:rPr>
  </w:style>
  <w:style w:type="character" w:styleId="af4">
    <w:name w:val="Strong"/>
    <w:basedOn w:val="a4"/>
    <w:uiPriority w:val="22"/>
    <w:qFormat/>
    <w:rsid w:val="00841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C8B3-8F45-4CF0-83D6-F51EDC5D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18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9</cp:revision>
  <cp:lastPrinted>2024-09-29T12:57:00Z</cp:lastPrinted>
  <dcterms:created xsi:type="dcterms:W3CDTF">2024-09-29T08:35:00Z</dcterms:created>
  <dcterms:modified xsi:type="dcterms:W3CDTF">2024-09-29T13:16:00Z</dcterms:modified>
</cp:coreProperties>
</file>