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237583" w:rsidRPr="00352188" w14:paraId="212E0793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F9C1066" w14:textId="77777777" w:rsidR="00237583" w:rsidRPr="00352188" w:rsidRDefault="00237583" w:rsidP="00C06FAC">
            <w:pPr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w:drawing>
                <wp:inline distT="0" distB="0" distL="0" distR="0" wp14:anchorId="24D0EE96" wp14:editId="7E5DAA09">
                  <wp:extent cx="885825" cy="1009650"/>
                  <wp:effectExtent l="0" t="0" r="9525" b="0"/>
                  <wp:docPr id="27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/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7583" w:rsidRPr="00352188" w14:paraId="4D21C414" w14:textId="77777777" w:rsidTr="00C06FAC">
        <w:trPr>
          <w:cantSplit/>
          <w:trHeight w:val="180"/>
          <w:jc w:val="center"/>
        </w:trPr>
        <w:tc>
          <w:tcPr>
            <w:tcW w:w="9598" w:type="dxa"/>
          </w:tcPr>
          <w:p w14:paraId="7DE5693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caps/>
                <w:szCs w:val="20"/>
                <w:lang w:eastAsia="ru-RU"/>
              </w:rPr>
              <w:t>МИНОБРНАУКИ РОССИИ</w:t>
            </w:r>
          </w:p>
          <w:p w14:paraId="65035D5E" w14:textId="77777777" w:rsidR="00237583" w:rsidRPr="00352188" w:rsidRDefault="00237583" w:rsidP="00C06FAC">
            <w:pPr>
              <w:spacing w:line="240" w:lineRule="atLeast"/>
              <w:jc w:val="center"/>
              <w:rPr>
                <w:rFonts w:eastAsia="Times New Roman" w:cs="Times New Roman"/>
                <w:caps/>
                <w:szCs w:val="20"/>
                <w:lang w:eastAsia="ru-RU"/>
              </w:rPr>
            </w:pPr>
          </w:p>
        </w:tc>
      </w:tr>
      <w:tr w:rsidR="00237583" w:rsidRPr="00352188" w14:paraId="7B994BC3" w14:textId="77777777" w:rsidTr="00C06FAC">
        <w:trPr>
          <w:cantSplit/>
          <w:trHeight w:val="18"/>
          <w:jc w:val="center"/>
        </w:trPr>
        <w:tc>
          <w:tcPr>
            <w:tcW w:w="9598" w:type="dxa"/>
          </w:tcPr>
          <w:p w14:paraId="236C0072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159CC57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 высшего образования</w:t>
            </w:r>
          </w:p>
          <w:p w14:paraId="6D00DE8C" w14:textId="77777777" w:rsidR="00237583" w:rsidRPr="00352188" w:rsidRDefault="00237583" w:rsidP="00C06FAC">
            <w:pPr>
              <w:spacing w:line="240" w:lineRule="exact"/>
              <w:jc w:val="center"/>
              <w:rPr>
                <w:rFonts w:eastAsia="Times New Roman" w:cs="Times New Roman"/>
                <w:b/>
                <w:sz w:val="24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 xml:space="preserve">«МИРЭА </w:t>
            </w:r>
            <w:r w:rsidRPr="00352188">
              <w:rPr>
                <w:rFonts w:eastAsia="Times New Roman" w:cs="Times New Roman"/>
                <w:sz w:val="24"/>
                <w:szCs w:val="20"/>
                <w:lang w:eastAsia="ru-RU"/>
              </w:rPr>
              <w:t xml:space="preserve">– </w:t>
            </w:r>
            <w:r w:rsidRPr="00352188">
              <w:rPr>
                <w:rFonts w:eastAsia="Times New Roman" w:cs="Times New Roman"/>
                <w:b/>
                <w:sz w:val="24"/>
                <w:szCs w:val="20"/>
                <w:lang w:eastAsia="ru-RU"/>
              </w:rPr>
              <w:t>Российский технологический университет»</w:t>
            </w:r>
          </w:p>
          <w:p w14:paraId="5566A2DC" w14:textId="77777777" w:rsidR="00237583" w:rsidRPr="004B536E" w:rsidRDefault="00237583" w:rsidP="00C06FAC">
            <w:pPr>
              <w:jc w:val="center"/>
              <w:rPr>
                <w:b/>
                <w:sz w:val="36"/>
                <w:lang w:eastAsia="ru-RU"/>
              </w:rPr>
            </w:pPr>
            <w:bookmarkStart w:id="0" w:name="_Toc19007209"/>
            <w:bookmarkStart w:id="1" w:name="_Toc22555898"/>
            <w:bookmarkStart w:id="2" w:name="_Toc26790383"/>
            <w:bookmarkStart w:id="3" w:name="_Toc34932021"/>
            <w:bookmarkStart w:id="4" w:name="_Toc34944399"/>
            <w:bookmarkStart w:id="5" w:name="_Toc36664409"/>
            <w:bookmarkStart w:id="6" w:name="_Toc37787593"/>
            <w:bookmarkStart w:id="7" w:name="_Toc98078590"/>
            <w:bookmarkStart w:id="8" w:name="_Toc159362086"/>
            <w:bookmarkStart w:id="9" w:name="_Toc159362576"/>
            <w:bookmarkStart w:id="10" w:name="_Toc160143220"/>
            <w:bookmarkStart w:id="11" w:name="_Toc161267633"/>
            <w:bookmarkStart w:id="12" w:name="_Toc161786951"/>
            <w:bookmarkStart w:id="13" w:name="_Toc163326821"/>
            <w:bookmarkStart w:id="14" w:name="_Toc164364122"/>
            <w:r w:rsidRPr="004B536E">
              <w:rPr>
                <w:b/>
                <w:sz w:val="36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</w:p>
          <w:p w14:paraId="5D82BCFE" w14:textId="77777777" w:rsidR="00237583" w:rsidRPr="00352188" w:rsidRDefault="00237583" w:rsidP="00C06FAC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352188">
              <w:rPr>
                <w:rFonts w:eastAsia="Times New Roman" w:cs="Times New Roman"/>
                <w:noProof/>
                <w:szCs w:val="20"/>
                <w:lang w:eastAsia="ru-RU"/>
              </w:rPr>
              <mc:AlternateContent>
                <mc:Choice Requires="wpg">
                  <w:drawing>
                    <wp:inline distT="0" distB="0" distL="0" distR="0" wp14:anchorId="6A51084A" wp14:editId="41B7E3D0">
                      <wp:extent cx="5829300" cy="174625"/>
                      <wp:effectExtent l="3175" t="0" r="25400" b="0"/>
                      <wp:docPr id="25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174625"/>
                                <a:chOff x="0" y="0"/>
                                <a:chExt cx="5829300" cy="174625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 bwMode="auto">
                                <a:xfrm flipV="1">
                                  <a:off x="228649" y="11395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1D3B95" id="Полотно 8" o:spid="_x0000_s1026" style="width:459pt;height:13.75pt;mso-position-horizontal-relative:char;mso-position-vertical-relative:line" coordsize="58293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">
                      <o:lock v:ext="edit" aspectratio="t"/>
                      <v:line id="Прямая соединительная линия 26" o:spid="_x0000_s1027" style="position:absolute;flip:y;visibility:visible;mso-wrap-style:square" from="2286,1139" to="58293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2FC82D5" w14:textId="77777777" w:rsidR="00237583" w:rsidRPr="00C747FD" w:rsidRDefault="00237583" w:rsidP="00237583">
      <w:pPr>
        <w:shd w:val="clear" w:color="auto" w:fill="FFFFFF"/>
        <w:spacing w:before="120" w:after="100" w:afterAutospacing="1"/>
        <w:jc w:val="center"/>
        <w:rPr>
          <w:rFonts w:eastAsia="Times New Roman" w:cs="Times New Roman"/>
          <w:bCs/>
          <w:szCs w:val="34"/>
          <w:lang w:eastAsia="ru-RU"/>
        </w:rPr>
      </w:pPr>
      <w:r w:rsidRPr="00352188">
        <w:rPr>
          <w:rFonts w:eastAsia="Times New Roman" w:cs="Times New Roman"/>
          <w:bCs/>
          <w:szCs w:val="34"/>
          <w:lang w:eastAsia="ru-RU"/>
        </w:rPr>
        <w:t>Институт информационных технологий (ИТ)</w:t>
      </w:r>
      <w:r w:rsidRPr="00352188">
        <w:rPr>
          <w:rFonts w:eastAsia="Times New Roman" w:cs="Times New Roman"/>
          <w:bCs/>
          <w:szCs w:val="34"/>
          <w:lang w:eastAsia="ru-RU"/>
        </w:rPr>
        <w:br/>
      </w:r>
      <w:r w:rsidRPr="00352188">
        <w:rPr>
          <w:rFonts w:eastAsia="Times New Roman" w:cs="Times New Roman"/>
          <w:bCs/>
          <w:szCs w:val="20"/>
          <w:lang w:eastAsia="ru-RU"/>
        </w:rPr>
        <w:t xml:space="preserve">Кафедра инструментального и прикладного программного обеспечения </w:t>
      </w:r>
      <w:r w:rsidRPr="00E5020E">
        <w:rPr>
          <w:rFonts w:eastAsia="Times New Roman" w:cs="Times New Roman"/>
          <w:bCs/>
          <w:szCs w:val="20"/>
          <w:lang w:eastAsia="ru-RU"/>
        </w:rPr>
        <w:t>(</w:t>
      </w:r>
      <w:proofErr w:type="spellStart"/>
      <w:r w:rsidRPr="00E5020E">
        <w:rPr>
          <w:rFonts w:eastAsia="Times New Roman" w:cs="Times New Roman"/>
          <w:bCs/>
          <w:szCs w:val="20"/>
          <w:lang w:eastAsia="ru-RU"/>
        </w:rPr>
        <w:t>ИиППО</w:t>
      </w:r>
      <w:proofErr w:type="spellEnd"/>
      <w:r w:rsidRPr="00E5020E">
        <w:rPr>
          <w:rFonts w:eastAsia="Times New Roman" w:cs="Times New Roman"/>
          <w:bCs/>
          <w:szCs w:val="20"/>
          <w:lang w:eastAsia="ru-RU"/>
        </w:rPr>
        <w:t>)</w:t>
      </w:r>
    </w:p>
    <w:tbl>
      <w:tblPr>
        <w:tblW w:w="4692" w:type="pct"/>
        <w:tblLayout w:type="fixed"/>
        <w:tblLook w:val="00A0" w:firstRow="1" w:lastRow="0" w:firstColumn="1" w:lastColumn="0" w:noHBand="0" w:noVBand="0"/>
      </w:tblPr>
      <w:tblGrid>
        <w:gridCol w:w="5669"/>
        <w:gridCol w:w="3110"/>
      </w:tblGrid>
      <w:tr w:rsidR="00237583" w:rsidRPr="00352188" w14:paraId="21825CA4" w14:textId="77777777" w:rsidTr="00C06FAC">
        <w:trPr>
          <w:trHeight w:val="557"/>
        </w:trPr>
        <w:tc>
          <w:tcPr>
            <w:tcW w:w="5000" w:type="pct"/>
            <w:gridSpan w:val="2"/>
          </w:tcPr>
          <w:p w14:paraId="6C33FD1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val="en-US" w:eastAsia="ru-RU"/>
              </w:rPr>
            </w:pPr>
            <w:r w:rsidRPr="00352188">
              <w:rPr>
                <w:rFonts w:eastAsia="Times New Roman" w:cs="Times New Roman"/>
                <w:b/>
                <w:szCs w:val="28"/>
                <w:lang w:eastAsia="ru-RU"/>
              </w:rPr>
              <w:t>ОТЧЕТ О ПРАКТИЧЕСК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>ИМ РАБОТАМ</w:t>
            </w:r>
          </w:p>
        </w:tc>
      </w:tr>
      <w:tr w:rsidR="00237583" w:rsidRPr="00352188" w14:paraId="3169F1C2" w14:textId="77777777" w:rsidTr="00C06FAC">
        <w:trPr>
          <w:trHeight w:val="568"/>
        </w:trPr>
        <w:tc>
          <w:tcPr>
            <w:tcW w:w="5000" w:type="pct"/>
            <w:gridSpan w:val="2"/>
          </w:tcPr>
          <w:p w14:paraId="2128B30E" w14:textId="77777777" w:rsidR="00237583" w:rsidRPr="00352188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237583" w:rsidRPr="00352188" w14:paraId="350C00F7" w14:textId="77777777" w:rsidTr="00C06FAC">
        <w:trPr>
          <w:trHeight w:val="1683"/>
        </w:trPr>
        <w:tc>
          <w:tcPr>
            <w:tcW w:w="5000" w:type="pct"/>
            <w:gridSpan w:val="2"/>
          </w:tcPr>
          <w:p w14:paraId="486C78DE" w14:textId="77777777" w:rsidR="00237583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E5020E">
              <w:rPr>
                <w:rFonts w:eastAsia="Times New Roman" w:cs="Times New Roman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Cs w:val="28"/>
                <w:lang w:eastAsia="ru-RU"/>
              </w:rPr>
              <w:t>Проектирование клиент-серверных систем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 xml:space="preserve">» </w:t>
            </w:r>
          </w:p>
          <w:p w14:paraId="0465AAE1" w14:textId="77777777" w:rsidR="00237583" w:rsidRPr="00CE03B7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CE03B7">
              <w:rPr>
                <w:rFonts w:eastAsia="Times New Roman" w:cs="Times New Roman"/>
                <w:b/>
                <w:szCs w:val="28"/>
                <w:lang w:eastAsia="ru-RU"/>
              </w:rPr>
              <w:t>на тему</w:t>
            </w:r>
          </w:p>
          <w:p w14:paraId="4B591F21" w14:textId="77777777" w:rsidR="00237583" w:rsidRPr="00E5020E" w:rsidRDefault="00237583" w:rsidP="00C06FAC">
            <w:pPr>
              <w:shd w:val="clear" w:color="auto" w:fill="FFFFFF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«Информационная система Электронный журнал школьника»</w:t>
            </w:r>
          </w:p>
        </w:tc>
      </w:tr>
      <w:tr w:rsidR="00237583" w:rsidRPr="00352188" w14:paraId="66882F8D" w14:textId="77777777" w:rsidTr="00C06FAC">
        <w:trPr>
          <w:trHeight w:val="557"/>
        </w:trPr>
        <w:tc>
          <w:tcPr>
            <w:tcW w:w="5000" w:type="pct"/>
            <w:gridSpan w:val="2"/>
          </w:tcPr>
          <w:p w14:paraId="288DE49D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szCs w:val="20"/>
                <w:lang w:eastAsia="ru-RU"/>
              </w:rPr>
            </w:pPr>
          </w:p>
        </w:tc>
      </w:tr>
      <w:tr w:rsidR="00237583" w:rsidRPr="00352188" w14:paraId="79AF704B" w14:textId="77777777" w:rsidTr="00C06FAC">
        <w:trPr>
          <w:trHeight w:val="2242"/>
        </w:trPr>
        <w:tc>
          <w:tcPr>
            <w:tcW w:w="3229" w:type="pct"/>
          </w:tcPr>
          <w:p w14:paraId="1195303B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Выполнил студент группы ИКБО-20-21</w:t>
            </w:r>
          </w:p>
          <w:p w14:paraId="23681284" w14:textId="77777777" w:rsidR="00237583" w:rsidRPr="004B3F0C" w:rsidRDefault="00237583" w:rsidP="00C06FAC">
            <w:pPr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  <w:p w14:paraId="6A9B0594" w14:textId="77777777" w:rsidR="00237583" w:rsidRPr="00352188" w:rsidRDefault="00237583" w:rsidP="00C06FAC">
            <w:pPr>
              <w:spacing w:before="120"/>
              <w:rPr>
                <w:rFonts w:eastAsia="Times New Roman" w:cs="Times New Roman"/>
                <w:szCs w:val="28"/>
                <w:lang w:eastAsia="ru-RU"/>
              </w:rPr>
            </w:pPr>
            <w:r w:rsidRPr="00352188">
              <w:rPr>
                <w:rFonts w:eastAsia="Times New Roman" w:cs="Times New Roman"/>
                <w:szCs w:val="28"/>
                <w:lang w:eastAsia="ru-RU"/>
              </w:rPr>
              <w:t>Принял</w:t>
            </w:r>
          </w:p>
          <w:p w14:paraId="5831DE5F" w14:textId="77777777" w:rsidR="00237583" w:rsidRPr="004B3F0C" w:rsidRDefault="00237583" w:rsidP="00C06FAC">
            <w:pPr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  <w:tc>
          <w:tcPr>
            <w:tcW w:w="1771" w:type="pct"/>
          </w:tcPr>
          <w:p w14:paraId="0C2CDA07" w14:textId="35E46991" w:rsidR="00237583" w:rsidRPr="004B3F0C" w:rsidRDefault="00237583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szCs w:val="28"/>
                <w:lang w:eastAsia="ru-RU"/>
              </w:rPr>
              <w:t>Фомичев Р.А</w:t>
            </w: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  <w:p w14:paraId="2FB4E728" w14:textId="77777777" w:rsidR="00237583" w:rsidRPr="004B3F0C" w:rsidRDefault="00237583" w:rsidP="00C06FAC">
            <w:pPr>
              <w:shd w:val="clear" w:color="auto" w:fill="FFFFFF"/>
              <w:rPr>
                <w:rFonts w:eastAsia="Times New Roman" w:cs="Times New Roman"/>
                <w:bCs/>
                <w:i/>
                <w:szCs w:val="28"/>
                <w:lang w:eastAsia="ru-RU"/>
              </w:rPr>
            </w:pPr>
          </w:p>
          <w:p w14:paraId="4A14AE3D" w14:textId="77777777" w:rsidR="00237583" w:rsidRPr="004B3F0C" w:rsidRDefault="00237583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Мельников Д</w:t>
            </w:r>
            <w:r w:rsidRPr="00E5020E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>А</w:t>
            </w:r>
            <w:r w:rsidRPr="004B3F0C">
              <w:rPr>
                <w:rFonts w:eastAsia="Times New Roman" w:cs="Times New Roman"/>
                <w:bCs/>
                <w:szCs w:val="28"/>
                <w:lang w:eastAsia="ru-RU"/>
              </w:rPr>
              <w:t>.</w:t>
            </w:r>
          </w:p>
          <w:p w14:paraId="166D49A8" w14:textId="77777777" w:rsidR="00237583" w:rsidRPr="004B3F0C" w:rsidRDefault="00237583" w:rsidP="00C06FAC">
            <w:pPr>
              <w:shd w:val="clear" w:color="auto" w:fill="FFFFFF"/>
              <w:jc w:val="right"/>
              <w:rPr>
                <w:rFonts w:eastAsia="Times New Roman" w:cs="Times New Roman"/>
                <w:bCs/>
                <w:szCs w:val="28"/>
                <w:lang w:eastAsia="ru-RU"/>
              </w:rPr>
            </w:pPr>
          </w:p>
        </w:tc>
      </w:tr>
    </w:tbl>
    <w:p w14:paraId="5A73EB46" w14:textId="77777777" w:rsidR="00237583" w:rsidRDefault="00237583" w:rsidP="00237583"/>
    <w:p w14:paraId="2C15CA5A" w14:textId="77777777" w:rsidR="00237583" w:rsidRDefault="00237583" w:rsidP="00237583">
      <w:pPr>
        <w:pStyle w:val="a9"/>
        <w:jc w:val="center"/>
      </w:pPr>
    </w:p>
    <w:sdt>
      <w:sdtPr>
        <w:id w:val="-1368515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00A414" w14:textId="77777777" w:rsidR="00237583" w:rsidRPr="006447A9" w:rsidRDefault="00237583" w:rsidP="00237583">
          <w:pPr>
            <w:jc w:val="center"/>
          </w:pPr>
          <w:r w:rsidRPr="006447A9">
            <w:rPr>
              <w:b/>
              <w:bCs/>
            </w:rPr>
            <w:t>Оглавление</w:t>
          </w:r>
        </w:p>
        <w:p w14:paraId="42A374BF" w14:textId="77777777" w:rsidR="00237583" w:rsidRPr="00237583" w:rsidRDefault="00237583" w:rsidP="00237583">
          <w:pPr>
            <w:pStyle w:val="11"/>
            <w:rPr>
              <w:rFonts w:asciiTheme="minorHAnsi" w:hAnsiTheme="minorHAnsi" w:cstheme="minorBidi"/>
              <w:sz w:val="28"/>
            </w:rPr>
          </w:pPr>
          <w:r w:rsidRPr="006447A9">
            <w:rPr>
              <w:sz w:val="28"/>
            </w:rPr>
            <w:fldChar w:fldCharType="begin"/>
          </w:r>
          <w:r w:rsidRPr="006447A9">
            <w:rPr>
              <w:sz w:val="28"/>
            </w:rPr>
            <w:instrText xml:space="preserve"> TOC \o "1-3" \h \z \u </w:instrText>
          </w:r>
          <w:r w:rsidRPr="006447A9">
            <w:rPr>
              <w:sz w:val="28"/>
            </w:rPr>
            <w:fldChar w:fldCharType="separate"/>
          </w:r>
          <w:hyperlink w:anchor="_Toc176778333" w:history="1">
            <w:r w:rsidRPr="00237583">
              <w:rPr>
                <w:rStyle w:val="aa"/>
                <w:sz w:val="28"/>
              </w:rPr>
              <w:t>Практическая работа №1</w:t>
            </w:r>
            <w:r w:rsidRPr="00237583">
              <w:rPr>
                <w:webHidden/>
                <w:sz w:val="28"/>
              </w:rPr>
              <w:tab/>
            </w:r>
            <w:r w:rsidRPr="00237583">
              <w:rPr>
                <w:webHidden/>
                <w:sz w:val="28"/>
              </w:rPr>
              <w:fldChar w:fldCharType="begin"/>
            </w:r>
            <w:r w:rsidRPr="00237583">
              <w:rPr>
                <w:webHidden/>
                <w:sz w:val="28"/>
              </w:rPr>
              <w:instrText xml:space="preserve"> PAGEREF _Toc176778333 \h </w:instrText>
            </w:r>
            <w:r w:rsidRPr="00237583">
              <w:rPr>
                <w:webHidden/>
                <w:sz w:val="28"/>
              </w:rPr>
            </w:r>
            <w:r w:rsidRPr="00237583">
              <w:rPr>
                <w:webHidden/>
                <w:sz w:val="28"/>
              </w:rPr>
              <w:fldChar w:fldCharType="separate"/>
            </w:r>
            <w:r w:rsidRPr="00237583">
              <w:rPr>
                <w:webHidden/>
                <w:sz w:val="28"/>
              </w:rPr>
              <w:t>3</w:t>
            </w:r>
            <w:r w:rsidRPr="00237583">
              <w:rPr>
                <w:webHidden/>
                <w:sz w:val="28"/>
              </w:rPr>
              <w:fldChar w:fldCharType="end"/>
            </w:r>
          </w:hyperlink>
        </w:p>
        <w:p w14:paraId="13C2A94B" w14:textId="77777777" w:rsidR="00237583" w:rsidRPr="006447A9" w:rsidRDefault="00237583" w:rsidP="00237583">
          <w:pPr>
            <w:pStyle w:val="11"/>
            <w:rPr>
              <w:rFonts w:asciiTheme="minorHAnsi" w:hAnsiTheme="minorHAnsi" w:cstheme="minorBidi"/>
              <w:sz w:val="28"/>
            </w:rPr>
          </w:pPr>
          <w:hyperlink w:anchor="_Toc176778334" w:history="1">
            <w:r w:rsidRPr="00237583">
              <w:rPr>
                <w:rStyle w:val="aa"/>
                <w:sz w:val="28"/>
              </w:rPr>
              <w:t>Практическая работа №2</w:t>
            </w:r>
            <w:r w:rsidRPr="00237583">
              <w:rPr>
                <w:webHidden/>
                <w:sz w:val="28"/>
              </w:rPr>
              <w:tab/>
            </w:r>
            <w:r w:rsidRPr="00237583">
              <w:rPr>
                <w:webHidden/>
                <w:sz w:val="28"/>
              </w:rPr>
              <w:fldChar w:fldCharType="begin"/>
            </w:r>
            <w:r w:rsidRPr="00237583">
              <w:rPr>
                <w:webHidden/>
                <w:sz w:val="28"/>
              </w:rPr>
              <w:instrText xml:space="preserve"> PAGEREF _Toc176778334 \h </w:instrText>
            </w:r>
            <w:r w:rsidRPr="00237583">
              <w:rPr>
                <w:webHidden/>
                <w:sz w:val="28"/>
              </w:rPr>
            </w:r>
            <w:r w:rsidRPr="00237583">
              <w:rPr>
                <w:webHidden/>
                <w:sz w:val="28"/>
              </w:rPr>
              <w:fldChar w:fldCharType="separate"/>
            </w:r>
            <w:r w:rsidRPr="00237583">
              <w:rPr>
                <w:webHidden/>
                <w:sz w:val="28"/>
              </w:rPr>
              <w:t>7</w:t>
            </w:r>
            <w:r w:rsidRPr="00237583">
              <w:rPr>
                <w:webHidden/>
                <w:sz w:val="28"/>
              </w:rPr>
              <w:fldChar w:fldCharType="end"/>
            </w:r>
          </w:hyperlink>
        </w:p>
        <w:p w14:paraId="2DE556EC" w14:textId="77777777" w:rsidR="00237583" w:rsidRDefault="00237583" w:rsidP="00237583">
          <w:r w:rsidRPr="006447A9">
            <w:rPr>
              <w:b/>
              <w:bCs/>
            </w:rPr>
            <w:fldChar w:fldCharType="end"/>
          </w:r>
        </w:p>
      </w:sdtContent>
    </w:sdt>
    <w:p w14:paraId="524469CF" w14:textId="77777777" w:rsidR="00237583" w:rsidRDefault="00237583" w:rsidP="00237583">
      <w:pPr>
        <w:spacing w:line="259" w:lineRule="auto"/>
        <w:jc w:val="left"/>
      </w:pPr>
      <w:r>
        <w:br w:type="page"/>
      </w:r>
    </w:p>
    <w:p w14:paraId="259C0E61" w14:textId="77777777" w:rsidR="00237583" w:rsidRDefault="00237583" w:rsidP="00237583">
      <w:pPr>
        <w:pStyle w:val="1"/>
      </w:pPr>
      <w:bookmarkStart w:id="15" w:name="_Toc176775253"/>
      <w:bookmarkStart w:id="16" w:name="_Toc176778333"/>
      <w:r>
        <w:lastRenderedPageBreak/>
        <w:t>Практическая работа №1</w:t>
      </w:r>
      <w:bookmarkEnd w:id="15"/>
      <w:bookmarkEnd w:id="16"/>
    </w:p>
    <w:p w14:paraId="6EE07375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3BA2FA3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1 Знакомство с графической нотацией формализации и описания бизнес-процессов IDEF0. Знакомство c понятием функциональной модели AS-IS («как есть»).</w:t>
      </w:r>
    </w:p>
    <w:p w14:paraId="08C25BDB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2 Описание и построение функциональной модели AS-IS выбранной предметной области с применением нотации IDEF0.</w:t>
      </w:r>
    </w:p>
    <w:p w14:paraId="234A99A8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7FF5853D" w14:textId="77777777" w:rsidR="00237583" w:rsidRDefault="00237583" w:rsidP="00237583">
      <w:pPr>
        <w:spacing w:after="0"/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разработать модель AS-IS. Вы можете выбрать один из вариантов процессов, описанных в приложении, или предложить свой вариант.</w:t>
      </w:r>
    </w:p>
    <w:p w14:paraId="090572BE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457A3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Ход работы: </w:t>
      </w:r>
    </w:p>
    <w:p w14:paraId="310FA6FC" w14:textId="77777777" w:rsidR="00237583" w:rsidRDefault="00237583" w:rsidP="00237583">
      <w:pPr>
        <w:pStyle w:val="a6"/>
      </w:pPr>
      <w:r>
        <w:t xml:space="preserve">Была спроектирована контекстная диаграмма А0 в нотации </w:t>
      </w:r>
      <w:r>
        <w:rPr>
          <w:lang w:val="en-US"/>
        </w:rPr>
        <w:t>IDEF</w:t>
      </w:r>
      <w:r w:rsidRPr="00CF7446">
        <w:t xml:space="preserve">0 </w:t>
      </w:r>
    </w:p>
    <w:p w14:paraId="4085E1B8" w14:textId="77777777" w:rsidR="00237583" w:rsidRDefault="00237583" w:rsidP="00237583">
      <w:pPr>
        <w:pStyle w:val="a6"/>
      </w:pPr>
      <w:r>
        <w:t>В качестве входа по управлению были выбраны:</w:t>
      </w:r>
    </w:p>
    <w:p w14:paraId="6B313751" w14:textId="2FBFEDC4" w:rsidR="00237583" w:rsidRDefault="00237583" w:rsidP="00237583">
      <w:pPr>
        <w:pStyle w:val="a6"/>
        <w:numPr>
          <w:ilvl w:val="0"/>
          <w:numId w:val="5"/>
        </w:numPr>
      </w:pPr>
      <w:r>
        <w:t>Внутренние регламенты</w:t>
      </w:r>
    </w:p>
    <w:p w14:paraId="5A2418B5" w14:textId="548685F5" w:rsidR="00237583" w:rsidRDefault="00237583" w:rsidP="00237583">
      <w:pPr>
        <w:pStyle w:val="a6"/>
        <w:numPr>
          <w:ilvl w:val="0"/>
          <w:numId w:val="5"/>
        </w:numPr>
      </w:pPr>
      <w:r>
        <w:t>Законодательство</w:t>
      </w:r>
    </w:p>
    <w:p w14:paraId="35D4C261" w14:textId="77777777" w:rsidR="00237583" w:rsidRDefault="00237583" w:rsidP="00237583">
      <w:pPr>
        <w:pStyle w:val="a6"/>
      </w:pPr>
      <w:r>
        <w:t>В качестве входящих потоков были выбраны:</w:t>
      </w:r>
    </w:p>
    <w:p w14:paraId="0692277E" w14:textId="77777777" w:rsidR="006976C5" w:rsidRDefault="006976C5" w:rsidP="00237583">
      <w:pPr>
        <w:pStyle w:val="a6"/>
        <w:numPr>
          <w:ilvl w:val="0"/>
          <w:numId w:val="6"/>
        </w:numPr>
      </w:pPr>
      <w:r w:rsidRPr="006976C5">
        <w:t>Заявление о приеме на работу</w:t>
      </w:r>
    </w:p>
    <w:p w14:paraId="7121A0FC" w14:textId="111C43EB" w:rsidR="00237583" w:rsidRDefault="006976C5" w:rsidP="00237583">
      <w:pPr>
        <w:pStyle w:val="a6"/>
        <w:numPr>
          <w:ilvl w:val="0"/>
          <w:numId w:val="6"/>
        </w:numPr>
      </w:pPr>
      <w:r w:rsidRPr="006976C5">
        <w:t>Документы о ремонтных работах</w:t>
      </w:r>
    </w:p>
    <w:p w14:paraId="3229E673" w14:textId="77777777" w:rsidR="00237583" w:rsidRDefault="00237583" w:rsidP="00237583">
      <w:pPr>
        <w:pStyle w:val="a6"/>
      </w:pPr>
      <w:r>
        <w:t>В качестве механизмов используются:</w:t>
      </w:r>
    </w:p>
    <w:p w14:paraId="0C7A89D8" w14:textId="14D6C8F6" w:rsidR="00237583" w:rsidRDefault="006976C5" w:rsidP="00237583">
      <w:pPr>
        <w:pStyle w:val="a6"/>
        <w:numPr>
          <w:ilvl w:val="0"/>
          <w:numId w:val="7"/>
        </w:numPr>
      </w:pPr>
      <w:r>
        <w:t>Водители</w:t>
      </w:r>
    </w:p>
    <w:p w14:paraId="272E5F8B" w14:textId="11C96066" w:rsidR="00237583" w:rsidRDefault="006976C5" w:rsidP="00237583">
      <w:pPr>
        <w:pStyle w:val="a6"/>
        <w:numPr>
          <w:ilvl w:val="0"/>
          <w:numId w:val="7"/>
        </w:numPr>
      </w:pPr>
      <w:r>
        <w:t>Кондукторы</w:t>
      </w:r>
    </w:p>
    <w:p w14:paraId="607EEA41" w14:textId="16190A2C" w:rsidR="006976C5" w:rsidRDefault="006976C5" w:rsidP="00237583">
      <w:pPr>
        <w:pStyle w:val="a6"/>
        <w:numPr>
          <w:ilvl w:val="0"/>
          <w:numId w:val="7"/>
        </w:numPr>
      </w:pPr>
      <w:r>
        <w:t>Трамваи</w:t>
      </w:r>
    </w:p>
    <w:p w14:paraId="1BEB86EB" w14:textId="7E05B019" w:rsidR="006976C5" w:rsidRDefault="006976C5" w:rsidP="00237583">
      <w:pPr>
        <w:pStyle w:val="a6"/>
        <w:numPr>
          <w:ilvl w:val="0"/>
          <w:numId w:val="7"/>
        </w:numPr>
      </w:pPr>
      <w:r>
        <w:t>Диспетчеры</w:t>
      </w:r>
    </w:p>
    <w:p w14:paraId="5EA6FB07" w14:textId="26CE414F" w:rsidR="006976C5" w:rsidRDefault="006976C5" w:rsidP="00237583">
      <w:pPr>
        <w:pStyle w:val="a6"/>
        <w:numPr>
          <w:ilvl w:val="0"/>
          <w:numId w:val="7"/>
        </w:numPr>
      </w:pPr>
      <w:r>
        <w:t>Главный инженер</w:t>
      </w:r>
    </w:p>
    <w:p w14:paraId="5813B0BB" w14:textId="34042E32" w:rsidR="006976C5" w:rsidRDefault="006976C5" w:rsidP="00237583">
      <w:pPr>
        <w:pStyle w:val="a6"/>
        <w:numPr>
          <w:ilvl w:val="0"/>
          <w:numId w:val="7"/>
        </w:numPr>
      </w:pPr>
      <w:r>
        <w:t>Экономист</w:t>
      </w:r>
    </w:p>
    <w:p w14:paraId="31AB9CFB" w14:textId="41CED297" w:rsidR="006976C5" w:rsidRDefault="006976C5" w:rsidP="00237583">
      <w:pPr>
        <w:pStyle w:val="a6"/>
        <w:numPr>
          <w:ilvl w:val="0"/>
          <w:numId w:val="7"/>
        </w:numPr>
      </w:pPr>
      <w:r>
        <w:t>Директор</w:t>
      </w:r>
    </w:p>
    <w:p w14:paraId="391417EF" w14:textId="77777777" w:rsidR="00237583" w:rsidRDefault="00237583" w:rsidP="00237583">
      <w:pPr>
        <w:pStyle w:val="a6"/>
      </w:pPr>
      <w:r>
        <w:t>В качестве выходов после выполнения ИС получены:</w:t>
      </w:r>
    </w:p>
    <w:p w14:paraId="52E70DC1" w14:textId="3699909E" w:rsidR="00237583" w:rsidRDefault="006976C5" w:rsidP="00237583">
      <w:pPr>
        <w:pStyle w:val="a6"/>
        <w:numPr>
          <w:ilvl w:val="0"/>
          <w:numId w:val="8"/>
        </w:numPr>
      </w:pPr>
      <w:r>
        <w:t>Отчеты о поломках</w:t>
      </w:r>
    </w:p>
    <w:p w14:paraId="11CB4AE3" w14:textId="79659BC1" w:rsidR="006976C5" w:rsidRDefault="006976C5" w:rsidP="00237583">
      <w:pPr>
        <w:pStyle w:val="a6"/>
        <w:numPr>
          <w:ilvl w:val="0"/>
          <w:numId w:val="8"/>
        </w:numPr>
      </w:pPr>
      <w:r>
        <w:lastRenderedPageBreak/>
        <w:t>Отчеты о выручке</w:t>
      </w:r>
    </w:p>
    <w:p w14:paraId="28FC41EB" w14:textId="7BC25CCF" w:rsidR="006976C5" w:rsidRDefault="006976C5" w:rsidP="00237583">
      <w:pPr>
        <w:pStyle w:val="a6"/>
        <w:numPr>
          <w:ilvl w:val="0"/>
          <w:numId w:val="8"/>
        </w:numPr>
      </w:pPr>
      <w:r>
        <w:t>Финансовые отчеты</w:t>
      </w:r>
    </w:p>
    <w:p w14:paraId="05078E77" w14:textId="7E380E44" w:rsidR="00237583" w:rsidRDefault="00237583" w:rsidP="00237583">
      <w:pPr>
        <w:pStyle w:val="a6"/>
      </w:pPr>
      <w:r>
        <w:t xml:space="preserve">Сама контекстная диаграмма процесса ИС </w:t>
      </w:r>
      <w:r w:rsidR="006976C5">
        <w:t>Трамвайно депо</w:t>
      </w:r>
      <w:r>
        <w:t xml:space="preserve"> школьника представлена на рисунке 1.</w:t>
      </w:r>
    </w:p>
    <w:p w14:paraId="0DF12D8C" w14:textId="146756D3" w:rsidR="00237583" w:rsidRDefault="006976C5" w:rsidP="00237583">
      <w:pPr>
        <w:pStyle w:val="a6"/>
        <w:jc w:val="center"/>
      </w:pPr>
      <w:r w:rsidRPr="006976C5">
        <w:drawing>
          <wp:inline distT="0" distB="0" distL="0" distR="0" wp14:anchorId="5B7A876F" wp14:editId="7099FB01">
            <wp:extent cx="5600700" cy="3819013"/>
            <wp:effectExtent l="0" t="0" r="0" b="0"/>
            <wp:docPr id="18720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5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331" cy="38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DD1" w14:textId="77777777" w:rsidR="00237583" w:rsidRDefault="00237583" w:rsidP="00237583">
      <w:pPr>
        <w:pStyle w:val="a6"/>
        <w:jc w:val="center"/>
      </w:pPr>
      <w:r>
        <w:t>Рисунок 1 – Контекстная диаграмма А0</w:t>
      </w:r>
    </w:p>
    <w:p w14:paraId="08523058" w14:textId="77777777" w:rsidR="00237583" w:rsidRDefault="00237583" w:rsidP="00237583">
      <w:pPr>
        <w:ind w:firstLine="709"/>
      </w:pPr>
      <w:r>
        <w:t>Далее была произведена декомпозиция основного функционального блока А0 (рисунок 2). Были получены следующие функциональные блоки:</w:t>
      </w:r>
    </w:p>
    <w:p w14:paraId="5415455B" w14:textId="343DA69B" w:rsidR="00237583" w:rsidRDefault="006976C5" w:rsidP="00237583">
      <w:pPr>
        <w:pStyle w:val="a8"/>
        <w:numPr>
          <w:ilvl w:val="0"/>
          <w:numId w:val="8"/>
        </w:numPr>
        <w:ind w:left="0" w:firstLine="709"/>
      </w:pPr>
      <w:r w:rsidRPr="006976C5">
        <w:t>Управление персоналом</w:t>
      </w:r>
      <w:r>
        <w:t xml:space="preserve"> </w:t>
      </w:r>
      <w:r w:rsidR="00237583">
        <w:t>– А1</w:t>
      </w:r>
    </w:p>
    <w:p w14:paraId="4F12A666" w14:textId="03120BE5" w:rsidR="00237583" w:rsidRDefault="006976C5" w:rsidP="00237583">
      <w:pPr>
        <w:pStyle w:val="a8"/>
        <w:numPr>
          <w:ilvl w:val="0"/>
          <w:numId w:val="9"/>
        </w:numPr>
        <w:ind w:left="0" w:firstLine="709"/>
      </w:pPr>
      <w:r w:rsidRPr="006976C5">
        <w:t>Планирование маршрутов</w:t>
      </w:r>
      <w:r>
        <w:t xml:space="preserve"> </w:t>
      </w:r>
      <w:r w:rsidR="00237583">
        <w:t>– А2</w:t>
      </w:r>
    </w:p>
    <w:p w14:paraId="198677F1" w14:textId="2E37D0D2" w:rsidR="00237583" w:rsidRDefault="00FF6727" w:rsidP="00237583">
      <w:pPr>
        <w:pStyle w:val="a8"/>
        <w:numPr>
          <w:ilvl w:val="0"/>
          <w:numId w:val="9"/>
        </w:numPr>
        <w:ind w:left="0" w:firstLine="709"/>
      </w:pPr>
      <w:r w:rsidRPr="00FF6727">
        <w:t>Ремонт и обслуживание трамваев</w:t>
      </w:r>
      <w:r w:rsidR="00E80A2A">
        <w:t xml:space="preserve"> </w:t>
      </w:r>
      <w:r w:rsidR="00237583">
        <w:t>– А3</w:t>
      </w:r>
    </w:p>
    <w:p w14:paraId="56B406B5" w14:textId="22EDC0C5" w:rsidR="00237583" w:rsidRDefault="006E3BE7" w:rsidP="00237583">
      <w:pPr>
        <w:pStyle w:val="a8"/>
        <w:numPr>
          <w:ilvl w:val="0"/>
          <w:numId w:val="9"/>
        </w:numPr>
        <w:ind w:left="0" w:firstLine="709"/>
      </w:pPr>
      <w:r w:rsidRPr="006E3BE7">
        <w:t>Управление финансами</w:t>
      </w:r>
      <w:r>
        <w:t xml:space="preserve"> </w:t>
      </w:r>
      <w:r w:rsidR="00237583">
        <w:t>– А4</w:t>
      </w:r>
    </w:p>
    <w:p w14:paraId="53722365" w14:textId="4D42F799" w:rsidR="00237583" w:rsidRDefault="00572499" w:rsidP="005C09EE">
      <w:pPr>
        <w:pStyle w:val="a8"/>
        <w:ind w:left="709"/>
        <w:jc w:val="center"/>
      </w:pPr>
      <w:r w:rsidRPr="00572499">
        <w:lastRenderedPageBreak/>
        <w:drawing>
          <wp:inline distT="0" distB="0" distL="0" distR="0" wp14:anchorId="1D219156" wp14:editId="5B2FC6D7">
            <wp:extent cx="5059680" cy="3456592"/>
            <wp:effectExtent l="0" t="0" r="7620" b="0"/>
            <wp:docPr id="1438568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68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051" cy="34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B22" w14:textId="77777777" w:rsidR="00237583" w:rsidRDefault="00237583" w:rsidP="00237583">
      <w:pPr>
        <w:pStyle w:val="a8"/>
        <w:jc w:val="center"/>
      </w:pPr>
      <w:r>
        <w:t>Рисунок 2 – Декомпозиция функционального блока</w:t>
      </w:r>
    </w:p>
    <w:p w14:paraId="04B1B158" w14:textId="6971AE4A" w:rsidR="00237583" w:rsidRDefault="004E0C8E" w:rsidP="00237583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1</w:t>
      </w:r>
      <w:r w:rsidR="00237583">
        <w:t>:</w:t>
      </w:r>
    </w:p>
    <w:p w14:paraId="2FED3637" w14:textId="64D1BFB2" w:rsidR="00237583" w:rsidRDefault="004E0C8E" w:rsidP="00237583">
      <w:pPr>
        <w:pStyle w:val="a8"/>
        <w:numPr>
          <w:ilvl w:val="0"/>
          <w:numId w:val="10"/>
        </w:numPr>
      </w:pPr>
      <w:r>
        <w:t>Назначение водителей</w:t>
      </w:r>
      <w:r w:rsidR="00237583">
        <w:t xml:space="preserve"> – А</w:t>
      </w:r>
      <w:r>
        <w:t>1</w:t>
      </w:r>
      <w:r w:rsidR="00237583">
        <w:t>1</w:t>
      </w:r>
    </w:p>
    <w:p w14:paraId="3A45AD21" w14:textId="31BEED83" w:rsidR="00237583" w:rsidRDefault="004E0C8E" w:rsidP="00237583">
      <w:pPr>
        <w:pStyle w:val="a8"/>
        <w:numPr>
          <w:ilvl w:val="0"/>
          <w:numId w:val="10"/>
        </w:numPr>
      </w:pPr>
      <w:r w:rsidRPr="004E0C8E">
        <w:t>Перенаправление кондукторов</w:t>
      </w:r>
      <w:r>
        <w:t xml:space="preserve"> </w:t>
      </w:r>
      <w:r w:rsidR="00237583">
        <w:t>– А</w:t>
      </w:r>
      <w:r>
        <w:t>1</w:t>
      </w:r>
      <w:r w:rsidR="00237583">
        <w:t>2</w:t>
      </w:r>
    </w:p>
    <w:p w14:paraId="1E0F99F7" w14:textId="060DF542" w:rsidR="00237583" w:rsidRDefault="004E0C8E" w:rsidP="004E0C8E">
      <w:pPr>
        <w:ind w:firstLine="708"/>
      </w:pPr>
      <w:r>
        <w:t>Диаграмма декомпозированного блока</w:t>
      </w:r>
      <w:r w:rsidR="00237583">
        <w:t xml:space="preserve"> представлена на рисунке 3.</w:t>
      </w:r>
    </w:p>
    <w:p w14:paraId="57925D70" w14:textId="75C106F0" w:rsidR="00237583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4E0C8E">
        <w:rPr>
          <w:rFonts w:eastAsia="Droid Sans Fallback" w:cs="Mangal"/>
          <w:kern w:val="2"/>
          <w:szCs w:val="24"/>
          <w:lang w:eastAsia="zh-CN" w:bidi="hi-IN"/>
        </w:rPr>
        <w:drawing>
          <wp:inline distT="0" distB="0" distL="0" distR="0" wp14:anchorId="09341BCD" wp14:editId="3FED91D9">
            <wp:extent cx="5082014" cy="3451207"/>
            <wp:effectExtent l="0" t="0" r="4445" b="0"/>
            <wp:docPr id="1163780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0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804" cy="34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12F" w14:textId="27464A2C" w:rsidR="00237583" w:rsidRDefault="00237583" w:rsidP="00237583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>Рисунок 3 – Декомпозиция блока А</w:t>
      </w:r>
      <w:r w:rsidR="004E0C8E">
        <w:rPr>
          <w:rFonts w:eastAsia="Droid Sans Fallback" w:cs="Mangal"/>
          <w:kern w:val="2"/>
          <w:szCs w:val="24"/>
          <w:lang w:eastAsia="zh-CN" w:bidi="hi-IN"/>
        </w:rPr>
        <w:t>1</w:t>
      </w:r>
    </w:p>
    <w:p w14:paraId="01EEA372" w14:textId="0C18CA2C" w:rsidR="004E0C8E" w:rsidRDefault="004E0C8E" w:rsidP="004E0C8E">
      <w:pPr>
        <w:pStyle w:val="a8"/>
      </w:pPr>
      <w:r>
        <w:lastRenderedPageBreak/>
        <w:t xml:space="preserve">Декомпозиция блока </w:t>
      </w:r>
      <w:r>
        <w:rPr>
          <w:lang w:val="en-US"/>
        </w:rPr>
        <w:t>A</w:t>
      </w:r>
      <w:r>
        <w:t>2</w:t>
      </w:r>
      <w:r>
        <w:t>:</w:t>
      </w:r>
    </w:p>
    <w:p w14:paraId="3B00ED62" w14:textId="647EF87B" w:rsidR="004E0C8E" w:rsidRDefault="004E0C8E" w:rsidP="004E0C8E">
      <w:pPr>
        <w:pStyle w:val="a8"/>
        <w:numPr>
          <w:ilvl w:val="0"/>
          <w:numId w:val="10"/>
        </w:numPr>
      </w:pPr>
      <w:r w:rsidRPr="004E0C8E">
        <w:t>Назначение трамваев на маршруты</w:t>
      </w:r>
      <w:r>
        <w:t xml:space="preserve"> – А</w:t>
      </w:r>
      <w:r>
        <w:t>2</w:t>
      </w:r>
      <w:r>
        <w:t>1</w:t>
      </w:r>
    </w:p>
    <w:p w14:paraId="2D9F9F72" w14:textId="00209A4F" w:rsidR="004E0C8E" w:rsidRDefault="004E0C8E" w:rsidP="004E0C8E">
      <w:pPr>
        <w:pStyle w:val="a8"/>
        <w:numPr>
          <w:ilvl w:val="0"/>
          <w:numId w:val="10"/>
        </w:numPr>
      </w:pPr>
      <w:r w:rsidRPr="004E0C8E">
        <w:t>Уч</w:t>
      </w:r>
      <w:r w:rsidR="005D011C">
        <w:t>е</w:t>
      </w:r>
      <w:r w:rsidRPr="004E0C8E">
        <w:t>т поломок и ремонтов</w:t>
      </w:r>
      <w:r>
        <w:t xml:space="preserve"> </w:t>
      </w:r>
      <w:r>
        <w:t>– А</w:t>
      </w:r>
      <w:r>
        <w:t>2</w:t>
      </w:r>
      <w:r>
        <w:t>2</w:t>
      </w:r>
    </w:p>
    <w:p w14:paraId="5FB4B6E6" w14:textId="3857DB77" w:rsidR="004E0C8E" w:rsidRDefault="004E0C8E" w:rsidP="004E0C8E">
      <w:pPr>
        <w:ind w:firstLine="708"/>
      </w:pPr>
      <w:r>
        <w:t xml:space="preserve">Диаграмма декомпозированного блока представлена на рисунке </w:t>
      </w:r>
      <w:r>
        <w:t>4</w:t>
      </w:r>
      <w:r>
        <w:t>.</w:t>
      </w:r>
    </w:p>
    <w:p w14:paraId="32D97145" w14:textId="7DF2ACDE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4E0C8E">
        <w:rPr>
          <w:rFonts w:eastAsia="Droid Sans Fallback" w:cs="Mangal"/>
          <w:kern w:val="2"/>
          <w:szCs w:val="24"/>
          <w:lang w:eastAsia="zh-CN" w:bidi="hi-IN"/>
        </w:rPr>
        <w:drawing>
          <wp:inline distT="0" distB="0" distL="0" distR="0" wp14:anchorId="61DEB071" wp14:editId="0B9DFEDD">
            <wp:extent cx="5615996" cy="3825240"/>
            <wp:effectExtent l="0" t="0" r="3810" b="3810"/>
            <wp:docPr id="62877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74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543" cy="383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421" w14:textId="5CADEC1C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Рисунок </w:t>
      </w:r>
      <w:r>
        <w:rPr>
          <w:rFonts w:eastAsia="Droid Sans Fallback" w:cs="Mangal"/>
          <w:kern w:val="2"/>
          <w:szCs w:val="24"/>
          <w:lang w:eastAsia="zh-CN" w:bidi="hi-IN"/>
        </w:rPr>
        <w:t>4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 – Декомпозиция блока А</w:t>
      </w:r>
      <w:r>
        <w:rPr>
          <w:rFonts w:eastAsia="Droid Sans Fallback" w:cs="Mangal"/>
          <w:kern w:val="2"/>
          <w:szCs w:val="24"/>
          <w:lang w:eastAsia="zh-CN" w:bidi="hi-IN"/>
        </w:rPr>
        <w:t>2</w:t>
      </w:r>
    </w:p>
    <w:p w14:paraId="53C795A8" w14:textId="0E55FAC8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3</w:t>
      </w:r>
      <w:r>
        <w:t>:</w:t>
      </w:r>
    </w:p>
    <w:p w14:paraId="2AC5349C" w14:textId="7574A8DD" w:rsidR="004E0C8E" w:rsidRDefault="004E0C8E" w:rsidP="004E0C8E">
      <w:pPr>
        <w:pStyle w:val="a8"/>
        <w:numPr>
          <w:ilvl w:val="0"/>
          <w:numId w:val="10"/>
        </w:numPr>
      </w:pPr>
      <w:r w:rsidRPr="004E0C8E">
        <w:t>Проверка состояния трамваев</w:t>
      </w:r>
      <w:r>
        <w:t xml:space="preserve"> </w:t>
      </w:r>
      <w:r>
        <w:t>– А</w:t>
      </w:r>
      <w:r>
        <w:t>3</w:t>
      </w:r>
      <w:r>
        <w:t>1</w:t>
      </w:r>
    </w:p>
    <w:p w14:paraId="6A8011B2" w14:textId="7BDF307E" w:rsidR="004E0C8E" w:rsidRDefault="004E0C8E" w:rsidP="004E0C8E">
      <w:pPr>
        <w:pStyle w:val="a8"/>
        <w:numPr>
          <w:ilvl w:val="0"/>
          <w:numId w:val="10"/>
        </w:numPr>
      </w:pPr>
      <w:r w:rsidRPr="004E0C8E">
        <w:t>Ремонт неисправных трамваев</w:t>
      </w:r>
      <w:r>
        <w:t xml:space="preserve"> </w:t>
      </w:r>
      <w:r>
        <w:t>– А</w:t>
      </w:r>
      <w:r>
        <w:t>3</w:t>
      </w:r>
      <w:r>
        <w:t>2</w:t>
      </w:r>
    </w:p>
    <w:p w14:paraId="4E33CF60" w14:textId="15AF5E06" w:rsidR="004E0C8E" w:rsidRDefault="004E0C8E" w:rsidP="004E0C8E">
      <w:pPr>
        <w:ind w:firstLine="708"/>
      </w:pPr>
      <w:r>
        <w:t xml:space="preserve">Диаграмма декомпозированного блока представлена на рисунке </w:t>
      </w:r>
      <w:r>
        <w:t>5</w:t>
      </w:r>
      <w:r>
        <w:t>.</w:t>
      </w:r>
    </w:p>
    <w:p w14:paraId="34A77D6D" w14:textId="60C05049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4E0C8E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4CD4DA48" wp14:editId="0F898DE5">
            <wp:extent cx="5559425" cy="3811073"/>
            <wp:effectExtent l="0" t="0" r="3175" b="0"/>
            <wp:docPr id="587871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7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095" cy="38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997D" w14:textId="7F646545" w:rsidR="004E0C8E" w:rsidRDefault="004E0C8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Рисунок </w:t>
      </w:r>
      <w:r>
        <w:rPr>
          <w:rFonts w:eastAsia="Droid Sans Fallback" w:cs="Mangal"/>
          <w:kern w:val="2"/>
          <w:szCs w:val="24"/>
          <w:lang w:eastAsia="zh-CN" w:bidi="hi-IN"/>
        </w:rPr>
        <w:t>5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 – Декомпозиция блока А</w:t>
      </w:r>
      <w:r>
        <w:rPr>
          <w:rFonts w:eastAsia="Droid Sans Fallback" w:cs="Mangal"/>
          <w:kern w:val="2"/>
          <w:szCs w:val="24"/>
          <w:lang w:eastAsia="zh-CN" w:bidi="hi-IN"/>
        </w:rPr>
        <w:t>3</w:t>
      </w:r>
    </w:p>
    <w:p w14:paraId="70179474" w14:textId="3748826F" w:rsidR="004E0C8E" w:rsidRDefault="004E0C8E" w:rsidP="004E0C8E">
      <w:pPr>
        <w:pStyle w:val="a8"/>
      </w:pPr>
      <w:r>
        <w:t xml:space="preserve">Декомпозиция блока </w:t>
      </w:r>
      <w:r>
        <w:rPr>
          <w:lang w:val="en-US"/>
        </w:rPr>
        <w:t>A</w:t>
      </w:r>
      <w:r>
        <w:t>4</w:t>
      </w:r>
      <w:r>
        <w:t>:</w:t>
      </w:r>
    </w:p>
    <w:p w14:paraId="53A70AEB" w14:textId="2629BA07" w:rsidR="004E0C8E" w:rsidRDefault="004E0C8E" w:rsidP="004E0C8E">
      <w:pPr>
        <w:pStyle w:val="a8"/>
        <w:numPr>
          <w:ilvl w:val="0"/>
          <w:numId w:val="10"/>
        </w:numPr>
      </w:pPr>
      <w:r w:rsidRPr="004E0C8E">
        <w:t>Уч</w:t>
      </w:r>
      <w:r w:rsidR="005D011C">
        <w:t>е</w:t>
      </w:r>
      <w:r w:rsidRPr="004E0C8E">
        <w:t>т выручки с маршрутов</w:t>
      </w:r>
      <w:r>
        <w:t xml:space="preserve"> </w:t>
      </w:r>
      <w:r>
        <w:t>– А</w:t>
      </w:r>
      <w:r>
        <w:t>4</w:t>
      </w:r>
      <w:r>
        <w:t>1</w:t>
      </w:r>
    </w:p>
    <w:p w14:paraId="4A5ABF0C" w14:textId="07D6079E" w:rsidR="004E0C8E" w:rsidRDefault="004E0C8E" w:rsidP="004E0C8E">
      <w:pPr>
        <w:pStyle w:val="a8"/>
        <w:numPr>
          <w:ilvl w:val="0"/>
          <w:numId w:val="10"/>
        </w:numPr>
      </w:pPr>
      <w:r w:rsidRPr="004E0C8E">
        <w:t>Финансовая отчетность</w:t>
      </w:r>
      <w:r>
        <w:t xml:space="preserve"> </w:t>
      </w:r>
      <w:r>
        <w:t>– А</w:t>
      </w:r>
      <w:r>
        <w:t>4</w:t>
      </w:r>
      <w:r>
        <w:t>2</w:t>
      </w:r>
    </w:p>
    <w:p w14:paraId="16601BDC" w14:textId="77BBD9B4" w:rsidR="004E0C8E" w:rsidRDefault="004E0C8E" w:rsidP="004E0C8E">
      <w:pPr>
        <w:ind w:firstLine="708"/>
      </w:pPr>
      <w:r>
        <w:t xml:space="preserve">Диаграмма декомпозированного блока представлена на рисунке </w:t>
      </w:r>
      <w:r>
        <w:t>6</w:t>
      </w:r>
      <w:r>
        <w:t>.</w:t>
      </w:r>
    </w:p>
    <w:p w14:paraId="00197B00" w14:textId="0E84F39A" w:rsidR="004E0C8E" w:rsidRDefault="005C09EE" w:rsidP="004E0C8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 w:rsidRPr="005C09EE">
        <w:rPr>
          <w:rFonts w:eastAsia="Droid Sans Fallback" w:cs="Mangal"/>
          <w:kern w:val="2"/>
          <w:szCs w:val="24"/>
          <w:lang w:eastAsia="zh-CN" w:bidi="hi-IN"/>
        </w:rPr>
        <w:lastRenderedPageBreak/>
        <w:drawing>
          <wp:inline distT="0" distB="0" distL="0" distR="0" wp14:anchorId="1D8211CC" wp14:editId="78EA1158">
            <wp:extent cx="5582285" cy="3793925"/>
            <wp:effectExtent l="0" t="0" r="0" b="0"/>
            <wp:docPr id="151465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51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720" cy="37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6E73" w14:textId="46A863C4" w:rsidR="004E0C8E" w:rsidRDefault="004E0C8E" w:rsidP="005C09EE">
      <w:pPr>
        <w:jc w:val="center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Рисунок </w:t>
      </w:r>
      <w:r>
        <w:rPr>
          <w:rFonts w:eastAsia="Droid Sans Fallback" w:cs="Mangal"/>
          <w:kern w:val="2"/>
          <w:szCs w:val="24"/>
          <w:lang w:eastAsia="zh-CN" w:bidi="hi-IN"/>
        </w:rPr>
        <w:t>6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 – Декомпозиция блока А</w:t>
      </w:r>
      <w:r>
        <w:rPr>
          <w:rFonts w:eastAsia="Droid Sans Fallback" w:cs="Mangal"/>
          <w:kern w:val="2"/>
          <w:szCs w:val="24"/>
          <w:lang w:eastAsia="zh-CN" w:bidi="hi-IN"/>
        </w:rPr>
        <w:t>4</w:t>
      </w:r>
    </w:p>
    <w:p w14:paraId="11C3A658" w14:textId="77777777" w:rsidR="00237583" w:rsidRDefault="00237583" w:rsidP="00237583">
      <w:pPr>
        <w:ind w:firstLine="709"/>
        <w:rPr>
          <w:rFonts w:eastAsia="Droid Sans Fallback" w:cs="Mangal"/>
          <w:b/>
          <w:bCs/>
          <w:kern w:val="2"/>
          <w:szCs w:val="24"/>
          <w:lang w:eastAsia="zh-CN" w:bidi="hi-IN"/>
        </w:rPr>
      </w:pPr>
      <w:r w:rsidRPr="002C409A">
        <w:rPr>
          <w:rFonts w:eastAsia="Droid Sans Fallback" w:cs="Mangal"/>
          <w:b/>
          <w:bCs/>
          <w:kern w:val="2"/>
          <w:szCs w:val="24"/>
          <w:lang w:eastAsia="zh-CN" w:bidi="hi-IN"/>
        </w:rPr>
        <w:t>Вывод:</w:t>
      </w:r>
    </w:p>
    <w:p w14:paraId="19D12F46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AS</w:t>
      </w:r>
      <w:r w:rsidRPr="0082465D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IS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090F57D7" w14:textId="77777777" w:rsidR="00237583" w:rsidRDefault="00237583" w:rsidP="00237583">
      <w:pPr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br w:type="page"/>
      </w:r>
    </w:p>
    <w:p w14:paraId="2CA98A8E" w14:textId="77777777" w:rsidR="00237583" w:rsidRDefault="00237583" w:rsidP="00237583">
      <w:pPr>
        <w:pStyle w:val="1"/>
      </w:pPr>
      <w:bookmarkStart w:id="17" w:name="_Toc176775254"/>
      <w:bookmarkStart w:id="18" w:name="_Toc176778334"/>
      <w:r>
        <w:lastRenderedPageBreak/>
        <w:t>Практическая работа №2</w:t>
      </w:r>
      <w:bookmarkEnd w:id="17"/>
      <w:bookmarkEnd w:id="18"/>
    </w:p>
    <w:p w14:paraId="7F352CF1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Цель работы:</w:t>
      </w:r>
    </w:p>
    <w:p w14:paraId="360A2511" w14:textId="77777777" w:rsidR="00237583" w:rsidRDefault="00237583" w:rsidP="00237583">
      <w:pPr>
        <w:pStyle w:val="a8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Знакомство с понятием функциональной модели TO-BE («как будет»).</w:t>
      </w:r>
    </w:p>
    <w:p w14:paraId="3E3CDF68" w14:textId="77777777" w:rsidR="00237583" w:rsidRDefault="00237583" w:rsidP="00237583">
      <w:pPr>
        <w:pStyle w:val="a8"/>
        <w:widowControl/>
        <w:numPr>
          <w:ilvl w:val="0"/>
          <w:numId w:val="11"/>
        </w:numPr>
        <w:suppressAutoHyphens w:val="0"/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Доработка созданной модели AS-IS с учетом выявленных недостатков в организации бизнес-процессов.</w:t>
      </w:r>
    </w:p>
    <w:p w14:paraId="405377A4" w14:textId="77777777" w:rsidR="00237583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Постановка задачи:</w:t>
      </w:r>
    </w:p>
    <w:p w14:paraId="5D21A6C4" w14:textId="77777777" w:rsidR="00237583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Для заданной предметной области преобразовать созданную модель AS-IS в модель TO-BE. Внедрив информационную систему или клиент-серверную архитектуру.</w:t>
      </w:r>
    </w:p>
    <w:p w14:paraId="6F07A563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CF715C">
        <w:rPr>
          <w:rFonts w:eastAsia="Times New Roman" w:cs="Times New Roman"/>
          <w:b/>
          <w:bCs/>
          <w:color w:val="000000"/>
          <w:szCs w:val="24"/>
          <w:lang w:eastAsia="ru-RU"/>
        </w:rPr>
        <w:t>Ход работы:</w:t>
      </w:r>
    </w:p>
    <w:p w14:paraId="3A22BE2F" w14:textId="77777777" w:rsidR="005D011C" w:rsidRDefault="00237583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результате анализа функциональной модели </w:t>
      </w:r>
      <w:r>
        <w:rPr>
          <w:rFonts w:eastAsia="Times New Roman" w:cs="Times New Roman"/>
          <w:color w:val="000000"/>
          <w:szCs w:val="24"/>
          <w:lang w:val="en-US" w:eastAsia="ru-RU"/>
        </w:rPr>
        <w:t>AS</w:t>
      </w:r>
      <w:r w:rsidRPr="00C31630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IS</w:t>
      </w:r>
      <w:r>
        <w:rPr>
          <w:rFonts w:eastAsia="Times New Roman" w:cs="Times New Roman"/>
          <w:color w:val="000000"/>
          <w:szCs w:val="24"/>
          <w:lang w:eastAsia="ru-RU"/>
        </w:rPr>
        <w:t xml:space="preserve">, были сделаны выводы, как можно преобразовать модель в модель </w:t>
      </w:r>
      <w:r>
        <w:rPr>
          <w:rFonts w:eastAsia="Times New Roman" w:cs="Times New Roman"/>
          <w:color w:val="000000"/>
          <w:szCs w:val="24"/>
          <w:lang w:val="en-US" w:eastAsia="ru-RU"/>
        </w:rPr>
        <w:t>TO</w:t>
      </w:r>
      <w:r w:rsidRPr="00F222C7">
        <w:rPr>
          <w:rFonts w:eastAsia="Times New Roman" w:cs="Times New Roman"/>
          <w:color w:val="000000"/>
          <w:szCs w:val="24"/>
          <w:lang w:eastAsia="ru-RU"/>
        </w:rPr>
        <w:t>-</w:t>
      </w:r>
      <w:r>
        <w:rPr>
          <w:rFonts w:eastAsia="Times New Roman" w:cs="Times New Roman"/>
          <w:color w:val="000000"/>
          <w:szCs w:val="24"/>
          <w:lang w:val="en-US" w:eastAsia="ru-RU"/>
        </w:rPr>
        <w:t>BE</w:t>
      </w:r>
      <w:r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260D92D0" w14:textId="637C7F0B" w:rsidR="009430BF" w:rsidRDefault="009430BF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Необходимо добавить </w:t>
      </w:r>
      <w:r w:rsidR="005D011C">
        <w:rPr>
          <w:rFonts w:eastAsia="Times New Roman" w:cs="Times New Roman"/>
          <w:color w:val="000000"/>
          <w:szCs w:val="24"/>
          <w:lang w:eastAsia="ru-RU"/>
        </w:rPr>
        <w:t>механизм датчиков в трамвае, чтобы ускорить ремонт вышедших их строя трамваев.</w:t>
      </w:r>
    </w:p>
    <w:p w14:paraId="52C75083" w14:textId="053CDE59" w:rsidR="005D011C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блоке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5D011C">
        <w:rPr>
          <w:rFonts w:eastAsia="Times New Roman" w:cs="Times New Roman"/>
          <w:color w:val="000000"/>
          <w:szCs w:val="24"/>
          <w:lang w:eastAsia="ru-RU"/>
        </w:rPr>
        <w:t xml:space="preserve">4 </w:t>
      </w:r>
      <w:r>
        <w:rPr>
          <w:rFonts w:eastAsia="Times New Roman" w:cs="Times New Roman"/>
          <w:color w:val="000000"/>
          <w:szCs w:val="24"/>
          <w:lang w:eastAsia="ru-RU"/>
        </w:rPr>
        <w:t>должен формироваться один общий финансовый отчет.</w:t>
      </w:r>
    </w:p>
    <w:p w14:paraId="55BD2661" w14:textId="1552588F" w:rsidR="005D011C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В блоке </w:t>
      </w:r>
      <w:r>
        <w:rPr>
          <w:rFonts w:eastAsia="Times New Roman" w:cs="Times New Roman"/>
          <w:color w:val="000000"/>
          <w:szCs w:val="24"/>
          <w:lang w:val="en-US" w:eastAsia="ru-RU"/>
        </w:rPr>
        <w:t>A</w:t>
      </w:r>
      <w:r w:rsidRPr="005D011C">
        <w:rPr>
          <w:rFonts w:eastAsia="Times New Roman" w:cs="Times New Roman"/>
          <w:color w:val="000000"/>
          <w:szCs w:val="24"/>
          <w:lang w:eastAsia="ru-RU"/>
        </w:rPr>
        <w:t xml:space="preserve">0 </w:t>
      </w:r>
      <w:r>
        <w:rPr>
          <w:rFonts w:eastAsia="Times New Roman" w:cs="Times New Roman"/>
          <w:color w:val="000000"/>
          <w:szCs w:val="24"/>
          <w:lang w:eastAsia="ru-RU"/>
        </w:rPr>
        <w:t>должны измениться данные выхода и механизмов.</w:t>
      </w:r>
    </w:p>
    <w:p w14:paraId="1E253639" w14:textId="0B2AA6F8" w:rsidR="005D011C" w:rsidRPr="005D011C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На рисунках 7 – 9 представлены обновленные данные.</w:t>
      </w:r>
    </w:p>
    <w:p w14:paraId="266A1E2A" w14:textId="742B47C6" w:rsidR="00237583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5D011C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3B6D6693" wp14:editId="55393C64">
            <wp:extent cx="5646420" cy="3862260"/>
            <wp:effectExtent l="0" t="0" r="0" b="5080"/>
            <wp:docPr id="1932671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71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0508" cy="38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F751" w14:textId="6DAF3B9E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7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Обновленный блок А0</w:t>
      </w:r>
    </w:p>
    <w:p w14:paraId="2903B1E6" w14:textId="7269FCC3" w:rsidR="00237583" w:rsidRDefault="005D011C" w:rsidP="00237583">
      <w:pPr>
        <w:ind w:firstLine="709"/>
        <w:rPr>
          <w:rFonts w:eastAsia="Times New Roman" w:cs="Times New Roman"/>
          <w:color w:val="000000"/>
          <w:szCs w:val="24"/>
          <w:lang w:eastAsia="ru-RU"/>
        </w:rPr>
      </w:pPr>
      <w:r w:rsidRPr="005D011C">
        <w:rPr>
          <w:rFonts w:eastAsia="Times New Roman" w:cs="Times New Roman"/>
          <w:color w:val="000000"/>
          <w:szCs w:val="24"/>
          <w:lang w:eastAsia="ru-RU"/>
        </w:rPr>
        <w:drawing>
          <wp:inline distT="0" distB="0" distL="0" distR="0" wp14:anchorId="6712AC9D" wp14:editId="29C8D3F9">
            <wp:extent cx="5600700" cy="3807638"/>
            <wp:effectExtent l="0" t="0" r="0" b="2540"/>
            <wp:docPr id="1059779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797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2527" cy="38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855F" w14:textId="6AE75616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8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5D011C">
        <w:rPr>
          <w:rFonts w:eastAsia="Times New Roman" w:cs="Times New Roman"/>
          <w:color w:val="000000"/>
          <w:szCs w:val="24"/>
          <w:lang w:eastAsia="ru-RU"/>
        </w:rPr>
        <w:t>3</w:t>
      </w:r>
    </w:p>
    <w:p w14:paraId="7A25458E" w14:textId="2B9CEF18" w:rsidR="00237583" w:rsidRPr="00ED67E9" w:rsidRDefault="005D011C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5D011C">
        <w:rPr>
          <w:rFonts w:eastAsia="Times New Roman" w:cs="Times New Roman"/>
          <w:color w:val="000000"/>
          <w:szCs w:val="24"/>
          <w:lang w:eastAsia="ru-RU"/>
        </w:rPr>
        <w:lastRenderedPageBreak/>
        <w:drawing>
          <wp:inline distT="0" distB="0" distL="0" distR="0" wp14:anchorId="3E8D2A36" wp14:editId="1EE8892A">
            <wp:extent cx="5554980" cy="3770617"/>
            <wp:effectExtent l="0" t="0" r="7620" b="1905"/>
            <wp:docPr id="2063332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32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190" cy="377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53B2" w14:textId="3E65BD8D" w:rsidR="00237583" w:rsidRDefault="00237583" w:rsidP="00237583">
      <w:pPr>
        <w:ind w:firstLine="709"/>
        <w:jc w:val="center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Рисунок </w:t>
      </w:r>
      <w:r w:rsidR="005D011C">
        <w:rPr>
          <w:rFonts w:eastAsia="Times New Roman" w:cs="Times New Roman"/>
          <w:color w:val="000000"/>
          <w:szCs w:val="24"/>
          <w:lang w:eastAsia="ru-RU"/>
        </w:rPr>
        <w:t>9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– Обновленная декомпозиция блока А</w:t>
      </w:r>
      <w:r w:rsidR="005D011C">
        <w:rPr>
          <w:rFonts w:eastAsia="Times New Roman" w:cs="Times New Roman"/>
          <w:color w:val="000000"/>
          <w:szCs w:val="24"/>
          <w:lang w:eastAsia="ru-RU"/>
        </w:rPr>
        <w:t>4</w:t>
      </w:r>
    </w:p>
    <w:p w14:paraId="44FEF811" w14:textId="77777777" w:rsidR="00237583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03308">
        <w:rPr>
          <w:rFonts w:eastAsia="Times New Roman" w:cs="Times New Roman"/>
          <w:b/>
          <w:bCs/>
          <w:color w:val="000000"/>
          <w:szCs w:val="24"/>
          <w:lang w:eastAsia="ru-RU"/>
        </w:rPr>
        <w:t>Вывод:</w:t>
      </w:r>
    </w:p>
    <w:p w14:paraId="047F8AE8" w14:textId="77777777" w:rsidR="00237583" w:rsidRPr="00A03308" w:rsidRDefault="00237583" w:rsidP="00237583">
      <w:pPr>
        <w:ind w:firstLine="709"/>
        <w:rPr>
          <w:rFonts w:eastAsia="Droid Sans Fallback" w:cs="Mangal"/>
          <w:kern w:val="2"/>
          <w:szCs w:val="24"/>
          <w:lang w:eastAsia="zh-CN" w:bidi="hi-IN"/>
        </w:rPr>
      </w:pPr>
      <w:r>
        <w:rPr>
          <w:rFonts w:eastAsia="Droid Sans Fallback" w:cs="Mangal"/>
          <w:kern w:val="2"/>
          <w:szCs w:val="24"/>
          <w:lang w:eastAsia="zh-CN" w:bidi="hi-IN"/>
        </w:rPr>
        <w:t xml:space="preserve">В результате выполнения практической работы были получены теоретические знания в области диаграммы </w:t>
      </w:r>
      <w:r>
        <w:rPr>
          <w:rFonts w:eastAsia="Droid Sans Fallback" w:cs="Mangal"/>
          <w:kern w:val="2"/>
          <w:szCs w:val="24"/>
          <w:lang w:val="en-US" w:eastAsia="zh-CN" w:bidi="hi-IN"/>
        </w:rPr>
        <w:t>TO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</w:t>
      </w:r>
      <w:r>
        <w:rPr>
          <w:rFonts w:eastAsia="Droid Sans Fallback" w:cs="Mangal"/>
          <w:kern w:val="2"/>
          <w:szCs w:val="24"/>
          <w:lang w:val="en-US" w:eastAsia="zh-CN" w:bidi="hi-IN"/>
        </w:rPr>
        <w:t>BE</w:t>
      </w:r>
      <w:r>
        <w:rPr>
          <w:rFonts w:eastAsia="Droid Sans Fallback" w:cs="Mangal"/>
          <w:kern w:val="2"/>
          <w:szCs w:val="24"/>
          <w:lang w:eastAsia="zh-CN" w:bidi="hi-IN"/>
        </w:rPr>
        <w:t xml:space="preserve">, а также была разработана эта диаграмма в нотации </w:t>
      </w:r>
      <w:r>
        <w:rPr>
          <w:rFonts w:eastAsia="Droid Sans Fallback" w:cs="Mangal"/>
          <w:kern w:val="2"/>
          <w:szCs w:val="24"/>
          <w:lang w:val="en-US" w:eastAsia="zh-CN" w:bidi="hi-IN"/>
        </w:rPr>
        <w:t>IDEF</w:t>
      </w:r>
      <w:r w:rsidRPr="00A03308">
        <w:rPr>
          <w:rFonts w:eastAsia="Droid Sans Fallback" w:cs="Mangal"/>
          <w:kern w:val="2"/>
          <w:szCs w:val="24"/>
          <w:lang w:eastAsia="zh-CN" w:bidi="hi-IN"/>
        </w:rPr>
        <w:t>-0</w:t>
      </w:r>
      <w:r>
        <w:rPr>
          <w:rFonts w:eastAsia="Droid Sans Fallback" w:cs="Mangal"/>
          <w:kern w:val="2"/>
          <w:szCs w:val="24"/>
          <w:lang w:eastAsia="zh-CN" w:bidi="hi-IN"/>
        </w:rPr>
        <w:t>.</w:t>
      </w:r>
    </w:p>
    <w:p w14:paraId="2C009AE2" w14:textId="77777777" w:rsidR="00237583" w:rsidRPr="00A03308" w:rsidRDefault="00237583" w:rsidP="00237583">
      <w:pPr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2E429736" w14:textId="77777777" w:rsidR="00237583" w:rsidRDefault="00237583" w:rsidP="00237583">
      <w:pPr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4BAFB48E" w14:textId="77777777" w:rsidR="00237583" w:rsidRPr="00372BD8" w:rsidRDefault="00237583" w:rsidP="00237583"/>
    <w:p w14:paraId="2EAE7F6F" w14:textId="77777777" w:rsidR="00237583" w:rsidRPr="00CF7446" w:rsidRDefault="00237583" w:rsidP="00237583">
      <w:pPr>
        <w:pStyle w:val="a6"/>
        <w:jc w:val="center"/>
      </w:pPr>
    </w:p>
    <w:p w14:paraId="775B829D" w14:textId="77777777" w:rsidR="00237583" w:rsidRPr="00457A32" w:rsidRDefault="00237583" w:rsidP="00237583">
      <w:pPr>
        <w:spacing w:after="0"/>
        <w:ind w:firstLine="709"/>
        <w:rPr>
          <w:rFonts w:eastAsia="Times New Roman" w:cs="Times New Roman"/>
          <w:b/>
          <w:bCs/>
          <w:color w:val="000000"/>
          <w:szCs w:val="24"/>
          <w:lang w:eastAsia="ru-RU"/>
        </w:rPr>
      </w:pPr>
    </w:p>
    <w:p w14:paraId="0CAEB135" w14:textId="77777777" w:rsidR="00237583" w:rsidRPr="00D26454" w:rsidRDefault="00237583" w:rsidP="00237583"/>
    <w:p w14:paraId="6F14854E" w14:textId="77777777" w:rsidR="000E669A" w:rsidRDefault="000E669A"/>
    <w:sectPr w:rsidR="000E669A" w:rsidSect="00237583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3960945"/>
      <w:docPartObj>
        <w:docPartGallery w:val="Page Numbers (Bottom of Page)"/>
        <w:docPartUnique/>
      </w:docPartObj>
    </w:sdtPr>
    <w:sdtContent>
      <w:p w14:paraId="68E20534" w14:textId="77777777" w:rsidR="00000000" w:rsidRDefault="0000000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EE8E75" w14:textId="77777777" w:rsidR="00000000" w:rsidRDefault="0000000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6297413"/>
      <w:docPartObj>
        <w:docPartGallery w:val="Page Numbers (Bottom of Page)"/>
        <w:docPartUnique/>
      </w:docPartObj>
    </w:sdtPr>
    <w:sdtContent>
      <w:p w14:paraId="4B438B9E" w14:textId="77777777" w:rsidR="00000000" w:rsidRDefault="00000000">
        <w:pPr>
          <w:pStyle w:val="ab"/>
          <w:jc w:val="center"/>
        </w:pPr>
        <w:r>
          <w:t>Москва</w:t>
        </w:r>
      </w:p>
    </w:sdtContent>
  </w:sdt>
  <w:p w14:paraId="7950033D" w14:textId="77777777" w:rsidR="00000000" w:rsidRDefault="00000000">
    <w:pPr>
      <w:pStyle w:val="ab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5F29"/>
    <w:multiLevelType w:val="hybridMultilevel"/>
    <w:tmpl w:val="EAC4E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DB3"/>
    <w:multiLevelType w:val="hybridMultilevel"/>
    <w:tmpl w:val="0EB2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C23FD9"/>
    <w:multiLevelType w:val="hybridMultilevel"/>
    <w:tmpl w:val="61707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90426"/>
    <w:multiLevelType w:val="hybridMultilevel"/>
    <w:tmpl w:val="8884BC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B11E3"/>
    <w:multiLevelType w:val="hybridMultilevel"/>
    <w:tmpl w:val="AF025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F0B7A"/>
    <w:multiLevelType w:val="hybridMultilevel"/>
    <w:tmpl w:val="97D448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956079"/>
    <w:multiLevelType w:val="hybridMultilevel"/>
    <w:tmpl w:val="98A6A2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314A14"/>
    <w:multiLevelType w:val="multilevel"/>
    <w:tmpl w:val="25D496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num w:numId="1" w16cid:durableId="2035381477">
    <w:abstractNumId w:val="7"/>
  </w:num>
  <w:num w:numId="2" w16cid:durableId="1361856247">
    <w:abstractNumId w:val="7"/>
  </w:num>
  <w:num w:numId="3" w16cid:durableId="445197392">
    <w:abstractNumId w:val="7"/>
  </w:num>
  <w:num w:numId="4" w16cid:durableId="372314427">
    <w:abstractNumId w:val="7"/>
  </w:num>
  <w:num w:numId="5" w16cid:durableId="165825780">
    <w:abstractNumId w:val="1"/>
  </w:num>
  <w:num w:numId="6" w16cid:durableId="1936476601">
    <w:abstractNumId w:val="6"/>
  </w:num>
  <w:num w:numId="7" w16cid:durableId="417018478">
    <w:abstractNumId w:val="2"/>
  </w:num>
  <w:num w:numId="8" w16cid:durableId="2029062594">
    <w:abstractNumId w:val="5"/>
  </w:num>
  <w:num w:numId="9" w16cid:durableId="407968228">
    <w:abstractNumId w:val="0"/>
  </w:num>
  <w:num w:numId="10" w16cid:durableId="1016006035">
    <w:abstractNumId w:val="3"/>
  </w:num>
  <w:num w:numId="11" w16cid:durableId="11129361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19"/>
    <w:rsid w:val="000E669A"/>
    <w:rsid w:val="00237583"/>
    <w:rsid w:val="004A3419"/>
    <w:rsid w:val="004E0C8E"/>
    <w:rsid w:val="00572499"/>
    <w:rsid w:val="005C09EE"/>
    <w:rsid w:val="005D011C"/>
    <w:rsid w:val="006976C5"/>
    <w:rsid w:val="006E3BE7"/>
    <w:rsid w:val="008236EE"/>
    <w:rsid w:val="009430BF"/>
    <w:rsid w:val="00A00A3B"/>
    <w:rsid w:val="00A076A9"/>
    <w:rsid w:val="00BA28E0"/>
    <w:rsid w:val="00E36815"/>
    <w:rsid w:val="00E80A2A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EA23E"/>
  <w15:chartTrackingRefBased/>
  <w15:docId w15:val="{4102AEE9-C547-45B2-A2AC-81989BEA9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583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0"/>
    <w:link w:val="10"/>
    <w:uiPriority w:val="9"/>
    <w:qFormat/>
    <w:rsid w:val="00A076A9"/>
    <w:pPr>
      <w:widowControl w:val="0"/>
      <w:numPr>
        <w:numId w:val="4"/>
      </w:numPr>
      <w:tabs>
        <w:tab w:val="left" w:pos="1134"/>
      </w:tabs>
      <w:autoSpaceDE w:val="0"/>
      <w:autoSpaceDN w:val="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0"/>
    <w:link w:val="20"/>
    <w:uiPriority w:val="1"/>
    <w:unhideWhenUsed/>
    <w:qFormat/>
    <w:rsid w:val="00A076A9"/>
    <w:pPr>
      <w:widowControl w:val="0"/>
      <w:numPr>
        <w:ilvl w:val="1"/>
        <w:numId w:val="1"/>
      </w:numPr>
      <w:tabs>
        <w:tab w:val="left" w:pos="1134"/>
      </w:tabs>
      <w:autoSpaceDE w:val="0"/>
      <w:autoSpaceDN w:val="0"/>
      <w:outlineLvl w:val="1"/>
    </w:pPr>
    <w:rPr>
      <w:rFonts w:eastAsia="Times New Roman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1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0">
    <w:name w:val="Body Text"/>
    <w:basedOn w:val="a"/>
    <w:link w:val="a4"/>
    <w:uiPriority w:val="99"/>
    <w:semiHidden/>
    <w:unhideWhenUsed/>
    <w:rsid w:val="00A076A9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A076A9"/>
  </w:style>
  <w:style w:type="character" w:customStyle="1" w:styleId="10">
    <w:name w:val="Заголовок 1 Знак"/>
    <w:basedOn w:val="a1"/>
    <w:link w:val="1"/>
    <w:uiPriority w:val="9"/>
    <w:rsid w:val="00A076A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a5">
    <w:name w:val="МОЙАБЗАЦСОХРАНИСЬЬЬЬЬЬЬЬЬЬ Знак"/>
    <w:basedOn w:val="a1"/>
    <w:link w:val="a6"/>
    <w:semiHidden/>
    <w:locked/>
    <w:rsid w:val="0023758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МОЙАБЗАЦСОХРАНИСЬЬЬЬЬЬЬЬЬЬ"/>
    <w:basedOn w:val="a7"/>
    <w:link w:val="a5"/>
    <w:semiHidden/>
    <w:qFormat/>
    <w:rsid w:val="00237583"/>
    <w:pPr>
      <w:spacing w:after="0"/>
      <w:ind w:firstLine="709"/>
      <w:contextualSpacing/>
    </w:pPr>
    <w:rPr>
      <w:rFonts w:eastAsia="Times New Roman"/>
      <w:kern w:val="2"/>
      <w:sz w:val="28"/>
      <w:szCs w:val="28"/>
      <w:lang w:eastAsia="ru-RU"/>
      <w14:ligatures w14:val="standardContextual"/>
    </w:rPr>
  </w:style>
  <w:style w:type="paragraph" w:styleId="a8">
    <w:name w:val="List Paragraph"/>
    <w:basedOn w:val="a"/>
    <w:uiPriority w:val="34"/>
    <w:qFormat/>
    <w:rsid w:val="00237583"/>
    <w:pPr>
      <w:widowControl w:val="0"/>
      <w:suppressAutoHyphens/>
      <w:spacing w:after="0"/>
      <w:ind w:left="720"/>
      <w:contextualSpacing/>
    </w:pPr>
    <w:rPr>
      <w:rFonts w:eastAsia="Droid Sans Fallback" w:cs="Mangal"/>
      <w:kern w:val="2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237583"/>
    <w:pPr>
      <w:keepNext/>
      <w:keepLines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eastAsiaTheme="majorEastAsia" w:cstheme="majorBidi"/>
      <w:bCs w:val="0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583"/>
    <w:pPr>
      <w:tabs>
        <w:tab w:val="right" w:leader="dot" w:pos="9345"/>
      </w:tabs>
      <w:spacing w:after="100" w:line="259" w:lineRule="auto"/>
      <w:jc w:val="left"/>
    </w:pPr>
    <w:rPr>
      <w:rFonts w:eastAsiaTheme="minorEastAsia" w:cs="Times New Roman"/>
      <w:noProof/>
      <w:sz w:val="22"/>
      <w:lang w:eastAsia="ru-RU"/>
    </w:rPr>
  </w:style>
  <w:style w:type="character" w:styleId="aa">
    <w:name w:val="Hyperlink"/>
    <w:basedOn w:val="a1"/>
    <w:uiPriority w:val="99"/>
    <w:unhideWhenUsed/>
    <w:rsid w:val="00237583"/>
    <w:rPr>
      <w:color w:val="0563C1" w:themeColor="hyperlink"/>
      <w:u w:val="single"/>
    </w:rPr>
  </w:style>
  <w:style w:type="paragraph" w:styleId="ab">
    <w:name w:val="footer"/>
    <w:basedOn w:val="a"/>
    <w:link w:val="ac"/>
    <w:uiPriority w:val="99"/>
    <w:unhideWhenUsed/>
    <w:rsid w:val="002375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237583"/>
    <w:rPr>
      <w:rFonts w:ascii="Times New Roman" w:hAnsi="Times New Roman"/>
      <w:kern w:val="0"/>
      <w:sz w:val="28"/>
      <w14:ligatures w14:val="none"/>
    </w:rPr>
  </w:style>
  <w:style w:type="paragraph" w:styleId="a7">
    <w:name w:val="Normal (Web)"/>
    <w:basedOn w:val="a"/>
    <w:uiPriority w:val="99"/>
    <w:semiHidden/>
    <w:unhideWhenUsed/>
    <w:rsid w:val="00237583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3BE3DA</dc:creator>
  <cp:keywords/>
  <dc:description/>
  <cp:lastModifiedBy>3BE3DA</cp:lastModifiedBy>
  <cp:revision>10</cp:revision>
  <dcterms:created xsi:type="dcterms:W3CDTF">2024-09-15T10:49:00Z</dcterms:created>
  <dcterms:modified xsi:type="dcterms:W3CDTF">2024-09-15T11:30:00Z</dcterms:modified>
</cp:coreProperties>
</file>