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89A" w:rsidRPr="00FD3525" w:rsidRDefault="00462B1D" w:rsidP="0017488F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62B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Практическая работа </w:t>
      </w:r>
      <w:r w:rsidR="00FD3525" w:rsidRPr="00FD3525">
        <w:rPr>
          <w:rFonts w:ascii="Times New Roman" w:hAnsi="Times New Roman" w:cs="Times New Roman"/>
          <w:b/>
          <w:color w:val="auto"/>
          <w:sz w:val="28"/>
          <w:szCs w:val="28"/>
        </w:rPr>
        <w:t>14</w:t>
      </w:r>
    </w:p>
    <w:p w:rsidR="00462B1D" w:rsidRPr="00FD3525" w:rsidRDefault="00462B1D" w:rsidP="004E5F6A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62B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 </w:t>
      </w:r>
      <w:r w:rsidR="00FD3525">
        <w:rPr>
          <w:rFonts w:ascii="Times New Roman" w:hAnsi="Times New Roman" w:cs="Times New Roman"/>
          <w:b/>
          <w:color w:val="auto"/>
          <w:sz w:val="28"/>
          <w:szCs w:val="28"/>
        </w:rPr>
        <w:t>Выбор рассматриваемых технологических угроз</w:t>
      </w:r>
    </w:p>
    <w:p w:rsidR="00462B1D" w:rsidRPr="00FD3525" w:rsidRDefault="00462B1D" w:rsidP="006F1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1469E">
        <w:rPr>
          <w:rFonts w:ascii="Times New Roman" w:hAnsi="Times New Roman" w:cs="Times New Roman"/>
          <w:b/>
          <w:sz w:val="28"/>
          <w:szCs w:val="28"/>
          <w:u w:val="single"/>
        </w:rPr>
        <w:t>1.</w:t>
      </w:r>
      <w:r w:rsidRPr="00FD352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D3525" w:rsidRPr="00FD3525">
        <w:rPr>
          <w:rFonts w:ascii="Times New Roman" w:hAnsi="Times New Roman" w:cs="Times New Roman"/>
          <w:sz w:val="28"/>
          <w:szCs w:val="28"/>
          <w:u w:val="single"/>
        </w:rPr>
        <w:t>Отказ основного сервера</w:t>
      </w:r>
      <w:r w:rsidRPr="00FD352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FD3525" w:rsidRDefault="00FD3525" w:rsidP="006F1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525">
        <w:rPr>
          <w:rFonts w:ascii="Times New Roman" w:hAnsi="Times New Roman" w:cs="Times New Roman"/>
          <w:sz w:val="28"/>
          <w:szCs w:val="28"/>
          <w:u w:val="single"/>
        </w:rPr>
        <w:t>Тип угрозы:</w:t>
      </w:r>
      <w:r>
        <w:rPr>
          <w:rFonts w:ascii="Times New Roman" w:hAnsi="Times New Roman" w:cs="Times New Roman"/>
          <w:sz w:val="28"/>
          <w:szCs w:val="28"/>
        </w:rPr>
        <w:t xml:space="preserve"> технологическая, </w:t>
      </w:r>
      <w:r w:rsidRPr="00FD3525">
        <w:rPr>
          <w:rFonts w:ascii="Times New Roman" w:hAnsi="Times New Roman" w:cs="Times New Roman"/>
          <w:sz w:val="28"/>
          <w:szCs w:val="28"/>
        </w:rPr>
        <w:t>отказ</w:t>
      </w:r>
      <w:r w:rsidRPr="00FD3525">
        <w:rPr>
          <w:rFonts w:ascii="Times New Roman" w:hAnsi="Times New Roman" w:cs="Times New Roman"/>
          <w:sz w:val="28"/>
          <w:szCs w:val="28"/>
        </w:rPr>
        <w:t xml:space="preserve"> аппаратного и технического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3525" w:rsidRDefault="00FD3525" w:rsidP="006F1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525">
        <w:rPr>
          <w:rFonts w:ascii="Times New Roman" w:hAnsi="Times New Roman" w:cs="Times New Roman"/>
          <w:sz w:val="28"/>
          <w:szCs w:val="28"/>
          <w:u w:val="single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отказ главного рабочего сервера инфраструктуры, в который входят сервер приложений и рабочая БД.</w:t>
      </w:r>
    </w:p>
    <w:p w:rsidR="00462B1D" w:rsidRDefault="00462B1D" w:rsidP="006F1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1469E">
        <w:rPr>
          <w:rFonts w:ascii="Times New Roman" w:hAnsi="Times New Roman" w:cs="Times New Roman"/>
          <w:b/>
          <w:sz w:val="28"/>
          <w:szCs w:val="28"/>
          <w:u w:val="single"/>
        </w:rPr>
        <w:t>2.</w:t>
      </w:r>
      <w:r w:rsidRPr="00FD352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D3525" w:rsidRPr="00FD3525">
        <w:rPr>
          <w:rFonts w:ascii="Times New Roman" w:hAnsi="Times New Roman" w:cs="Times New Roman"/>
          <w:sz w:val="28"/>
          <w:szCs w:val="28"/>
          <w:u w:val="single"/>
        </w:rPr>
        <w:t xml:space="preserve">Нестабильность/недоступность системы </w:t>
      </w:r>
      <w:proofErr w:type="spellStart"/>
      <w:r w:rsidR="00FD3525" w:rsidRPr="00FD3525">
        <w:rPr>
          <w:rFonts w:ascii="Times New Roman" w:hAnsi="Times New Roman" w:cs="Times New Roman"/>
          <w:sz w:val="28"/>
          <w:szCs w:val="28"/>
          <w:u w:val="single"/>
        </w:rPr>
        <w:t>геолокации</w:t>
      </w:r>
      <w:proofErr w:type="spellEnd"/>
      <w:r w:rsidR="004B69DB" w:rsidRPr="00FD352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FD3525" w:rsidRDefault="00FD3525" w:rsidP="00FD3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525">
        <w:rPr>
          <w:rFonts w:ascii="Times New Roman" w:hAnsi="Times New Roman" w:cs="Times New Roman"/>
          <w:sz w:val="28"/>
          <w:szCs w:val="28"/>
          <w:u w:val="single"/>
        </w:rPr>
        <w:t>Тип угрозы:</w:t>
      </w:r>
      <w:r>
        <w:rPr>
          <w:rFonts w:ascii="Times New Roman" w:hAnsi="Times New Roman" w:cs="Times New Roman"/>
          <w:sz w:val="28"/>
          <w:szCs w:val="28"/>
        </w:rPr>
        <w:t xml:space="preserve"> технологическая, </w:t>
      </w:r>
      <w:r w:rsidRPr="00FD3525">
        <w:rPr>
          <w:rFonts w:ascii="Times New Roman" w:hAnsi="Times New Roman" w:cs="Times New Roman"/>
          <w:sz w:val="28"/>
          <w:szCs w:val="28"/>
        </w:rPr>
        <w:t>отказ</w:t>
      </w:r>
      <w:r w:rsidRPr="00FD3525">
        <w:rPr>
          <w:rFonts w:ascii="Times New Roman" w:hAnsi="Times New Roman" w:cs="Times New Roman"/>
          <w:sz w:val="28"/>
          <w:szCs w:val="28"/>
        </w:rPr>
        <w:t xml:space="preserve"> информационного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3525" w:rsidRDefault="00FD3525" w:rsidP="00FD3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525">
        <w:rPr>
          <w:rFonts w:ascii="Times New Roman" w:hAnsi="Times New Roman" w:cs="Times New Roman"/>
          <w:sz w:val="28"/>
          <w:szCs w:val="28"/>
          <w:u w:val="single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прекращение или ухудшение качества работы провайдера службы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D3525" w:rsidRDefault="00FD3525" w:rsidP="00FD3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1469E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61469E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FD3525">
        <w:rPr>
          <w:rFonts w:ascii="Times New Roman" w:hAnsi="Times New Roman" w:cs="Times New Roman"/>
          <w:sz w:val="28"/>
          <w:szCs w:val="28"/>
          <w:u w:val="single"/>
        </w:rPr>
        <w:t xml:space="preserve"> Ошибки в </w:t>
      </w:r>
      <w:r>
        <w:rPr>
          <w:rFonts w:ascii="Times New Roman" w:hAnsi="Times New Roman" w:cs="Times New Roman"/>
          <w:sz w:val="28"/>
          <w:szCs w:val="28"/>
          <w:u w:val="single"/>
        </w:rPr>
        <w:t>компонентах ПО, связанных с финансами</w:t>
      </w:r>
      <w:r w:rsidRPr="00FD352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FD3525" w:rsidRDefault="00FD3525" w:rsidP="00FD3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525">
        <w:rPr>
          <w:rFonts w:ascii="Times New Roman" w:hAnsi="Times New Roman" w:cs="Times New Roman"/>
          <w:sz w:val="28"/>
          <w:szCs w:val="28"/>
          <w:u w:val="single"/>
        </w:rPr>
        <w:t>Тип угрозы:</w:t>
      </w:r>
      <w:r>
        <w:rPr>
          <w:rFonts w:ascii="Times New Roman" w:hAnsi="Times New Roman" w:cs="Times New Roman"/>
          <w:sz w:val="28"/>
          <w:szCs w:val="28"/>
        </w:rPr>
        <w:t xml:space="preserve"> технологическая, </w:t>
      </w:r>
      <w:r w:rsidRPr="00FD3525">
        <w:rPr>
          <w:rFonts w:ascii="Times New Roman" w:hAnsi="Times New Roman" w:cs="Times New Roman"/>
          <w:sz w:val="28"/>
          <w:szCs w:val="28"/>
        </w:rPr>
        <w:t>ошибки в математическом и программном обеспечении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1FFB" w:rsidRDefault="00FD3525" w:rsidP="00BD16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525">
        <w:rPr>
          <w:rFonts w:ascii="Times New Roman" w:hAnsi="Times New Roman" w:cs="Times New Roman"/>
          <w:sz w:val="28"/>
          <w:szCs w:val="28"/>
          <w:u w:val="single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недостатки и уязвимости в критически важных модулях, связанных с заданием и обработкой финансовых данных</w:t>
      </w:r>
      <w:r w:rsidR="00BD16F2">
        <w:rPr>
          <w:rFonts w:ascii="Times New Roman" w:hAnsi="Times New Roman" w:cs="Times New Roman"/>
          <w:sz w:val="28"/>
          <w:szCs w:val="28"/>
        </w:rPr>
        <w:t xml:space="preserve"> (стоимость аренды и т.п.)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74C0" w:rsidRDefault="00F62DDB" w:rsidP="008574C0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8574C0" w:rsidRPr="00462B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BD16F2">
        <w:rPr>
          <w:rFonts w:ascii="Times New Roman" w:hAnsi="Times New Roman" w:cs="Times New Roman"/>
          <w:b/>
          <w:color w:val="auto"/>
          <w:sz w:val="28"/>
          <w:szCs w:val="28"/>
        </w:rPr>
        <w:t>Оценка влияния угроз на функциональность приложения</w:t>
      </w:r>
    </w:p>
    <w:p w:rsidR="008574C0" w:rsidRDefault="008574C0" w:rsidP="00284206">
      <w:pPr>
        <w:pStyle w:val="a4"/>
        <w:spacing w:line="240" w:lineRule="auto"/>
        <w:ind w:left="0" w:firstLine="0"/>
        <w:jc w:val="right"/>
      </w:pPr>
      <w:r>
        <w:t xml:space="preserve">Таблица </w:t>
      </w:r>
      <w:r w:rsidR="00415284">
        <w:t>14.</w:t>
      </w:r>
      <w:r>
        <w:t>1</w:t>
      </w:r>
      <w:r w:rsidR="003A7012">
        <w:t xml:space="preserve"> –</w:t>
      </w:r>
      <w:r>
        <w:t xml:space="preserve"> </w:t>
      </w:r>
      <w:r w:rsidR="00BD16F2">
        <w:t>Упрощенная м</w:t>
      </w:r>
      <w:r>
        <w:t>атрица требований</w:t>
      </w:r>
      <w:r w:rsidR="00BD16F2">
        <w:t xml:space="preserve"> с оценкой влияния угроз</w:t>
      </w:r>
    </w:p>
    <w:tbl>
      <w:tblPr>
        <w:tblStyle w:val="a6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3827"/>
        <w:gridCol w:w="1134"/>
        <w:gridCol w:w="1134"/>
        <w:gridCol w:w="1134"/>
      </w:tblGrid>
      <w:tr w:rsidR="00842AAB" w:rsidRPr="009C1D6E" w:rsidTr="00C25872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42AAB" w:rsidRPr="009C1D6E" w:rsidRDefault="00842AAB" w:rsidP="009C1D6E">
            <w:pPr>
              <w:widowControl w:val="0"/>
              <w:suppressAutoHyphens/>
              <w:spacing w:before="240" w:after="240"/>
              <w:jc w:val="center"/>
              <w:rPr>
                <w:rFonts w:ascii="Times New Roman" w:eastAsia="DejaVu Sans Light" w:hAnsi="Times New Roman" w:cs="Times New Roman"/>
                <w:b/>
                <w:sz w:val="24"/>
                <w:szCs w:val="24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42AAB" w:rsidRPr="009C1D6E" w:rsidRDefault="00842AAB" w:rsidP="009C1D6E">
            <w:pPr>
              <w:widowControl w:val="0"/>
              <w:suppressAutoHyphens/>
              <w:spacing w:before="240" w:after="240"/>
              <w:jc w:val="center"/>
              <w:rPr>
                <w:rFonts w:ascii="Times New Roman" w:eastAsia="DejaVu Sans Light" w:hAnsi="Times New Roman" w:cs="Times New Roman"/>
                <w:b/>
                <w:sz w:val="24"/>
                <w:szCs w:val="24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b/>
                <w:sz w:val="24"/>
                <w:szCs w:val="24"/>
                <w:lang w:eastAsia="ru-RU"/>
              </w:rPr>
              <w:t>Требование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42AAB" w:rsidRPr="009C1D6E" w:rsidRDefault="00842AAB" w:rsidP="009C1D6E">
            <w:pPr>
              <w:widowControl w:val="0"/>
              <w:suppressAutoHyphens/>
              <w:spacing w:before="240" w:after="240"/>
              <w:jc w:val="center"/>
              <w:rPr>
                <w:rFonts w:ascii="Times New Roman" w:eastAsia="DejaVu Sans Light" w:hAnsi="Times New Roman" w:cs="Times New Roman"/>
                <w:b/>
                <w:sz w:val="24"/>
                <w:szCs w:val="24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b/>
                <w:sz w:val="24"/>
                <w:szCs w:val="24"/>
                <w:lang w:eastAsia="ru-RU"/>
              </w:rPr>
              <w:t>Суть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AAB" w:rsidRPr="009C1D6E" w:rsidRDefault="00842AAB" w:rsidP="009C1D6E">
            <w:pPr>
              <w:widowControl w:val="0"/>
              <w:suppressAutoHyphens/>
              <w:spacing w:before="240" w:after="240"/>
              <w:jc w:val="center"/>
              <w:rPr>
                <w:rFonts w:ascii="Times New Roman" w:eastAsia="DejaVu Sans Light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b/>
                <w:sz w:val="24"/>
                <w:szCs w:val="24"/>
                <w:lang w:eastAsia="ru-RU"/>
              </w:rPr>
              <w:t>Степень влияния</w:t>
            </w:r>
          </w:p>
        </w:tc>
      </w:tr>
      <w:tr w:rsidR="00842AAB" w:rsidRPr="009C1D6E" w:rsidTr="00C25872"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AAB" w:rsidRPr="009C1D6E" w:rsidRDefault="00842AAB" w:rsidP="009C1D6E">
            <w:pPr>
              <w:widowControl w:val="0"/>
              <w:suppressAutoHyphens/>
              <w:spacing w:before="240" w:after="240"/>
              <w:jc w:val="center"/>
              <w:rPr>
                <w:rFonts w:ascii="Times New Roman" w:eastAsia="DejaVu Sans Light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AAB" w:rsidRPr="009C1D6E" w:rsidRDefault="00842AAB" w:rsidP="009C1D6E">
            <w:pPr>
              <w:widowControl w:val="0"/>
              <w:suppressAutoHyphens/>
              <w:spacing w:before="240" w:after="240"/>
              <w:jc w:val="center"/>
              <w:rPr>
                <w:rFonts w:ascii="Times New Roman" w:eastAsia="DejaVu Sans Light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AAB" w:rsidRPr="009C1D6E" w:rsidRDefault="00842AAB" w:rsidP="009C1D6E">
            <w:pPr>
              <w:widowControl w:val="0"/>
              <w:suppressAutoHyphens/>
              <w:spacing w:before="240" w:after="240"/>
              <w:jc w:val="center"/>
              <w:rPr>
                <w:rFonts w:ascii="Times New Roman" w:eastAsia="DejaVu Sans Light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AAB" w:rsidRPr="00BD16F2" w:rsidRDefault="00842AAB" w:rsidP="009C1D6E">
            <w:pPr>
              <w:widowControl w:val="0"/>
              <w:suppressAutoHyphens/>
              <w:spacing w:before="240" w:after="240"/>
              <w:jc w:val="center"/>
              <w:rPr>
                <w:rFonts w:ascii="Times New Roman" w:eastAsia="DejaVu Sans Light" w:hAnsi="Times New Roman" w:cs="Times New Roman"/>
                <w:b/>
                <w:sz w:val="20"/>
                <w:szCs w:val="20"/>
                <w:lang w:eastAsia="ru-RU"/>
              </w:rPr>
            </w:pPr>
            <w:r w:rsidRPr="00BD16F2">
              <w:rPr>
                <w:rFonts w:ascii="Times New Roman" w:eastAsia="DejaVu Sans Light" w:hAnsi="Times New Roman" w:cs="Times New Roman"/>
                <w:b/>
                <w:sz w:val="20"/>
                <w:szCs w:val="20"/>
                <w:lang w:eastAsia="ru-RU"/>
              </w:rPr>
              <w:t>Угроза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AAB" w:rsidRPr="00BD16F2" w:rsidRDefault="00842AAB" w:rsidP="009C1D6E">
            <w:pPr>
              <w:widowControl w:val="0"/>
              <w:suppressAutoHyphens/>
              <w:spacing w:before="240" w:after="240"/>
              <w:jc w:val="center"/>
              <w:rPr>
                <w:rFonts w:ascii="Times New Roman" w:eastAsia="DejaVu Sans Light" w:hAnsi="Times New Roman" w:cs="Times New Roman"/>
                <w:b/>
                <w:sz w:val="20"/>
                <w:szCs w:val="20"/>
                <w:lang w:eastAsia="ru-RU"/>
              </w:rPr>
            </w:pPr>
            <w:r w:rsidRPr="00BD16F2">
              <w:rPr>
                <w:rFonts w:ascii="Times New Roman" w:eastAsia="DejaVu Sans Light" w:hAnsi="Times New Roman" w:cs="Times New Roman"/>
                <w:b/>
                <w:sz w:val="20"/>
                <w:szCs w:val="20"/>
                <w:lang w:eastAsia="ru-RU"/>
              </w:rPr>
              <w:t>Угроза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AAB" w:rsidRPr="00BD16F2" w:rsidRDefault="00842AAB" w:rsidP="009C1D6E">
            <w:pPr>
              <w:widowControl w:val="0"/>
              <w:suppressAutoHyphens/>
              <w:spacing w:before="240" w:after="240"/>
              <w:jc w:val="center"/>
              <w:rPr>
                <w:rFonts w:ascii="Times New Roman" w:eastAsia="DejaVu Sans Light" w:hAnsi="Times New Roman" w:cs="Times New Roman"/>
                <w:b/>
                <w:sz w:val="20"/>
                <w:szCs w:val="20"/>
                <w:lang w:eastAsia="ru-RU"/>
              </w:rPr>
            </w:pPr>
            <w:r w:rsidRPr="00BD16F2">
              <w:rPr>
                <w:rFonts w:ascii="Times New Roman" w:eastAsia="DejaVu Sans Light" w:hAnsi="Times New Roman" w:cs="Times New Roman"/>
                <w:b/>
                <w:sz w:val="20"/>
                <w:szCs w:val="20"/>
                <w:lang w:eastAsia="ru-RU"/>
              </w:rPr>
              <w:t>Угроза 3</w:t>
            </w:r>
          </w:p>
        </w:tc>
      </w:tr>
      <w:tr w:rsidR="00284206" w:rsidRPr="009C1D6E" w:rsidTr="00BD16F2">
        <w:trPr>
          <w:trHeight w:val="4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06" w:rsidRPr="009C1D6E" w:rsidRDefault="00284206" w:rsidP="009C1D6E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7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06" w:rsidRPr="009C1D6E" w:rsidRDefault="00284206" w:rsidP="009C1D6E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Веб-интерфейс пользователя</w:t>
            </w:r>
          </w:p>
        </w:tc>
      </w:tr>
      <w:tr w:rsidR="00BD16F2" w:rsidRPr="009C1D6E" w:rsidTr="00842AA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9C1D6E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1.1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9C1D6E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Регистрация пользователей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9C1D6E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«Приложение должно иметь функцию регистрации нового пользователя»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842AAB" w:rsidP="009C1D6E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083817" w:rsidP="009C1D6E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597FDD" w:rsidP="009C1D6E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BD16F2" w:rsidRPr="009C1D6E" w:rsidTr="00842AA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9C1D6E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9C1D6E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Авторизация пользователя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9C1D6E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“Приложение должно иметь функцию авторизации зарегистрированного пользователя”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842AAB" w:rsidP="009C1D6E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083817" w:rsidP="009C1D6E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597FDD" w:rsidP="009C1D6E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</w:tbl>
    <w:p w:rsidR="00415284" w:rsidRDefault="00415284"/>
    <w:p w:rsidR="00415284" w:rsidRDefault="00415284"/>
    <w:p w:rsidR="00415284" w:rsidRDefault="00415284" w:rsidP="00415284">
      <w:pPr>
        <w:pStyle w:val="a4"/>
        <w:spacing w:line="240" w:lineRule="auto"/>
        <w:ind w:left="0" w:firstLine="0"/>
        <w:jc w:val="right"/>
      </w:pPr>
      <w:r>
        <w:lastRenderedPageBreak/>
        <w:t>Продолжение таблицы 14.1</w:t>
      </w:r>
    </w:p>
    <w:tbl>
      <w:tblPr>
        <w:tblStyle w:val="a6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3827"/>
        <w:gridCol w:w="1134"/>
        <w:gridCol w:w="1134"/>
        <w:gridCol w:w="1134"/>
      </w:tblGrid>
      <w:tr w:rsidR="00BD16F2" w:rsidRPr="009C1D6E" w:rsidTr="00842AA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Просмотр доступных автомобилей с информацией о них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” Приложение должно иметь функцию просмотра списка доступных для аренды автомобилей с информацией о них”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842AAB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083817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597FDD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BD16F2" w:rsidRPr="009C1D6E" w:rsidTr="00842AA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1.4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Начало аренды</w:t>
            </w: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 xml:space="preserve"> автомобиля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«Приложение должно иметь функцию начала аренды конкретного автомобиля»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842AAB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083817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597FDD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BD16F2" w:rsidRPr="009C1D6E" w:rsidTr="00842AA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1.5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Окончание аренды автомобиля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«Приложение должно иметь функцию окончания аренды конкретного автомобиля»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842AAB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083817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597FDD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BD16F2" w:rsidRPr="009C1D6E" w:rsidTr="00842AA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1.6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Просмотр информации о совершенных поездках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«Приложение должно иметь функцию просмотра списка совершенных поездок с информацией о них»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842AAB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083817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597FDD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BD16F2" w:rsidRPr="009C1D6E" w:rsidTr="00842AA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1.7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Профиль пользователя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«Приложение должно иметь функцию просмотра различных данных пользователя»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842AAB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083817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597FDD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BD16F2" w:rsidRPr="009C1D6E" w:rsidTr="00842AA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1.8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Инструктирование пользователя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«Приложение должно иметь функцию проведение вводного инструктажа для пользователя, впервые пользующегося сервисом»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842AAB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083817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597FDD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BD16F2" w:rsidRPr="009C1D6E" w:rsidTr="00842AA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1.9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Общение с командой поддержки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«Приложение должно иметь функцию взаимодействия пользователя с командой поддержки для решения возникших проблем»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842AAB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083817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597FDD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7E2E64" w:rsidRPr="009C1D6E" w:rsidTr="00BD16F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64" w:rsidRPr="009C1D6E" w:rsidRDefault="007E2E64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7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64" w:rsidRPr="009C1D6E" w:rsidRDefault="007E2E64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Веб-интерфейс администратора</w:t>
            </w:r>
          </w:p>
        </w:tc>
      </w:tr>
      <w:tr w:rsidR="00BD16F2" w:rsidRPr="009C1D6E" w:rsidTr="00842AA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Изменение данных пользователя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«Приложение должно иметь функцию изменения не конфиденциальных пользовательских данных администратором»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597FDD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083817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597FDD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BD16F2" w:rsidRPr="009C1D6E" w:rsidTr="00842AA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Добавление новых доступных автомобилей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«Приложение должно иметь функцию добавления новых автомобилей в список доступных с внесением всех необходимых данных администратором»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842AAB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083817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597FDD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BD16F2" w:rsidRPr="009C1D6E" w:rsidTr="00842AA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2.3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Изменение данных доступных автомобилей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BD16F2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«Приложение должно иметь функцию изменения данных автомобиля администратором»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6F2" w:rsidRPr="009C1D6E" w:rsidRDefault="00842AAB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083817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6F2" w:rsidRPr="009C1D6E" w:rsidRDefault="00597FDD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</w:tbl>
    <w:p w:rsidR="00415284" w:rsidRDefault="00415284" w:rsidP="00415284">
      <w:pPr>
        <w:pStyle w:val="a4"/>
        <w:spacing w:line="240" w:lineRule="auto"/>
        <w:ind w:left="0" w:firstLine="0"/>
        <w:jc w:val="right"/>
      </w:pPr>
      <w:r>
        <w:lastRenderedPageBreak/>
        <w:t>Продолжение таблицы 14.1</w:t>
      </w:r>
    </w:p>
    <w:tbl>
      <w:tblPr>
        <w:tblStyle w:val="a6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3827"/>
        <w:gridCol w:w="1134"/>
        <w:gridCol w:w="1134"/>
        <w:gridCol w:w="1134"/>
      </w:tblGrid>
      <w:tr w:rsidR="00842AAB" w:rsidRPr="009C1D6E" w:rsidTr="00BD7E6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AAB" w:rsidRPr="009C1D6E" w:rsidRDefault="00842AAB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2.4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AAB" w:rsidRPr="009C1D6E" w:rsidRDefault="00842AAB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Удаление устаревших автомобилей из списка доступных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AAB" w:rsidRPr="009C1D6E" w:rsidRDefault="00842AAB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«Приложение должно иметь функцию удаления устаревших автомобилей из списка доступных администратором»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AAB" w:rsidRPr="009C1D6E" w:rsidRDefault="00842AAB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AAB" w:rsidRPr="009C1D6E" w:rsidRDefault="00083817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AAB" w:rsidRPr="009C1D6E" w:rsidRDefault="00597FDD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7E2E64" w:rsidRPr="009C1D6E" w:rsidTr="00BD16F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64" w:rsidRPr="009C1D6E" w:rsidRDefault="007E2E64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7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64" w:rsidRPr="009C1D6E" w:rsidRDefault="007E2E64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Правовые нормы регулирования деятельности компании</w:t>
            </w:r>
          </w:p>
        </w:tc>
      </w:tr>
      <w:tr w:rsidR="00842AAB" w:rsidRPr="009C1D6E" w:rsidTr="006615C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AAB" w:rsidRPr="009C1D6E" w:rsidRDefault="00842AAB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AAB" w:rsidRPr="009C1D6E" w:rsidRDefault="00842AAB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Закон "О защите персональных данных"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AAB" w:rsidRPr="009C1D6E" w:rsidRDefault="00842AAB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 xml:space="preserve">Программная система, при получении, хранении и обработки персональных данных клиентов и сотрудников компании, должна руководствоваться нормами закона Федерального закона "О персональных данных" от 27.07.2006 </w:t>
            </w:r>
          </w:p>
          <w:p w:rsidR="00842AAB" w:rsidRPr="009C1D6E" w:rsidRDefault="00842AAB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 w:rsidRPr="009C1D6E"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N 152-ФЗ (последняя редакция)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AAB" w:rsidRPr="009C1D6E" w:rsidRDefault="00842AAB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AAB" w:rsidRPr="009C1D6E" w:rsidRDefault="00597FDD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AAB" w:rsidRPr="009C1D6E" w:rsidRDefault="00597FDD" w:rsidP="007E2E64">
            <w:pPr>
              <w:widowControl w:val="0"/>
              <w:suppressAutoHyphens/>
              <w:spacing w:before="240" w:after="240"/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DejaVu Sans Light" w:hAnsi="Times New Roman" w:cs="Times New Roman"/>
                <w:sz w:val="20"/>
                <w:szCs w:val="20"/>
                <w:lang w:eastAsia="ru-RU"/>
              </w:rPr>
              <w:t>5</w:t>
            </w:r>
          </w:p>
        </w:tc>
      </w:tr>
    </w:tbl>
    <w:p w:rsidR="008574C0" w:rsidRPr="009C1D6E" w:rsidRDefault="008574C0" w:rsidP="00F62DDB">
      <w:pPr>
        <w:widowControl w:val="0"/>
        <w:suppressAutoHyphens/>
        <w:spacing w:before="240" w:after="240" w:line="240" w:lineRule="auto"/>
        <w:rPr>
          <w:rFonts w:ascii="Times New Roman" w:eastAsia="DejaVu Sans Light" w:hAnsi="Times New Roman" w:cs="Times New Roman"/>
          <w:b/>
          <w:sz w:val="24"/>
          <w:szCs w:val="24"/>
          <w:lang w:eastAsia="ru-RU"/>
        </w:rPr>
      </w:pPr>
    </w:p>
    <w:p w:rsidR="00F62DDB" w:rsidRPr="00FD3525" w:rsidRDefault="00F62DDB" w:rsidP="00F62DDB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462B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Преобразование угроз в риски</w:t>
      </w:r>
    </w:p>
    <w:p w:rsidR="00F62DDB" w:rsidRDefault="00F62DDB" w:rsidP="00F62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1469E">
        <w:rPr>
          <w:rFonts w:ascii="Times New Roman" w:hAnsi="Times New Roman" w:cs="Times New Roman"/>
          <w:b/>
          <w:sz w:val="28"/>
          <w:szCs w:val="28"/>
          <w:u w:val="single"/>
        </w:rPr>
        <w:t>1.</w:t>
      </w:r>
      <w:r w:rsidRPr="00FD3525">
        <w:rPr>
          <w:rFonts w:ascii="Times New Roman" w:hAnsi="Times New Roman" w:cs="Times New Roman"/>
          <w:sz w:val="28"/>
          <w:szCs w:val="28"/>
          <w:u w:val="single"/>
        </w:rPr>
        <w:t xml:space="preserve"> Отказ основного сервера.</w:t>
      </w:r>
    </w:p>
    <w:p w:rsidR="00F62DDB" w:rsidRPr="00FD3525" w:rsidRDefault="00F62DDB" w:rsidP="00F62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Риск</w:t>
      </w:r>
      <w:r w:rsidRPr="0061469E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61469E">
        <w:rPr>
          <w:rFonts w:ascii="Times New Roman" w:hAnsi="Times New Roman" w:cs="Times New Roman"/>
          <w:sz w:val="28"/>
          <w:szCs w:val="28"/>
        </w:rPr>
        <w:t xml:space="preserve"> </w:t>
      </w:r>
      <w:r w:rsidR="0061469E" w:rsidRPr="0061469E">
        <w:rPr>
          <w:rFonts w:ascii="Times New Roman" w:hAnsi="Times New Roman" w:cs="Times New Roman"/>
          <w:sz w:val="28"/>
          <w:szCs w:val="28"/>
        </w:rPr>
        <w:t>отказ основного рабочего сервера из-за нарушений в обслуживании системы</w:t>
      </w:r>
      <w:r w:rsidR="0061469E">
        <w:rPr>
          <w:rFonts w:ascii="Times New Roman" w:hAnsi="Times New Roman" w:cs="Times New Roman"/>
          <w:sz w:val="28"/>
          <w:szCs w:val="28"/>
        </w:rPr>
        <w:t xml:space="preserve"> в серверном помещении</w:t>
      </w:r>
      <w:r w:rsidR="0061469E" w:rsidRPr="0061469E">
        <w:rPr>
          <w:rFonts w:ascii="Times New Roman" w:hAnsi="Times New Roman" w:cs="Times New Roman"/>
          <w:sz w:val="28"/>
          <w:szCs w:val="28"/>
        </w:rPr>
        <w:t>.</w:t>
      </w:r>
    </w:p>
    <w:p w:rsidR="00F62DDB" w:rsidRDefault="00F62DDB" w:rsidP="00F62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525">
        <w:rPr>
          <w:rFonts w:ascii="Times New Roman" w:hAnsi="Times New Roman" w:cs="Times New Roman"/>
          <w:sz w:val="28"/>
          <w:szCs w:val="28"/>
          <w:u w:val="single"/>
        </w:rPr>
        <w:t xml:space="preserve">Тип </w:t>
      </w:r>
      <w:r w:rsidR="0061469E">
        <w:rPr>
          <w:rFonts w:ascii="Times New Roman" w:hAnsi="Times New Roman" w:cs="Times New Roman"/>
          <w:sz w:val="28"/>
          <w:szCs w:val="28"/>
          <w:u w:val="single"/>
        </w:rPr>
        <w:t>риска</w:t>
      </w:r>
      <w:r w:rsidRPr="00FD3525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469E" w:rsidRPr="0061469E">
        <w:rPr>
          <w:rFonts w:ascii="Times New Roman" w:hAnsi="Times New Roman" w:cs="Times New Roman"/>
          <w:sz w:val="28"/>
          <w:szCs w:val="28"/>
        </w:rPr>
        <w:t>технологически</w:t>
      </w:r>
      <w:r w:rsidR="0061469E" w:rsidRPr="0061469E">
        <w:rPr>
          <w:rFonts w:ascii="Times New Roman" w:hAnsi="Times New Roman" w:cs="Times New Roman"/>
          <w:sz w:val="28"/>
          <w:szCs w:val="28"/>
        </w:rPr>
        <w:t>й риск (внутренний) –</w:t>
      </w:r>
      <w:r w:rsidR="0061469E" w:rsidRPr="0061469E">
        <w:rPr>
          <w:rFonts w:ascii="Times New Roman" w:hAnsi="Times New Roman" w:cs="Times New Roman"/>
          <w:sz w:val="28"/>
          <w:szCs w:val="28"/>
        </w:rPr>
        <w:t xml:space="preserve"> отказоустойчивость и стабильность </w:t>
      </w:r>
      <w:r w:rsidR="0061469E" w:rsidRPr="0061469E">
        <w:rPr>
          <w:rFonts w:ascii="Times New Roman" w:hAnsi="Times New Roman" w:cs="Times New Roman"/>
          <w:sz w:val="28"/>
          <w:szCs w:val="28"/>
        </w:rPr>
        <w:t xml:space="preserve">аппаратуры; </w:t>
      </w:r>
      <w:r w:rsidR="0061469E" w:rsidRPr="0061469E">
        <w:rPr>
          <w:rFonts w:ascii="Times New Roman" w:hAnsi="Times New Roman" w:cs="Times New Roman"/>
          <w:sz w:val="28"/>
          <w:szCs w:val="28"/>
        </w:rPr>
        <w:t>человеческий и техн</w:t>
      </w:r>
      <w:r w:rsidR="0061469E" w:rsidRPr="0061469E">
        <w:rPr>
          <w:rFonts w:ascii="Times New Roman" w:hAnsi="Times New Roman" w:cs="Times New Roman"/>
          <w:sz w:val="28"/>
          <w:szCs w:val="28"/>
        </w:rPr>
        <w:t>ический риск –</w:t>
      </w:r>
      <w:r w:rsidR="0061469E" w:rsidRPr="0061469E">
        <w:rPr>
          <w:rFonts w:ascii="Times New Roman" w:hAnsi="Times New Roman" w:cs="Times New Roman"/>
          <w:sz w:val="28"/>
          <w:szCs w:val="28"/>
        </w:rPr>
        <w:t xml:space="preserve"> нарушения в обслуживании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2DDB" w:rsidRDefault="00F62DDB" w:rsidP="00F62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525">
        <w:rPr>
          <w:rFonts w:ascii="Times New Roman" w:hAnsi="Times New Roman" w:cs="Times New Roman"/>
          <w:sz w:val="28"/>
          <w:szCs w:val="28"/>
          <w:u w:val="single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469E">
        <w:rPr>
          <w:rFonts w:ascii="Times New Roman" w:hAnsi="Times New Roman" w:cs="Times New Roman"/>
          <w:sz w:val="28"/>
          <w:szCs w:val="28"/>
        </w:rPr>
        <w:t>нарушения в обслуживании системы, неправильные условия содержания, а также технологическое несовершенство аппаратуры ведут к сбоям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469E" w:rsidRDefault="0061469E" w:rsidP="00F62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Оценка вероятности</w:t>
      </w:r>
      <w:r w:rsidRPr="0061469E">
        <w:rPr>
          <w:rFonts w:ascii="Times New Roman" w:hAnsi="Times New Roman" w:cs="Times New Roman"/>
          <w:sz w:val="28"/>
          <w:szCs w:val="28"/>
          <w:u w:val="single"/>
        </w:rPr>
        <w:t xml:space="preserve"> возникновения: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469E">
        <w:rPr>
          <w:rFonts w:ascii="Times New Roman" w:hAnsi="Times New Roman" w:cs="Times New Roman"/>
          <w:sz w:val="28"/>
          <w:szCs w:val="28"/>
        </w:rPr>
        <w:t>технологический риск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475A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1469E">
        <w:rPr>
          <w:rFonts w:ascii="Times New Roman" w:hAnsi="Times New Roman" w:cs="Times New Roman"/>
          <w:sz w:val="28"/>
          <w:szCs w:val="28"/>
        </w:rPr>
        <w:t xml:space="preserve">человеческий и технический риск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475A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2DDB" w:rsidRDefault="00F62DDB" w:rsidP="00F62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1469E">
        <w:rPr>
          <w:rFonts w:ascii="Times New Roman" w:hAnsi="Times New Roman" w:cs="Times New Roman"/>
          <w:b/>
          <w:sz w:val="28"/>
          <w:szCs w:val="28"/>
          <w:u w:val="single"/>
        </w:rPr>
        <w:t>2.</w:t>
      </w:r>
      <w:r w:rsidRPr="00FD3525">
        <w:rPr>
          <w:rFonts w:ascii="Times New Roman" w:hAnsi="Times New Roman" w:cs="Times New Roman"/>
          <w:sz w:val="28"/>
          <w:szCs w:val="28"/>
          <w:u w:val="single"/>
        </w:rPr>
        <w:t xml:space="preserve"> Нестабильность/недоступность системы </w:t>
      </w:r>
      <w:proofErr w:type="spellStart"/>
      <w:r w:rsidRPr="00FD3525">
        <w:rPr>
          <w:rFonts w:ascii="Times New Roman" w:hAnsi="Times New Roman" w:cs="Times New Roman"/>
          <w:sz w:val="28"/>
          <w:szCs w:val="28"/>
          <w:u w:val="single"/>
        </w:rPr>
        <w:t>геолокации</w:t>
      </w:r>
      <w:proofErr w:type="spellEnd"/>
      <w:r w:rsidRPr="00FD352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61469E" w:rsidRPr="00FD3525" w:rsidRDefault="0061469E" w:rsidP="00614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Риск</w:t>
      </w:r>
      <w:r w:rsidRPr="0061469E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61469E">
        <w:rPr>
          <w:rFonts w:ascii="Times New Roman" w:hAnsi="Times New Roman" w:cs="Times New Roman"/>
          <w:sz w:val="28"/>
          <w:szCs w:val="28"/>
        </w:rPr>
        <w:t xml:space="preserve"> отказ</w:t>
      </w:r>
      <w:r w:rsidR="00144FA1">
        <w:rPr>
          <w:rFonts w:ascii="Times New Roman" w:hAnsi="Times New Roman" w:cs="Times New Roman"/>
          <w:sz w:val="28"/>
          <w:szCs w:val="28"/>
        </w:rPr>
        <w:t>/ограничение</w:t>
      </w:r>
      <w:r w:rsidRPr="0061469E">
        <w:rPr>
          <w:rFonts w:ascii="Times New Roman" w:hAnsi="Times New Roman" w:cs="Times New Roman"/>
          <w:sz w:val="28"/>
          <w:szCs w:val="28"/>
        </w:rPr>
        <w:t xml:space="preserve"> </w:t>
      </w:r>
      <w:r w:rsidR="00144FA1">
        <w:rPr>
          <w:rFonts w:ascii="Times New Roman" w:hAnsi="Times New Roman" w:cs="Times New Roman"/>
          <w:sz w:val="28"/>
          <w:szCs w:val="28"/>
        </w:rPr>
        <w:t xml:space="preserve">системы </w:t>
      </w:r>
      <w:proofErr w:type="spellStart"/>
      <w:r w:rsidR="00144FA1"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 w:rsidR="00144FA1">
        <w:rPr>
          <w:rFonts w:ascii="Times New Roman" w:hAnsi="Times New Roman" w:cs="Times New Roman"/>
          <w:sz w:val="28"/>
          <w:szCs w:val="28"/>
        </w:rPr>
        <w:t xml:space="preserve"> у провайдера сервиса </w:t>
      </w:r>
      <w:proofErr w:type="spellStart"/>
      <w:r w:rsidR="00144FA1"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 w:rsidR="00144FA1">
        <w:rPr>
          <w:rFonts w:ascii="Times New Roman" w:hAnsi="Times New Roman" w:cs="Times New Roman"/>
          <w:sz w:val="28"/>
          <w:szCs w:val="28"/>
        </w:rPr>
        <w:t xml:space="preserve"> </w:t>
      </w:r>
      <w:r w:rsidR="00144FA1">
        <w:rPr>
          <w:rFonts w:ascii="Times New Roman" w:hAnsi="Times New Roman" w:cs="Times New Roman"/>
          <w:sz w:val="28"/>
          <w:szCs w:val="28"/>
        </w:rPr>
        <w:t>из-за политической обстановки</w:t>
      </w:r>
      <w:r w:rsidRPr="0061469E">
        <w:rPr>
          <w:rFonts w:ascii="Times New Roman" w:hAnsi="Times New Roman" w:cs="Times New Roman"/>
          <w:sz w:val="28"/>
          <w:szCs w:val="28"/>
        </w:rPr>
        <w:t>.</w:t>
      </w:r>
    </w:p>
    <w:p w:rsidR="0061469E" w:rsidRDefault="0061469E" w:rsidP="00614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525">
        <w:rPr>
          <w:rFonts w:ascii="Times New Roman" w:hAnsi="Times New Roman" w:cs="Times New Roman"/>
          <w:sz w:val="28"/>
          <w:szCs w:val="28"/>
          <w:u w:val="single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u w:val="single"/>
        </w:rPr>
        <w:t>риска</w:t>
      </w:r>
      <w:r w:rsidRPr="00FD3525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4FA1">
        <w:rPr>
          <w:rFonts w:ascii="Times New Roman" w:hAnsi="Times New Roman" w:cs="Times New Roman"/>
          <w:sz w:val="28"/>
          <w:szCs w:val="28"/>
        </w:rPr>
        <w:t>внешний – политическая ситуация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469E" w:rsidRDefault="0061469E" w:rsidP="00614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525">
        <w:rPr>
          <w:rFonts w:ascii="Times New Roman" w:hAnsi="Times New Roman" w:cs="Times New Roman"/>
          <w:sz w:val="28"/>
          <w:szCs w:val="28"/>
          <w:u w:val="single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нарушения в </w:t>
      </w:r>
      <w:r w:rsidR="00144FA1">
        <w:rPr>
          <w:rFonts w:ascii="Times New Roman" w:hAnsi="Times New Roman" w:cs="Times New Roman"/>
          <w:sz w:val="28"/>
          <w:szCs w:val="28"/>
        </w:rPr>
        <w:t xml:space="preserve">работе сервиса </w:t>
      </w:r>
      <w:proofErr w:type="spellStart"/>
      <w:r w:rsidR="00144FA1"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 w:rsidR="00144FA1">
        <w:rPr>
          <w:rFonts w:ascii="Times New Roman" w:hAnsi="Times New Roman" w:cs="Times New Roman"/>
          <w:sz w:val="28"/>
          <w:szCs w:val="28"/>
        </w:rPr>
        <w:t xml:space="preserve"> из-за ограничений как компании-провайдера, так и услуги </w:t>
      </w:r>
      <w:proofErr w:type="spellStart"/>
      <w:r w:rsidR="00144FA1"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 w:rsidR="00144FA1">
        <w:rPr>
          <w:rFonts w:ascii="Times New Roman" w:hAnsi="Times New Roman" w:cs="Times New Roman"/>
          <w:sz w:val="28"/>
          <w:szCs w:val="28"/>
        </w:rPr>
        <w:t xml:space="preserve"> в целом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2DDB" w:rsidRDefault="0061469E" w:rsidP="00614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Оценка вероятности</w:t>
      </w:r>
      <w:r w:rsidRPr="0061469E">
        <w:rPr>
          <w:rFonts w:ascii="Times New Roman" w:hAnsi="Times New Roman" w:cs="Times New Roman"/>
          <w:sz w:val="28"/>
          <w:szCs w:val="28"/>
          <w:u w:val="single"/>
        </w:rPr>
        <w:t xml:space="preserve"> возникновения:</w:t>
      </w:r>
      <w:r w:rsidR="00144FA1">
        <w:rPr>
          <w:rFonts w:ascii="Times New Roman" w:hAnsi="Times New Roman" w:cs="Times New Roman"/>
          <w:sz w:val="28"/>
          <w:szCs w:val="28"/>
        </w:rPr>
        <w:t xml:space="preserve"> 9 (при широком покрытии территории), </w:t>
      </w:r>
      <w:r w:rsidR="002475AD">
        <w:rPr>
          <w:rFonts w:ascii="Times New Roman" w:hAnsi="Times New Roman" w:cs="Times New Roman"/>
          <w:sz w:val="28"/>
          <w:szCs w:val="28"/>
        </w:rPr>
        <w:t>7</w:t>
      </w:r>
      <w:r w:rsidR="00144FA1">
        <w:rPr>
          <w:rFonts w:ascii="Times New Roman" w:hAnsi="Times New Roman" w:cs="Times New Roman"/>
          <w:sz w:val="28"/>
          <w:szCs w:val="28"/>
        </w:rPr>
        <w:t xml:space="preserve"> (при региональном использовании)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2DDB" w:rsidRDefault="00F62DDB" w:rsidP="00F62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1469E">
        <w:rPr>
          <w:rFonts w:ascii="Times New Roman" w:hAnsi="Times New Roman" w:cs="Times New Roman"/>
          <w:b/>
          <w:sz w:val="28"/>
          <w:szCs w:val="28"/>
          <w:u w:val="single"/>
        </w:rPr>
        <w:t>3.</w:t>
      </w:r>
      <w:r w:rsidRPr="00FD3525">
        <w:rPr>
          <w:rFonts w:ascii="Times New Roman" w:hAnsi="Times New Roman" w:cs="Times New Roman"/>
          <w:sz w:val="28"/>
          <w:szCs w:val="28"/>
          <w:u w:val="single"/>
        </w:rPr>
        <w:t xml:space="preserve"> Ошибки в </w:t>
      </w:r>
      <w:r>
        <w:rPr>
          <w:rFonts w:ascii="Times New Roman" w:hAnsi="Times New Roman" w:cs="Times New Roman"/>
          <w:sz w:val="28"/>
          <w:szCs w:val="28"/>
          <w:u w:val="single"/>
        </w:rPr>
        <w:t>компонентах ПО, связанных с финансами</w:t>
      </w:r>
      <w:r w:rsidRPr="00FD352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61469E" w:rsidRPr="00FD3525" w:rsidRDefault="0061469E" w:rsidP="00614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Риск</w:t>
      </w:r>
      <w:r w:rsidRPr="0061469E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61469E">
        <w:rPr>
          <w:rFonts w:ascii="Times New Roman" w:hAnsi="Times New Roman" w:cs="Times New Roman"/>
          <w:sz w:val="28"/>
          <w:szCs w:val="28"/>
        </w:rPr>
        <w:t xml:space="preserve"> </w:t>
      </w:r>
      <w:r w:rsidR="005329F3">
        <w:rPr>
          <w:rFonts w:ascii="Times New Roman" w:hAnsi="Times New Roman" w:cs="Times New Roman"/>
          <w:sz w:val="28"/>
          <w:szCs w:val="28"/>
        </w:rPr>
        <w:t>Некорректные расчеты стоимости</w:t>
      </w:r>
      <w:r w:rsidR="005D3C70">
        <w:rPr>
          <w:rFonts w:ascii="Times New Roman" w:hAnsi="Times New Roman" w:cs="Times New Roman"/>
          <w:sz w:val="28"/>
          <w:szCs w:val="28"/>
        </w:rPr>
        <w:t xml:space="preserve"> операций</w:t>
      </w:r>
      <w:r w:rsidR="005329F3">
        <w:rPr>
          <w:rFonts w:ascii="Times New Roman" w:hAnsi="Times New Roman" w:cs="Times New Roman"/>
          <w:sz w:val="28"/>
          <w:szCs w:val="28"/>
        </w:rPr>
        <w:t xml:space="preserve"> и финансовые махинации из-за ошибок и уязвимостей связанных модулей в программной системе</w:t>
      </w:r>
      <w:r w:rsidRPr="0061469E">
        <w:rPr>
          <w:rFonts w:ascii="Times New Roman" w:hAnsi="Times New Roman" w:cs="Times New Roman"/>
          <w:sz w:val="28"/>
          <w:szCs w:val="28"/>
        </w:rPr>
        <w:t>.</w:t>
      </w:r>
    </w:p>
    <w:p w:rsidR="0061469E" w:rsidRDefault="0061469E" w:rsidP="00614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525">
        <w:rPr>
          <w:rFonts w:ascii="Times New Roman" w:hAnsi="Times New Roman" w:cs="Times New Roman"/>
          <w:sz w:val="28"/>
          <w:szCs w:val="28"/>
          <w:u w:val="single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u w:val="single"/>
        </w:rPr>
        <w:t>риска</w:t>
      </w:r>
      <w:r w:rsidRPr="00FD3525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29F3" w:rsidRPr="005329F3">
        <w:rPr>
          <w:rFonts w:ascii="Times New Roman" w:hAnsi="Times New Roman" w:cs="Times New Roman"/>
          <w:sz w:val="28"/>
          <w:szCs w:val="28"/>
        </w:rPr>
        <w:t xml:space="preserve">внутренний риск – </w:t>
      </w:r>
      <w:r w:rsidR="005329F3" w:rsidRPr="005329F3">
        <w:rPr>
          <w:rFonts w:ascii="Times New Roman" w:hAnsi="Times New Roman" w:cs="Times New Roman"/>
          <w:sz w:val="28"/>
          <w:szCs w:val="28"/>
        </w:rPr>
        <w:t>человеческий (злоумышленник) + технический (ошибки настройки данных) + технологический (уязвимость)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469E" w:rsidRDefault="0061469E" w:rsidP="00614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525">
        <w:rPr>
          <w:rFonts w:ascii="Times New Roman" w:hAnsi="Times New Roman" w:cs="Times New Roman"/>
          <w:sz w:val="28"/>
          <w:szCs w:val="28"/>
          <w:u w:val="single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560B">
        <w:rPr>
          <w:rFonts w:ascii="Times New Roman" w:hAnsi="Times New Roman" w:cs="Times New Roman"/>
          <w:sz w:val="28"/>
          <w:szCs w:val="28"/>
        </w:rPr>
        <w:t>ошибки и уязвимости в ПО, связанном с вводом и обработкой финансовых данных, таких как цена аренды, расчетная стоимость аренды и т.д., обеспечивают возможность как случайных некорректных расчетов, так и возможность для махинаций на основе изменений внутренних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2DDB" w:rsidRDefault="0061469E" w:rsidP="00F605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Оценка вероятности</w:t>
      </w:r>
      <w:r w:rsidRPr="0061469E">
        <w:rPr>
          <w:rFonts w:ascii="Times New Roman" w:hAnsi="Times New Roman" w:cs="Times New Roman"/>
          <w:sz w:val="28"/>
          <w:szCs w:val="28"/>
          <w:u w:val="single"/>
        </w:rPr>
        <w:t xml:space="preserve"> возникновения: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560B" w:rsidRPr="005329F3">
        <w:rPr>
          <w:rFonts w:ascii="Times New Roman" w:hAnsi="Times New Roman" w:cs="Times New Roman"/>
          <w:sz w:val="28"/>
          <w:szCs w:val="28"/>
        </w:rPr>
        <w:t>человеческий</w:t>
      </w:r>
      <w:r w:rsidR="0017560B">
        <w:rPr>
          <w:rFonts w:ascii="Times New Roman" w:hAnsi="Times New Roman" w:cs="Times New Roman"/>
          <w:sz w:val="28"/>
          <w:szCs w:val="28"/>
        </w:rPr>
        <w:t xml:space="preserve"> + </w:t>
      </w:r>
      <w:r w:rsidR="0017560B" w:rsidRPr="005329F3">
        <w:rPr>
          <w:rFonts w:ascii="Times New Roman" w:hAnsi="Times New Roman" w:cs="Times New Roman"/>
          <w:sz w:val="28"/>
          <w:szCs w:val="28"/>
        </w:rPr>
        <w:t>техн</w:t>
      </w:r>
      <w:r w:rsidR="0017560B">
        <w:rPr>
          <w:rFonts w:ascii="Times New Roman" w:hAnsi="Times New Roman" w:cs="Times New Roman"/>
          <w:sz w:val="28"/>
          <w:szCs w:val="28"/>
        </w:rPr>
        <w:t>ологический</w:t>
      </w:r>
      <w:r w:rsidR="0017560B" w:rsidRPr="005329F3">
        <w:rPr>
          <w:rFonts w:ascii="Times New Roman" w:hAnsi="Times New Roman" w:cs="Times New Roman"/>
          <w:sz w:val="28"/>
          <w:szCs w:val="28"/>
        </w:rPr>
        <w:t xml:space="preserve"> </w:t>
      </w:r>
      <w:r w:rsidRPr="0061469E">
        <w:rPr>
          <w:rFonts w:ascii="Times New Roman" w:hAnsi="Times New Roman" w:cs="Times New Roman"/>
          <w:sz w:val="28"/>
          <w:szCs w:val="28"/>
        </w:rPr>
        <w:t>риск</w:t>
      </w:r>
      <w:r w:rsidR="001756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7560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7560B" w:rsidRPr="005329F3">
        <w:rPr>
          <w:rFonts w:ascii="Times New Roman" w:hAnsi="Times New Roman" w:cs="Times New Roman"/>
          <w:sz w:val="28"/>
          <w:szCs w:val="28"/>
        </w:rPr>
        <w:t>технический</w:t>
      </w:r>
      <w:r w:rsidR="0017560B">
        <w:rPr>
          <w:rFonts w:ascii="Times New Roman" w:hAnsi="Times New Roman" w:cs="Times New Roman"/>
          <w:sz w:val="28"/>
          <w:szCs w:val="28"/>
        </w:rPr>
        <w:t xml:space="preserve"> + </w:t>
      </w:r>
      <w:r w:rsidR="0017560B" w:rsidRPr="005329F3">
        <w:rPr>
          <w:rFonts w:ascii="Times New Roman" w:hAnsi="Times New Roman" w:cs="Times New Roman"/>
          <w:sz w:val="28"/>
          <w:szCs w:val="28"/>
        </w:rPr>
        <w:t>техн</w:t>
      </w:r>
      <w:r w:rsidR="0017560B">
        <w:rPr>
          <w:rFonts w:ascii="Times New Roman" w:hAnsi="Times New Roman" w:cs="Times New Roman"/>
          <w:sz w:val="28"/>
          <w:szCs w:val="28"/>
        </w:rPr>
        <w:t>ологический</w:t>
      </w:r>
      <w:r w:rsidR="0017560B" w:rsidRPr="005329F3">
        <w:rPr>
          <w:rFonts w:ascii="Times New Roman" w:hAnsi="Times New Roman" w:cs="Times New Roman"/>
          <w:sz w:val="28"/>
          <w:szCs w:val="28"/>
        </w:rPr>
        <w:t xml:space="preserve"> </w:t>
      </w:r>
      <w:r w:rsidRPr="0061469E">
        <w:rPr>
          <w:rFonts w:ascii="Times New Roman" w:hAnsi="Times New Roman" w:cs="Times New Roman"/>
          <w:sz w:val="28"/>
          <w:szCs w:val="28"/>
        </w:rPr>
        <w:t xml:space="preserve">риск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7560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05E1" w:rsidRPr="00FD3525" w:rsidRDefault="00F605E1" w:rsidP="00F605E1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462B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Методы обработки рисков</w:t>
      </w:r>
    </w:p>
    <w:p w:rsidR="00F605E1" w:rsidRDefault="00F605E1" w:rsidP="00F60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1469E">
        <w:rPr>
          <w:rFonts w:ascii="Times New Roman" w:hAnsi="Times New Roman" w:cs="Times New Roman"/>
          <w:b/>
          <w:sz w:val="28"/>
          <w:szCs w:val="28"/>
          <w:u w:val="single"/>
        </w:rPr>
        <w:t>1.</w:t>
      </w:r>
      <w:r w:rsidRPr="00FD3525">
        <w:rPr>
          <w:rFonts w:ascii="Times New Roman" w:hAnsi="Times New Roman" w:cs="Times New Roman"/>
          <w:sz w:val="28"/>
          <w:szCs w:val="28"/>
          <w:u w:val="single"/>
        </w:rPr>
        <w:t xml:space="preserve"> Отказ основного сервера.</w:t>
      </w:r>
    </w:p>
    <w:p w:rsidR="00F605E1" w:rsidRPr="00F605E1" w:rsidRDefault="00F605E1" w:rsidP="00F60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Метод обработки</w:t>
      </w:r>
      <w:r w:rsidRPr="0061469E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6146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снижение риска</w:t>
      </w:r>
      <w:r w:rsidRPr="0061469E">
        <w:rPr>
          <w:rFonts w:ascii="Times New Roman" w:hAnsi="Times New Roman" w:cs="Times New Roman"/>
          <w:sz w:val="28"/>
          <w:szCs w:val="28"/>
        </w:rPr>
        <w:t>.</w:t>
      </w:r>
    </w:p>
    <w:p w:rsidR="00F605E1" w:rsidRDefault="00F605E1" w:rsidP="00F60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525">
        <w:rPr>
          <w:rFonts w:ascii="Times New Roman" w:hAnsi="Times New Roman" w:cs="Times New Roman"/>
          <w:sz w:val="28"/>
          <w:szCs w:val="28"/>
          <w:u w:val="single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u w:val="single"/>
        </w:rPr>
        <w:t>изменений</w:t>
      </w:r>
      <w:r w:rsidRPr="00FD3525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организационные изменения, </w:t>
      </w:r>
      <w:r w:rsidRPr="00F605E1">
        <w:rPr>
          <w:rFonts w:ascii="Times New Roman" w:hAnsi="Times New Roman" w:cs="Times New Roman"/>
          <w:sz w:val="28"/>
          <w:szCs w:val="28"/>
        </w:rPr>
        <w:t>технические изменения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05E1" w:rsidRDefault="00F605E1" w:rsidP="00F60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525">
        <w:rPr>
          <w:rFonts w:ascii="Times New Roman" w:hAnsi="Times New Roman" w:cs="Times New Roman"/>
          <w:sz w:val="28"/>
          <w:szCs w:val="28"/>
          <w:u w:val="single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05E1" w:rsidRDefault="00F605E1" w:rsidP="00F60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О</w:t>
      </w:r>
      <w:r w:rsidRPr="00F605E1">
        <w:rPr>
          <w:rFonts w:ascii="Times New Roman" w:hAnsi="Times New Roman" w:cs="Times New Roman"/>
          <w:sz w:val="28"/>
          <w:szCs w:val="28"/>
        </w:rPr>
        <w:t xml:space="preserve">рганизационные изменения – внедрение системы контроля и обеспечения основной системы, усиление автоматизации, составление технических регламентов; </w:t>
      </w:r>
    </w:p>
    <w:p w:rsidR="00F605E1" w:rsidRDefault="00F605E1" w:rsidP="00F60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 Т</w:t>
      </w:r>
      <w:r w:rsidRPr="00F605E1">
        <w:rPr>
          <w:rFonts w:ascii="Times New Roman" w:hAnsi="Times New Roman" w:cs="Times New Roman"/>
          <w:sz w:val="28"/>
          <w:szCs w:val="28"/>
        </w:rPr>
        <w:t>ехнические 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5E1">
        <w:rPr>
          <w:rFonts w:ascii="Times New Roman" w:hAnsi="Times New Roman" w:cs="Times New Roman"/>
          <w:sz w:val="28"/>
          <w:szCs w:val="28"/>
        </w:rPr>
        <w:t>– подключение облачного сервиса временной работы минимальной функциональности по приему запросов на время сбоя (сохранность критических данных гарантирована архитектурой)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05E1" w:rsidRDefault="00F605E1" w:rsidP="00F60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1469E">
        <w:rPr>
          <w:rFonts w:ascii="Times New Roman" w:hAnsi="Times New Roman" w:cs="Times New Roman"/>
          <w:b/>
          <w:sz w:val="28"/>
          <w:szCs w:val="28"/>
          <w:u w:val="single"/>
        </w:rPr>
        <w:t>2.</w:t>
      </w:r>
      <w:r w:rsidRPr="00FD3525">
        <w:rPr>
          <w:rFonts w:ascii="Times New Roman" w:hAnsi="Times New Roman" w:cs="Times New Roman"/>
          <w:sz w:val="28"/>
          <w:szCs w:val="28"/>
          <w:u w:val="single"/>
        </w:rPr>
        <w:t xml:space="preserve"> Нестабильность/недоступность системы </w:t>
      </w:r>
      <w:proofErr w:type="spellStart"/>
      <w:r w:rsidRPr="00FD3525">
        <w:rPr>
          <w:rFonts w:ascii="Times New Roman" w:hAnsi="Times New Roman" w:cs="Times New Roman"/>
          <w:sz w:val="28"/>
          <w:szCs w:val="28"/>
          <w:u w:val="single"/>
        </w:rPr>
        <w:t>геолокации</w:t>
      </w:r>
      <w:proofErr w:type="spellEnd"/>
      <w:r w:rsidRPr="00FD352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3F7A43" w:rsidRPr="00F605E1" w:rsidRDefault="003F7A43" w:rsidP="003F7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Метод обработки</w:t>
      </w:r>
      <w:r w:rsidRPr="0061469E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6146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снижение риска</w:t>
      </w:r>
      <w:r>
        <w:rPr>
          <w:rFonts w:ascii="Times New Roman" w:hAnsi="Times New Roman" w:cs="Times New Roman"/>
          <w:sz w:val="28"/>
          <w:szCs w:val="28"/>
        </w:rPr>
        <w:t>, передача риска</w:t>
      </w:r>
      <w:r w:rsidRPr="0061469E">
        <w:rPr>
          <w:rFonts w:ascii="Times New Roman" w:hAnsi="Times New Roman" w:cs="Times New Roman"/>
          <w:sz w:val="28"/>
          <w:szCs w:val="28"/>
        </w:rPr>
        <w:t>.</w:t>
      </w:r>
    </w:p>
    <w:p w:rsidR="003F7A43" w:rsidRDefault="003F7A43" w:rsidP="003F7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525">
        <w:rPr>
          <w:rFonts w:ascii="Times New Roman" w:hAnsi="Times New Roman" w:cs="Times New Roman"/>
          <w:sz w:val="28"/>
          <w:szCs w:val="28"/>
          <w:u w:val="single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u w:val="single"/>
        </w:rPr>
        <w:t>изменений</w:t>
      </w:r>
      <w:r w:rsidRPr="00FD3525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7A43">
        <w:rPr>
          <w:rFonts w:ascii="Times New Roman" w:hAnsi="Times New Roman" w:cs="Times New Roman"/>
          <w:sz w:val="28"/>
          <w:szCs w:val="28"/>
        </w:rPr>
        <w:t>технические изменения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39BC" w:rsidRDefault="00E439BC" w:rsidP="003F7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39BC" w:rsidRDefault="00E439BC" w:rsidP="003F7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F7A43" w:rsidRDefault="003F7A43" w:rsidP="003F7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525">
        <w:rPr>
          <w:rFonts w:ascii="Times New Roman" w:hAnsi="Times New Roman" w:cs="Times New Roman"/>
          <w:sz w:val="28"/>
          <w:szCs w:val="28"/>
          <w:u w:val="single"/>
        </w:rPr>
        <w:lastRenderedPageBreak/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A43" w:rsidRDefault="003F7A43" w:rsidP="003F7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>
        <w:rPr>
          <w:rFonts w:ascii="Times New Roman" w:hAnsi="Times New Roman" w:cs="Times New Roman"/>
          <w:sz w:val="28"/>
          <w:szCs w:val="28"/>
        </w:rPr>
        <w:t xml:space="preserve">Снижение риска </w:t>
      </w:r>
      <w:r w:rsidRPr="00F605E1">
        <w:rPr>
          <w:rFonts w:ascii="Times New Roman" w:hAnsi="Times New Roman" w:cs="Times New Roman"/>
          <w:sz w:val="28"/>
          <w:szCs w:val="28"/>
        </w:rPr>
        <w:t xml:space="preserve">– </w:t>
      </w:r>
      <w:r w:rsidRPr="003F7A43">
        <w:rPr>
          <w:rFonts w:ascii="Times New Roman" w:hAnsi="Times New Roman" w:cs="Times New Roman"/>
          <w:sz w:val="28"/>
          <w:szCs w:val="28"/>
        </w:rPr>
        <w:t>привлечение дополнительных провайдеров (возможно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7A43">
        <w:rPr>
          <w:rFonts w:ascii="Times New Roman" w:hAnsi="Times New Roman" w:cs="Times New Roman"/>
          <w:sz w:val="28"/>
          <w:szCs w:val="28"/>
        </w:rPr>
        <w:t xml:space="preserve"> для параллельного использования)</w:t>
      </w:r>
      <w:r w:rsidRPr="00F605E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605E1" w:rsidRDefault="003F7A43" w:rsidP="003F7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ередача риска</w:t>
      </w:r>
      <w:r w:rsidRPr="00F605E1">
        <w:rPr>
          <w:rFonts w:ascii="Times New Roman" w:hAnsi="Times New Roman" w:cs="Times New Roman"/>
          <w:sz w:val="28"/>
          <w:szCs w:val="28"/>
        </w:rPr>
        <w:t xml:space="preserve"> </w:t>
      </w:r>
      <w:r w:rsidRPr="00F605E1">
        <w:rPr>
          <w:rFonts w:ascii="Times New Roman" w:hAnsi="Times New Roman" w:cs="Times New Roman"/>
          <w:sz w:val="28"/>
          <w:szCs w:val="28"/>
        </w:rPr>
        <w:t xml:space="preserve">– </w:t>
      </w:r>
      <w:r w:rsidRPr="003F7A43">
        <w:rPr>
          <w:rFonts w:ascii="Times New Roman" w:hAnsi="Times New Roman" w:cs="Times New Roman"/>
          <w:sz w:val="28"/>
          <w:szCs w:val="28"/>
        </w:rPr>
        <w:t>установление соглашений о качестве и границах работы провайдера</w:t>
      </w:r>
      <w:r w:rsidRPr="003F7A43">
        <w:rPr>
          <w:rFonts w:ascii="Times New Roman" w:hAnsi="Times New Roman" w:cs="Times New Roman"/>
          <w:sz w:val="28"/>
          <w:szCs w:val="28"/>
        </w:rPr>
        <w:t xml:space="preserve"> (</w:t>
      </w:r>
      <w:r w:rsidRPr="003F7A43">
        <w:rPr>
          <w:rFonts w:ascii="Times New Roman" w:hAnsi="Times New Roman" w:cs="Times New Roman"/>
          <w:sz w:val="28"/>
          <w:szCs w:val="28"/>
        </w:rPr>
        <w:t>SLA</w:t>
      </w:r>
      <w:r w:rsidRPr="003F7A4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05E1" w:rsidRDefault="00F605E1" w:rsidP="00F60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1469E">
        <w:rPr>
          <w:rFonts w:ascii="Times New Roman" w:hAnsi="Times New Roman" w:cs="Times New Roman"/>
          <w:b/>
          <w:sz w:val="28"/>
          <w:szCs w:val="28"/>
          <w:u w:val="single"/>
        </w:rPr>
        <w:t>3.</w:t>
      </w:r>
      <w:r w:rsidRPr="00FD3525">
        <w:rPr>
          <w:rFonts w:ascii="Times New Roman" w:hAnsi="Times New Roman" w:cs="Times New Roman"/>
          <w:sz w:val="28"/>
          <w:szCs w:val="28"/>
          <w:u w:val="single"/>
        </w:rPr>
        <w:t xml:space="preserve"> Ошибки в </w:t>
      </w:r>
      <w:r>
        <w:rPr>
          <w:rFonts w:ascii="Times New Roman" w:hAnsi="Times New Roman" w:cs="Times New Roman"/>
          <w:sz w:val="28"/>
          <w:szCs w:val="28"/>
          <w:u w:val="single"/>
        </w:rPr>
        <w:t>компонентах ПО, связанных с финансами</w:t>
      </w:r>
      <w:r w:rsidRPr="00FD352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3F7A43" w:rsidRPr="00F605E1" w:rsidRDefault="003F7A43" w:rsidP="003F7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Метод обработки</w:t>
      </w:r>
      <w:r w:rsidRPr="0061469E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6146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снижение риска</w:t>
      </w:r>
      <w:r w:rsidRPr="0061469E">
        <w:rPr>
          <w:rFonts w:ascii="Times New Roman" w:hAnsi="Times New Roman" w:cs="Times New Roman"/>
          <w:sz w:val="28"/>
          <w:szCs w:val="28"/>
        </w:rPr>
        <w:t>.</w:t>
      </w:r>
    </w:p>
    <w:p w:rsidR="003F7A43" w:rsidRDefault="003F7A43" w:rsidP="003F7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525">
        <w:rPr>
          <w:rFonts w:ascii="Times New Roman" w:hAnsi="Times New Roman" w:cs="Times New Roman"/>
          <w:sz w:val="28"/>
          <w:szCs w:val="28"/>
          <w:u w:val="single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u w:val="single"/>
        </w:rPr>
        <w:t>изменений</w:t>
      </w:r>
      <w:r w:rsidRPr="00FD3525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7A43">
        <w:rPr>
          <w:rFonts w:ascii="Times New Roman" w:hAnsi="Times New Roman" w:cs="Times New Roman"/>
          <w:sz w:val="28"/>
          <w:szCs w:val="28"/>
        </w:rPr>
        <w:t>архитектурные изменения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05E1" w:rsidRDefault="003F7A43" w:rsidP="003F7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525">
        <w:rPr>
          <w:rFonts w:ascii="Times New Roman" w:hAnsi="Times New Roman" w:cs="Times New Roman"/>
          <w:sz w:val="28"/>
          <w:szCs w:val="28"/>
          <w:u w:val="single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7A43">
        <w:rPr>
          <w:rFonts w:ascii="Times New Roman" w:hAnsi="Times New Roman" w:cs="Times New Roman"/>
          <w:sz w:val="28"/>
          <w:szCs w:val="28"/>
        </w:rPr>
        <w:t>изменение</w:t>
      </w:r>
      <w:r w:rsidRPr="003F7A43">
        <w:rPr>
          <w:rFonts w:ascii="Times New Roman" w:hAnsi="Times New Roman" w:cs="Times New Roman"/>
          <w:sz w:val="28"/>
          <w:szCs w:val="28"/>
        </w:rPr>
        <w:t xml:space="preserve"> политики доступа к данным, усил</w:t>
      </w:r>
      <w:r w:rsidRPr="003F7A43">
        <w:rPr>
          <w:rFonts w:ascii="Times New Roman" w:hAnsi="Times New Roman" w:cs="Times New Roman"/>
          <w:sz w:val="28"/>
          <w:szCs w:val="28"/>
        </w:rPr>
        <w:t>ение</w:t>
      </w:r>
      <w:r w:rsidRPr="003F7A43">
        <w:rPr>
          <w:rFonts w:ascii="Times New Roman" w:hAnsi="Times New Roman" w:cs="Times New Roman"/>
          <w:sz w:val="28"/>
          <w:szCs w:val="28"/>
        </w:rPr>
        <w:t xml:space="preserve"> защищенность связанных программных компонент</w:t>
      </w:r>
      <w:r w:rsidRPr="003F7A43">
        <w:rPr>
          <w:rFonts w:ascii="Times New Roman" w:hAnsi="Times New Roman" w:cs="Times New Roman"/>
          <w:sz w:val="28"/>
          <w:szCs w:val="28"/>
        </w:rPr>
        <w:t>.</w:t>
      </w:r>
    </w:p>
    <w:p w:rsidR="00F605E1" w:rsidRDefault="00F605E1" w:rsidP="00614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74C0" w:rsidRDefault="008574C0" w:rsidP="004E5F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5F6A" w:rsidRPr="006B1FFB" w:rsidRDefault="004E5F6A" w:rsidP="004E5F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E5F6A" w:rsidRPr="006B1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 Light">
    <w:panose1 w:val="020B0203030804020204"/>
    <w:charset w:val="CC"/>
    <w:family w:val="swiss"/>
    <w:pitch w:val="variable"/>
    <w:sig w:usb0="E50026FF" w:usb1="5000007B" w:usb2="08004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1D"/>
    <w:rsid w:val="00083817"/>
    <w:rsid w:val="000865F7"/>
    <w:rsid w:val="000B099E"/>
    <w:rsid w:val="00144FA1"/>
    <w:rsid w:val="0017488F"/>
    <w:rsid w:val="0017560B"/>
    <w:rsid w:val="00202A00"/>
    <w:rsid w:val="002475AD"/>
    <w:rsid w:val="00284206"/>
    <w:rsid w:val="003A7012"/>
    <w:rsid w:val="003F7A43"/>
    <w:rsid w:val="00415284"/>
    <w:rsid w:val="00462B1D"/>
    <w:rsid w:val="004B69DB"/>
    <w:rsid w:val="004E5F6A"/>
    <w:rsid w:val="005329F3"/>
    <w:rsid w:val="00597FDD"/>
    <w:rsid w:val="005D3C70"/>
    <w:rsid w:val="0061469E"/>
    <w:rsid w:val="0066523C"/>
    <w:rsid w:val="006A6EF1"/>
    <w:rsid w:val="006B1FFB"/>
    <w:rsid w:val="006F101C"/>
    <w:rsid w:val="007C09E4"/>
    <w:rsid w:val="007C6512"/>
    <w:rsid w:val="007E0214"/>
    <w:rsid w:val="007E2E64"/>
    <w:rsid w:val="00826A3A"/>
    <w:rsid w:val="00842AAB"/>
    <w:rsid w:val="008574C0"/>
    <w:rsid w:val="00891164"/>
    <w:rsid w:val="008F0CE3"/>
    <w:rsid w:val="009C1D6E"/>
    <w:rsid w:val="00B145F4"/>
    <w:rsid w:val="00BD16F2"/>
    <w:rsid w:val="00CA36A0"/>
    <w:rsid w:val="00CB06F5"/>
    <w:rsid w:val="00E439BC"/>
    <w:rsid w:val="00E90587"/>
    <w:rsid w:val="00F2622B"/>
    <w:rsid w:val="00F605E1"/>
    <w:rsid w:val="00F62DDB"/>
    <w:rsid w:val="00FD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4E8B3-5640-4E63-AD23-9783DCAB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A43"/>
  </w:style>
  <w:style w:type="paragraph" w:styleId="1">
    <w:name w:val="heading 1"/>
    <w:basedOn w:val="a"/>
    <w:next w:val="a"/>
    <w:link w:val="10"/>
    <w:uiPriority w:val="9"/>
    <w:qFormat/>
    <w:rsid w:val="00462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2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B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2B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B145F4"/>
    <w:rPr>
      <w:b/>
      <w:bCs/>
    </w:rPr>
  </w:style>
  <w:style w:type="paragraph" w:styleId="a4">
    <w:name w:val="List Paragraph"/>
    <w:basedOn w:val="a"/>
    <w:uiPriority w:val="34"/>
    <w:qFormat/>
    <w:rsid w:val="008574C0"/>
    <w:pPr>
      <w:widowControl w:val="0"/>
      <w:suppressAutoHyphens/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Hyperlink"/>
    <w:basedOn w:val="a0"/>
    <w:uiPriority w:val="99"/>
    <w:unhideWhenUsed/>
    <w:rsid w:val="008574C0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574C0"/>
    <w:pPr>
      <w:spacing w:after="0" w:line="240" w:lineRule="auto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Mashka Koshka205</dc:creator>
  <cp:keywords/>
  <dc:description/>
  <cp:lastModifiedBy>Mashka Koshka205</cp:lastModifiedBy>
  <cp:revision>34</cp:revision>
  <dcterms:created xsi:type="dcterms:W3CDTF">2024-03-23T04:56:00Z</dcterms:created>
  <dcterms:modified xsi:type="dcterms:W3CDTF">2024-04-13T07:48:00Z</dcterms:modified>
</cp:coreProperties>
</file>