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360" w:type="dxa"/>
        <w:tblLayout w:type="fixed"/>
        <w:tblLook w:val="01E0" w:firstRow="1" w:lastRow="1" w:firstColumn="1" w:lastColumn="1" w:noHBand="0" w:noVBand="0"/>
      </w:tblPr>
      <w:tblGrid>
        <w:gridCol w:w="8647"/>
      </w:tblGrid>
      <w:tr w:rsidR="00E93026" w:rsidRPr="00737240" w14:paraId="6D5DD07E" w14:textId="77777777">
        <w:trPr>
          <w:trHeight w:val="2188"/>
        </w:trPr>
        <w:tc>
          <w:tcPr>
            <w:tcW w:w="8647" w:type="dxa"/>
          </w:tcPr>
          <w:p w14:paraId="6ADEA840" w14:textId="77777777" w:rsidR="00E93026" w:rsidRPr="00737240" w:rsidRDefault="00000000">
            <w:pPr>
              <w:pStyle w:val="TableParagraph"/>
              <w:spacing w:line="240" w:lineRule="auto"/>
              <w:ind w:left="3575"/>
              <w:rPr>
                <w:sz w:val="20"/>
              </w:rPr>
            </w:pPr>
            <w:r w:rsidRPr="00737240">
              <w:rPr>
                <w:noProof/>
                <w:sz w:val="20"/>
              </w:rPr>
              <w:drawing>
                <wp:inline distT="0" distB="0" distL="0" distR="0" wp14:anchorId="44C2A8D7" wp14:editId="7AD42A33">
                  <wp:extent cx="948689" cy="106680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689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9909D" w14:textId="77777777" w:rsidR="00E93026" w:rsidRPr="00737240" w:rsidRDefault="00000000">
            <w:pPr>
              <w:pStyle w:val="TableParagraph"/>
              <w:spacing w:before="112" w:line="240" w:lineRule="auto"/>
              <w:ind w:left="4" w:right="1"/>
              <w:jc w:val="center"/>
              <w:rPr>
                <w:sz w:val="28"/>
              </w:rPr>
            </w:pPr>
            <w:r w:rsidRPr="00737240">
              <w:rPr>
                <w:spacing w:val="-4"/>
                <w:sz w:val="28"/>
              </w:rPr>
              <w:t>МИНОБРНАУКИ</w:t>
            </w:r>
            <w:r w:rsidRPr="00737240">
              <w:rPr>
                <w:spacing w:val="3"/>
                <w:sz w:val="28"/>
              </w:rPr>
              <w:t xml:space="preserve"> </w:t>
            </w:r>
            <w:r w:rsidRPr="00737240">
              <w:rPr>
                <w:spacing w:val="-2"/>
                <w:sz w:val="28"/>
              </w:rPr>
              <w:t>РОССИИ</w:t>
            </w:r>
          </w:p>
        </w:tc>
      </w:tr>
      <w:tr w:rsidR="00E93026" w:rsidRPr="00737240" w14:paraId="06B19563" w14:textId="77777777">
        <w:trPr>
          <w:trHeight w:val="1489"/>
        </w:trPr>
        <w:tc>
          <w:tcPr>
            <w:tcW w:w="8647" w:type="dxa"/>
          </w:tcPr>
          <w:p w14:paraId="43145C8C" w14:textId="77777777" w:rsidR="00E93026" w:rsidRPr="00737240" w:rsidRDefault="00000000">
            <w:pPr>
              <w:pStyle w:val="TableParagraph"/>
              <w:spacing w:before="88" w:line="216" w:lineRule="auto"/>
              <w:ind w:left="4" w:right="2"/>
              <w:jc w:val="center"/>
              <w:rPr>
                <w:sz w:val="28"/>
              </w:rPr>
            </w:pPr>
            <w:r w:rsidRPr="00737240">
              <w:rPr>
                <w:sz w:val="28"/>
              </w:rPr>
              <w:t>Федеральное</w:t>
            </w:r>
            <w:r w:rsidRPr="00737240">
              <w:rPr>
                <w:spacing w:val="-18"/>
                <w:sz w:val="28"/>
              </w:rPr>
              <w:t xml:space="preserve"> </w:t>
            </w:r>
            <w:r w:rsidRPr="00737240">
              <w:rPr>
                <w:sz w:val="28"/>
              </w:rPr>
              <w:t>государственное</w:t>
            </w:r>
            <w:r w:rsidRPr="00737240">
              <w:rPr>
                <w:spacing w:val="-17"/>
                <w:sz w:val="28"/>
              </w:rPr>
              <w:t xml:space="preserve"> </w:t>
            </w:r>
            <w:r w:rsidRPr="00737240">
              <w:rPr>
                <w:sz w:val="28"/>
              </w:rPr>
              <w:t>бюджетное</w:t>
            </w:r>
            <w:r w:rsidRPr="00737240">
              <w:rPr>
                <w:spacing w:val="-18"/>
                <w:sz w:val="28"/>
              </w:rPr>
              <w:t xml:space="preserve"> </w:t>
            </w:r>
            <w:r w:rsidRPr="00737240">
              <w:rPr>
                <w:sz w:val="28"/>
              </w:rPr>
              <w:t>образовательное</w:t>
            </w:r>
            <w:r w:rsidRPr="00737240">
              <w:rPr>
                <w:spacing w:val="-17"/>
                <w:sz w:val="28"/>
              </w:rPr>
              <w:t xml:space="preserve"> </w:t>
            </w:r>
            <w:r w:rsidRPr="00737240">
              <w:rPr>
                <w:sz w:val="28"/>
              </w:rPr>
              <w:t>учреждение высшего образования</w:t>
            </w:r>
          </w:p>
          <w:p w14:paraId="7F2F3A8D" w14:textId="6D1CCCF3" w:rsidR="00E93026" w:rsidRPr="00737240" w:rsidRDefault="00000000">
            <w:pPr>
              <w:pStyle w:val="TableParagraph"/>
              <w:spacing w:line="322" w:lineRule="exact"/>
              <w:ind w:left="4"/>
              <w:jc w:val="center"/>
              <w:rPr>
                <w:b/>
                <w:sz w:val="28"/>
              </w:rPr>
            </w:pPr>
            <w:r w:rsidRPr="00737240">
              <w:rPr>
                <w:b/>
                <w:sz w:val="28"/>
              </w:rPr>
              <w:t>«МИРЭА</w:t>
            </w:r>
            <w:r w:rsidRPr="00737240">
              <w:rPr>
                <w:b/>
                <w:spacing w:val="-15"/>
                <w:sz w:val="28"/>
              </w:rPr>
              <w:t xml:space="preserve"> </w:t>
            </w:r>
            <w:r w:rsidR="00E76543">
              <w:rPr>
                <w:sz w:val="28"/>
              </w:rPr>
              <w:t>-</w:t>
            </w:r>
            <w:r w:rsidRPr="00737240">
              <w:rPr>
                <w:spacing w:val="-10"/>
                <w:sz w:val="28"/>
              </w:rPr>
              <w:t xml:space="preserve"> </w:t>
            </w:r>
            <w:r w:rsidRPr="00737240">
              <w:rPr>
                <w:b/>
                <w:sz w:val="28"/>
              </w:rPr>
              <w:t>Российский</w:t>
            </w:r>
            <w:r w:rsidRPr="00737240">
              <w:rPr>
                <w:b/>
                <w:spacing w:val="-12"/>
                <w:sz w:val="28"/>
              </w:rPr>
              <w:t xml:space="preserve"> </w:t>
            </w:r>
            <w:r w:rsidRPr="00737240">
              <w:rPr>
                <w:b/>
                <w:sz w:val="28"/>
              </w:rPr>
              <w:t>технологический</w:t>
            </w:r>
            <w:r w:rsidRPr="00737240">
              <w:rPr>
                <w:b/>
                <w:spacing w:val="-11"/>
                <w:sz w:val="28"/>
              </w:rPr>
              <w:t xml:space="preserve"> </w:t>
            </w:r>
            <w:r w:rsidRPr="00737240">
              <w:rPr>
                <w:b/>
                <w:spacing w:val="-2"/>
                <w:sz w:val="28"/>
              </w:rPr>
              <w:t>университет»</w:t>
            </w:r>
          </w:p>
          <w:p w14:paraId="51E62F4E" w14:textId="77777777" w:rsidR="00E93026" w:rsidRPr="00737240" w:rsidRDefault="00000000">
            <w:pPr>
              <w:pStyle w:val="TableParagraph"/>
              <w:spacing w:before="132" w:line="348" w:lineRule="exact"/>
              <w:ind w:left="78"/>
              <w:jc w:val="center"/>
              <w:rPr>
                <w:b/>
                <w:sz w:val="32"/>
              </w:rPr>
            </w:pPr>
            <w:r w:rsidRPr="00737240">
              <w:rPr>
                <w:b/>
                <w:sz w:val="32"/>
              </w:rPr>
              <w:t>РТУ</w:t>
            </w:r>
            <w:r w:rsidRPr="00737240">
              <w:rPr>
                <w:b/>
                <w:spacing w:val="-3"/>
                <w:sz w:val="32"/>
              </w:rPr>
              <w:t xml:space="preserve"> </w:t>
            </w:r>
            <w:r w:rsidRPr="00737240">
              <w:rPr>
                <w:b/>
                <w:spacing w:val="-4"/>
                <w:sz w:val="32"/>
              </w:rPr>
              <w:t>МИРЭА</w:t>
            </w:r>
          </w:p>
        </w:tc>
      </w:tr>
    </w:tbl>
    <w:p w14:paraId="65BCA678" w14:textId="77777777" w:rsidR="00E93026" w:rsidRPr="00737240" w:rsidRDefault="00000000">
      <w:pPr>
        <w:pStyle w:val="a3"/>
        <w:spacing w:before="55"/>
        <w:ind w:left="0"/>
        <w:rPr>
          <w:sz w:val="20"/>
        </w:rPr>
      </w:pPr>
      <w:r w:rsidRPr="00737240"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863EE86" wp14:editId="6CC2583A">
                <wp:simplePos x="0" y="0"/>
                <wp:positionH relativeFrom="page">
                  <wp:posOffset>1249680</wp:posOffset>
                </wp:positionH>
                <wp:positionV relativeFrom="paragraph">
                  <wp:posOffset>196722</wp:posOffset>
                </wp:positionV>
                <wp:extent cx="5600700" cy="393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0" h="39370">
                              <a:moveTo>
                                <a:pt x="5600700" y="25400"/>
                              </a:moveTo>
                              <a:lnTo>
                                <a:pt x="0" y="26670"/>
                              </a:lnTo>
                              <a:lnTo>
                                <a:pt x="0" y="39370"/>
                              </a:lnTo>
                              <a:lnTo>
                                <a:pt x="5600700" y="38100"/>
                              </a:lnTo>
                              <a:lnTo>
                                <a:pt x="5600700" y="25400"/>
                              </a:lnTo>
                              <a:close/>
                            </a:path>
                            <a:path w="5600700" h="39370">
                              <a:moveTo>
                                <a:pt x="5600700" y="0"/>
                              </a:moveTo>
                              <a:lnTo>
                                <a:pt x="0" y="1270"/>
                              </a:lnTo>
                              <a:lnTo>
                                <a:pt x="0" y="13970"/>
                              </a:lnTo>
                              <a:lnTo>
                                <a:pt x="5600700" y="12700"/>
                              </a:lnTo>
                              <a:lnTo>
                                <a:pt x="5600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CC29A" id="Graphic 2" o:spid="_x0000_s1026" style="position:absolute;margin-left:98.4pt;margin-top:15.5pt;width:441pt;height:3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0700,39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" path="m5600700,25400l,26670,,39370,5600700,38100r,-12700xem5600700,l,1270,,13970,5600700,12700r,-1270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14B2994" w14:textId="77777777" w:rsidR="00E93026" w:rsidRPr="00737240" w:rsidRDefault="00000000">
      <w:pPr>
        <w:pStyle w:val="1"/>
        <w:spacing w:before="171" w:line="360" w:lineRule="auto"/>
        <w:ind w:left="1010" w:right="752" w:firstLine="688"/>
      </w:pPr>
      <w:r w:rsidRPr="00737240">
        <w:t>Институт информационных технологий (ИИТ) Кафедра</w:t>
      </w:r>
      <w:r w:rsidRPr="00737240">
        <w:rPr>
          <w:spacing w:val="-15"/>
        </w:rPr>
        <w:t xml:space="preserve"> </w:t>
      </w:r>
      <w:r w:rsidRPr="00737240">
        <w:t>корпоративных</w:t>
      </w:r>
      <w:r w:rsidRPr="00737240">
        <w:rPr>
          <w:spacing w:val="-15"/>
        </w:rPr>
        <w:t xml:space="preserve"> </w:t>
      </w:r>
      <w:r w:rsidRPr="00737240">
        <w:t>информационных</w:t>
      </w:r>
      <w:r w:rsidRPr="00737240">
        <w:rPr>
          <w:spacing w:val="-15"/>
        </w:rPr>
        <w:t xml:space="preserve"> </w:t>
      </w:r>
      <w:r w:rsidRPr="00737240">
        <w:t>систем</w:t>
      </w:r>
      <w:r w:rsidRPr="00737240">
        <w:rPr>
          <w:spacing w:val="-14"/>
        </w:rPr>
        <w:t xml:space="preserve"> </w:t>
      </w:r>
      <w:r w:rsidRPr="00737240">
        <w:t>(КИС)</w:t>
      </w:r>
    </w:p>
    <w:p w14:paraId="0B86E065" w14:textId="77777777" w:rsidR="00E93026" w:rsidRPr="00737240" w:rsidRDefault="00E93026">
      <w:pPr>
        <w:pStyle w:val="a3"/>
        <w:ind w:left="0"/>
        <w:rPr>
          <w:b/>
        </w:rPr>
      </w:pPr>
    </w:p>
    <w:p w14:paraId="505B3D0F" w14:textId="77777777" w:rsidR="00E93026" w:rsidRPr="00737240" w:rsidRDefault="00E93026">
      <w:pPr>
        <w:pStyle w:val="a3"/>
        <w:spacing w:before="318"/>
        <w:ind w:left="0"/>
        <w:rPr>
          <w:b/>
        </w:rPr>
      </w:pPr>
    </w:p>
    <w:p w14:paraId="57425565" w14:textId="77777777" w:rsidR="00E93026" w:rsidRPr="00737240" w:rsidRDefault="00000000">
      <w:pPr>
        <w:pStyle w:val="a4"/>
        <w:spacing w:before="1"/>
      </w:pPr>
      <w:r w:rsidRPr="00737240">
        <w:rPr>
          <w:spacing w:val="-2"/>
        </w:rPr>
        <w:t>ОТЧЕТ</w:t>
      </w:r>
      <w:r w:rsidRPr="00737240">
        <w:rPr>
          <w:spacing w:val="-20"/>
        </w:rPr>
        <w:t xml:space="preserve"> </w:t>
      </w:r>
      <w:r w:rsidRPr="00737240">
        <w:rPr>
          <w:spacing w:val="-2"/>
        </w:rPr>
        <w:t>ПО</w:t>
      </w:r>
      <w:r w:rsidRPr="00737240">
        <w:rPr>
          <w:spacing w:val="-18"/>
        </w:rPr>
        <w:t xml:space="preserve"> </w:t>
      </w:r>
      <w:r w:rsidRPr="00737240">
        <w:rPr>
          <w:spacing w:val="-2"/>
        </w:rPr>
        <w:t>ПРАКТИЧЕСКОЙ</w:t>
      </w:r>
      <w:r w:rsidRPr="00737240">
        <w:rPr>
          <w:spacing w:val="-17"/>
        </w:rPr>
        <w:t xml:space="preserve"> </w:t>
      </w:r>
      <w:r w:rsidRPr="00737240">
        <w:rPr>
          <w:spacing w:val="-2"/>
        </w:rPr>
        <w:t>РАБОТЕ</w:t>
      </w:r>
    </w:p>
    <w:p w14:paraId="26D2E194" w14:textId="77777777" w:rsidR="00E93026" w:rsidRPr="00737240" w:rsidRDefault="00000000">
      <w:pPr>
        <w:pStyle w:val="a3"/>
        <w:spacing w:before="154" w:line="242" w:lineRule="auto"/>
        <w:ind w:left="21" w:right="166"/>
        <w:jc w:val="center"/>
        <w:rPr>
          <w:b/>
        </w:rPr>
      </w:pPr>
      <w:r w:rsidRPr="00737240">
        <w:t>по</w:t>
      </w:r>
      <w:r w:rsidRPr="00737240">
        <w:rPr>
          <w:spacing w:val="-10"/>
        </w:rPr>
        <w:t xml:space="preserve"> </w:t>
      </w:r>
      <w:r w:rsidRPr="00737240">
        <w:t>дисциплине</w:t>
      </w:r>
      <w:r w:rsidRPr="00737240">
        <w:rPr>
          <w:spacing w:val="-7"/>
        </w:rPr>
        <w:t xml:space="preserve"> </w:t>
      </w:r>
      <w:r w:rsidRPr="00737240">
        <w:rPr>
          <w:b/>
        </w:rPr>
        <w:t>«</w:t>
      </w:r>
      <w:r w:rsidRPr="00737240">
        <w:t>Безопасность</w:t>
      </w:r>
      <w:r w:rsidRPr="00737240">
        <w:rPr>
          <w:spacing w:val="-8"/>
        </w:rPr>
        <w:t xml:space="preserve"> </w:t>
      </w:r>
      <w:r w:rsidRPr="00737240">
        <w:t>функционирования</w:t>
      </w:r>
      <w:r w:rsidRPr="00737240">
        <w:rPr>
          <w:spacing w:val="-7"/>
        </w:rPr>
        <w:t xml:space="preserve"> </w:t>
      </w:r>
      <w:r w:rsidRPr="00737240">
        <w:t>систем</w:t>
      </w:r>
      <w:r w:rsidRPr="00737240">
        <w:rPr>
          <w:spacing w:val="-7"/>
        </w:rPr>
        <w:t xml:space="preserve"> </w:t>
      </w:r>
      <w:r w:rsidRPr="00737240">
        <w:t>управления ресурсами и взаимоотношениями предприятия</w:t>
      </w:r>
      <w:r w:rsidRPr="00737240">
        <w:rPr>
          <w:b/>
        </w:rPr>
        <w:t>»</w:t>
      </w:r>
    </w:p>
    <w:p w14:paraId="0324B519" w14:textId="77777777" w:rsidR="00E93026" w:rsidRPr="00737240" w:rsidRDefault="00E93026">
      <w:pPr>
        <w:pStyle w:val="a3"/>
        <w:spacing w:before="320"/>
        <w:ind w:left="0"/>
        <w:rPr>
          <w:b/>
        </w:rPr>
      </w:pPr>
    </w:p>
    <w:p w14:paraId="32443AC1" w14:textId="705818D9" w:rsidR="00E93026" w:rsidRPr="00737240" w:rsidRDefault="00000000">
      <w:pPr>
        <w:pStyle w:val="a4"/>
        <w:ind w:left="25" w:right="166"/>
      </w:pPr>
      <w:r w:rsidRPr="00737240">
        <w:t>Практическое</w:t>
      </w:r>
      <w:r w:rsidRPr="00737240">
        <w:rPr>
          <w:spacing w:val="-14"/>
        </w:rPr>
        <w:t xml:space="preserve"> </w:t>
      </w:r>
      <w:r w:rsidRPr="00737240">
        <w:t>занятие</w:t>
      </w:r>
      <w:r w:rsidRPr="00737240">
        <w:rPr>
          <w:spacing w:val="-11"/>
        </w:rPr>
        <w:t xml:space="preserve"> </w:t>
      </w:r>
      <w:r w:rsidRPr="00737240">
        <w:t>№</w:t>
      </w:r>
      <w:r w:rsidRPr="00737240">
        <w:rPr>
          <w:spacing w:val="-15"/>
        </w:rPr>
        <w:t xml:space="preserve"> </w:t>
      </w:r>
      <w:r w:rsidR="00E76543">
        <w:rPr>
          <w:spacing w:val="-10"/>
        </w:rPr>
        <w:t>2</w:t>
      </w:r>
    </w:p>
    <w:p w14:paraId="7E8EBA34" w14:textId="77777777" w:rsidR="00E93026" w:rsidRPr="00737240" w:rsidRDefault="00E93026">
      <w:pPr>
        <w:pStyle w:val="a3"/>
        <w:ind w:left="0"/>
        <w:rPr>
          <w:b/>
          <w:sz w:val="20"/>
        </w:rPr>
      </w:pPr>
    </w:p>
    <w:p w14:paraId="448A67A8" w14:textId="77777777" w:rsidR="00E93026" w:rsidRPr="00737240" w:rsidRDefault="00E93026">
      <w:pPr>
        <w:pStyle w:val="a3"/>
        <w:ind w:left="0"/>
        <w:rPr>
          <w:b/>
          <w:sz w:val="20"/>
        </w:rPr>
      </w:pPr>
    </w:p>
    <w:p w14:paraId="0CB78129" w14:textId="77777777" w:rsidR="00E93026" w:rsidRPr="00737240" w:rsidRDefault="00E93026">
      <w:pPr>
        <w:pStyle w:val="a3"/>
        <w:ind w:left="0"/>
        <w:rPr>
          <w:b/>
          <w:sz w:val="20"/>
        </w:rPr>
      </w:pPr>
    </w:p>
    <w:p w14:paraId="76E2AF4C" w14:textId="77777777" w:rsidR="00E93026" w:rsidRPr="00737240" w:rsidRDefault="00E93026">
      <w:pPr>
        <w:pStyle w:val="a3"/>
        <w:spacing w:before="211"/>
        <w:ind w:left="0"/>
        <w:rPr>
          <w:b/>
          <w:sz w:val="20"/>
        </w:rPr>
      </w:pPr>
    </w:p>
    <w:tbl>
      <w:tblPr>
        <w:tblStyle w:val="TableNormal"/>
        <w:tblW w:w="0" w:type="auto"/>
        <w:tblInd w:w="67" w:type="dxa"/>
        <w:tblLayout w:type="fixed"/>
        <w:tblLook w:val="01E0" w:firstRow="1" w:lastRow="1" w:firstColumn="1" w:lastColumn="1" w:noHBand="0" w:noVBand="0"/>
      </w:tblPr>
      <w:tblGrid>
        <w:gridCol w:w="2288"/>
        <w:gridCol w:w="6608"/>
      </w:tblGrid>
      <w:tr w:rsidR="00E93026" w:rsidRPr="00737240" w14:paraId="2C777DFB" w14:textId="77777777">
        <w:trPr>
          <w:trHeight w:val="329"/>
        </w:trPr>
        <w:tc>
          <w:tcPr>
            <w:tcW w:w="2288" w:type="dxa"/>
          </w:tcPr>
          <w:p w14:paraId="716BF9A8" w14:textId="77777777" w:rsidR="00E93026" w:rsidRPr="00737240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 w:rsidRPr="00737240">
              <w:rPr>
                <w:spacing w:val="-2"/>
                <w:sz w:val="24"/>
              </w:rPr>
              <w:t>Студенты</w:t>
            </w:r>
            <w:r w:rsidRPr="00737240">
              <w:rPr>
                <w:spacing w:val="-9"/>
                <w:sz w:val="24"/>
              </w:rPr>
              <w:t xml:space="preserve"> </w:t>
            </w:r>
            <w:r w:rsidRPr="00737240">
              <w:rPr>
                <w:spacing w:val="-2"/>
                <w:sz w:val="24"/>
              </w:rPr>
              <w:t>группы</w:t>
            </w:r>
          </w:p>
        </w:tc>
        <w:tc>
          <w:tcPr>
            <w:tcW w:w="6608" w:type="dxa"/>
          </w:tcPr>
          <w:p w14:paraId="56559665" w14:textId="3ED5CD75" w:rsidR="00E93026" w:rsidRPr="00737240" w:rsidRDefault="00000000">
            <w:pPr>
              <w:pStyle w:val="TableParagraph"/>
              <w:spacing w:line="266" w:lineRule="exact"/>
              <w:ind w:left="308"/>
              <w:rPr>
                <w:sz w:val="24"/>
              </w:rPr>
            </w:pPr>
            <w:r w:rsidRPr="00737240">
              <w:rPr>
                <w:sz w:val="24"/>
              </w:rPr>
              <w:t>ИКМО-03-25</w:t>
            </w:r>
            <w:r w:rsidR="00F71228">
              <w:rPr>
                <w:sz w:val="24"/>
              </w:rPr>
              <w:t xml:space="preserve"> Фомичев Р.А</w:t>
            </w:r>
            <w:r w:rsidR="00BF4D46">
              <w:rPr>
                <w:sz w:val="24"/>
              </w:rPr>
              <w:t>.</w:t>
            </w:r>
          </w:p>
        </w:tc>
      </w:tr>
      <w:tr w:rsidR="00E93026" w:rsidRPr="00737240" w14:paraId="0615A294" w14:textId="77777777">
        <w:trPr>
          <w:trHeight w:val="390"/>
        </w:trPr>
        <w:tc>
          <w:tcPr>
            <w:tcW w:w="2288" w:type="dxa"/>
          </w:tcPr>
          <w:p w14:paraId="7F28BF20" w14:textId="77777777" w:rsidR="00E93026" w:rsidRPr="00737240" w:rsidRDefault="00E93026">
            <w:pPr>
              <w:pStyle w:val="TableParagraph"/>
              <w:spacing w:line="240" w:lineRule="auto"/>
              <w:ind w:left="0"/>
              <w:rPr>
                <w:sz w:val="26"/>
              </w:rPr>
            </w:pPr>
          </w:p>
        </w:tc>
        <w:tc>
          <w:tcPr>
            <w:tcW w:w="6608" w:type="dxa"/>
          </w:tcPr>
          <w:p w14:paraId="593930A0" w14:textId="77777777" w:rsidR="00E93026" w:rsidRPr="00737240" w:rsidRDefault="00000000">
            <w:pPr>
              <w:pStyle w:val="TableParagraph"/>
              <w:spacing w:line="28" w:lineRule="exact"/>
              <w:ind w:left="5100" w:right="-58"/>
              <w:rPr>
                <w:sz w:val="2"/>
              </w:rPr>
            </w:pPr>
            <w:r w:rsidRPr="00737240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6BFA932" wp14:editId="31CAD462">
                      <wp:extent cx="957580" cy="18415"/>
                      <wp:effectExtent l="0" t="0" r="0" b="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7580" cy="18415"/>
                                <a:chOff x="0" y="0"/>
                                <a:chExt cx="957580" cy="1841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95758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7580" h="18415">
                                      <a:moveTo>
                                        <a:pt x="95707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957071" y="18288"/>
                                      </a:lnTo>
                                      <a:lnTo>
                                        <a:pt x="9570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474B67" id="Group 3" o:spid="_x0000_s1026" style="width:75.4pt;height:1.45pt;mso-position-horizontal-relative:char;mso-position-vertical-relative:line" coordsize="9575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">
                      <v:shape id="Graphic 4" o:spid="_x0000_s1027" style="position:absolute;width:9575;height:184;visibility:visible;mso-wrap-style:square;v-text-anchor:top" coordsize="9575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" path="m957071,l,,,18288r957071,l957071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20B49AA" w14:textId="77777777" w:rsidR="00E93026" w:rsidRPr="00737240" w:rsidRDefault="00000000">
            <w:pPr>
              <w:pStyle w:val="TableParagraph"/>
              <w:spacing w:line="240" w:lineRule="auto"/>
              <w:ind w:left="0" w:right="379"/>
              <w:jc w:val="right"/>
              <w:rPr>
                <w:sz w:val="18"/>
              </w:rPr>
            </w:pPr>
            <w:r w:rsidRPr="00737240">
              <w:rPr>
                <w:spacing w:val="-2"/>
                <w:sz w:val="18"/>
              </w:rPr>
              <w:t>(подпись)</w:t>
            </w:r>
          </w:p>
        </w:tc>
      </w:tr>
      <w:tr w:rsidR="00E93026" w:rsidRPr="00737240" w14:paraId="717138B4" w14:textId="77777777">
        <w:trPr>
          <w:trHeight w:val="800"/>
        </w:trPr>
        <w:tc>
          <w:tcPr>
            <w:tcW w:w="2288" w:type="dxa"/>
          </w:tcPr>
          <w:p w14:paraId="070AB481" w14:textId="77777777" w:rsidR="00E93026" w:rsidRPr="00737240" w:rsidRDefault="00000000">
            <w:pPr>
              <w:pStyle w:val="TableParagraph"/>
              <w:spacing w:before="163" w:line="259" w:lineRule="auto"/>
              <w:ind w:left="50" w:right="751"/>
              <w:rPr>
                <w:sz w:val="24"/>
              </w:rPr>
            </w:pPr>
            <w:r w:rsidRPr="00737240">
              <w:rPr>
                <w:spacing w:val="-2"/>
                <w:sz w:val="24"/>
              </w:rPr>
              <w:t>Старший преподаватель</w:t>
            </w:r>
          </w:p>
        </w:tc>
        <w:tc>
          <w:tcPr>
            <w:tcW w:w="6608" w:type="dxa"/>
          </w:tcPr>
          <w:p w14:paraId="40BB6DD4" w14:textId="77777777" w:rsidR="00E93026" w:rsidRPr="00737240" w:rsidRDefault="00000000">
            <w:pPr>
              <w:pStyle w:val="TableParagraph"/>
              <w:spacing w:before="163" w:line="240" w:lineRule="auto"/>
              <w:ind w:left="308"/>
              <w:rPr>
                <w:sz w:val="24"/>
              </w:rPr>
            </w:pPr>
            <w:r w:rsidRPr="00737240">
              <w:rPr>
                <w:sz w:val="24"/>
              </w:rPr>
              <w:t>Мирзоян</w:t>
            </w:r>
            <w:r w:rsidRPr="00737240">
              <w:rPr>
                <w:spacing w:val="-6"/>
                <w:sz w:val="24"/>
              </w:rPr>
              <w:t xml:space="preserve"> </w:t>
            </w:r>
            <w:r w:rsidRPr="00737240">
              <w:rPr>
                <w:spacing w:val="-4"/>
                <w:sz w:val="24"/>
              </w:rPr>
              <w:t>Д.И.</w:t>
            </w:r>
          </w:p>
        </w:tc>
      </w:tr>
      <w:tr w:rsidR="00E93026" w:rsidRPr="00737240" w14:paraId="77EB2156" w14:textId="77777777">
        <w:trPr>
          <w:trHeight w:val="526"/>
        </w:trPr>
        <w:tc>
          <w:tcPr>
            <w:tcW w:w="2288" w:type="dxa"/>
          </w:tcPr>
          <w:p w14:paraId="1F9950C5" w14:textId="77777777" w:rsidR="00E93026" w:rsidRPr="00737240" w:rsidRDefault="00E93026">
            <w:pPr>
              <w:pStyle w:val="TableParagraph"/>
              <w:spacing w:line="240" w:lineRule="auto"/>
              <w:ind w:left="0"/>
              <w:rPr>
                <w:sz w:val="26"/>
              </w:rPr>
            </w:pPr>
          </w:p>
        </w:tc>
        <w:tc>
          <w:tcPr>
            <w:tcW w:w="6608" w:type="dxa"/>
          </w:tcPr>
          <w:p w14:paraId="57BC6750" w14:textId="77777777" w:rsidR="00E93026" w:rsidRPr="00737240" w:rsidRDefault="00000000">
            <w:pPr>
              <w:pStyle w:val="TableParagraph"/>
              <w:spacing w:line="28" w:lineRule="exact"/>
              <w:ind w:left="5100" w:right="-58"/>
              <w:rPr>
                <w:sz w:val="2"/>
              </w:rPr>
            </w:pPr>
            <w:r w:rsidRPr="00737240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4278C3" wp14:editId="0A1F9D6C">
                      <wp:extent cx="957580" cy="18415"/>
                      <wp:effectExtent l="0" t="0" r="0" b="0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7580" cy="18415"/>
                                <a:chOff x="0" y="0"/>
                                <a:chExt cx="957580" cy="1841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95758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7580" h="18415">
                                      <a:moveTo>
                                        <a:pt x="95707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287"/>
                                      </a:lnTo>
                                      <a:lnTo>
                                        <a:pt x="957071" y="18287"/>
                                      </a:lnTo>
                                      <a:lnTo>
                                        <a:pt x="9570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1666F8" id="Group 5" o:spid="_x0000_s1026" style="width:75.4pt;height:1.45pt;mso-position-horizontal-relative:char;mso-position-vertical-relative:line" coordsize="9575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">
                      <v:shape id="Graphic 6" o:spid="_x0000_s1027" style="position:absolute;width:9575;height:184;visibility:visible;mso-wrap-style:square;v-text-anchor:top" coordsize="9575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" path="m957071,l,,,18287r957071,l957071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1D4486B" w14:textId="77777777" w:rsidR="00E93026" w:rsidRPr="00737240" w:rsidRDefault="00000000">
            <w:pPr>
              <w:pStyle w:val="TableParagraph"/>
              <w:spacing w:line="240" w:lineRule="auto"/>
              <w:ind w:left="0" w:right="379"/>
              <w:jc w:val="right"/>
              <w:rPr>
                <w:sz w:val="18"/>
              </w:rPr>
            </w:pPr>
            <w:r w:rsidRPr="00737240">
              <w:rPr>
                <w:spacing w:val="-2"/>
                <w:sz w:val="18"/>
              </w:rPr>
              <w:t>(подпись)</w:t>
            </w:r>
          </w:p>
        </w:tc>
      </w:tr>
      <w:tr w:rsidR="00E93026" w:rsidRPr="00737240" w14:paraId="6E169CE3" w14:textId="77777777">
        <w:trPr>
          <w:trHeight w:val="576"/>
        </w:trPr>
        <w:tc>
          <w:tcPr>
            <w:tcW w:w="2288" w:type="dxa"/>
          </w:tcPr>
          <w:p w14:paraId="126AD2D0" w14:textId="77777777" w:rsidR="00E93026" w:rsidRPr="00737240" w:rsidRDefault="00E93026">
            <w:pPr>
              <w:pStyle w:val="TableParagraph"/>
              <w:spacing w:before="24" w:line="240" w:lineRule="auto"/>
              <w:ind w:left="0"/>
              <w:rPr>
                <w:b/>
                <w:sz w:val="24"/>
              </w:rPr>
            </w:pPr>
          </w:p>
          <w:p w14:paraId="27261EB3" w14:textId="77777777" w:rsidR="00E93026" w:rsidRPr="00737240" w:rsidRDefault="00000000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 w:rsidRPr="00737240">
              <w:rPr>
                <w:sz w:val="24"/>
              </w:rPr>
              <w:t>Отчет</w:t>
            </w:r>
            <w:r w:rsidRPr="00737240">
              <w:rPr>
                <w:spacing w:val="-2"/>
                <w:sz w:val="24"/>
              </w:rPr>
              <w:t xml:space="preserve"> представлен</w:t>
            </w:r>
          </w:p>
        </w:tc>
        <w:tc>
          <w:tcPr>
            <w:tcW w:w="6608" w:type="dxa"/>
          </w:tcPr>
          <w:p w14:paraId="7C748826" w14:textId="77777777" w:rsidR="00E93026" w:rsidRPr="00737240" w:rsidRDefault="00E93026">
            <w:pPr>
              <w:pStyle w:val="TableParagraph"/>
              <w:spacing w:before="24" w:line="240" w:lineRule="auto"/>
              <w:ind w:left="0"/>
              <w:rPr>
                <w:b/>
                <w:sz w:val="24"/>
              </w:rPr>
            </w:pPr>
          </w:p>
          <w:p w14:paraId="1D9812D1" w14:textId="77777777" w:rsidR="00E93026" w:rsidRPr="00737240" w:rsidRDefault="00000000">
            <w:pPr>
              <w:pStyle w:val="TableParagraph"/>
              <w:tabs>
                <w:tab w:val="left" w:pos="790"/>
                <w:tab w:val="left" w:pos="1865"/>
              </w:tabs>
              <w:spacing w:line="256" w:lineRule="exact"/>
              <w:ind w:left="308"/>
              <w:rPr>
                <w:sz w:val="24"/>
              </w:rPr>
            </w:pPr>
            <w:r w:rsidRPr="00737240">
              <w:rPr>
                <w:spacing w:val="-10"/>
                <w:sz w:val="24"/>
              </w:rPr>
              <w:t>«</w:t>
            </w:r>
            <w:r w:rsidRPr="00737240">
              <w:rPr>
                <w:sz w:val="24"/>
                <w:u w:val="single"/>
              </w:rPr>
              <w:tab/>
            </w:r>
            <w:r w:rsidRPr="00737240">
              <w:rPr>
                <w:spacing w:val="-10"/>
                <w:sz w:val="24"/>
              </w:rPr>
              <w:t>»</w:t>
            </w:r>
            <w:r w:rsidRPr="00737240">
              <w:rPr>
                <w:sz w:val="24"/>
                <w:u w:val="single"/>
              </w:rPr>
              <w:tab/>
            </w:r>
            <w:r w:rsidRPr="00737240">
              <w:rPr>
                <w:sz w:val="24"/>
              </w:rPr>
              <w:t>2026</w:t>
            </w:r>
            <w:r w:rsidRPr="00737240">
              <w:rPr>
                <w:spacing w:val="1"/>
                <w:sz w:val="24"/>
              </w:rPr>
              <w:t xml:space="preserve"> </w:t>
            </w:r>
            <w:r w:rsidRPr="00737240">
              <w:rPr>
                <w:spacing w:val="-5"/>
                <w:sz w:val="24"/>
              </w:rPr>
              <w:t>г.</w:t>
            </w:r>
          </w:p>
        </w:tc>
      </w:tr>
    </w:tbl>
    <w:p w14:paraId="748D9CCF" w14:textId="77777777" w:rsidR="00E93026" w:rsidRPr="00737240" w:rsidRDefault="00E93026">
      <w:pPr>
        <w:pStyle w:val="a3"/>
        <w:ind w:left="0"/>
        <w:rPr>
          <w:b/>
        </w:rPr>
      </w:pPr>
    </w:p>
    <w:p w14:paraId="77C5A436" w14:textId="77777777" w:rsidR="00E93026" w:rsidRPr="00737240" w:rsidRDefault="00E93026">
      <w:pPr>
        <w:pStyle w:val="a3"/>
        <w:ind w:left="0"/>
        <w:rPr>
          <w:b/>
        </w:rPr>
      </w:pPr>
    </w:p>
    <w:p w14:paraId="7439A4EC" w14:textId="77777777" w:rsidR="00E93026" w:rsidRPr="00737240" w:rsidRDefault="00E93026">
      <w:pPr>
        <w:pStyle w:val="a3"/>
        <w:ind w:left="0"/>
        <w:rPr>
          <w:b/>
        </w:rPr>
      </w:pPr>
    </w:p>
    <w:p w14:paraId="6278F4EF" w14:textId="77777777" w:rsidR="00E93026" w:rsidRPr="00737240" w:rsidRDefault="00E93026">
      <w:pPr>
        <w:pStyle w:val="a3"/>
        <w:ind w:left="0"/>
        <w:rPr>
          <w:b/>
        </w:rPr>
      </w:pPr>
    </w:p>
    <w:p w14:paraId="555950C3" w14:textId="77777777" w:rsidR="00E93026" w:rsidRPr="00737240" w:rsidRDefault="00E93026">
      <w:pPr>
        <w:pStyle w:val="a3"/>
        <w:ind w:left="0"/>
        <w:rPr>
          <w:b/>
        </w:rPr>
      </w:pPr>
    </w:p>
    <w:p w14:paraId="5E7C1DCF" w14:textId="77777777" w:rsidR="00E93026" w:rsidRPr="00737240" w:rsidRDefault="00E93026">
      <w:pPr>
        <w:pStyle w:val="a3"/>
        <w:ind w:left="0"/>
        <w:rPr>
          <w:b/>
        </w:rPr>
      </w:pPr>
    </w:p>
    <w:p w14:paraId="5A90674A" w14:textId="77777777" w:rsidR="00E93026" w:rsidRPr="00737240" w:rsidRDefault="00E93026">
      <w:pPr>
        <w:pStyle w:val="a3"/>
        <w:spacing w:before="178"/>
        <w:ind w:left="0"/>
        <w:rPr>
          <w:b/>
        </w:rPr>
      </w:pPr>
    </w:p>
    <w:p w14:paraId="70D75A98" w14:textId="77777777" w:rsidR="00E93026" w:rsidRPr="00737240" w:rsidRDefault="00000000">
      <w:pPr>
        <w:pStyle w:val="a3"/>
        <w:ind w:left="0" w:right="166"/>
        <w:jc w:val="center"/>
      </w:pPr>
      <w:r w:rsidRPr="00737240">
        <w:t>Москва</w:t>
      </w:r>
      <w:r w:rsidRPr="00737240">
        <w:rPr>
          <w:spacing w:val="-8"/>
        </w:rPr>
        <w:t xml:space="preserve"> </w:t>
      </w:r>
      <w:r w:rsidRPr="00737240">
        <w:t>2026</w:t>
      </w:r>
      <w:r w:rsidRPr="00737240">
        <w:rPr>
          <w:spacing w:val="-5"/>
        </w:rPr>
        <w:t xml:space="preserve"> г.</w:t>
      </w:r>
    </w:p>
    <w:p w14:paraId="10BB7BD2" w14:textId="59FA9AE5" w:rsidR="00E76543" w:rsidRDefault="00E76543">
      <w:pPr>
        <w:rPr>
          <w:sz w:val="28"/>
          <w:szCs w:val="28"/>
        </w:rPr>
      </w:pPr>
      <w:r>
        <w:br w:type="page"/>
      </w:r>
    </w:p>
    <w:p w14:paraId="1C0ABF09" w14:textId="326FF6A6" w:rsidR="00E93026" w:rsidRPr="00E156EB" w:rsidRDefault="00E93026" w:rsidP="00E156EB">
      <w:pPr>
        <w:rPr>
          <w:sz w:val="28"/>
          <w:szCs w:val="28"/>
        </w:rPr>
        <w:sectPr w:rsidR="00E93026" w:rsidRPr="00E156EB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p w14:paraId="0808F726" w14:textId="025283A4" w:rsidR="00E76543" w:rsidRPr="00871500" w:rsidRDefault="00E76543" w:rsidP="00B068D6">
      <w:pPr>
        <w:rPr>
          <w:b/>
          <w:color w:val="000000"/>
          <w:sz w:val="28"/>
          <w:szCs w:val="28"/>
          <w:shd w:val="clear" w:color="auto" w:fill="FFFFFF"/>
        </w:rPr>
      </w:pPr>
      <w:r>
        <w:rPr>
          <w:b/>
          <w:color w:val="000000"/>
          <w:sz w:val="28"/>
          <w:szCs w:val="28"/>
          <w:shd w:val="clear" w:color="auto" w:fill="FFFFFF"/>
        </w:rPr>
        <w:lastRenderedPageBreak/>
        <w:t>ИТОГОВАЯ ТАБЛИЦА ДЛЯ ЗАПОЛНЕНИЯ</w:t>
      </w:r>
    </w:p>
    <w:tbl>
      <w:tblPr>
        <w:tblStyle w:val="a8"/>
        <w:tblW w:w="14683" w:type="dxa"/>
        <w:tblLayout w:type="fixed"/>
        <w:tblLook w:val="04A0" w:firstRow="1" w:lastRow="0" w:firstColumn="1" w:lastColumn="0" w:noHBand="0" w:noVBand="1"/>
      </w:tblPr>
      <w:tblGrid>
        <w:gridCol w:w="1951"/>
        <w:gridCol w:w="12732"/>
      </w:tblGrid>
      <w:tr w:rsidR="00E76543" w14:paraId="766A6A78" w14:textId="77777777" w:rsidTr="00417B9B">
        <w:trPr>
          <w:trHeight w:val="428"/>
        </w:trPr>
        <w:tc>
          <w:tcPr>
            <w:tcW w:w="1951" w:type="dxa"/>
          </w:tcPr>
          <w:p w14:paraId="5AFE27C6" w14:textId="77777777" w:rsidR="00E76543" w:rsidRDefault="00E76543" w:rsidP="00E76543">
            <w:pPr>
              <w:spacing w:line="360" w:lineRule="auto"/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>ФИО</w:t>
            </w:r>
          </w:p>
        </w:tc>
        <w:tc>
          <w:tcPr>
            <w:tcW w:w="12732" w:type="dxa"/>
          </w:tcPr>
          <w:p w14:paraId="6348AEE5" w14:textId="21B878E9" w:rsidR="00E76543" w:rsidRDefault="00F71228" w:rsidP="00E76543">
            <w:pPr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color w:val="000000"/>
                <w:sz w:val="28"/>
                <w:szCs w:val="28"/>
                <w:u w:val="single"/>
                <w:shd w:val="clear" w:color="auto" w:fill="FFFFFF"/>
              </w:rPr>
              <w:t xml:space="preserve">Фомичев Роман Алексеевич </w:t>
            </w:r>
            <w:r w:rsidR="00E76543" w:rsidRPr="00E76543">
              <w:rPr>
                <w:color w:val="000000"/>
                <w:sz w:val="28"/>
                <w:szCs w:val="28"/>
                <w:u w:val="single"/>
                <w:shd w:val="clear" w:color="auto" w:fill="FFFFFF"/>
              </w:rPr>
              <w:t>группа ИКМО-03-25</w:t>
            </w:r>
          </w:p>
        </w:tc>
      </w:tr>
      <w:tr w:rsidR="00E76543" w14:paraId="0AFF9F3D" w14:textId="77777777" w:rsidTr="00417B9B">
        <w:trPr>
          <w:trHeight w:val="9777"/>
        </w:trPr>
        <w:tc>
          <w:tcPr>
            <w:tcW w:w="1951" w:type="dxa"/>
          </w:tcPr>
          <w:p w14:paraId="6B837148" w14:textId="77777777" w:rsidR="00E76543" w:rsidRDefault="00E76543" w:rsidP="00E76543">
            <w:pPr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>1.</w:t>
            </w:r>
          </w:p>
        </w:tc>
        <w:tc>
          <w:tcPr>
            <w:tcW w:w="12732" w:type="dxa"/>
          </w:tcPr>
          <w:p w14:paraId="2C9DC261" w14:textId="389ABB15" w:rsidR="00E76543" w:rsidRDefault="00E76543" w:rsidP="00E76543">
            <w:pPr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>Исходная архитектура (из практической работы 1) или новая архитектура (на выбор)</w:t>
            </w:r>
          </w:p>
          <w:p w14:paraId="48C364D2" w14:textId="5CFCA7B5" w:rsidR="00E76543" w:rsidRDefault="0077580A" w:rsidP="00E76543">
            <w:pPr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C71962">
              <w:rPr>
                <w:noProof/>
              </w:rPr>
              <w:drawing>
                <wp:inline distT="0" distB="0" distL="0" distR="0" wp14:anchorId="63BAB7FF" wp14:editId="365DB689">
                  <wp:extent cx="7932420" cy="5626888"/>
                  <wp:effectExtent l="0" t="0" r="0" b="0"/>
                  <wp:docPr id="889555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5550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5463" cy="563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6543" w14:paraId="050AEF32" w14:textId="77777777" w:rsidTr="00417B9B">
        <w:trPr>
          <w:trHeight w:val="520"/>
        </w:trPr>
        <w:tc>
          <w:tcPr>
            <w:tcW w:w="1951" w:type="dxa"/>
          </w:tcPr>
          <w:p w14:paraId="0B8C9D90" w14:textId="77777777" w:rsidR="00E76543" w:rsidRDefault="00E76543" w:rsidP="00E76543">
            <w:pPr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lastRenderedPageBreak/>
              <w:t>2.</w:t>
            </w:r>
            <w:r w:rsidRPr="00994515">
              <w:rPr>
                <w:b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 w:rsidRPr="0001465E">
              <w:rPr>
                <w:color w:val="000000"/>
                <w:sz w:val="28"/>
                <w:szCs w:val="28"/>
                <w:shd w:val="clear" w:color="auto" w:fill="FFFFFF"/>
              </w:rPr>
              <w:t>Метод обработки данных</w:t>
            </w:r>
          </w:p>
        </w:tc>
        <w:tc>
          <w:tcPr>
            <w:tcW w:w="12732" w:type="dxa"/>
          </w:tcPr>
          <w:p w14:paraId="55750342" w14:textId="4E460EAB" w:rsidR="00E76543" w:rsidRDefault="00417B9B" w:rsidP="00E76543">
            <w:pPr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417B9B">
              <w:rPr>
                <w:color w:val="000000"/>
                <w:sz w:val="28"/>
                <w:szCs w:val="28"/>
                <w:shd w:val="clear" w:color="auto" w:fill="FFFFFF"/>
              </w:rPr>
              <w:t xml:space="preserve">Метод баз данных. </w:t>
            </w:r>
            <w:r w:rsidR="00D14F5F" w:rsidRPr="00D14F5F">
              <w:rPr>
                <w:color w:val="000000"/>
                <w:sz w:val="28"/>
                <w:szCs w:val="28"/>
                <w:shd w:val="clear" w:color="auto" w:fill="FFFFFF"/>
              </w:rPr>
              <w:t>В системе используется централизованная обработка и хранение данных на сервере базы данных. Это обеспечивает целостность информации, многопользовательский доступ, возможность резервного копирования и высокую скорость обработки данных.</w:t>
            </w:r>
          </w:p>
        </w:tc>
      </w:tr>
      <w:tr w:rsidR="00E76543" w14:paraId="4056758F" w14:textId="77777777" w:rsidTr="00417B9B">
        <w:trPr>
          <w:trHeight w:val="520"/>
        </w:trPr>
        <w:tc>
          <w:tcPr>
            <w:tcW w:w="1951" w:type="dxa"/>
          </w:tcPr>
          <w:p w14:paraId="0F86FA14" w14:textId="77777777" w:rsidR="00E76543" w:rsidRDefault="00E76543" w:rsidP="00E76543">
            <w:pPr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>3. ИПС</w:t>
            </w:r>
          </w:p>
        </w:tc>
        <w:tc>
          <w:tcPr>
            <w:tcW w:w="12732" w:type="dxa"/>
          </w:tcPr>
          <w:p w14:paraId="51944636" w14:textId="7AB40C5E" w:rsidR="00E76543" w:rsidRPr="00417B9B" w:rsidRDefault="00D14F5F" w:rsidP="001C3C65">
            <w:pPr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Требуется. </w:t>
            </w:r>
            <w:r w:rsidR="001C3C65" w:rsidRPr="001C3C65">
              <w:rPr>
                <w:color w:val="000000"/>
                <w:sz w:val="28"/>
                <w:szCs w:val="28"/>
                <w:shd w:val="clear" w:color="auto" w:fill="FFFFFF"/>
              </w:rPr>
              <w:t>В системе необходим поиск по журналам событий, данным мониторинга, резервным копиям и информации от внешних систем. Используются механизмы поиска и фильтрации в базе данных, а также средства журналирования и мониторинга.</w:t>
            </w:r>
          </w:p>
        </w:tc>
      </w:tr>
      <w:tr w:rsidR="00E76543" w14:paraId="5FC959B8" w14:textId="77777777" w:rsidTr="00417B9B">
        <w:trPr>
          <w:trHeight w:val="539"/>
        </w:trPr>
        <w:tc>
          <w:tcPr>
            <w:tcW w:w="1951" w:type="dxa"/>
          </w:tcPr>
          <w:p w14:paraId="4FE8D706" w14:textId="77777777" w:rsidR="00E76543" w:rsidRDefault="00E76543" w:rsidP="00E76543">
            <w:pPr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>4.Специфика</w:t>
            </w:r>
          </w:p>
        </w:tc>
        <w:tc>
          <w:tcPr>
            <w:tcW w:w="12732" w:type="dxa"/>
          </w:tcPr>
          <w:p w14:paraId="2BB87E13" w14:textId="3FEA2D13" w:rsidR="00E76543" w:rsidRDefault="00417B9B" w:rsidP="00E76543">
            <w:pPr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417B9B">
              <w:rPr>
                <w:color w:val="000000"/>
                <w:sz w:val="28"/>
                <w:szCs w:val="28"/>
                <w:shd w:val="clear" w:color="auto" w:fill="FFFFFF"/>
              </w:rPr>
              <w:t>Высокая надёжность хранения данных; доступность данных; защита от несанкционированного доступа; резервное копирование; соответствие нормативным требованиям</w:t>
            </w:r>
            <w:r>
              <w:rPr>
                <w:color w:val="000000"/>
                <w:sz w:val="28"/>
                <w:szCs w:val="28"/>
                <w:shd w:val="clear" w:color="auto" w:fill="FFFFFF"/>
              </w:rPr>
              <w:t>;</w:t>
            </w:r>
          </w:p>
        </w:tc>
      </w:tr>
      <w:tr w:rsidR="00E76543" w14:paraId="395011A3" w14:textId="77777777" w:rsidTr="00417B9B">
        <w:trPr>
          <w:trHeight w:val="520"/>
        </w:trPr>
        <w:tc>
          <w:tcPr>
            <w:tcW w:w="1951" w:type="dxa"/>
          </w:tcPr>
          <w:p w14:paraId="4A83D83C" w14:textId="77777777" w:rsidR="00E76543" w:rsidRDefault="00E76543" w:rsidP="00E76543">
            <w:pPr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5. Выбор </w:t>
            </w:r>
          </w:p>
        </w:tc>
        <w:tc>
          <w:tcPr>
            <w:tcW w:w="12732" w:type="dxa"/>
          </w:tcPr>
          <w:p w14:paraId="7208090C" w14:textId="7CD21457" w:rsidR="00E76543" w:rsidRPr="00417B9B" w:rsidRDefault="00453633" w:rsidP="00E76543">
            <w:pPr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453633">
              <w:rPr>
                <w:color w:val="000000"/>
                <w:sz w:val="28"/>
                <w:szCs w:val="28"/>
                <w:shd w:val="clear" w:color="auto" w:fill="FFFFFF"/>
              </w:rPr>
              <w:t>Централизованное хранение данных</w:t>
            </w:r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. </w:t>
            </w:r>
            <w:r w:rsidR="007232C4" w:rsidRPr="007232C4">
              <w:rPr>
                <w:color w:val="000000"/>
                <w:sz w:val="28"/>
                <w:szCs w:val="28"/>
                <w:shd w:val="clear" w:color="auto" w:fill="FFFFFF"/>
              </w:rPr>
              <w:t>В системе используются сервер базы данных и централизованные резервные копии, что обеспечивает простоту администрирования, удобство восстановления данных, целостность информации и высокую производительность. Сервер приложений выполняет обработку запросов и взаимодействует с внешними системами через сервер интеграции.</w:t>
            </w:r>
          </w:p>
        </w:tc>
      </w:tr>
      <w:tr w:rsidR="00E76543" w14:paraId="7A7AA956" w14:textId="77777777" w:rsidTr="00417B9B">
        <w:trPr>
          <w:trHeight w:val="520"/>
        </w:trPr>
        <w:tc>
          <w:tcPr>
            <w:tcW w:w="1951" w:type="dxa"/>
          </w:tcPr>
          <w:p w14:paraId="4FC172DB" w14:textId="59003BD3" w:rsidR="00E76543" w:rsidRPr="0001465E" w:rsidRDefault="00E76543" w:rsidP="00E76543">
            <w:pPr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6. </w:t>
            </w:r>
            <w:r w:rsidRPr="0001465E">
              <w:rPr>
                <w:color w:val="000000"/>
                <w:sz w:val="28"/>
                <w:szCs w:val="28"/>
                <w:shd w:val="clear" w:color="auto" w:fill="FFFFFF"/>
              </w:rPr>
              <w:t>Тип схемы доступа:</w:t>
            </w:r>
          </w:p>
          <w:p w14:paraId="4B6010D4" w14:textId="77777777" w:rsidR="00E76543" w:rsidRDefault="00E76543" w:rsidP="00E76543">
            <w:pPr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12732" w:type="dxa"/>
          </w:tcPr>
          <w:p w14:paraId="2E5E80A9" w14:textId="227E26C3" w:rsidR="00E76543" w:rsidRPr="00417B9B" w:rsidRDefault="00417B9B" w:rsidP="00417B9B">
            <w:pPr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417B9B">
              <w:rPr>
                <w:color w:val="000000"/>
                <w:sz w:val="28"/>
                <w:szCs w:val="28"/>
                <w:shd w:val="clear" w:color="auto" w:fill="FFFFFF"/>
              </w:rPr>
              <w:t xml:space="preserve">Централизованный доступ при </w:t>
            </w:r>
            <w:r w:rsidR="00CC3E16">
              <w:rPr>
                <w:color w:val="000000"/>
                <w:sz w:val="28"/>
                <w:szCs w:val="28"/>
                <w:shd w:val="clear" w:color="auto" w:fill="FFFFFF"/>
              </w:rPr>
              <w:t>централизованном</w:t>
            </w:r>
            <w:r w:rsidRPr="00417B9B">
              <w:rPr>
                <w:color w:val="000000"/>
                <w:sz w:val="28"/>
                <w:szCs w:val="28"/>
                <w:shd w:val="clear" w:color="auto" w:fill="FFFFFF"/>
              </w:rPr>
              <w:t xml:space="preserve"> хранении и обработке данных. </w:t>
            </w:r>
            <w:r w:rsidR="00453633" w:rsidRPr="00453633">
              <w:rPr>
                <w:color w:val="000000"/>
                <w:sz w:val="28"/>
                <w:szCs w:val="28"/>
                <w:shd w:val="clear" w:color="auto" w:fill="FFFFFF"/>
              </w:rPr>
              <w:t>Пользователи работают через автоматизированные рабочие места операторов. Обработка запросов выполняется сервером приложений</w:t>
            </w:r>
            <w:r w:rsidR="00453633">
              <w:rPr>
                <w:color w:val="000000"/>
                <w:sz w:val="28"/>
                <w:szCs w:val="28"/>
                <w:shd w:val="clear" w:color="auto" w:fill="FFFFFF"/>
              </w:rPr>
              <w:t xml:space="preserve">, </w:t>
            </w:r>
            <w:r w:rsidR="00453633" w:rsidRPr="00453633">
              <w:rPr>
                <w:color w:val="000000"/>
                <w:sz w:val="28"/>
                <w:szCs w:val="28"/>
                <w:shd w:val="clear" w:color="auto" w:fill="FFFFFF"/>
              </w:rPr>
              <w:t>а данные хранятся на сервере базы данных в отдельном сегменте данных.</w:t>
            </w:r>
          </w:p>
        </w:tc>
      </w:tr>
      <w:tr w:rsidR="00E76543" w14:paraId="77C6BEB7" w14:textId="77777777" w:rsidTr="00417B9B">
        <w:trPr>
          <w:trHeight w:val="520"/>
        </w:trPr>
        <w:tc>
          <w:tcPr>
            <w:tcW w:w="1951" w:type="dxa"/>
          </w:tcPr>
          <w:p w14:paraId="4EBF4632" w14:textId="77777777" w:rsidR="00E76543" w:rsidRDefault="00E76543" w:rsidP="00E76543">
            <w:pPr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7. </w:t>
            </w:r>
          </w:p>
        </w:tc>
        <w:tc>
          <w:tcPr>
            <w:tcW w:w="12732" w:type="dxa"/>
          </w:tcPr>
          <w:p w14:paraId="2DA8C634" w14:textId="77777777" w:rsidR="00E76543" w:rsidRDefault="00E76543" w:rsidP="00CC6FB4">
            <w:pPr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>Итог дополнения архитектуры п.1. аппаратно-программными средствами хранения</w:t>
            </w:r>
          </w:p>
          <w:p w14:paraId="145764E7" w14:textId="4604FE9F" w:rsidR="00CC6FB4" w:rsidRDefault="00632A67" w:rsidP="00CC6FB4">
            <w:pPr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632A67">
              <w:rPr>
                <w:noProof/>
                <w:color w:val="000000"/>
                <w:sz w:val="28"/>
                <w:szCs w:val="28"/>
                <w:shd w:val="clear" w:color="auto" w:fill="FFFFFF"/>
              </w:rPr>
              <w:lastRenderedPageBreak/>
              <w:drawing>
                <wp:inline distT="0" distB="0" distL="0" distR="0" wp14:anchorId="48A8F506" wp14:editId="19522148">
                  <wp:extent cx="6834818" cy="4646650"/>
                  <wp:effectExtent l="0" t="0" r="4445" b="1905"/>
                  <wp:docPr id="7843669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36693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9106" cy="464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6543" w14:paraId="6CD44173" w14:textId="77777777" w:rsidTr="00417B9B">
        <w:trPr>
          <w:trHeight w:val="945"/>
        </w:trPr>
        <w:tc>
          <w:tcPr>
            <w:tcW w:w="1951" w:type="dxa"/>
          </w:tcPr>
          <w:p w14:paraId="1E8F79A7" w14:textId="77777777" w:rsidR="00E76543" w:rsidRDefault="00E76543" w:rsidP="00E76543">
            <w:pPr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12732" w:type="dxa"/>
          </w:tcPr>
          <w:p w14:paraId="013AC939" w14:textId="77777777" w:rsidR="00E76543" w:rsidRDefault="00E76543" w:rsidP="00E76543">
            <w:pPr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>Вывод по практической работе 2:</w:t>
            </w:r>
          </w:p>
          <w:p w14:paraId="23B4DECE" w14:textId="7205ADF9" w:rsidR="00E76543" w:rsidRDefault="00465C69" w:rsidP="00C00643">
            <w:pPr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  <w:r w:rsidRPr="00465C69">
              <w:rPr>
                <w:color w:val="000000"/>
                <w:sz w:val="28"/>
                <w:szCs w:val="28"/>
                <w:shd w:val="clear" w:color="auto" w:fill="FFFFFF"/>
              </w:rPr>
              <w:t xml:space="preserve">В ходе выполнения практической работы был выполнен выбор способ хранения данных для информационной системы </w:t>
            </w:r>
            <w:r w:rsidR="00902294" w:rsidRPr="00902294">
              <w:rPr>
                <w:color w:val="000000"/>
                <w:sz w:val="28"/>
                <w:szCs w:val="28"/>
                <w:shd w:val="clear" w:color="auto" w:fill="FFFFFF"/>
              </w:rPr>
              <w:t>управления складом предприятия</w:t>
            </w:r>
            <w:r w:rsidRPr="00465C69">
              <w:rPr>
                <w:color w:val="000000"/>
                <w:sz w:val="28"/>
                <w:szCs w:val="28"/>
                <w:shd w:val="clear" w:color="auto" w:fill="FFFFFF"/>
              </w:rPr>
              <w:t xml:space="preserve"> на основе ранее разработанной архитектуры. Было определено, что наиболее подходящим является использование метода баз данных с </w:t>
            </w:r>
            <w:r w:rsidR="003D2E9B">
              <w:rPr>
                <w:color w:val="000000"/>
                <w:sz w:val="28"/>
                <w:szCs w:val="28"/>
                <w:shd w:val="clear" w:color="auto" w:fill="FFFFFF"/>
              </w:rPr>
              <w:t>централизованным</w:t>
            </w:r>
            <w:r w:rsidRPr="00465C69">
              <w:rPr>
                <w:color w:val="000000"/>
                <w:sz w:val="28"/>
                <w:szCs w:val="28"/>
                <w:shd w:val="clear" w:color="auto" w:fill="FFFFFF"/>
              </w:rPr>
              <w:t xml:space="preserve"> хранение</w:t>
            </w:r>
            <w:r w:rsidR="00560C77">
              <w:rPr>
                <w:color w:val="000000"/>
                <w:sz w:val="28"/>
                <w:szCs w:val="28"/>
                <w:shd w:val="clear" w:color="auto" w:fill="FFFFFF"/>
              </w:rPr>
              <w:t>м из-за удобства</w:t>
            </w:r>
            <w:r w:rsidRPr="00465C69">
              <w:rPr>
                <w:color w:val="000000"/>
                <w:sz w:val="28"/>
                <w:szCs w:val="28"/>
                <w:shd w:val="clear" w:color="auto" w:fill="FFFFFF"/>
              </w:rPr>
              <w:t>.</w:t>
            </w:r>
          </w:p>
        </w:tc>
      </w:tr>
      <w:tr w:rsidR="00E76543" w14:paraId="7E9F0DE6" w14:textId="77777777" w:rsidTr="00417B9B">
        <w:trPr>
          <w:trHeight w:val="520"/>
        </w:trPr>
        <w:tc>
          <w:tcPr>
            <w:tcW w:w="1951" w:type="dxa"/>
          </w:tcPr>
          <w:p w14:paraId="25DFD6F5" w14:textId="77777777" w:rsidR="00E76543" w:rsidRDefault="00E76543" w:rsidP="00E76543">
            <w:pPr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12732" w:type="dxa"/>
          </w:tcPr>
          <w:p w14:paraId="17464A5A" w14:textId="22CBB707" w:rsidR="00E76543" w:rsidRDefault="00E76543" w:rsidP="00E76543">
            <w:pPr>
              <w:spacing w:line="360" w:lineRule="auto"/>
              <w:jc w:val="right"/>
              <w:rPr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Дата: </w:t>
            </w:r>
            <w:r w:rsidR="00465C69">
              <w:rPr>
                <w:color w:val="000000"/>
                <w:sz w:val="28"/>
                <w:szCs w:val="28"/>
                <w:shd w:val="clear" w:color="auto" w:fill="FFFFFF"/>
              </w:rPr>
              <w:t xml:space="preserve">19 </w:t>
            </w:r>
            <w:r w:rsidR="00F71228">
              <w:rPr>
                <w:color w:val="000000"/>
                <w:sz w:val="28"/>
                <w:szCs w:val="28"/>
                <w:shd w:val="clear" w:color="auto" w:fill="FFFFFF"/>
              </w:rPr>
              <w:t>апреля</w:t>
            </w:r>
            <w:r>
              <w:rPr>
                <w:color w:val="000000"/>
                <w:sz w:val="28"/>
                <w:szCs w:val="28"/>
                <w:shd w:val="clear" w:color="auto" w:fill="FFFFFF"/>
              </w:rPr>
              <w:t xml:space="preserve"> 202</w:t>
            </w:r>
            <w:r w:rsidR="00465C69">
              <w:rPr>
                <w:color w:val="000000"/>
                <w:sz w:val="28"/>
                <w:szCs w:val="28"/>
                <w:shd w:val="clear" w:color="auto" w:fill="FFFFFF"/>
              </w:rPr>
              <w:t>6</w:t>
            </w:r>
            <w:r w:rsidR="00E156EB">
              <w:rPr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>
              <w:rPr>
                <w:color w:val="000000"/>
                <w:sz w:val="28"/>
                <w:szCs w:val="28"/>
                <w:shd w:val="clear" w:color="auto" w:fill="FFFFFF"/>
              </w:rPr>
              <w:t>г.</w:t>
            </w:r>
          </w:p>
        </w:tc>
      </w:tr>
    </w:tbl>
    <w:p w14:paraId="747F75B9" w14:textId="77777777" w:rsidR="00E93026" w:rsidRPr="00737240" w:rsidRDefault="00E93026" w:rsidP="00E76543">
      <w:pPr>
        <w:pStyle w:val="a3"/>
        <w:spacing w:line="360" w:lineRule="auto"/>
        <w:ind w:left="0"/>
        <w:jc w:val="both"/>
        <w:sectPr w:rsidR="00E93026" w:rsidRPr="00737240" w:rsidSect="00E76543">
          <w:pgSz w:w="16840" w:h="11910" w:orient="landscape"/>
          <w:pgMar w:top="426" w:right="1040" w:bottom="708" w:left="280" w:header="720" w:footer="720" w:gutter="0"/>
          <w:cols w:space="720"/>
          <w:docGrid w:linePitch="299"/>
        </w:sectPr>
      </w:pPr>
    </w:p>
    <w:p w14:paraId="58D42222" w14:textId="77777777" w:rsidR="00E93026" w:rsidRPr="00737240" w:rsidRDefault="00000000">
      <w:pPr>
        <w:pStyle w:val="1"/>
        <w:spacing w:before="72"/>
        <w:ind w:left="734" w:right="166"/>
        <w:jc w:val="center"/>
      </w:pPr>
      <w:r w:rsidRPr="00737240">
        <w:lastRenderedPageBreak/>
        <w:t>Список</w:t>
      </w:r>
      <w:r w:rsidRPr="00737240">
        <w:rPr>
          <w:spacing w:val="-4"/>
        </w:rPr>
        <w:t xml:space="preserve"> </w:t>
      </w:r>
      <w:r w:rsidRPr="00737240">
        <w:rPr>
          <w:spacing w:val="-2"/>
        </w:rPr>
        <w:t>источников</w:t>
      </w:r>
    </w:p>
    <w:p w14:paraId="4D479F69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>Башлыкова А.А. Хранилища данных систем управления ресурсами и взаимоотношениями предприятия. — М.: МИРЭА – Российский технологический университет, 2022. — 112 с.</w:t>
      </w:r>
    </w:p>
    <w:p w14:paraId="4FBB559C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>ГОСТ Р ИСО МЭК ТО 10032-2007. Эталонная модель управления данными.</w:t>
      </w:r>
    </w:p>
    <w:p w14:paraId="60D03309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Корпоративная информационная система для инфраструктуры. [Электронный ресурс] Режим доступа: </w:t>
      </w:r>
      <w:hyperlink r:id="rId8" w:tgtFrame="_new" w:history="1">
        <w:r w:rsidRPr="00A84C5E">
          <w:rPr>
            <w:rStyle w:val="a6"/>
            <w:color w:val="000000" w:themeColor="text1"/>
            <w:sz w:val="28"/>
          </w:rPr>
          <w:t>https://habr.com/ru/articles/429106/</w:t>
        </w:r>
      </w:hyperlink>
      <w:r w:rsidRPr="00A84C5E">
        <w:rPr>
          <w:color w:val="000000" w:themeColor="text1"/>
          <w:sz w:val="28"/>
        </w:rPr>
        <w:t xml:space="preserve"> (Дата обращения 03.03.2026).</w:t>
      </w:r>
    </w:p>
    <w:p w14:paraId="2E42D9A8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  <w:lang w:val="en-US"/>
        </w:rPr>
        <w:t xml:space="preserve">SAP Business One Inventory Management. </w:t>
      </w:r>
      <w:r w:rsidRPr="00A84C5E">
        <w:rPr>
          <w:color w:val="000000" w:themeColor="text1"/>
          <w:sz w:val="28"/>
        </w:rPr>
        <w:t xml:space="preserve">[Электронный ресурс] Режим доступа: </w:t>
      </w:r>
      <w:hyperlink r:id="rId9" w:tgtFrame="_new" w:history="1">
        <w:r w:rsidRPr="00A84C5E">
          <w:rPr>
            <w:rStyle w:val="a6"/>
            <w:color w:val="000000" w:themeColor="text1"/>
            <w:sz w:val="28"/>
          </w:rPr>
          <w:t>https://www.sap.com/products/erp/business-one/features.html</w:t>
        </w:r>
      </w:hyperlink>
      <w:r w:rsidRPr="00A84C5E">
        <w:rPr>
          <w:color w:val="000000" w:themeColor="text1"/>
          <w:sz w:val="28"/>
        </w:rPr>
        <w:t xml:space="preserve"> (Дата обращения 02.03.2026).</w:t>
      </w:r>
    </w:p>
    <w:p w14:paraId="55A4BF66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Epicor Kinetic Inventory. [Электронный ресурс] Режим доступа: </w:t>
      </w:r>
      <w:hyperlink r:id="rId10" w:tgtFrame="_new" w:history="1">
        <w:r w:rsidRPr="00A84C5E">
          <w:rPr>
            <w:rStyle w:val="a6"/>
            <w:color w:val="000000" w:themeColor="text1"/>
            <w:sz w:val="28"/>
          </w:rPr>
          <w:t>https://www.epicor.com/en/blog/inventory-management/</w:t>
        </w:r>
      </w:hyperlink>
      <w:r w:rsidRPr="00A84C5E">
        <w:rPr>
          <w:color w:val="000000" w:themeColor="text1"/>
          <w:sz w:val="28"/>
        </w:rPr>
        <w:t xml:space="preserve"> (Дата обращения 04.03.2026).</w:t>
      </w:r>
    </w:p>
    <w:p w14:paraId="2C4F7CD4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Infor LN (Logistics Network). [Электронный ресурс] Режим доступа: </w:t>
      </w:r>
      <w:hyperlink r:id="rId11" w:tgtFrame="_new" w:history="1">
        <w:r w:rsidRPr="00A84C5E">
          <w:rPr>
            <w:rStyle w:val="a6"/>
            <w:color w:val="000000" w:themeColor="text1"/>
            <w:sz w:val="28"/>
          </w:rPr>
          <w:t>https://www.infor.com/solutions/erp/ln</w:t>
        </w:r>
      </w:hyperlink>
      <w:r w:rsidRPr="00A84C5E">
        <w:rPr>
          <w:color w:val="000000" w:themeColor="text1"/>
          <w:sz w:val="28"/>
        </w:rPr>
        <w:t xml:space="preserve"> (Дата обращения 05.03.2026).</w:t>
      </w:r>
    </w:p>
    <w:p w14:paraId="0074A384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Manhattan SCALE. [Электронный ресурс] Режим доступа: </w:t>
      </w:r>
      <w:hyperlink r:id="rId12" w:tgtFrame="_new" w:history="1">
        <w:r w:rsidRPr="00A84C5E">
          <w:rPr>
            <w:rStyle w:val="a6"/>
            <w:color w:val="000000" w:themeColor="text1"/>
            <w:sz w:val="28"/>
          </w:rPr>
          <w:t>https://www.manh.com/solutions/supply-chain-management-software/manhattan-scale</w:t>
        </w:r>
      </w:hyperlink>
      <w:r w:rsidRPr="00A84C5E">
        <w:rPr>
          <w:color w:val="000000" w:themeColor="text1"/>
          <w:sz w:val="28"/>
        </w:rPr>
        <w:t xml:space="preserve"> (Дата обращения 06.03.2026).</w:t>
      </w:r>
    </w:p>
    <w:p w14:paraId="15B1B1E8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  <w:lang w:val="en-US"/>
        </w:rPr>
        <w:t xml:space="preserve">Blue Yonder Warehouse Management System. </w:t>
      </w:r>
      <w:r w:rsidRPr="00A84C5E">
        <w:rPr>
          <w:color w:val="000000" w:themeColor="text1"/>
          <w:sz w:val="28"/>
        </w:rPr>
        <w:t xml:space="preserve">[Электронный ресурс] Режим доступа: </w:t>
      </w:r>
      <w:hyperlink r:id="rId13" w:tgtFrame="_new" w:history="1">
        <w:r w:rsidRPr="00A84C5E">
          <w:rPr>
            <w:rStyle w:val="a6"/>
            <w:color w:val="000000" w:themeColor="text1"/>
            <w:sz w:val="28"/>
          </w:rPr>
          <w:t>https://blueyonder.com/solutions/warehouse-management</w:t>
        </w:r>
      </w:hyperlink>
      <w:r w:rsidRPr="00A84C5E">
        <w:rPr>
          <w:color w:val="000000" w:themeColor="text1"/>
          <w:sz w:val="28"/>
        </w:rPr>
        <w:t xml:space="preserve"> (Дата обращения 06.03.2026).</w:t>
      </w:r>
    </w:p>
    <w:p w14:paraId="5D02D88A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Веб-сервер. [Электронный ресурс] Режим доступа: </w:t>
      </w:r>
      <w:hyperlink r:id="rId14" w:tgtFrame="_new" w:history="1">
        <w:r w:rsidRPr="00A84C5E">
          <w:rPr>
            <w:rStyle w:val="a6"/>
            <w:color w:val="000000" w:themeColor="text1"/>
            <w:sz w:val="28"/>
          </w:rPr>
          <w:t>https://ru.wikipedia.org/wiki/Веб-сервер</w:t>
        </w:r>
      </w:hyperlink>
      <w:r w:rsidRPr="00A84C5E">
        <w:rPr>
          <w:color w:val="000000" w:themeColor="text1"/>
          <w:sz w:val="28"/>
        </w:rPr>
        <w:t xml:space="preserve"> (Дата обращения 07.03.2026).</w:t>
      </w:r>
    </w:p>
    <w:p w14:paraId="513A0182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Диск C. [Электронный ресурс] Режим доступа: </w:t>
      </w:r>
      <w:hyperlink r:id="rId15" w:tgtFrame="_new" w:history="1">
        <w:r w:rsidRPr="00A84C5E">
          <w:rPr>
            <w:rStyle w:val="a6"/>
            <w:color w:val="000000" w:themeColor="text1"/>
            <w:sz w:val="28"/>
          </w:rPr>
          <w:t>https://thinkmobiles.com/ru/blog/what-is-disk-c</w:t>
        </w:r>
      </w:hyperlink>
      <w:r w:rsidRPr="00A84C5E">
        <w:rPr>
          <w:color w:val="000000" w:themeColor="text1"/>
          <w:sz w:val="28"/>
        </w:rPr>
        <w:t xml:space="preserve"> (Дата обращения 07.03.2026).</w:t>
      </w:r>
    </w:p>
    <w:p w14:paraId="3958B271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Приложение 1С. [Электронный ресурс] Режим доступа: </w:t>
      </w:r>
      <w:hyperlink r:id="rId16" w:tgtFrame="_new" w:history="1">
        <w:r w:rsidRPr="00A84C5E">
          <w:rPr>
            <w:rStyle w:val="a6"/>
            <w:color w:val="000000" w:themeColor="text1"/>
            <w:sz w:val="28"/>
          </w:rPr>
          <w:t>https://1c.ru/rus/products/applications</w:t>
        </w:r>
      </w:hyperlink>
      <w:r w:rsidRPr="00A84C5E">
        <w:rPr>
          <w:color w:val="000000" w:themeColor="text1"/>
          <w:sz w:val="28"/>
        </w:rPr>
        <w:t xml:space="preserve"> (Дата обращения 08.03.2026).</w:t>
      </w:r>
    </w:p>
    <w:p w14:paraId="1AC26734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ПП распознавания машиннопечатных документов. [Электронный ресурс] Режим доступа: </w:t>
      </w:r>
      <w:hyperlink r:id="rId17" w:tgtFrame="_new" w:history="1">
        <w:r w:rsidRPr="00A84C5E">
          <w:rPr>
            <w:rStyle w:val="a6"/>
            <w:color w:val="000000" w:themeColor="text1"/>
            <w:sz w:val="28"/>
          </w:rPr>
          <w:t>https://abbyy.com/ru-ru/ocr</w:t>
        </w:r>
      </w:hyperlink>
      <w:r w:rsidRPr="00A84C5E">
        <w:rPr>
          <w:color w:val="000000" w:themeColor="text1"/>
          <w:sz w:val="28"/>
        </w:rPr>
        <w:t xml:space="preserve"> (Дата обращения 08.03.2026).</w:t>
      </w:r>
    </w:p>
    <w:p w14:paraId="2EFDFAAD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Физический хост-компьютер. [Электронный ресурс] Режим доступа: </w:t>
      </w:r>
      <w:hyperlink r:id="rId18" w:tgtFrame="_new" w:history="1">
        <w:r w:rsidRPr="00A84C5E">
          <w:rPr>
            <w:rStyle w:val="a6"/>
            <w:color w:val="000000" w:themeColor="text1"/>
            <w:sz w:val="28"/>
          </w:rPr>
          <w:t>https://vmware.com/solutions/what-is-host</w:t>
        </w:r>
      </w:hyperlink>
      <w:r w:rsidRPr="00A84C5E">
        <w:rPr>
          <w:color w:val="000000" w:themeColor="text1"/>
          <w:sz w:val="28"/>
        </w:rPr>
        <w:t xml:space="preserve"> (Дата обращения 08.03.2026).</w:t>
      </w:r>
    </w:p>
    <w:p w14:paraId="60868EF2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СрХД (распределённые системы хранения данных). [Электронный ресурс] Режим доступа: </w:t>
      </w:r>
      <w:hyperlink r:id="rId19" w:tgtFrame="_new" w:history="1">
        <w:r w:rsidRPr="00A84C5E">
          <w:rPr>
            <w:rStyle w:val="a6"/>
            <w:color w:val="000000" w:themeColor="text1"/>
            <w:sz w:val="28"/>
          </w:rPr>
          <w:t>https://techtarget.com/definition/distributed-storage</w:t>
        </w:r>
      </w:hyperlink>
      <w:r w:rsidRPr="00A84C5E">
        <w:rPr>
          <w:color w:val="000000" w:themeColor="text1"/>
          <w:sz w:val="28"/>
        </w:rPr>
        <w:t xml:space="preserve"> (Дата обращения 09.03.2026).</w:t>
      </w:r>
    </w:p>
    <w:p w14:paraId="2526BA6C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Модуль аутентификации. [Электронный ресурс] Режим доступа: </w:t>
      </w:r>
      <w:hyperlink r:id="rId20" w:tgtFrame="_new" w:history="1">
        <w:r w:rsidRPr="00A84C5E">
          <w:rPr>
            <w:rStyle w:val="a6"/>
            <w:color w:val="000000" w:themeColor="text1"/>
            <w:sz w:val="28"/>
          </w:rPr>
          <w:t>https://auth0.com/docs/authentication</w:t>
        </w:r>
      </w:hyperlink>
      <w:r w:rsidRPr="00A84C5E">
        <w:rPr>
          <w:color w:val="000000" w:themeColor="text1"/>
          <w:sz w:val="28"/>
        </w:rPr>
        <w:t xml:space="preserve"> (Дата обращения 09.03.2026).</w:t>
      </w:r>
    </w:p>
    <w:p w14:paraId="59CA9946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Сервер безопасности. [Электронный ресурс] Режим доступа: </w:t>
      </w:r>
      <w:hyperlink r:id="rId21" w:tgtFrame="_new" w:history="1">
        <w:r w:rsidRPr="00A84C5E">
          <w:rPr>
            <w:rStyle w:val="a6"/>
            <w:color w:val="000000" w:themeColor="text1"/>
            <w:sz w:val="28"/>
          </w:rPr>
          <w:t>https://kaspersky.ru/business-security/server-security</w:t>
        </w:r>
      </w:hyperlink>
      <w:r w:rsidRPr="00A84C5E">
        <w:rPr>
          <w:color w:val="000000" w:themeColor="text1"/>
          <w:sz w:val="28"/>
        </w:rPr>
        <w:t xml:space="preserve"> (Дата обращения 09.03.2026).</w:t>
      </w:r>
    </w:p>
    <w:p w14:paraId="4C66FCAD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>МФУ. [Электронный ресурс] Режим доступа: https://hp.com/ru-ru/printers/multifunction (Дата обращения 09.03.2026).</w:t>
      </w:r>
    </w:p>
    <w:p w14:paraId="25F8686B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Соединение Ethernet. [Электронный ресурс] Режим доступа: </w:t>
      </w:r>
      <w:hyperlink r:id="rId22" w:tgtFrame="_new" w:history="1">
        <w:r w:rsidRPr="00A84C5E">
          <w:rPr>
            <w:rStyle w:val="a6"/>
            <w:color w:val="000000" w:themeColor="text1"/>
            <w:sz w:val="28"/>
          </w:rPr>
          <w:t>https://cisco.com/c/en/us/products/switches/what-is-ethernet.html</w:t>
        </w:r>
      </w:hyperlink>
      <w:r w:rsidRPr="00A84C5E">
        <w:rPr>
          <w:color w:val="000000" w:themeColor="text1"/>
          <w:sz w:val="28"/>
        </w:rPr>
        <w:t xml:space="preserve"> (Дата обращения 10.03.2026).</w:t>
      </w:r>
    </w:p>
    <w:p w14:paraId="45CA961B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Приложение (Application). [Электронный ресурс] Режим доступа: </w:t>
      </w:r>
      <w:hyperlink r:id="rId23" w:tgtFrame="_new" w:history="1">
        <w:r w:rsidRPr="00A84C5E">
          <w:rPr>
            <w:rStyle w:val="a6"/>
            <w:color w:val="000000" w:themeColor="text1"/>
            <w:sz w:val="28"/>
          </w:rPr>
          <w:t>https://techtarget.com/whatis/application</w:t>
        </w:r>
      </w:hyperlink>
      <w:r w:rsidRPr="00A84C5E">
        <w:rPr>
          <w:color w:val="000000" w:themeColor="text1"/>
          <w:sz w:val="28"/>
        </w:rPr>
        <w:t xml:space="preserve"> (Дата обращения 10.03.2026).</w:t>
      </w:r>
    </w:p>
    <w:p w14:paraId="07ED5D5B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Терминал. [Электронный ресурс] Режим доступа: </w:t>
      </w:r>
      <w:hyperlink r:id="rId24" w:tgtFrame="_new" w:history="1">
        <w:r w:rsidRPr="00A84C5E">
          <w:rPr>
            <w:rStyle w:val="a6"/>
            <w:color w:val="000000" w:themeColor="text1"/>
            <w:sz w:val="28"/>
          </w:rPr>
          <w:t>https://techopedia.com/definition/terminals</w:t>
        </w:r>
      </w:hyperlink>
      <w:r w:rsidRPr="00A84C5E">
        <w:rPr>
          <w:color w:val="000000" w:themeColor="text1"/>
          <w:sz w:val="28"/>
        </w:rPr>
        <w:t xml:space="preserve"> (Дата обращения 10.03.2026).</w:t>
      </w:r>
    </w:p>
    <w:p w14:paraId="382333D7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Windows. [Электронный ресурс] Режим доступа: </w:t>
      </w:r>
      <w:hyperlink r:id="rId25" w:tgtFrame="_new" w:history="1">
        <w:r w:rsidRPr="00A84C5E">
          <w:rPr>
            <w:rStyle w:val="a6"/>
            <w:color w:val="000000" w:themeColor="text1"/>
            <w:sz w:val="28"/>
          </w:rPr>
          <w:t>https://microsoft.com/windows</w:t>
        </w:r>
      </w:hyperlink>
      <w:r w:rsidRPr="00A84C5E">
        <w:rPr>
          <w:color w:val="000000" w:themeColor="text1"/>
          <w:sz w:val="28"/>
        </w:rPr>
        <w:t xml:space="preserve"> (Дата обращения 10.03.2026).</w:t>
      </w:r>
    </w:p>
    <w:p w14:paraId="39889965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ПП (программный продукт). [Электронный ресурс] Режим доступа: </w:t>
      </w:r>
      <w:hyperlink r:id="rId26" w:tgtFrame="_new" w:history="1">
        <w:r w:rsidRPr="00A84C5E">
          <w:rPr>
            <w:rStyle w:val="a6"/>
            <w:color w:val="000000" w:themeColor="text1"/>
            <w:sz w:val="28"/>
          </w:rPr>
          <w:t>https://whatis.techtarget.com/software</w:t>
        </w:r>
      </w:hyperlink>
      <w:r w:rsidRPr="00A84C5E">
        <w:rPr>
          <w:color w:val="000000" w:themeColor="text1"/>
          <w:sz w:val="28"/>
        </w:rPr>
        <w:t xml:space="preserve"> (Дата обращения 10.03.2026).</w:t>
      </w:r>
    </w:p>
    <w:p w14:paraId="48718CCF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Считыватель. [Электронный ресурс] Режим доступа: </w:t>
      </w:r>
      <w:hyperlink r:id="rId27" w:tgtFrame="_new" w:history="1">
        <w:r w:rsidRPr="00A84C5E">
          <w:rPr>
            <w:rStyle w:val="a6"/>
            <w:color w:val="000000" w:themeColor="text1"/>
            <w:sz w:val="28"/>
          </w:rPr>
          <w:t>https://zebra.com/us/en/products/readers.html</w:t>
        </w:r>
      </w:hyperlink>
      <w:r w:rsidRPr="00A84C5E">
        <w:rPr>
          <w:color w:val="000000" w:themeColor="text1"/>
          <w:sz w:val="28"/>
        </w:rPr>
        <w:t xml:space="preserve"> (Дата обращения 11.03.2026).</w:t>
      </w:r>
    </w:p>
    <w:p w14:paraId="4733C83A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Источник бесперебойного питания. [Электронный ресурс] Режим доступа: </w:t>
      </w:r>
      <w:hyperlink r:id="rId28" w:tgtFrame="_new" w:history="1">
        <w:r w:rsidRPr="00A84C5E">
          <w:rPr>
            <w:rStyle w:val="a6"/>
            <w:color w:val="000000" w:themeColor="text1"/>
            <w:sz w:val="28"/>
          </w:rPr>
          <w:t>https://apc.com/shop/ups</w:t>
        </w:r>
      </w:hyperlink>
      <w:r w:rsidRPr="00A84C5E">
        <w:rPr>
          <w:color w:val="000000" w:themeColor="text1"/>
          <w:sz w:val="28"/>
        </w:rPr>
        <w:t xml:space="preserve"> (Дата обращения 11.03.2026).</w:t>
      </w:r>
    </w:p>
    <w:p w14:paraId="2895298C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ПК охраны. [Электронный ресурс] Режим доступа: </w:t>
      </w:r>
      <w:hyperlink r:id="rId29" w:tgtFrame="_new" w:history="1">
        <w:r w:rsidRPr="00A84C5E">
          <w:rPr>
            <w:rStyle w:val="a6"/>
            <w:color w:val="000000" w:themeColor="text1"/>
            <w:sz w:val="28"/>
          </w:rPr>
          <w:t>https://securitymagazine.com/security-computer</w:t>
        </w:r>
      </w:hyperlink>
      <w:r w:rsidRPr="00A84C5E">
        <w:rPr>
          <w:color w:val="000000" w:themeColor="text1"/>
          <w:sz w:val="28"/>
        </w:rPr>
        <w:t xml:space="preserve"> (Дата обращения 11.03.2026).</w:t>
      </w:r>
    </w:p>
    <w:p w14:paraId="7D67967B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Сервер видео. [Электронный ресурс] Режим доступа: </w:t>
      </w:r>
      <w:hyperlink r:id="rId30" w:tgtFrame="_new" w:history="1">
        <w:r w:rsidRPr="00A84C5E">
          <w:rPr>
            <w:rStyle w:val="a6"/>
            <w:color w:val="000000" w:themeColor="text1"/>
            <w:sz w:val="28"/>
          </w:rPr>
          <w:t>https://geovision.com.tw/video-server</w:t>
        </w:r>
      </w:hyperlink>
      <w:r w:rsidRPr="00A84C5E">
        <w:rPr>
          <w:color w:val="000000" w:themeColor="text1"/>
          <w:sz w:val="28"/>
        </w:rPr>
        <w:t xml:space="preserve"> (Дата обращения 11.03.2026).</w:t>
      </w:r>
    </w:p>
    <w:p w14:paraId="0A04D67C" w14:textId="10A710B4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>Видео</w:t>
      </w:r>
      <w:r w:rsidR="005B4AA5">
        <w:rPr>
          <w:color w:val="000000" w:themeColor="text1"/>
          <w:sz w:val="28"/>
        </w:rPr>
        <w:t>-регистратор</w:t>
      </w:r>
      <w:r w:rsidRPr="00A84C5E">
        <w:rPr>
          <w:color w:val="000000" w:themeColor="text1"/>
          <w:sz w:val="28"/>
        </w:rPr>
        <w:t xml:space="preserve">. [Электронный ресурс] Режим доступа: </w:t>
      </w:r>
      <w:hyperlink r:id="rId31" w:tgtFrame="_new" w:history="1">
        <w:r w:rsidRPr="00A84C5E">
          <w:rPr>
            <w:rStyle w:val="a6"/>
            <w:color w:val="000000" w:themeColor="text1"/>
            <w:sz w:val="28"/>
          </w:rPr>
          <w:t>https://nvidia.com/video-adapters</w:t>
        </w:r>
      </w:hyperlink>
      <w:r w:rsidRPr="00A84C5E">
        <w:rPr>
          <w:color w:val="000000" w:themeColor="text1"/>
          <w:sz w:val="28"/>
        </w:rPr>
        <w:t xml:space="preserve"> (Дата обращения 11.03.2026).</w:t>
      </w:r>
    </w:p>
    <w:p w14:paraId="76A518CD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Камера видеонаблюдения. [Электронный ресурс] Режим доступа: </w:t>
      </w:r>
      <w:hyperlink r:id="rId32" w:tgtFrame="_new" w:history="1">
        <w:r w:rsidRPr="00A84C5E">
          <w:rPr>
            <w:rStyle w:val="a6"/>
            <w:color w:val="000000" w:themeColor="text1"/>
            <w:sz w:val="28"/>
          </w:rPr>
          <w:t>https://canon.ru/cameras</w:t>
        </w:r>
      </w:hyperlink>
      <w:r w:rsidRPr="00A84C5E">
        <w:rPr>
          <w:color w:val="000000" w:themeColor="text1"/>
          <w:sz w:val="28"/>
        </w:rPr>
        <w:t xml:space="preserve"> (Дата обращения 11.03.2026).</w:t>
      </w:r>
    </w:p>
    <w:p w14:paraId="36B574CC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Интернет. [Электронный ресурс] Режим доступа: </w:t>
      </w:r>
      <w:hyperlink r:id="rId33" w:tgtFrame="_new" w:history="1">
        <w:r w:rsidRPr="00A84C5E">
          <w:rPr>
            <w:rStyle w:val="a6"/>
            <w:color w:val="000000" w:themeColor="text1"/>
            <w:sz w:val="28"/>
          </w:rPr>
          <w:t>https://internet.com</w:t>
        </w:r>
      </w:hyperlink>
      <w:r w:rsidRPr="00A84C5E">
        <w:rPr>
          <w:color w:val="000000" w:themeColor="text1"/>
          <w:sz w:val="28"/>
        </w:rPr>
        <w:t xml:space="preserve"> (Дата обращения 11.03.2026).</w:t>
      </w:r>
    </w:p>
    <w:p w14:paraId="6A4E878E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Межсетевой экран. [Электронный ресурс] Режим доступа: </w:t>
      </w:r>
      <w:hyperlink r:id="rId34" w:tgtFrame="_new" w:history="1">
        <w:r w:rsidRPr="00A84C5E">
          <w:rPr>
            <w:rStyle w:val="a6"/>
            <w:color w:val="000000" w:themeColor="text1"/>
            <w:sz w:val="28"/>
          </w:rPr>
          <w:t>https://kaspersky.com/firewall</w:t>
        </w:r>
      </w:hyperlink>
      <w:r w:rsidRPr="00A84C5E">
        <w:rPr>
          <w:color w:val="000000" w:themeColor="text1"/>
          <w:sz w:val="28"/>
        </w:rPr>
        <w:t xml:space="preserve"> (Дата обращения 11.03.2026).</w:t>
      </w:r>
    </w:p>
    <w:p w14:paraId="61B33D6F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Сервер 1С. [Электронный ресурс] Режим доступа: </w:t>
      </w:r>
      <w:hyperlink r:id="rId35" w:tgtFrame="_new" w:history="1">
        <w:r w:rsidRPr="00A84C5E">
          <w:rPr>
            <w:rStyle w:val="a6"/>
            <w:color w:val="000000" w:themeColor="text1"/>
            <w:sz w:val="28"/>
          </w:rPr>
          <w:t>https://1c.ru/rus/products/server</w:t>
        </w:r>
      </w:hyperlink>
      <w:r w:rsidRPr="00A84C5E">
        <w:rPr>
          <w:color w:val="000000" w:themeColor="text1"/>
          <w:sz w:val="28"/>
        </w:rPr>
        <w:t xml:space="preserve"> (Дата обращения 11.03.2026).</w:t>
      </w:r>
    </w:p>
    <w:p w14:paraId="3448A5EA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Хранилище документов. [Электронный ресурс] Режим доступа: </w:t>
      </w:r>
      <w:hyperlink r:id="rId36" w:tgtFrame="_new" w:history="1">
        <w:r w:rsidRPr="00A84C5E">
          <w:rPr>
            <w:rStyle w:val="a6"/>
            <w:color w:val="000000" w:themeColor="text1"/>
            <w:sz w:val="28"/>
          </w:rPr>
          <w:t>https://documentstorage.com</w:t>
        </w:r>
      </w:hyperlink>
      <w:r w:rsidRPr="00A84C5E">
        <w:rPr>
          <w:color w:val="000000" w:themeColor="text1"/>
          <w:sz w:val="28"/>
        </w:rPr>
        <w:t xml:space="preserve"> (Дата обращения 11.03.2026).</w:t>
      </w:r>
    </w:p>
    <w:p w14:paraId="6211CCA2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Хранилище приложения 1С. [Электронный ресурс] Режим доступа: </w:t>
      </w:r>
      <w:hyperlink r:id="rId37" w:tgtFrame="_new" w:history="1">
        <w:r w:rsidRPr="00A84C5E">
          <w:rPr>
            <w:rStyle w:val="a6"/>
            <w:color w:val="000000" w:themeColor="text1"/>
            <w:sz w:val="28"/>
          </w:rPr>
          <w:t>https://1c.ru/rus/products/storage</w:t>
        </w:r>
      </w:hyperlink>
      <w:r w:rsidRPr="00A84C5E">
        <w:rPr>
          <w:color w:val="000000" w:themeColor="text1"/>
          <w:sz w:val="28"/>
        </w:rPr>
        <w:t xml:space="preserve"> (Дата обращения 11.03.2026).</w:t>
      </w:r>
    </w:p>
    <w:p w14:paraId="5FE45FC1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Архив приложения 1С. [Электронный ресурс] Режим доступа: </w:t>
      </w:r>
      <w:hyperlink r:id="rId38" w:tgtFrame="_new" w:history="1">
        <w:r w:rsidRPr="00A84C5E">
          <w:rPr>
            <w:rStyle w:val="a6"/>
            <w:color w:val="000000" w:themeColor="text1"/>
            <w:sz w:val="28"/>
          </w:rPr>
          <w:t>https://1c.ru/rus/products/archive</w:t>
        </w:r>
      </w:hyperlink>
      <w:r w:rsidRPr="00A84C5E">
        <w:rPr>
          <w:color w:val="000000" w:themeColor="text1"/>
          <w:sz w:val="28"/>
        </w:rPr>
        <w:t xml:space="preserve"> (Дата обращения 11.03.2026).</w:t>
      </w:r>
    </w:p>
    <w:p w14:paraId="573A6772" w14:textId="77777777" w:rsidR="00A84C5E" w:rsidRPr="00A84C5E" w:rsidRDefault="00A84C5E" w:rsidP="00A84C5E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lastRenderedPageBreak/>
        <w:t xml:space="preserve">Архив метаданных. [Электронный ресурс] Режим доступа: </w:t>
      </w:r>
      <w:hyperlink r:id="rId39" w:tgtFrame="_new" w:history="1">
        <w:r w:rsidRPr="00A84C5E">
          <w:rPr>
            <w:rStyle w:val="a6"/>
            <w:color w:val="000000" w:themeColor="text1"/>
            <w:sz w:val="28"/>
          </w:rPr>
          <w:t>https://techtarget.com/definition/metadata-repository</w:t>
        </w:r>
      </w:hyperlink>
      <w:r w:rsidRPr="00A84C5E">
        <w:rPr>
          <w:color w:val="000000" w:themeColor="text1"/>
          <w:sz w:val="28"/>
        </w:rPr>
        <w:t xml:space="preserve"> (Дата обращения 11.03.2026).</w:t>
      </w:r>
    </w:p>
    <w:p w14:paraId="151AEB54" w14:textId="5A54F256" w:rsidR="00E93026" w:rsidRPr="0091100A" w:rsidRDefault="00A84C5E" w:rsidP="0091100A">
      <w:pPr>
        <w:pStyle w:val="a5"/>
        <w:numPr>
          <w:ilvl w:val="0"/>
          <w:numId w:val="1"/>
        </w:numPr>
        <w:spacing w:before="158"/>
        <w:ind w:left="0" w:firstLine="709"/>
        <w:jc w:val="both"/>
        <w:rPr>
          <w:color w:val="000000" w:themeColor="text1"/>
          <w:sz w:val="28"/>
        </w:rPr>
      </w:pPr>
      <w:r w:rsidRPr="00A84C5E">
        <w:rPr>
          <w:color w:val="000000" w:themeColor="text1"/>
          <w:sz w:val="28"/>
        </w:rPr>
        <w:t xml:space="preserve">Распределённые системы хранения данных. [Электронный ресурс] Режим доступа: </w:t>
      </w:r>
      <w:hyperlink r:id="rId40" w:tgtFrame="_new" w:history="1">
        <w:r w:rsidRPr="00A84C5E">
          <w:rPr>
            <w:rStyle w:val="a6"/>
            <w:color w:val="000000" w:themeColor="text1"/>
            <w:sz w:val="28"/>
          </w:rPr>
          <w:t>https://habr.com/ru/companies/croc/articles/272795/</w:t>
        </w:r>
      </w:hyperlink>
      <w:r w:rsidRPr="00A84C5E">
        <w:rPr>
          <w:color w:val="000000" w:themeColor="text1"/>
          <w:sz w:val="28"/>
        </w:rPr>
        <w:t xml:space="preserve"> (Дата обращения 11.03.2026).</w:t>
      </w:r>
    </w:p>
    <w:sectPr w:rsidR="00E93026" w:rsidRPr="0091100A">
      <w:pgSz w:w="11910" w:h="16840"/>
      <w:pgMar w:top="104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41AE"/>
    <w:multiLevelType w:val="hybridMultilevel"/>
    <w:tmpl w:val="EF7CFBC6"/>
    <w:lvl w:ilvl="0" w:tplc="75BE9B18">
      <w:start w:val="1"/>
      <w:numFmt w:val="decimal"/>
      <w:lvlText w:val="%1."/>
      <w:lvlJc w:val="left"/>
      <w:pPr>
        <w:ind w:left="1418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2F498BA">
      <w:numFmt w:val="bullet"/>
      <w:lvlText w:val="•"/>
      <w:lvlJc w:val="left"/>
      <w:pPr>
        <w:ind w:left="2227" w:hanging="708"/>
      </w:pPr>
      <w:rPr>
        <w:rFonts w:hint="default"/>
        <w:lang w:val="ru-RU" w:eastAsia="en-US" w:bidi="ar-SA"/>
      </w:rPr>
    </w:lvl>
    <w:lvl w:ilvl="2" w:tplc="7F38F830">
      <w:numFmt w:val="bullet"/>
      <w:lvlText w:val="•"/>
      <w:lvlJc w:val="left"/>
      <w:pPr>
        <w:ind w:left="3035" w:hanging="708"/>
      </w:pPr>
      <w:rPr>
        <w:rFonts w:hint="default"/>
        <w:lang w:val="ru-RU" w:eastAsia="en-US" w:bidi="ar-SA"/>
      </w:rPr>
    </w:lvl>
    <w:lvl w:ilvl="3" w:tplc="EB4073C6">
      <w:numFmt w:val="bullet"/>
      <w:lvlText w:val="•"/>
      <w:lvlJc w:val="left"/>
      <w:pPr>
        <w:ind w:left="3843" w:hanging="708"/>
      </w:pPr>
      <w:rPr>
        <w:rFonts w:hint="default"/>
        <w:lang w:val="ru-RU" w:eastAsia="en-US" w:bidi="ar-SA"/>
      </w:rPr>
    </w:lvl>
    <w:lvl w:ilvl="4" w:tplc="E9086440">
      <w:numFmt w:val="bullet"/>
      <w:lvlText w:val="•"/>
      <w:lvlJc w:val="left"/>
      <w:pPr>
        <w:ind w:left="4651" w:hanging="708"/>
      </w:pPr>
      <w:rPr>
        <w:rFonts w:hint="default"/>
        <w:lang w:val="ru-RU" w:eastAsia="en-US" w:bidi="ar-SA"/>
      </w:rPr>
    </w:lvl>
    <w:lvl w:ilvl="5" w:tplc="6030990E">
      <w:numFmt w:val="bullet"/>
      <w:lvlText w:val="•"/>
      <w:lvlJc w:val="left"/>
      <w:pPr>
        <w:ind w:left="5459" w:hanging="708"/>
      </w:pPr>
      <w:rPr>
        <w:rFonts w:hint="default"/>
        <w:lang w:val="ru-RU" w:eastAsia="en-US" w:bidi="ar-SA"/>
      </w:rPr>
    </w:lvl>
    <w:lvl w:ilvl="6" w:tplc="122098B6">
      <w:numFmt w:val="bullet"/>
      <w:lvlText w:val="•"/>
      <w:lvlJc w:val="left"/>
      <w:pPr>
        <w:ind w:left="6267" w:hanging="708"/>
      </w:pPr>
      <w:rPr>
        <w:rFonts w:hint="default"/>
        <w:lang w:val="ru-RU" w:eastAsia="en-US" w:bidi="ar-SA"/>
      </w:rPr>
    </w:lvl>
    <w:lvl w:ilvl="7" w:tplc="11AE8BE0">
      <w:numFmt w:val="bullet"/>
      <w:lvlText w:val="•"/>
      <w:lvlJc w:val="left"/>
      <w:pPr>
        <w:ind w:left="7074" w:hanging="708"/>
      </w:pPr>
      <w:rPr>
        <w:rFonts w:hint="default"/>
        <w:lang w:val="ru-RU" w:eastAsia="en-US" w:bidi="ar-SA"/>
      </w:rPr>
    </w:lvl>
    <w:lvl w:ilvl="8" w:tplc="BD0E5DB4">
      <w:numFmt w:val="bullet"/>
      <w:lvlText w:val="•"/>
      <w:lvlJc w:val="left"/>
      <w:pPr>
        <w:ind w:left="7882" w:hanging="708"/>
      </w:pPr>
      <w:rPr>
        <w:rFonts w:hint="default"/>
        <w:lang w:val="ru-RU" w:eastAsia="en-US" w:bidi="ar-SA"/>
      </w:rPr>
    </w:lvl>
  </w:abstractNum>
  <w:abstractNum w:abstractNumId="1" w15:restartNumberingAfterBreak="0">
    <w:nsid w:val="072E2A50"/>
    <w:multiLevelType w:val="multilevel"/>
    <w:tmpl w:val="D83A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92D50"/>
    <w:multiLevelType w:val="multilevel"/>
    <w:tmpl w:val="992A6B5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E658F"/>
    <w:multiLevelType w:val="hybridMultilevel"/>
    <w:tmpl w:val="CFA6D09C"/>
    <w:lvl w:ilvl="0" w:tplc="E3640DB6">
      <w:start w:val="3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FF78A9"/>
    <w:multiLevelType w:val="multilevel"/>
    <w:tmpl w:val="5C2E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9642E"/>
    <w:multiLevelType w:val="multilevel"/>
    <w:tmpl w:val="C4E04EB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E7BDA"/>
    <w:multiLevelType w:val="multilevel"/>
    <w:tmpl w:val="495245A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B4306"/>
    <w:multiLevelType w:val="multilevel"/>
    <w:tmpl w:val="017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D4813"/>
    <w:multiLevelType w:val="multilevel"/>
    <w:tmpl w:val="7A8A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C70B6"/>
    <w:multiLevelType w:val="multilevel"/>
    <w:tmpl w:val="A3BE218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41B5C"/>
    <w:multiLevelType w:val="hybridMultilevel"/>
    <w:tmpl w:val="DFF0A292"/>
    <w:lvl w:ilvl="0" w:tplc="9AE6173C">
      <w:start w:val="1"/>
      <w:numFmt w:val="decimal"/>
      <w:lvlText w:val="%1."/>
      <w:lvlJc w:val="left"/>
      <w:pPr>
        <w:ind w:left="990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3640DB6">
      <w:start w:val="3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2" w:tplc="8AA2CE60">
      <w:numFmt w:val="bullet"/>
      <w:lvlText w:val="•"/>
      <w:lvlJc w:val="left"/>
      <w:pPr>
        <w:ind w:left="720" w:hanging="708"/>
      </w:pPr>
      <w:rPr>
        <w:rFonts w:hint="default"/>
        <w:lang w:val="ru-RU" w:eastAsia="en-US" w:bidi="ar-SA"/>
      </w:rPr>
    </w:lvl>
    <w:lvl w:ilvl="3" w:tplc="E00604B2">
      <w:numFmt w:val="bullet"/>
      <w:lvlText w:val="•"/>
      <w:lvlJc w:val="left"/>
      <w:pPr>
        <w:ind w:left="1000" w:hanging="708"/>
      </w:pPr>
      <w:rPr>
        <w:rFonts w:hint="default"/>
        <w:lang w:val="ru-RU" w:eastAsia="en-US" w:bidi="ar-SA"/>
      </w:rPr>
    </w:lvl>
    <w:lvl w:ilvl="4" w:tplc="7E6A477A">
      <w:numFmt w:val="bullet"/>
      <w:lvlText w:val="•"/>
      <w:lvlJc w:val="left"/>
      <w:pPr>
        <w:ind w:left="1420" w:hanging="708"/>
      </w:pPr>
      <w:rPr>
        <w:rFonts w:hint="default"/>
        <w:lang w:val="ru-RU" w:eastAsia="en-US" w:bidi="ar-SA"/>
      </w:rPr>
    </w:lvl>
    <w:lvl w:ilvl="5" w:tplc="75BAE6E6">
      <w:numFmt w:val="bullet"/>
      <w:lvlText w:val="•"/>
      <w:lvlJc w:val="left"/>
      <w:pPr>
        <w:ind w:left="2766" w:hanging="708"/>
      </w:pPr>
      <w:rPr>
        <w:rFonts w:hint="default"/>
        <w:lang w:val="ru-RU" w:eastAsia="en-US" w:bidi="ar-SA"/>
      </w:rPr>
    </w:lvl>
    <w:lvl w:ilvl="6" w:tplc="C6C88ED8">
      <w:numFmt w:val="bullet"/>
      <w:lvlText w:val="•"/>
      <w:lvlJc w:val="left"/>
      <w:pPr>
        <w:ind w:left="4112" w:hanging="708"/>
      </w:pPr>
      <w:rPr>
        <w:rFonts w:hint="default"/>
        <w:lang w:val="ru-RU" w:eastAsia="en-US" w:bidi="ar-SA"/>
      </w:rPr>
    </w:lvl>
    <w:lvl w:ilvl="7" w:tplc="95B85C78">
      <w:numFmt w:val="bullet"/>
      <w:lvlText w:val="•"/>
      <w:lvlJc w:val="left"/>
      <w:pPr>
        <w:ind w:left="5459" w:hanging="708"/>
      </w:pPr>
      <w:rPr>
        <w:rFonts w:hint="default"/>
        <w:lang w:val="ru-RU" w:eastAsia="en-US" w:bidi="ar-SA"/>
      </w:rPr>
    </w:lvl>
    <w:lvl w:ilvl="8" w:tplc="CE784CC2">
      <w:numFmt w:val="bullet"/>
      <w:lvlText w:val="•"/>
      <w:lvlJc w:val="left"/>
      <w:pPr>
        <w:ind w:left="6805" w:hanging="708"/>
      </w:pPr>
      <w:rPr>
        <w:rFonts w:hint="default"/>
        <w:lang w:val="ru-RU" w:eastAsia="en-US" w:bidi="ar-SA"/>
      </w:rPr>
    </w:lvl>
  </w:abstractNum>
  <w:abstractNum w:abstractNumId="11" w15:restartNumberingAfterBreak="0">
    <w:nsid w:val="22B82E1F"/>
    <w:multiLevelType w:val="multilevel"/>
    <w:tmpl w:val="B582C17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E45CC"/>
    <w:multiLevelType w:val="multilevel"/>
    <w:tmpl w:val="B4EC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D3D1C"/>
    <w:multiLevelType w:val="multilevel"/>
    <w:tmpl w:val="34D0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F7B64"/>
    <w:multiLevelType w:val="multilevel"/>
    <w:tmpl w:val="E982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A3575"/>
    <w:multiLevelType w:val="multilevel"/>
    <w:tmpl w:val="E07A41E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81DAA"/>
    <w:multiLevelType w:val="multilevel"/>
    <w:tmpl w:val="81A8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F1C7E"/>
    <w:multiLevelType w:val="multilevel"/>
    <w:tmpl w:val="981E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E01740"/>
    <w:multiLevelType w:val="multilevel"/>
    <w:tmpl w:val="384E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E95169"/>
    <w:multiLevelType w:val="hybridMultilevel"/>
    <w:tmpl w:val="0590C9EE"/>
    <w:lvl w:ilvl="0" w:tplc="E3640DB6">
      <w:start w:val="3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3EF15DC"/>
    <w:multiLevelType w:val="multilevel"/>
    <w:tmpl w:val="BAAA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4B0A0C"/>
    <w:multiLevelType w:val="multilevel"/>
    <w:tmpl w:val="84786B3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EC0B9D"/>
    <w:multiLevelType w:val="hybridMultilevel"/>
    <w:tmpl w:val="5936F09E"/>
    <w:lvl w:ilvl="0" w:tplc="75549B50">
      <w:start w:val="1"/>
      <w:numFmt w:val="decimal"/>
      <w:lvlText w:val="%1."/>
      <w:lvlJc w:val="left"/>
      <w:pPr>
        <w:ind w:left="1418" w:hanging="696"/>
      </w:pPr>
      <w:rPr>
        <w:rFonts w:hint="default"/>
        <w:spacing w:val="0"/>
        <w:w w:val="100"/>
        <w:lang w:val="ru-RU" w:eastAsia="en-US" w:bidi="ar-SA"/>
      </w:rPr>
    </w:lvl>
    <w:lvl w:ilvl="1" w:tplc="D4CC50F8">
      <w:numFmt w:val="bullet"/>
      <w:lvlText w:val="•"/>
      <w:lvlJc w:val="left"/>
      <w:pPr>
        <w:ind w:left="2227" w:hanging="696"/>
      </w:pPr>
      <w:rPr>
        <w:rFonts w:hint="default"/>
        <w:lang w:val="ru-RU" w:eastAsia="en-US" w:bidi="ar-SA"/>
      </w:rPr>
    </w:lvl>
    <w:lvl w:ilvl="2" w:tplc="8ECC9E58">
      <w:numFmt w:val="bullet"/>
      <w:lvlText w:val="•"/>
      <w:lvlJc w:val="left"/>
      <w:pPr>
        <w:ind w:left="3035" w:hanging="696"/>
      </w:pPr>
      <w:rPr>
        <w:rFonts w:hint="default"/>
        <w:lang w:val="ru-RU" w:eastAsia="en-US" w:bidi="ar-SA"/>
      </w:rPr>
    </w:lvl>
    <w:lvl w:ilvl="3" w:tplc="0B16CDC8">
      <w:numFmt w:val="bullet"/>
      <w:lvlText w:val="•"/>
      <w:lvlJc w:val="left"/>
      <w:pPr>
        <w:ind w:left="3843" w:hanging="696"/>
      </w:pPr>
      <w:rPr>
        <w:rFonts w:hint="default"/>
        <w:lang w:val="ru-RU" w:eastAsia="en-US" w:bidi="ar-SA"/>
      </w:rPr>
    </w:lvl>
    <w:lvl w:ilvl="4" w:tplc="FEC8EA86">
      <w:numFmt w:val="bullet"/>
      <w:lvlText w:val="•"/>
      <w:lvlJc w:val="left"/>
      <w:pPr>
        <w:ind w:left="4651" w:hanging="696"/>
      </w:pPr>
      <w:rPr>
        <w:rFonts w:hint="default"/>
        <w:lang w:val="ru-RU" w:eastAsia="en-US" w:bidi="ar-SA"/>
      </w:rPr>
    </w:lvl>
    <w:lvl w:ilvl="5" w:tplc="97B6B8F6">
      <w:numFmt w:val="bullet"/>
      <w:lvlText w:val="•"/>
      <w:lvlJc w:val="left"/>
      <w:pPr>
        <w:ind w:left="5459" w:hanging="696"/>
      </w:pPr>
      <w:rPr>
        <w:rFonts w:hint="default"/>
        <w:lang w:val="ru-RU" w:eastAsia="en-US" w:bidi="ar-SA"/>
      </w:rPr>
    </w:lvl>
    <w:lvl w:ilvl="6" w:tplc="2FFEB120">
      <w:numFmt w:val="bullet"/>
      <w:lvlText w:val="•"/>
      <w:lvlJc w:val="left"/>
      <w:pPr>
        <w:ind w:left="6267" w:hanging="696"/>
      </w:pPr>
      <w:rPr>
        <w:rFonts w:hint="default"/>
        <w:lang w:val="ru-RU" w:eastAsia="en-US" w:bidi="ar-SA"/>
      </w:rPr>
    </w:lvl>
    <w:lvl w:ilvl="7" w:tplc="C6508460">
      <w:numFmt w:val="bullet"/>
      <w:lvlText w:val="•"/>
      <w:lvlJc w:val="left"/>
      <w:pPr>
        <w:ind w:left="7074" w:hanging="696"/>
      </w:pPr>
      <w:rPr>
        <w:rFonts w:hint="default"/>
        <w:lang w:val="ru-RU" w:eastAsia="en-US" w:bidi="ar-SA"/>
      </w:rPr>
    </w:lvl>
    <w:lvl w:ilvl="8" w:tplc="D586FD94">
      <w:numFmt w:val="bullet"/>
      <w:lvlText w:val="•"/>
      <w:lvlJc w:val="left"/>
      <w:pPr>
        <w:ind w:left="7882" w:hanging="696"/>
      </w:pPr>
      <w:rPr>
        <w:rFonts w:hint="default"/>
        <w:lang w:val="ru-RU" w:eastAsia="en-US" w:bidi="ar-SA"/>
      </w:rPr>
    </w:lvl>
  </w:abstractNum>
  <w:abstractNum w:abstractNumId="23" w15:restartNumberingAfterBreak="0">
    <w:nsid w:val="3CBA7E49"/>
    <w:multiLevelType w:val="multilevel"/>
    <w:tmpl w:val="3552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2A3EE9"/>
    <w:multiLevelType w:val="hybridMultilevel"/>
    <w:tmpl w:val="D05E418E"/>
    <w:lvl w:ilvl="0" w:tplc="FFFFFFFF">
      <w:start w:val="1"/>
      <w:numFmt w:val="decimal"/>
      <w:lvlText w:val="%1."/>
      <w:lvlJc w:val="left"/>
      <w:pPr>
        <w:ind w:left="990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3640DB6">
      <w:start w:val="3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2" w:tplc="FFFFFFFF">
      <w:numFmt w:val="bullet"/>
      <w:lvlText w:val="•"/>
      <w:lvlJc w:val="left"/>
      <w:pPr>
        <w:ind w:left="720" w:hanging="708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1000" w:hanging="708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1420" w:hanging="708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2766" w:hanging="708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4112" w:hanging="708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5459" w:hanging="708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6805" w:hanging="708"/>
      </w:pPr>
      <w:rPr>
        <w:rFonts w:hint="default"/>
        <w:lang w:val="ru-RU" w:eastAsia="en-US" w:bidi="ar-SA"/>
      </w:rPr>
    </w:lvl>
  </w:abstractNum>
  <w:abstractNum w:abstractNumId="25" w15:restartNumberingAfterBreak="0">
    <w:nsid w:val="3D564921"/>
    <w:multiLevelType w:val="multilevel"/>
    <w:tmpl w:val="60C8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3B687B"/>
    <w:multiLevelType w:val="multilevel"/>
    <w:tmpl w:val="F620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212983"/>
    <w:multiLevelType w:val="multilevel"/>
    <w:tmpl w:val="1B200C7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050355"/>
    <w:multiLevelType w:val="multilevel"/>
    <w:tmpl w:val="A11EA21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470F62"/>
    <w:multiLevelType w:val="multilevel"/>
    <w:tmpl w:val="EE34DCA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FA7DF0"/>
    <w:multiLevelType w:val="multilevel"/>
    <w:tmpl w:val="630A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A21C4E"/>
    <w:multiLevelType w:val="multilevel"/>
    <w:tmpl w:val="05B2E8A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FA6988"/>
    <w:multiLevelType w:val="multilevel"/>
    <w:tmpl w:val="AFF6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117F3C"/>
    <w:multiLevelType w:val="hybridMultilevel"/>
    <w:tmpl w:val="EC507A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A831104"/>
    <w:multiLevelType w:val="multilevel"/>
    <w:tmpl w:val="E514C23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0A699D"/>
    <w:multiLevelType w:val="multilevel"/>
    <w:tmpl w:val="0B1A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6C54E8"/>
    <w:multiLevelType w:val="hybridMultilevel"/>
    <w:tmpl w:val="23943372"/>
    <w:lvl w:ilvl="0" w:tplc="0FB4E600">
      <w:numFmt w:val="bullet"/>
      <w:lvlText w:val=""/>
      <w:lvlJc w:val="left"/>
      <w:pPr>
        <w:ind w:left="3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1F0BE78">
      <w:numFmt w:val="bullet"/>
      <w:lvlText w:val="•"/>
      <w:lvlJc w:val="left"/>
      <w:pPr>
        <w:ind w:left="1273" w:hanging="360"/>
      </w:pPr>
      <w:rPr>
        <w:rFonts w:hint="default"/>
        <w:lang w:val="ru-RU" w:eastAsia="en-US" w:bidi="ar-SA"/>
      </w:rPr>
    </w:lvl>
    <w:lvl w:ilvl="2" w:tplc="793A2D0E">
      <w:numFmt w:val="bullet"/>
      <w:lvlText w:val="•"/>
      <w:lvlJc w:val="left"/>
      <w:pPr>
        <w:ind w:left="2187" w:hanging="360"/>
      </w:pPr>
      <w:rPr>
        <w:rFonts w:hint="default"/>
        <w:lang w:val="ru-RU" w:eastAsia="en-US" w:bidi="ar-SA"/>
      </w:rPr>
    </w:lvl>
    <w:lvl w:ilvl="3" w:tplc="E3389BF0">
      <w:numFmt w:val="bullet"/>
      <w:lvlText w:val="•"/>
      <w:lvlJc w:val="left"/>
      <w:pPr>
        <w:ind w:left="3101" w:hanging="360"/>
      </w:pPr>
      <w:rPr>
        <w:rFonts w:hint="default"/>
        <w:lang w:val="ru-RU" w:eastAsia="en-US" w:bidi="ar-SA"/>
      </w:rPr>
    </w:lvl>
    <w:lvl w:ilvl="4" w:tplc="DC507DD4">
      <w:numFmt w:val="bullet"/>
      <w:lvlText w:val="•"/>
      <w:lvlJc w:val="left"/>
      <w:pPr>
        <w:ind w:left="4015" w:hanging="360"/>
      </w:pPr>
      <w:rPr>
        <w:rFonts w:hint="default"/>
        <w:lang w:val="ru-RU" w:eastAsia="en-US" w:bidi="ar-SA"/>
      </w:rPr>
    </w:lvl>
    <w:lvl w:ilvl="5" w:tplc="C5EA3092">
      <w:numFmt w:val="bullet"/>
      <w:lvlText w:val="•"/>
      <w:lvlJc w:val="left"/>
      <w:pPr>
        <w:ind w:left="4929" w:hanging="360"/>
      </w:pPr>
      <w:rPr>
        <w:rFonts w:hint="default"/>
        <w:lang w:val="ru-RU" w:eastAsia="en-US" w:bidi="ar-SA"/>
      </w:rPr>
    </w:lvl>
    <w:lvl w:ilvl="6" w:tplc="DC8ED2E4">
      <w:numFmt w:val="bullet"/>
      <w:lvlText w:val="•"/>
      <w:lvlJc w:val="left"/>
      <w:pPr>
        <w:ind w:left="5843" w:hanging="360"/>
      </w:pPr>
      <w:rPr>
        <w:rFonts w:hint="default"/>
        <w:lang w:val="ru-RU" w:eastAsia="en-US" w:bidi="ar-SA"/>
      </w:rPr>
    </w:lvl>
    <w:lvl w:ilvl="7" w:tplc="062E56CA">
      <w:numFmt w:val="bullet"/>
      <w:lvlText w:val="•"/>
      <w:lvlJc w:val="left"/>
      <w:pPr>
        <w:ind w:left="6756" w:hanging="360"/>
      </w:pPr>
      <w:rPr>
        <w:rFonts w:hint="default"/>
        <w:lang w:val="ru-RU" w:eastAsia="en-US" w:bidi="ar-SA"/>
      </w:rPr>
    </w:lvl>
    <w:lvl w:ilvl="8" w:tplc="ED1E2F7A">
      <w:numFmt w:val="bullet"/>
      <w:lvlText w:val="•"/>
      <w:lvlJc w:val="left"/>
      <w:pPr>
        <w:ind w:left="7670" w:hanging="360"/>
      </w:pPr>
      <w:rPr>
        <w:rFonts w:hint="default"/>
        <w:lang w:val="ru-RU" w:eastAsia="en-US" w:bidi="ar-SA"/>
      </w:rPr>
    </w:lvl>
  </w:abstractNum>
  <w:abstractNum w:abstractNumId="37" w15:restartNumberingAfterBreak="0">
    <w:nsid w:val="632556D8"/>
    <w:multiLevelType w:val="multilevel"/>
    <w:tmpl w:val="E88E0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4A4C9F"/>
    <w:multiLevelType w:val="hybridMultilevel"/>
    <w:tmpl w:val="73B0A446"/>
    <w:lvl w:ilvl="0" w:tplc="E3640DB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76450C"/>
    <w:multiLevelType w:val="multilevel"/>
    <w:tmpl w:val="F1EA41B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4F4642"/>
    <w:multiLevelType w:val="hybridMultilevel"/>
    <w:tmpl w:val="236A14AC"/>
    <w:lvl w:ilvl="0" w:tplc="50F2A2A8">
      <w:start w:val="1"/>
      <w:numFmt w:val="decimal"/>
      <w:lvlText w:val="%1."/>
      <w:lvlJc w:val="left"/>
      <w:pPr>
        <w:ind w:left="99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C5EA6F6">
      <w:numFmt w:val="bullet"/>
      <w:lvlText w:val="•"/>
      <w:lvlJc w:val="left"/>
      <w:pPr>
        <w:ind w:left="1849" w:hanging="281"/>
      </w:pPr>
      <w:rPr>
        <w:rFonts w:hint="default"/>
        <w:lang w:val="ru-RU" w:eastAsia="en-US" w:bidi="ar-SA"/>
      </w:rPr>
    </w:lvl>
    <w:lvl w:ilvl="2" w:tplc="CBCCE2BC">
      <w:numFmt w:val="bullet"/>
      <w:lvlText w:val="•"/>
      <w:lvlJc w:val="left"/>
      <w:pPr>
        <w:ind w:left="2699" w:hanging="281"/>
      </w:pPr>
      <w:rPr>
        <w:rFonts w:hint="default"/>
        <w:lang w:val="ru-RU" w:eastAsia="en-US" w:bidi="ar-SA"/>
      </w:rPr>
    </w:lvl>
    <w:lvl w:ilvl="3" w:tplc="DCE02908">
      <w:numFmt w:val="bullet"/>
      <w:lvlText w:val="•"/>
      <w:lvlJc w:val="left"/>
      <w:pPr>
        <w:ind w:left="3549" w:hanging="281"/>
      </w:pPr>
      <w:rPr>
        <w:rFonts w:hint="default"/>
        <w:lang w:val="ru-RU" w:eastAsia="en-US" w:bidi="ar-SA"/>
      </w:rPr>
    </w:lvl>
    <w:lvl w:ilvl="4" w:tplc="933E217A">
      <w:numFmt w:val="bullet"/>
      <w:lvlText w:val="•"/>
      <w:lvlJc w:val="left"/>
      <w:pPr>
        <w:ind w:left="4399" w:hanging="281"/>
      </w:pPr>
      <w:rPr>
        <w:rFonts w:hint="default"/>
        <w:lang w:val="ru-RU" w:eastAsia="en-US" w:bidi="ar-SA"/>
      </w:rPr>
    </w:lvl>
    <w:lvl w:ilvl="5" w:tplc="B818FD52">
      <w:numFmt w:val="bullet"/>
      <w:lvlText w:val="•"/>
      <w:lvlJc w:val="left"/>
      <w:pPr>
        <w:ind w:left="5249" w:hanging="281"/>
      </w:pPr>
      <w:rPr>
        <w:rFonts w:hint="default"/>
        <w:lang w:val="ru-RU" w:eastAsia="en-US" w:bidi="ar-SA"/>
      </w:rPr>
    </w:lvl>
    <w:lvl w:ilvl="6" w:tplc="E2A8DF34">
      <w:numFmt w:val="bullet"/>
      <w:lvlText w:val="•"/>
      <w:lvlJc w:val="left"/>
      <w:pPr>
        <w:ind w:left="6099" w:hanging="281"/>
      </w:pPr>
      <w:rPr>
        <w:rFonts w:hint="default"/>
        <w:lang w:val="ru-RU" w:eastAsia="en-US" w:bidi="ar-SA"/>
      </w:rPr>
    </w:lvl>
    <w:lvl w:ilvl="7" w:tplc="8D9C3732">
      <w:numFmt w:val="bullet"/>
      <w:lvlText w:val="•"/>
      <w:lvlJc w:val="left"/>
      <w:pPr>
        <w:ind w:left="6948" w:hanging="281"/>
      </w:pPr>
      <w:rPr>
        <w:rFonts w:hint="default"/>
        <w:lang w:val="ru-RU" w:eastAsia="en-US" w:bidi="ar-SA"/>
      </w:rPr>
    </w:lvl>
    <w:lvl w:ilvl="8" w:tplc="DF869E6C">
      <w:numFmt w:val="bullet"/>
      <w:lvlText w:val="•"/>
      <w:lvlJc w:val="left"/>
      <w:pPr>
        <w:ind w:left="7798" w:hanging="281"/>
      </w:pPr>
      <w:rPr>
        <w:rFonts w:hint="default"/>
        <w:lang w:val="ru-RU" w:eastAsia="en-US" w:bidi="ar-SA"/>
      </w:rPr>
    </w:lvl>
  </w:abstractNum>
  <w:abstractNum w:abstractNumId="41" w15:restartNumberingAfterBreak="0">
    <w:nsid w:val="6E7B3CCB"/>
    <w:multiLevelType w:val="multilevel"/>
    <w:tmpl w:val="F102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3C123A"/>
    <w:multiLevelType w:val="multilevel"/>
    <w:tmpl w:val="D594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012E02"/>
    <w:multiLevelType w:val="multilevel"/>
    <w:tmpl w:val="7D5E1EB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F82C12"/>
    <w:multiLevelType w:val="multilevel"/>
    <w:tmpl w:val="D504823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114834">
    <w:abstractNumId w:val="22"/>
  </w:num>
  <w:num w:numId="2" w16cid:durableId="1977487869">
    <w:abstractNumId w:val="40"/>
  </w:num>
  <w:num w:numId="3" w16cid:durableId="946884440">
    <w:abstractNumId w:val="36"/>
  </w:num>
  <w:num w:numId="4" w16cid:durableId="403794925">
    <w:abstractNumId w:val="10"/>
  </w:num>
  <w:num w:numId="5" w16cid:durableId="1515067997">
    <w:abstractNumId w:val="0"/>
  </w:num>
  <w:num w:numId="6" w16cid:durableId="1946451965">
    <w:abstractNumId w:val="33"/>
  </w:num>
  <w:num w:numId="7" w16cid:durableId="1790587273">
    <w:abstractNumId w:val="37"/>
  </w:num>
  <w:num w:numId="8" w16cid:durableId="1475678405">
    <w:abstractNumId w:val="14"/>
  </w:num>
  <w:num w:numId="9" w16cid:durableId="1429228070">
    <w:abstractNumId w:val="1"/>
  </w:num>
  <w:num w:numId="10" w16cid:durableId="520818573">
    <w:abstractNumId w:val="30"/>
  </w:num>
  <w:num w:numId="11" w16cid:durableId="1803617285">
    <w:abstractNumId w:val="23"/>
  </w:num>
  <w:num w:numId="12" w16cid:durableId="1027878040">
    <w:abstractNumId w:val="42"/>
  </w:num>
  <w:num w:numId="13" w16cid:durableId="695083826">
    <w:abstractNumId w:val="4"/>
  </w:num>
  <w:num w:numId="14" w16cid:durableId="366108070">
    <w:abstractNumId w:val="35"/>
  </w:num>
  <w:num w:numId="15" w16cid:durableId="1693267196">
    <w:abstractNumId w:val="29"/>
  </w:num>
  <w:num w:numId="16" w16cid:durableId="316302661">
    <w:abstractNumId w:val="21"/>
  </w:num>
  <w:num w:numId="17" w16cid:durableId="1989745150">
    <w:abstractNumId w:val="28"/>
  </w:num>
  <w:num w:numId="18" w16cid:durableId="175507948">
    <w:abstractNumId w:val="38"/>
  </w:num>
  <w:num w:numId="19" w16cid:durableId="903564297">
    <w:abstractNumId w:val="43"/>
  </w:num>
  <w:num w:numId="20" w16cid:durableId="1085684141">
    <w:abstractNumId w:val="9"/>
  </w:num>
  <w:num w:numId="21" w16cid:durableId="1777363018">
    <w:abstractNumId w:val="18"/>
  </w:num>
  <w:num w:numId="22" w16cid:durableId="437871862">
    <w:abstractNumId w:val="25"/>
  </w:num>
  <w:num w:numId="23" w16cid:durableId="418600706">
    <w:abstractNumId w:val="19"/>
  </w:num>
  <w:num w:numId="24" w16cid:durableId="1789163184">
    <w:abstractNumId w:val="3"/>
  </w:num>
  <w:num w:numId="25" w16cid:durableId="1044058085">
    <w:abstractNumId w:val="24"/>
  </w:num>
  <w:num w:numId="26" w16cid:durableId="1382631984">
    <w:abstractNumId w:val="7"/>
  </w:num>
  <w:num w:numId="27" w16cid:durableId="1429427203">
    <w:abstractNumId w:val="32"/>
  </w:num>
  <w:num w:numId="28" w16cid:durableId="163131379">
    <w:abstractNumId w:val="20"/>
  </w:num>
  <w:num w:numId="29" w16cid:durableId="915869791">
    <w:abstractNumId w:val="16"/>
  </w:num>
  <w:num w:numId="30" w16cid:durableId="1225948449">
    <w:abstractNumId w:val="26"/>
  </w:num>
  <w:num w:numId="31" w16cid:durableId="1448426323">
    <w:abstractNumId w:val="17"/>
  </w:num>
  <w:num w:numId="32" w16cid:durableId="2076732499">
    <w:abstractNumId w:val="12"/>
  </w:num>
  <w:num w:numId="33" w16cid:durableId="621569561">
    <w:abstractNumId w:val="41"/>
  </w:num>
  <w:num w:numId="34" w16cid:durableId="501626603">
    <w:abstractNumId w:val="13"/>
  </w:num>
  <w:num w:numId="35" w16cid:durableId="1857310959">
    <w:abstractNumId w:val="8"/>
  </w:num>
  <w:num w:numId="36" w16cid:durableId="627980550">
    <w:abstractNumId w:val="11"/>
  </w:num>
  <w:num w:numId="37" w16cid:durableId="629289570">
    <w:abstractNumId w:val="6"/>
  </w:num>
  <w:num w:numId="38" w16cid:durableId="1199858367">
    <w:abstractNumId w:val="27"/>
  </w:num>
  <w:num w:numId="39" w16cid:durableId="264924892">
    <w:abstractNumId w:val="2"/>
  </w:num>
  <w:num w:numId="40" w16cid:durableId="790972667">
    <w:abstractNumId w:val="39"/>
  </w:num>
  <w:num w:numId="41" w16cid:durableId="2124759807">
    <w:abstractNumId w:val="34"/>
  </w:num>
  <w:num w:numId="42" w16cid:durableId="189683630">
    <w:abstractNumId w:val="15"/>
  </w:num>
  <w:num w:numId="43" w16cid:durableId="124350321">
    <w:abstractNumId w:val="31"/>
  </w:num>
  <w:num w:numId="44" w16cid:durableId="86390476">
    <w:abstractNumId w:val="5"/>
  </w:num>
  <w:num w:numId="45" w16cid:durableId="2096198652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026"/>
    <w:rsid w:val="00065078"/>
    <w:rsid w:val="00075D56"/>
    <w:rsid w:val="000A0211"/>
    <w:rsid w:val="001A5708"/>
    <w:rsid w:val="001B46A0"/>
    <w:rsid w:val="001C3C65"/>
    <w:rsid w:val="003D2E9B"/>
    <w:rsid w:val="003F194F"/>
    <w:rsid w:val="00417B9B"/>
    <w:rsid w:val="004367BC"/>
    <w:rsid w:val="00453633"/>
    <w:rsid w:val="00465C69"/>
    <w:rsid w:val="00560C77"/>
    <w:rsid w:val="00574C74"/>
    <w:rsid w:val="005B4AA5"/>
    <w:rsid w:val="00632A67"/>
    <w:rsid w:val="006507A5"/>
    <w:rsid w:val="006A5383"/>
    <w:rsid w:val="007232C4"/>
    <w:rsid w:val="00737240"/>
    <w:rsid w:val="0077580A"/>
    <w:rsid w:val="007C4A0A"/>
    <w:rsid w:val="007E0242"/>
    <w:rsid w:val="00902294"/>
    <w:rsid w:val="0091100A"/>
    <w:rsid w:val="009D3CB4"/>
    <w:rsid w:val="009E2229"/>
    <w:rsid w:val="00A84C5E"/>
    <w:rsid w:val="00AD3041"/>
    <w:rsid w:val="00AF42B5"/>
    <w:rsid w:val="00B068D6"/>
    <w:rsid w:val="00BB1EA3"/>
    <w:rsid w:val="00BF4D46"/>
    <w:rsid w:val="00C00643"/>
    <w:rsid w:val="00CC3E16"/>
    <w:rsid w:val="00CC6FB4"/>
    <w:rsid w:val="00CD197A"/>
    <w:rsid w:val="00CE2593"/>
    <w:rsid w:val="00D13614"/>
    <w:rsid w:val="00D14F5F"/>
    <w:rsid w:val="00D3428A"/>
    <w:rsid w:val="00E156EB"/>
    <w:rsid w:val="00E76543"/>
    <w:rsid w:val="00E840AE"/>
    <w:rsid w:val="00E93026"/>
    <w:rsid w:val="00EA3FAE"/>
    <w:rsid w:val="00EC3289"/>
    <w:rsid w:val="00EC574A"/>
    <w:rsid w:val="00F4382A"/>
    <w:rsid w:val="00F47301"/>
    <w:rsid w:val="00F71228"/>
    <w:rsid w:val="00F7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6D171"/>
  <w15:docId w15:val="{D7AFB5A8-C868-4342-ACEE-F9022DDA2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710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5D5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17"/>
    </w:pPr>
    <w:rPr>
      <w:sz w:val="28"/>
      <w:szCs w:val="28"/>
    </w:rPr>
  </w:style>
  <w:style w:type="paragraph" w:styleId="a4">
    <w:name w:val="Title"/>
    <w:basedOn w:val="a"/>
    <w:uiPriority w:val="10"/>
    <w:qFormat/>
    <w:pPr>
      <w:ind w:right="144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spacing w:before="161"/>
      <w:ind w:left="1417" w:hanging="707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107"/>
    </w:pPr>
  </w:style>
  <w:style w:type="character" w:styleId="a6">
    <w:name w:val="Hyperlink"/>
    <w:basedOn w:val="a0"/>
    <w:uiPriority w:val="99"/>
    <w:unhideWhenUsed/>
    <w:rsid w:val="00A84C5E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84C5E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075D5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styleId="a8">
    <w:name w:val="Table Grid"/>
    <w:basedOn w:val="a1"/>
    <w:uiPriority w:val="59"/>
    <w:rsid w:val="00E76543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lueyonder.com/solutions/warehouse-management" TargetMode="External"/><Relationship Id="rId18" Type="http://schemas.openxmlformats.org/officeDocument/2006/relationships/hyperlink" Target="https://vmware.com/solutions/what-is-host" TargetMode="External"/><Relationship Id="rId26" Type="http://schemas.openxmlformats.org/officeDocument/2006/relationships/hyperlink" Target="https://whatis.techtarget.com/software" TargetMode="External"/><Relationship Id="rId39" Type="http://schemas.openxmlformats.org/officeDocument/2006/relationships/hyperlink" Target="https://techtarget.com/definition/metadata-repository" TargetMode="External"/><Relationship Id="rId21" Type="http://schemas.openxmlformats.org/officeDocument/2006/relationships/hyperlink" Target="https://kaspersky.ru/business-security/server-security" TargetMode="External"/><Relationship Id="rId34" Type="http://schemas.openxmlformats.org/officeDocument/2006/relationships/hyperlink" Target="https://kaspersky.com/firewall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1c.ru/rus/products/applications" TargetMode="External"/><Relationship Id="rId20" Type="http://schemas.openxmlformats.org/officeDocument/2006/relationships/hyperlink" Target="https://auth0.com/docs/authentication" TargetMode="External"/><Relationship Id="rId29" Type="http://schemas.openxmlformats.org/officeDocument/2006/relationships/hyperlink" Target="https://securitymagazine.com/security-computer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infor.com/solutions/erp/ln" TargetMode="External"/><Relationship Id="rId24" Type="http://schemas.openxmlformats.org/officeDocument/2006/relationships/hyperlink" Target="https://techopedia.com/definition/terminals" TargetMode="External"/><Relationship Id="rId32" Type="http://schemas.openxmlformats.org/officeDocument/2006/relationships/hyperlink" Target="https://canon.ru/cameras" TargetMode="External"/><Relationship Id="rId37" Type="http://schemas.openxmlformats.org/officeDocument/2006/relationships/hyperlink" Target="https://1c.ru/rus/products/storage" TargetMode="External"/><Relationship Id="rId40" Type="http://schemas.openxmlformats.org/officeDocument/2006/relationships/hyperlink" Target="https://habr.com/ru/companies/croc/articles/272795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thinkmobiles.com/ru/blog/what-is-disk-c" TargetMode="External"/><Relationship Id="rId23" Type="http://schemas.openxmlformats.org/officeDocument/2006/relationships/hyperlink" Target="https://techtarget.com/whatis/application" TargetMode="External"/><Relationship Id="rId28" Type="http://schemas.openxmlformats.org/officeDocument/2006/relationships/hyperlink" Target="https://apc.com/shop/ups" TargetMode="External"/><Relationship Id="rId36" Type="http://schemas.openxmlformats.org/officeDocument/2006/relationships/hyperlink" Target="https://documentstorage.com" TargetMode="External"/><Relationship Id="rId10" Type="http://schemas.openxmlformats.org/officeDocument/2006/relationships/hyperlink" Target="https://www.epicor.com/en/blog/inventory-management/" TargetMode="External"/><Relationship Id="rId19" Type="http://schemas.openxmlformats.org/officeDocument/2006/relationships/hyperlink" Target="https://techtarget.com/definition/distributed-storage" TargetMode="External"/><Relationship Id="rId31" Type="http://schemas.openxmlformats.org/officeDocument/2006/relationships/hyperlink" Target="https://nvidia.com/video-adapte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p.com/products/erp/business-one/features.html" TargetMode="External"/><Relationship Id="rId14" Type="http://schemas.openxmlformats.org/officeDocument/2006/relationships/hyperlink" Target="https://ru.wikipedia.org/wiki/%D0%92%D0%B5%D0%B1-%D1%81%D0%B5%D1%80%D0%B2%D0%B5%D1%80" TargetMode="External"/><Relationship Id="rId22" Type="http://schemas.openxmlformats.org/officeDocument/2006/relationships/hyperlink" Target="https://cisco.com/c/en/us/products/switches/what-is-ethernet.html" TargetMode="External"/><Relationship Id="rId27" Type="http://schemas.openxmlformats.org/officeDocument/2006/relationships/hyperlink" Target="https://zebra.com/us/en/products/readers.html" TargetMode="External"/><Relationship Id="rId30" Type="http://schemas.openxmlformats.org/officeDocument/2006/relationships/hyperlink" Target="https://geovision.com.tw/video-server" TargetMode="External"/><Relationship Id="rId35" Type="http://schemas.openxmlformats.org/officeDocument/2006/relationships/hyperlink" Target="https://1c.ru/rus/products/server" TargetMode="External"/><Relationship Id="rId8" Type="http://schemas.openxmlformats.org/officeDocument/2006/relationships/hyperlink" Target="https://habr.com/ru/articles/429106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manh.com/solutions/supply-chain-management-software/manhattan-scale" TargetMode="External"/><Relationship Id="rId17" Type="http://schemas.openxmlformats.org/officeDocument/2006/relationships/hyperlink" Target="https://abbyy.com/ru-ru/ocr" TargetMode="External"/><Relationship Id="rId25" Type="http://schemas.openxmlformats.org/officeDocument/2006/relationships/hyperlink" Target="https://microsoft.com/windows" TargetMode="External"/><Relationship Id="rId33" Type="http://schemas.openxmlformats.org/officeDocument/2006/relationships/hyperlink" Target="https://internet.com" TargetMode="External"/><Relationship Id="rId38" Type="http://schemas.openxmlformats.org/officeDocument/2006/relationships/hyperlink" Target="https://1c.ru/rus/products/arch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1418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Фомичев</dc:creator>
  <cp:lastModifiedBy>3BE3DA</cp:lastModifiedBy>
  <cp:revision>20</cp:revision>
  <cp:lastPrinted>2026-05-06T18:01:00Z</cp:lastPrinted>
  <dcterms:created xsi:type="dcterms:W3CDTF">2026-04-23T10:03:00Z</dcterms:created>
  <dcterms:modified xsi:type="dcterms:W3CDTF">2026-05-07T13:45:00Z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2016</vt:lpwstr>
  </property>
</Properties>
</file>