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D35E" w14:textId="77777777" w:rsidR="009B6E86" w:rsidRPr="00440BD1" w:rsidRDefault="004656A8">
      <w:pPr>
        <w:spacing w:after="160" w:line="259" w:lineRule="auto"/>
        <w:ind w:firstLine="0"/>
        <w:jc w:val="left"/>
      </w:pPr>
      <w:r>
        <w:t>Использование</w:t>
      </w:r>
      <w:r w:rsidRPr="005C0C50">
        <w:t xml:space="preserve"> Data-Driven в ERP-системах с учетом неполноты и шумности корпоративных данных</w:t>
      </w:r>
      <w:r>
        <w:t>.</w:t>
      </w:r>
    </w:p>
    <w:p w14:paraId="0AB022A8" w14:textId="77777777" w:rsidR="009B6E86" w:rsidRPr="00440BD1" w:rsidRDefault="009B6E86">
      <w:pPr>
        <w:spacing w:after="160" w:line="259" w:lineRule="auto"/>
        <w:ind w:firstLine="0"/>
        <w:jc w:val="left"/>
      </w:pPr>
      <w:r w:rsidRPr="00440BD1"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7150908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13665D" w14:textId="29E5CDD9" w:rsidR="009B6E86" w:rsidRPr="009B6E86" w:rsidRDefault="009B6E86" w:rsidP="008D5653">
          <w:pPr>
            <w:pStyle w:val="af1"/>
            <w:spacing w:line="360" w:lineRule="auto"/>
            <w:jc w:val="center"/>
            <w:rPr>
              <w:rStyle w:val="af0"/>
              <w:b/>
              <w:bCs/>
            </w:rPr>
          </w:pPr>
          <w:r w:rsidRPr="009B6E86">
            <w:rPr>
              <w:rStyle w:val="af0"/>
              <w:b/>
              <w:bCs/>
            </w:rPr>
            <w:t>СОДЕРЖАНИЕ</w:t>
          </w:r>
        </w:p>
        <w:p w14:paraId="608FAB83" w14:textId="1B2E5987" w:rsidR="008D5653" w:rsidRDefault="009B6E86" w:rsidP="008D5653">
          <w:pPr>
            <w:pStyle w:val="12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13335" w:history="1">
            <w:r w:rsidR="008D5653" w:rsidRPr="007027B1">
              <w:rPr>
                <w:rStyle w:val="af2"/>
                <w:noProof/>
              </w:rPr>
              <w:t>ВВЕДЕНИЕ</w:t>
            </w:r>
            <w:r w:rsidR="008D5653">
              <w:rPr>
                <w:noProof/>
                <w:webHidden/>
              </w:rPr>
              <w:tab/>
            </w:r>
            <w:r w:rsidR="008D5653">
              <w:rPr>
                <w:noProof/>
                <w:webHidden/>
              </w:rPr>
              <w:fldChar w:fldCharType="begin"/>
            </w:r>
            <w:r w:rsidR="008D5653">
              <w:rPr>
                <w:noProof/>
                <w:webHidden/>
              </w:rPr>
              <w:instrText xml:space="preserve"> PAGEREF _Toc230113335 \h </w:instrText>
            </w:r>
            <w:r w:rsidR="008D5653">
              <w:rPr>
                <w:noProof/>
                <w:webHidden/>
              </w:rPr>
            </w:r>
            <w:r w:rsidR="008D5653"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7</w:t>
            </w:r>
            <w:r w:rsidR="008D5653">
              <w:rPr>
                <w:noProof/>
                <w:webHidden/>
              </w:rPr>
              <w:fldChar w:fldCharType="end"/>
            </w:r>
          </w:hyperlink>
        </w:p>
        <w:p w14:paraId="02B3A9B8" w14:textId="17B8C42A" w:rsidR="008D5653" w:rsidRDefault="008D5653" w:rsidP="008D5653">
          <w:pPr>
            <w:pStyle w:val="12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36" w:history="1">
            <w:r w:rsidRPr="007027B1">
              <w:rPr>
                <w:rStyle w:val="af2"/>
                <w:noProof/>
              </w:rPr>
              <w:t>1 Проблемы качества корпоративных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A540" w14:textId="0901B708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37" w:history="1">
            <w:r w:rsidRPr="007027B1">
              <w:rPr>
                <w:rStyle w:val="af2"/>
                <w:noProof/>
                <w:lang w:val="en-US"/>
              </w:rPr>
              <w:t>1.1</w:t>
            </w:r>
            <w:r w:rsidRPr="007027B1">
              <w:rPr>
                <w:rStyle w:val="af2"/>
                <w:noProof/>
              </w:rPr>
              <w:t xml:space="preserve"> Неполнота данных: причины и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A64F0" w14:textId="5E4423D5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38" w:history="1">
            <w:r w:rsidRPr="007027B1">
              <w:rPr>
                <w:rStyle w:val="af2"/>
                <w:noProof/>
              </w:rPr>
              <w:t>1.2 Шумность данных: причины и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301E" w14:textId="116B39CC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39" w:history="1">
            <w:r w:rsidRPr="007027B1">
              <w:rPr>
                <w:rStyle w:val="af2"/>
                <w:noProof/>
              </w:rPr>
              <w:t>1.3 Влияние качества данных на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5BC13" w14:textId="46B6B7A0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0" w:history="1">
            <w:r w:rsidRPr="007027B1">
              <w:rPr>
                <w:rStyle w:val="af2"/>
                <w:noProof/>
                <w:lang w:val="en-US"/>
              </w:rPr>
              <w:t>1.4</w:t>
            </w:r>
            <w:r w:rsidRPr="007027B1">
              <w:rPr>
                <w:rStyle w:val="af2"/>
                <w:noProof/>
              </w:rPr>
              <w:t xml:space="preserve"> Методы оценки качества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D0231" w14:textId="6252ACF4" w:rsidR="008D5653" w:rsidRDefault="008D5653" w:rsidP="008D5653">
          <w:pPr>
            <w:pStyle w:val="12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1" w:history="1">
            <w:r w:rsidRPr="007027B1">
              <w:rPr>
                <w:rStyle w:val="af2"/>
                <w:noProof/>
              </w:rPr>
              <w:t>2 Data-Driven управление в ERP-системах: концепции и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CABF" w14:textId="634BFBFD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2" w:history="1">
            <w:r w:rsidRPr="007027B1">
              <w:rPr>
                <w:rStyle w:val="af2"/>
                <w:noProof/>
              </w:rPr>
              <w:t>2.1 Принципы Data-Driven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3DD07" w14:textId="5DBC50CB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3" w:history="1">
            <w:r w:rsidRPr="007027B1">
              <w:rPr>
                <w:rStyle w:val="af2"/>
                <w:noProof/>
              </w:rPr>
              <w:t>2.2 ERP в управлении бизнес-процессами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0EA3" w14:textId="39798555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4" w:history="1">
            <w:r w:rsidRPr="007027B1">
              <w:rPr>
                <w:rStyle w:val="af2"/>
                <w:noProof/>
                <w:lang w:val="en-US"/>
              </w:rPr>
              <w:t>2.3</w:t>
            </w:r>
            <w:r w:rsidRPr="007027B1">
              <w:rPr>
                <w:rStyle w:val="af2"/>
                <w:noProof/>
              </w:rPr>
              <w:t xml:space="preserve"> Архитектура Data-Driven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6CCA" w14:textId="51C295FB" w:rsidR="008D5653" w:rsidRDefault="008D5653" w:rsidP="008D5653">
          <w:pPr>
            <w:pStyle w:val="12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5" w:history="1">
            <w:r w:rsidRPr="007027B1">
              <w:rPr>
                <w:rStyle w:val="af2"/>
                <w:noProof/>
              </w:rPr>
              <w:t>3 Методы Data-Driven управления в условиях неопределенности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B589A" w14:textId="00E5D80F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6" w:history="1">
            <w:r w:rsidRPr="007027B1">
              <w:rPr>
                <w:rStyle w:val="af2"/>
                <w:noProof/>
              </w:rPr>
              <w:t>3.1 Методы предобработки данных (очистка, заполнение пропусков)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CFE7" w14:textId="35C08907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7" w:history="1">
            <w:r w:rsidRPr="007027B1">
              <w:rPr>
                <w:rStyle w:val="af2"/>
                <w:noProof/>
              </w:rPr>
              <w:t>3.2 Устойчивые модели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C774" w14:textId="0FDA6D89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8" w:history="1">
            <w:r w:rsidRPr="007027B1">
              <w:rPr>
                <w:rStyle w:val="af2"/>
                <w:noProof/>
              </w:rPr>
              <w:t>3.3 Прогностические модели в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949E" w14:textId="6B9015D1" w:rsidR="008D5653" w:rsidRDefault="008D5653" w:rsidP="008D5653">
          <w:pPr>
            <w:pStyle w:val="24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49" w:history="1">
            <w:r w:rsidRPr="007027B1">
              <w:rPr>
                <w:rStyle w:val="af2"/>
                <w:noProof/>
              </w:rPr>
              <w:t>3.4 Практические кейсы применения в ERP-системах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04552" w14:textId="0B0AA0FC" w:rsidR="008D5653" w:rsidRDefault="008D5653" w:rsidP="008D5653">
          <w:pPr>
            <w:pStyle w:val="12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50" w:history="1">
            <w:r w:rsidRPr="007027B1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01F0D" w14:textId="5B7C4A42" w:rsidR="008D5653" w:rsidRDefault="008D5653" w:rsidP="008D5653">
          <w:pPr>
            <w:pStyle w:val="12"/>
            <w:tabs>
              <w:tab w:val="right" w:leader="dot" w:pos="9345"/>
            </w:tabs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13351" w:history="1">
            <w:r w:rsidRPr="007027B1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_Toc230113351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7DAF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E171" w14:textId="28B3FB68" w:rsidR="009B6E86" w:rsidRDefault="009B6E86" w:rsidP="008D5653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2CF6C7C3" w14:textId="77777777" w:rsidR="00AE010A" w:rsidRDefault="00AE010A">
      <w:pPr>
        <w:spacing w:after="160" w:line="259" w:lineRule="auto"/>
        <w:ind w:firstLine="0"/>
        <w:jc w:val="left"/>
      </w:pPr>
      <w:r>
        <w:br w:type="page"/>
      </w:r>
    </w:p>
    <w:p w14:paraId="125A4927" w14:textId="74CE1F68" w:rsidR="00AE010A" w:rsidRDefault="00AE010A" w:rsidP="00AE010A">
      <w:pPr>
        <w:pStyle w:val="af4"/>
      </w:pPr>
      <w:r>
        <w:lastRenderedPageBreak/>
        <w:t>СПИСОК</w:t>
      </w:r>
      <w:r>
        <w:rPr>
          <w:spacing w:val="-9"/>
        </w:rPr>
        <w:t xml:space="preserve"> </w:t>
      </w:r>
      <w:r>
        <w:t>ИСПОЛЬЗУЕМЫХ</w:t>
      </w:r>
      <w:r>
        <w:rPr>
          <w:spacing w:val="-9"/>
        </w:rPr>
        <w:t xml:space="preserve"> </w:t>
      </w:r>
      <w:r w:rsidR="005B4EE8">
        <w:rPr>
          <w:spacing w:val="-2"/>
        </w:rPr>
        <w:t>ТЕРМИНОВ</w:t>
      </w:r>
    </w:p>
    <w:tbl>
      <w:tblPr>
        <w:tblStyle w:val="af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07"/>
      </w:tblGrid>
      <w:tr w:rsidR="00AE010A" w:rsidRPr="006C5C9A" w14:paraId="21DD2871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2CB51152" w14:textId="77777777" w:rsidR="00AE010A" w:rsidRPr="00AF0512" w:rsidRDefault="00AE010A" w:rsidP="00A81125">
            <w:pPr>
              <w:ind w:firstLine="0"/>
              <w:rPr>
                <w:lang w:val="en-US"/>
              </w:rPr>
            </w:pPr>
            <w:r>
              <w:t>ИС</w:t>
            </w:r>
          </w:p>
        </w:tc>
        <w:tc>
          <w:tcPr>
            <w:tcW w:w="7507" w:type="dxa"/>
            <w:vAlign w:val="center"/>
          </w:tcPr>
          <w:p w14:paraId="39663A73" w14:textId="77777777" w:rsidR="00AE010A" w:rsidRPr="006C5C9A" w:rsidRDefault="00AE010A" w:rsidP="00A81125">
            <w:pPr>
              <w:ind w:firstLine="0"/>
            </w:pPr>
            <w:r>
              <w:t>– Информационная система</w:t>
            </w:r>
          </w:p>
        </w:tc>
      </w:tr>
      <w:tr w:rsidR="00912F0D" w:rsidRPr="006C5C9A" w14:paraId="78CC25FA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1486DD5D" w14:textId="224B5B16" w:rsidR="00912F0D" w:rsidRDefault="00912F0D" w:rsidP="00A81125">
            <w:pPr>
              <w:ind w:firstLine="0"/>
            </w:pPr>
            <w:r>
              <w:t>ПО</w:t>
            </w:r>
          </w:p>
        </w:tc>
        <w:tc>
          <w:tcPr>
            <w:tcW w:w="7507" w:type="dxa"/>
            <w:vAlign w:val="center"/>
          </w:tcPr>
          <w:p w14:paraId="14E6E42C" w14:textId="087DC5EC" w:rsidR="00912F0D" w:rsidRDefault="00912F0D" w:rsidP="00A81125">
            <w:pPr>
              <w:ind w:firstLine="0"/>
            </w:pPr>
            <w:r>
              <w:t xml:space="preserve">– Программное </w:t>
            </w:r>
            <w:r w:rsidR="00083027">
              <w:t>обеспечение</w:t>
            </w:r>
          </w:p>
        </w:tc>
      </w:tr>
      <w:tr w:rsidR="00C36D60" w:rsidRPr="00C36D60" w14:paraId="69B8B6C5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1BC681B1" w14:textId="189E9780" w:rsidR="00C36D60" w:rsidRPr="00C36D60" w:rsidRDefault="00C36D60" w:rsidP="00A811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IoT</w:t>
            </w:r>
          </w:p>
        </w:tc>
        <w:tc>
          <w:tcPr>
            <w:tcW w:w="7507" w:type="dxa"/>
            <w:vAlign w:val="center"/>
          </w:tcPr>
          <w:p w14:paraId="296A2FCE" w14:textId="3E2CB7D9" w:rsidR="00C36D60" w:rsidRPr="00C36D60" w:rsidRDefault="00C36D60" w:rsidP="00A81125">
            <w:pPr>
              <w:ind w:firstLine="0"/>
              <w:rPr>
                <w:lang w:val="en-US"/>
              </w:rPr>
            </w:pPr>
            <w:r w:rsidRPr="00C36D60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D9546F">
              <w:t>Интернет</w:t>
            </w:r>
            <w:r w:rsidRPr="00C36D60">
              <w:rPr>
                <w:lang w:val="en-US"/>
              </w:rPr>
              <w:t xml:space="preserve"> </w:t>
            </w:r>
            <w:r w:rsidR="00D9546F">
              <w:t>вещей</w:t>
            </w:r>
          </w:p>
        </w:tc>
      </w:tr>
      <w:tr w:rsidR="00EC4226" w:rsidRPr="005B4EE8" w14:paraId="1DAB24E9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0127B1ED" w14:textId="0853AAAD" w:rsidR="00EC4226" w:rsidRDefault="00EC4226" w:rsidP="00A81125">
            <w:pPr>
              <w:ind w:firstLine="0"/>
            </w:pPr>
            <w:r w:rsidRPr="004F5DE0">
              <w:rPr>
                <w:lang w:val="en-US"/>
              </w:rPr>
              <w:t>BI</w:t>
            </w:r>
          </w:p>
          <w:p w14:paraId="71FAA4ED" w14:textId="77777777" w:rsidR="00EC4226" w:rsidRDefault="00EC4226" w:rsidP="00A81125">
            <w:pPr>
              <w:ind w:firstLine="0"/>
            </w:pPr>
          </w:p>
          <w:p w14:paraId="43C79C24" w14:textId="49B3C441" w:rsidR="00EC4226" w:rsidRPr="00EC4226" w:rsidRDefault="00EC4226" w:rsidP="00A81125">
            <w:pPr>
              <w:ind w:firstLine="0"/>
            </w:pPr>
          </w:p>
        </w:tc>
        <w:tc>
          <w:tcPr>
            <w:tcW w:w="7507" w:type="dxa"/>
            <w:vAlign w:val="center"/>
          </w:tcPr>
          <w:p w14:paraId="5BBDDBEE" w14:textId="7336E7BD" w:rsidR="00EC4226" w:rsidRPr="005B4EE8" w:rsidRDefault="00EC4226" w:rsidP="00A81125">
            <w:pPr>
              <w:ind w:firstLine="0"/>
            </w:pPr>
            <w:r w:rsidRPr="005B4EE8">
              <w:t>–</w:t>
            </w:r>
            <w:r>
              <w:t xml:space="preserve"> К</w:t>
            </w:r>
            <w:r w:rsidRPr="00EC4226">
              <w:t>омплекс программных продуктов, технологий и методов, предназначенных для сбора, обработки, анализа</w:t>
            </w:r>
            <w:r>
              <w:t xml:space="preserve"> больших объемов данных</w:t>
            </w:r>
          </w:p>
        </w:tc>
      </w:tr>
      <w:tr w:rsidR="00C663E9" w:rsidRPr="005B4EE8" w14:paraId="4AEA4762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6EC69571" w14:textId="282B3B3A" w:rsidR="00C663E9" w:rsidRPr="00912F0D" w:rsidRDefault="00C663E9" w:rsidP="00A81125">
            <w:pPr>
              <w:ind w:firstLine="0"/>
            </w:pPr>
            <w:r>
              <w:rPr>
                <w:lang w:val="en-US"/>
              </w:rPr>
              <w:t>ERP</w:t>
            </w:r>
          </w:p>
          <w:p w14:paraId="0B211E12" w14:textId="02E14B3B" w:rsidR="00C663E9" w:rsidRPr="00C663E9" w:rsidRDefault="00C663E9" w:rsidP="00A81125">
            <w:pPr>
              <w:ind w:firstLine="0"/>
            </w:pPr>
          </w:p>
        </w:tc>
        <w:tc>
          <w:tcPr>
            <w:tcW w:w="7507" w:type="dxa"/>
            <w:vAlign w:val="center"/>
          </w:tcPr>
          <w:p w14:paraId="108B4BDE" w14:textId="71645DBF" w:rsidR="00C663E9" w:rsidRPr="00C663E9" w:rsidRDefault="00C663E9" w:rsidP="00A81125">
            <w:pPr>
              <w:ind w:firstLine="0"/>
            </w:pPr>
            <w:r w:rsidRPr="005B4EE8">
              <w:t>–</w:t>
            </w:r>
            <w:r>
              <w:t xml:space="preserve"> Е</w:t>
            </w:r>
            <w:r w:rsidRPr="00C663E9">
              <w:t>диная программная система, объединяющая ключевые бизнес-процессы компании</w:t>
            </w:r>
            <w:r>
              <w:t xml:space="preserve"> в общую базу данных</w:t>
            </w:r>
          </w:p>
        </w:tc>
      </w:tr>
      <w:tr w:rsidR="00912F0D" w:rsidRPr="005B4EE8" w14:paraId="6D103027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2C156046" w14:textId="21142D8C" w:rsidR="00912F0D" w:rsidRDefault="00912F0D" w:rsidP="00A81125">
            <w:pPr>
              <w:ind w:firstLine="0"/>
              <w:rPr>
                <w:lang w:val="en-US"/>
              </w:rPr>
            </w:pPr>
            <w:r w:rsidRPr="0027252E">
              <w:rPr>
                <w:lang w:val="en-US"/>
              </w:rPr>
              <w:t>CRM</w:t>
            </w:r>
          </w:p>
        </w:tc>
        <w:tc>
          <w:tcPr>
            <w:tcW w:w="7507" w:type="dxa"/>
            <w:vAlign w:val="center"/>
          </w:tcPr>
          <w:p w14:paraId="4B1B3013" w14:textId="7817A76A" w:rsidR="00912F0D" w:rsidRPr="005B4EE8" w:rsidRDefault="00A2390C" w:rsidP="00A81125">
            <w:pPr>
              <w:ind w:firstLine="0"/>
            </w:pPr>
            <w:r w:rsidRPr="005B4EE8">
              <w:t>–</w:t>
            </w:r>
            <w:r>
              <w:t xml:space="preserve"> Система</w:t>
            </w:r>
            <w:r w:rsidR="00912F0D">
              <w:t xml:space="preserve"> для </w:t>
            </w:r>
            <w:r w:rsidR="00912F0D" w:rsidRPr="00912F0D">
              <w:t>управлени</w:t>
            </w:r>
            <w:r w:rsidR="00912F0D">
              <w:t>я</w:t>
            </w:r>
            <w:r w:rsidR="00912F0D" w:rsidRPr="00912F0D">
              <w:t xml:space="preserve"> взаимоотношениями с клиентами</w:t>
            </w:r>
          </w:p>
        </w:tc>
      </w:tr>
      <w:tr w:rsidR="00475889" w:rsidRPr="005B4EE8" w14:paraId="6110807D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1A541029" w14:textId="77777777" w:rsidR="00475889" w:rsidRDefault="00475889" w:rsidP="00A81125">
            <w:pPr>
              <w:ind w:firstLine="0"/>
            </w:pPr>
            <w:r>
              <w:rPr>
                <w:lang w:val="en-US"/>
              </w:rPr>
              <w:t>CSM</w:t>
            </w:r>
          </w:p>
          <w:p w14:paraId="3FEA8758" w14:textId="355733F8" w:rsidR="003027DD" w:rsidRPr="003027DD" w:rsidRDefault="003027DD" w:rsidP="00A81125">
            <w:pPr>
              <w:ind w:firstLine="0"/>
            </w:pPr>
          </w:p>
        </w:tc>
        <w:tc>
          <w:tcPr>
            <w:tcW w:w="7507" w:type="dxa"/>
            <w:vAlign w:val="center"/>
          </w:tcPr>
          <w:p w14:paraId="23572418" w14:textId="66A920DB" w:rsidR="00475889" w:rsidRPr="003027DD" w:rsidRDefault="003027DD" w:rsidP="00A81125">
            <w:pPr>
              <w:ind w:firstLine="0"/>
            </w:pPr>
            <w:r w:rsidRPr="005B4EE8">
              <w:t>–</w:t>
            </w:r>
            <w:r w:rsidRPr="003027DD">
              <w:t xml:space="preserve"> </w:t>
            </w:r>
            <w:r>
              <w:t xml:space="preserve">Система </w:t>
            </w:r>
            <w:r w:rsidRPr="003027DD">
              <w:t>для автоматизации и управления всеми этапами цепочки поставок</w:t>
            </w:r>
          </w:p>
        </w:tc>
      </w:tr>
      <w:tr w:rsidR="00912F0D" w:rsidRPr="005B4EE8" w14:paraId="408947E5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4F0FD1E9" w14:textId="14AA6673" w:rsidR="00912F0D" w:rsidRPr="00912F0D" w:rsidRDefault="00A2390C" w:rsidP="00A81125">
            <w:pPr>
              <w:ind w:firstLine="0"/>
              <w:rPr>
                <w:lang w:val="en-US"/>
              </w:rPr>
            </w:pPr>
            <w:r w:rsidRPr="0027252E">
              <w:rPr>
                <w:lang w:val="en-US"/>
              </w:rPr>
              <w:t>ETL</w:t>
            </w:r>
          </w:p>
        </w:tc>
        <w:tc>
          <w:tcPr>
            <w:tcW w:w="7507" w:type="dxa"/>
            <w:vAlign w:val="center"/>
          </w:tcPr>
          <w:p w14:paraId="2CF4A5CC" w14:textId="11B06D76" w:rsidR="00912F0D" w:rsidRPr="00A2390C" w:rsidRDefault="00A2390C" w:rsidP="00A81125">
            <w:pPr>
              <w:ind w:firstLine="0"/>
            </w:pPr>
            <w:r w:rsidRPr="005B4EE8">
              <w:t>–</w:t>
            </w:r>
            <w:r w:rsidRPr="00A2390C">
              <w:t xml:space="preserve"> </w:t>
            </w:r>
            <w:r>
              <w:t>Процесс и</w:t>
            </w:r>
            <w:r w:rsidRPr="00A2390C">
              <w:t>звлечени</w:t>
            </w:r>
            <w:r>
              <w:t>я</w:t>
            </w:r>
            <w:r w:rsidRPr="00A2390C">
              <w:t xml:space="preserve">, </w:t>
            </w:r>
            <w:r>
              <w:t>п</w:t>
            </w:r>
            <w:r w:rsidRPr="00A2390C">
              <w:t>реобразовани</w:t>
            </w:r>
            <w:r>
              <w:t>я</w:t>
            </w:r>
            <w:r w:rsidRPr="00A2390C">
              <w:t xml:space="preserve">, </w:t>
            </w:r>
            <w:r>
              <w:t>з</w:t>
            </w:r>
            <w:r w:rsidRPr="00A2390C">
              <w:t>агрузк</w:t>
            </w:r>
            <w:r>
              <w:t>и данных</w:t>
            </w:r>
          </w:p>
        </w:tc>
      </w:tr>
      <w:tr w:rsidR="00A2390C" w:rsidRPr="005B4EE8" w14:paraId="5469D9D5" w14:textId="77777777" w:rsidTr="006C556B">
        <w:trPr>
          <w:trHeight w:val="483"/>
        </w:trPr>
        <w:tc>
          <w:tcPr>
            <w:tcW w:w="1838" w:type="dxa"/>
            <w:vAlign w:val="center"/>
          </w:tcPr>
          <w:p w14:paraId="0BC85BC6" w14:textId="5A36D7EF" w:rsidR="00A2390C" w:rsidRPr="0027252E" w:rsidRDefault="00A2390C" w:rsidP="00A811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ELT</w:t>
            </w:r>
          </w:p>
        </w:tc>
        <w:tc>
          <w:tcPr>
            <w:tcW w:w="7507" w:type="dxa"/>
            <w:vAlign w:val="center"/>
          </w:tcPr>
          <w:p w14:paraId="20757081" w14:textId="629E7BAA" w:rsidR="00A2390C" w:rsidRPr="005B4EE8" w:rsidRDefault="00A2390C" w:rsidP="00A81125">
            <w:pPr>
              <w:ind w:firstLine="0"/>
            </w:pPr>
            <w:r w:rsidRPr="005B4EE8">
              <w:t>–</w:t>
            </w:r>
            <w:r w:rsidRPr="00A2390C">
              <w:t xml:space="preserve"> </w:t>
            </w:r>
            <w:r>
              <w:t>Процесс и</w:t>
            </w:r>
            <w:r w:rsidRPr="00A2390C">
              <w:t>звлечени</w:t>
            </w:r>
            <w:r>
              <w:t>я</w:t>
            </w:r>
            <w:r w:rsidRPr="00A2390C">
              <w:t xml:space="preserve">, </w:t>
            </w:r>
            <w:r>
              <w:t>з</w:t>
            </w:r>
            <w:r w:rsidRPr="00A2390C">
              <w:t>агрузк</w:t>
            </w:r>
            <w:r>
              <w:t>и</w:t>
            </w:r>
            <w:r w:rsidRPr="00A2390C">
              <w:t xml:space="preserve">, </w:t>
            </w:r>
            <w:r>
              <w:t>п</w:t>
            </w:r>
            <w:r w:rsidRPr="00A2390C">
              <w:t>реобразовани</w:t>
            </w:r>
            <w:r>
              <w:t>я данных</w:t>
            </w:r>
          </w:p>
        </w:tc>
      </w:tr>
    </w:tbl>
    <w:p w14:paraId="5D8CB16F" w14:textId="77777777" w:rsidR="005D5DC0" w:rsidRDefault="005D5DC0">
      <w:pPr>
        <w:spacing w:after="160" w:line="259" w:lineRule="auto"/>
        <w:ind w:firstLine="0"/>
        <w:jc w:val="left"/>
      </w:pPr>
    </w:p>
    <w:p w14:paraId="3A8DF14E" w14:textId="77777777" w:rsidR="005D5DC0" w:rsidRDefault="005D5DC0">
      <w:pPr>
        <w:spacing w:after="160" w:line="259" w:lineRule="auto"/>
        <w:ind w:firstLine="0"/>
        <w:jc w:val="left"/>
      </w:pPr>
      <w:r>
        <w:br w:type="page"/>
      </w:r>
    </w:p>
    <w:p w14:paraId="2C38FDD2" w14:textId="77777777" w:rsidR="007604AC" w:rsidRDefault="005D5DC0" w:rsidP="005D5DC0">
      <w:pPr>
        <w:pStyle w:val="10"/>
        <w:numPr>
          <w:ilvl w:val="0"/>
          <w:numId w:val="0"/>
        </w:numPr>
        <w:ind w:left="709"/>
      </w:pPr>
      <w:bookmarkStart w:id="0" w:name="_Toc230113335"/>
      <w:r>
        <w:lastRenderedPageBreak/>
        <w:t>ВВЕДЕНИЕ</w:t>
      </w:r>
      <w:bookmarkEnd w:id="0"/>
    </w:p>
    <w:p w14:paraId="644F00B8" w14:textId="77777777" w:rsidR="00D33B00" w:rsidRPr="00D33B00" w:rsidRDefault="00D33B00" w:rsidP="00D33B00">
      <w:pPr>
        <w:pStyle w:val="af"/>
      </w:pPr>
      <w:r w:rsidRPr="00D33B00">
        <w:t>В условиях цифровой трансформации предприятий особую значимость приобретает использование данных как основы для принятия управленческих решений. Современные ERP-системы уже не ограничиваются функциями учета и автоматизации отдельных бизнес-процессов: они становятся центральной платформой накопления, интеграции и анализа корпоративной информации. На базе ERP формируется единое информационное пространство организации, включающее данные о финансах, производстве, закупках, продажах, логистике, персонале и взаимодействии с клиентами [3], [11].</w:t>
      </w:r>
    </w:p>
    <w:p w14:paraId="45DB7B98" w14:textId="77777777" w:rsidR="00D33B00" w:rsidRPr="00D33B00" w:rsidRDefault="00D33B00" w:rsidP="00D33B00">
      <w:pPr>
        <w:pStyle w:val="af"/>
      </w:pPr>
      <w:r w:rsidRPr="00D33B00">
        <w:t>Развитие Data-Driven подхода связано с переходом от интуитивного управления к управлению, основанному на объективных показателях, аналитических моделях и прогнозных алгоритмах. Такой подход позволяет повысить прозрачность бизнес-процессов, ускорить реакцию на изменения внешней среды, улучшить качество планирования и снизить риски управленческих ошибок [1], [12]. В ERP-системах Data-Driven управление особенно важно, поскольку именно они аккумулируют данные из различных подразделений предприятия и обеспечивают основу для последующего анализа.</w:t>
      </w:r>
    </w:p>
    <w:p w14:paraId="10214D83" w14:textId="1FC2ECFE" w:rsidR="00D33B00" w:rsidRPr="00D33B00" w:rsidRDefault="00D33B00" w:rsidP="00D33B00">
      <w:pPr>
        <w:pStyle w:val="af"/>
      </w:pPr>
      <w:r w:rsidRPr="00D33B00">
        <w:t xml:space="preserve">Однако эффективность Data-Driven подхода напрямую зависит от качества используемых данных. В корпоративной среде данные часто оказываются неполными, несогласованными, устаревшими или содержащими шумы. Причинами таких проблем могут быть ошибки ручного ввода, сбои интеграции между информационными системами, различия в форматах данных, технические ограничения устаревших решений, а также недостаточная регламентация бизнес-процессов [7], [14], [17]. В результате аналитические модели могут формировать искаженные выводы, а управленческие решения </w:t>
      </w:r>
      <w:r w:rsidR="00467020">
        <w:t>–</w:t>
      </w:r>
      <w:r w:rsidRPr="00D33B00">
        <w:t xml:space="preserve"> становиться менее точными и обоснованными.</w:t>
      </w:r>
    </w:p>
    <w:p w14:paraId="68A76584" w14:textId="77777777" w:rsidR="00D33B00" w:rsidRPr="00D33B00" w:rsidRDefault="00D33B00" w:rsidP="00D33B00">
      <w:pPr>
        <w:pStyle w:val="af"/>
      </w:pPr>
      <w:r w:rsidRPr="00D33B00">
        <w:t xml:space="preserve">В связи с этим актуальной задачей является изучение методов использования Data-Driven подхода в ERP-системах с учетом неполноты и </w:t>
      </w:r>
      <w:r w:rsidRPr="00D33B00">
        <w:lastRenderedPageBreak/>
        <w:t>шумности корпоративных данных. Особое значение приобретают методы оценки качества данных, очистки, заполнения пропусков, обработки выбросов, построения устойчивых моделей анализа и внедрения прогностической аналитики [15], [18], [20]. Рассмотрение данных вопросов позволяет определить, каким образом предприятия могут сохранять надежность аналитики и эффективность управления даже в условиях неопределенности и низкого качества исходной информации.</w:t>
      </w:r>
    </w:p>
    <w:p w14:paraId="78EE6B5E" w14:textId="77777777" w:rsidR="00D33B00" w:rsidRPr="00D33B00" w:rsidRDefault="00D33B00" w:rsidP="00D33B00">
      <w:pPr>
        <w:pStyle w:val="af"/>
      </w:pPr>
      <w:r w:rsidRPr="00D33B00">
        <w:t>Цель данной работы заключается в исследовании особенностей применения Data-Driven подхода в ERP-системах при наличии неполных и шумных корпоративных данных. Для достижения цели рассматриваются проблемы качества данных, роль ERP-систем в управлении бизнес-процессами, архитектура Data-Driven систем, а также методы предобработки, анализа и прогнозирования, позволяющие повысить обоснованность управленческих решений.</w:t>
      </w:r>
    </w:p>
    <w:p w14:paraId="3F1217B1" w14:textId="60B21E15" w:rsidR="00F929EF" w:rsidRPr="005B4EE8" w:rsidRDefault="00F929EF" w:rsidP="007604AC">
      <w:pPr>
        <w:pStyle w:val="af"/>
      </w:pPr>
      <w:r w:rsidRPr="005B4EE8">
        <w:br w:type="page"/>
      </w:r>
    </w:p>
    <w:p w14:paraId="3463B182" w14:textId="625E0287" w:rsidR="00F929EF" w:rsidRPr="00F929EF" w:rsidRDefault="00F929EF" w:rsidP="00ED3CBC">
      <w:pPr>
        <w:pStyle w:val="10"/>
        <w:tabs>
          <w:tab w:val="clear" w:pos="1134"/>
        </w:tabs>
      </w:pPr>
      <w:bookmarkStart w:id="1" w:name="_Toc230113336"/>
      <w:r w:rsidRPr="00F929EF">
        <w:lastRenderedPageBreak/>
        <w:t>Проблемы качества корпоративных данных</w:t>
      </w:r>
      <w:bookmarkEnd w:id="1"/>
    </w:p>
    <w:p w14:paraId="6F9DA0F0" w14:textId="34B82DCE" w:rsidR="00F929EF" w:rsidRDefault="00F929EF" w:rsidP="00F929EF">
      <w:pPr>
        <w:pStyle w:val="2"/>
        <w:rPr>
          <w:lang w:val="en-US"/>
        </w:rPr>
      </w:pPr>
      <w:bookmarkStart w:id="2" w:name="_Toc230113337"/>
      <w:r>
        <w:t>Неполнота данных: причины и последствия</w:t>
      </w:r>
      <w:bookmarkEnd w:id="2"/>
    </w:p>
    <w:p w14:paraId="0597B4A5" w14:textId="07E9C4F0" w:rsidR="004F5DE0" w:rsidRPr="00340CFC" w:rsidRDefault="004F5DE0" w:rsidP="004F5DE0">
      <w:pPr>
        <w:pStyle w:val="a1"/>
      </w:pPr>
      <w:r>
        <w:t>Неполнота данных (</w:t>
      </w:r>
      <w:r w:rsidR="00724FF2">
        <w:rPr>
          <w:lang w:val="en-US"/>
        </w:rPr>
        <w:t>missing</w:t>
      </w:r>
      <w:r w:rsidR="00724FF2" w:rsidRPr="00724FF2">
        <w:t xml:space="preserve"> </w:t>
      </w:r>
      <w:r w:rsidR="00724FF2">
        <w:rPr>
          <w:lang w:val="en-US"/>
        </w:rPr>
        <w:t>data</w:t>
      </w:r>
      <w:r>
        <w:t>) представляет собой ситуацию, при которой часть необходимой информации отсутствует или недоступна для анализа. В ERP-системах это может проявляться в виде незаполненных полей, отсутствующих записей или частично зарегистрированных бизнес-событий</w:t>
      </w:r>
      <w:r w:rsidR="00C3412E" w:rsidRPr="00C3412E">
        <w:t xml:space="preserve"> [15], [18]</w:t>
      </w:r>
      <w:r>
        <w:t>.</w:t>
      </w:r>
    </w:p>
    <w:p w14:paraId="334045F0" w14:textId="7CA08DAA" w:rsidR="004F5DE0" w:rsidRPr="00BB2988" w:rsidRDefault="004F5DE0" w:rsidP="004F5DE0">
      <w:pPr>
        <w:pStyle w:val="a1"/>
      </w:pPr>
      <w:r>
        <w:t>Причины неполноты данных</w:t>
      </w:r>
      <w:r w:rsidR="00BB2988">
        <w:t xml:space="preserve"> представлены на рисунке </w:t>
      </w:r>
      <w:r w:rsidR="001B15FE">
        <w:t>1</w:t>
      </w:r>
      <w:r w:rsidR="00BB2988" w:rsidRPr="00BB2988">
        <w:t>.</w:t>
      </w:r>
    </w:p>
    <w:p w14:paraId="6C64CE43" w14:textId="2E2078C0" w:rsidR="00C72895" w:rsidRDefault="00C72895" w:rsidP="004F5DE0">
      <w:pPr>
        <w:pStyle w:val="a1"/>
      </w:pPr>
      <w:r>
        <w:rPr>
          <w:noProof/>
          <w14:ligatures w14:val="standardContextual"/>
        </w:rPr>
        <w:drawing>
          <wp:inline distT="0" distB="0" distL="0" distR="0" wp14:anchorId="2EC52CCD" wp14:editId="294F4EDF">
            <wp:extent cx="5486400" cy="3200400"/>
            <wp:effectExtent l="0" t="190500" r="0" b="209550"/>
            <wp:docPr id="37022174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058B0860" w14:textId="2B06E13D" w:rsidR="00C72895" w:rsidRPr="00C72895" w:rsidRDefault="00C72895" w:rsidP="00C72895">
      <w:pPr>
        <w:pStyle w:val="a1"/>
        <w:jc w:val="center"/>
      </w:pPr>
      <w:r>
        <w:t xml:space="preserve">Рисунок </w:t>
      </w:r>
      <w:r w:rsidR="001B15FE">
        <w:t>1</w:t>
      </w:r>
      <w:r w:rsidRPr="00C72895">
        <w:t xml:space="preserve"> – </w:t>
      </w:r>
      <w:r>
        <w:t>Причины неполноты данных</w:t>
      </w:r>
    </w:p>
    <w:p w14:paraId="1BC4A058" w14:textId="77777777" w:rsidR="004F5DE0" w:rsidRDefault="004F5DE0" w:rsidP="004F5DE0">
      <w:pPr>
        <w:pStyle w:val="a1"/>
      </w:pPr>
      <w:r>
        <w:t>1. Человеческий фактор</w:t>
      </w:r>
    </w:p>
    <w:p w14:paraId="21EA0766" w14:textId="78789B6B" w:rsidR="004F5DE0" w:rsidRPr="00340CFC" w:rsidRDefault="004F5DE0" w:rsidP="004F5DE0">
      <w:pPr>
        <w:pStyle w:val="a1"/>
      </w:pPr>
      <w:r>
        <w:t>Ошибки при вводе данных, игнорирование обязательных полей, недостаточная квалификация сотрудников. Часто пользователи воспринимают ввод данных как второстепенную задачу.</w:t>
      </w:r>
    </w:p>
    <w:p w14:paraId="2A2AA341" w14:textId="77777777" w:rsidR="004F5DE0" w:rsidRDefault="004F5DE0" w:rsidP="004F5DE0">
      <w:pPr>
        <w:pStyle w:val="a1"/>
      </w:pPr>
      <w:r>
        <w:t>2. Особенности бизнес-процессов</w:t>
      </w:r>
    </w:p>
    <w:p w14:paraId="7F856A32" w14:textId="0E0888E6" w:rsidR="004F5DE0" w:rsidRPr="00340CFC" w:rsidRDefault="004F5DE0" w:rsidP="004F5DE0">
      <w:pPr>
        <w:pStyle w:val="a1"/>
      </w:pPr>
      <w:r>
        <w:lastRenderedPageBreak/>
        <w:t>Некоторые процессы не формализованы или выполняются вне ERP-системы (например, устные договорённости, неучтённые операции), что приводит к отсутствию данных.</w:t>
      </w:r>
    </w:p>
    <w:p w14:paraId="3C480C48" w14:textId="77777777" w:rsidR="004F5DE0" w:rsidRDefault="004F5DE0" w:rsidP="004F5DE0">
      <w:pPr>
        <w:pStyle w:val="a1"/>
      </w:pPr>
      <w:r>
        <w:t>3. Интеграционные проблемы</w:t>
      </w:r>
    </w:p>
    <w:p w14:paraId="6C85C108" w14:textId="11809CB5" w:rsidR="004F5DE0" w:rsidRPr="00340CFC" w:rsidRDefault="004F5DE0" w:rsidP="004F5DE0">
      <w:pPr>
        <w:pStyle w:val="a1"/>
      </w:pPr>
      <w:r>
        <w:t>При обмене данными между системами (ERP, CRM, SCM) могут происходить потери информации из-за несовместимости форматов или ошибок интеграции.</w:t>
      </w:r>
    </w:p>
    <w:p w14:paraId="624B5175" w14:textId="77777777" w:rsidR="004F5DE0" w:rsidRDefault="004F5DE0" w:rsidP="004F5DE0">
      <w:pPr>
        <w:pStyle w:val="a1"/>
      </w:pPr>
      <w:r>
        <w:t>4. Ограничения систем и архитектуры</w:t>
      </w:r>
    </w:p>
    <w:p w14:paraId="2EF570C3" w14:textId="683D44AD" w:rsidR="004F5DE0" w:rsidRPr="00340CFC" w:rsidRDefault="004F5DE0" w:rsidP="004F5DE0">
      <w:pPr>
        <w:pStyle w:val="a1"/>
      </w:pPr>
      <w:r>
        <w:t>Устаревшие системы могут не поддерживать сбор определённых типов данных или хранение детализированной информации.</w:t>
      </w:r>
    </w:p>
    <w:p w14:paraId="18F3B9B1" w14:textId="2F721EA8" w:rsidR="004F5DE0" w:rsidRDefault="004F5DE0" w:rsidP="004F5DE0">
      <w:pPr>
        <w:pStyle w:val="a1"/>
      </w:pPr>
      <w:r>
        <w:t>5. Временные задержки (</w:t>
      </w:r>
      <w:r w:rsidR="0015419B">
        <w:rPr>
          <w:lang w:val="en-US"/>
        </w:rPr>
        <w:t>data</w:t>
      </w:r>
      <w:r w:rsidR="0015419B" w:rsidRPr="003E0A88">
        <w:t xml:space="preserve"> </w:t>
      </w:r>
      <w:r w:rsidR="0015419B">
        <w:rPr>
          <w:lang w:val="en-US"/>
        </w:rPr>
        <w:t>latency</w:t>
      </w:r>
      <w:r>
        <w:t>)</w:t>
      </w:r>
    </w:p>
    <w:p w14:paraId="74054C78" w14:textId="198497D4" w:rsidR="004F5DE0" w:rsidRPr="00340CFC" w:rsidRDefault="004F5DE0" w:rsidP="000F06EA">
      <w:pPr>
        <w:pStyle w:val="a1"/>
      </w:pPr>
      <w:r>
        <w:t>Данные могут быть доступны не сразу, а с задержкой, что в определённый момент времени воспринимается как их отсутствие</w:t>
      </w:r>
      <w:r w:rsidR="00873D23">
        <w:t>.</w:t>
      </w:r>
    </w:p>
    <w:p w14:paraId="447A58DA" w14:textId="2A1CD2AF" w:rsidR="004F5DE0" w:rsidRPr="004F5DE0" w:rsidRDefault="004F5DE0" w:rsidP="004F5DE0">
      <w:pPr>
        <w:pStyle w:val="a1"/>
      </w:pPr>
      <w:r>
        <w:t>Неполнота данных оказывает значительное влияние на процессы управления:</w:t>
      </w:r>
    </w:p>
    <w:p w14:paraId="24AF88A6" w14:textId="77777777" w:rsidR="004F5DE0" w:rsidRDefault="004F5DE0" w:rsidP="004F5DE0">
      <w:pPr>
        <w:pStyle w:val="a1"/>
      </w:pPr>
      <w:r>
        <w:t>1. Снижение точности аналитики</w:t>
      </w:r>
    </w:p>
    <w:p w14:paraId="6E467AFE" w14:textId="7ECA188D" w:rsidR="004F5DE0" w:rsidRPr="00340CFC" w:rsidRDefault="004F5DE0" w:rsidP="004F5DE0">
      <w:pPr>
        <w:pStyle w:val="a1"/>
      </w:pPr>
      <w:r>
        <w:t>Отсутствие данных приводит к искажению статистических показателей и снижению качества моделей.</w:t>
      </w:r>
    </w:p>
    <w:p w14:paraId="20E94435" w14:textId="77777777" w:rsidR="004F5DE0" w:rsidRDefault="004F5DE0" w:rsidP="004F5DE0">
      <w:pPr>
        <w:pStyle w:val="a1"/>
      </w:pPr>
      <w:r>
        <w:t>2. Ошибки в прогнозировании</w:t>
      </w:r>
    </w:p>
    <w:p w14:paraId="4EB0B4B5" w14:textId="6334E1DF" w:rsidR="004F5DE0" w:rsidRPr="00340CFC" w:rsidRDefault="004F5DE0" w:rsidP="004F5DE0">
      <w:pPr>
        <w:pStyle w:val="a1"/>
      </w:pPr>
      <w:r>
        <w:t>Прогностические модели (например, прогноз спроса) становятся менее точными при наличии пропусков.</w:t>
      </w:r>
    </w:p>
    <w:p w14:paraId="6C114FF4" w14:textId="77777777" w:rsidR="004F5DE0" w:rsidRDefault="004F5DE0" w:rsidP="004F5DE0">
      <w:pPr>
        <w:pStyle w:val="a1"/>
      </w:pPr>
      <w:r>
        <w:t>3. Некорректные управленческие решения</w:t>
      </w:r>
    </w:p>
    <w:p w14:paraId="67E8F91D" w14:textId="5BC65843" w:rsidR="004F5DE0" w:rsidRPr="00340CFC" w:rsidRDefault="004F5DE0" w:rsidP="004F5DE0">
      <w:pPr>
        <w:pStyle w:val="a1"/>
      </w:pPr>
      <w:r>
        <w:t>Решения, основанные на неполной информации, могут быть неоптимальными или даже ошибочными.</w:t>
      </w:r>
    </w:p>
    <w:p w14:paraId="6FA9CABD" w14:textId="77777777" w:rsidR="004F5DE0" w:rsidRDefault="004F5DE0" w:rsidP="004F5DE0">
      <w:pPr>
        <w:pStyle w:val="a1"/>
      </w:pPr>
      <w:r>
        <w:t>4. Потеря доверия к данным</w:t>
      </w:r>
    </w:p>
    <w:p w14:paraId="550E13CA" w14:textId="7ABA651F" w:rsidR="004F5DE0" w:rsidRPr="00340CFC" w:rsidRDefault="004F5DE0" w:rsidP="004F5DE0">
      <w:pPr>
        <w:pStyle w:val="a1"/>
      </w:pPr>
      <w:r>
        <w:lastRenderedPageBreak/>
        <w:t>Пользователи начинают сомневаться в надёжности системы, что снижает уровень использования аналитических инструментов.</w:t>
      </w:r>
    </w:p>
    <w:p w14:paraId="181A1FED" w14:textId="77777777" w:rsidR="004F5DE0" w:rsidRDefault="004F5DE0" w:rsidP="004F5DE0">
      <w:pPr>
        <w:pStyle w:val="a1"/>
      </w:pPr>
      <w:r>
        <w:t>5. Увеличение затрат на обработку данных</w:t>
      </w:r>
    </w:p>
    <w:p w14:paraId="76ED7D38" w14:textId="3D477E05" w:rsidR="004F5DE0" w:rsidRPr="004F5DE0" w:rsidRDefault="004F5DE0" w:rsidP="004F5DE0">
      <w:pPr>
        <w:pStyle w:val="a1"/>
      </w:pPr>
      <w:r>
        <w:t>Требуются дополнительные ресурсы на очистку и восстановление данных.</w:t>
      </w:r>
    </w:p>
    <w:p w14:paraId="0D3419CA" w14:textId="0A60172C" w:rsidR="00F929EF" w:rsidRPr="004E3D0A" w:rsidRDefault="00F929EF" w:rsidP="00F929EF">
      <w:pPr>
        <w:pStyle w:val="2"/>
      </w:pPr>
      <w:bookmarkStart w:id="3" w:name="_Toc230113338"/>
      <w:r>
        <w:t>Шумность данных</w:t>
      </w:r>
      <w:r w:rsidRPr="00306DD2">
        <w:t xml:space="preserve">: </w:t>
      </w:r>
      <w:r>
        <w:t>причины и последствия</w:t>
      </w:r>
      <w:bookmarkEnd w:id="3"/>
    </w:p>
    <w:p w14:paraId="3FC3A9BA" w14:textId="0F8AA0B0" w:rsidR="004F5DE0" w:rsidRPr="00340CFC" w:rsidRDefault="004F5DE0" w:rsidP="004F5DE0">
      <w:pPr>
        <w:pStyle w:val="a1"/>
      </w:pPr>
      <w:r w:rsidRPr="004F5DE0">
        <w:t>Шумность данных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noise</w:t>
      </w:r>
      <w:r w:rsidRPr="004F5DE0">
        <w:t>) характеризуется наличием ошибок, неточностей и случайных искажений, не отражающих реальное состояние бизнес-процессов</w:t>
      </w:r>
      <w:r w:rsidR="00FB7139">
        <w:t xml:space="preserve"> </w:t>
      </w:r>
      <w:r w:rsidR="00FB7139" w:rsidRPr="00FB7139">
        <w:t>[13], [20]</w:t>
      </w:r>
      <w:r w:rsidRPr="004F5DE0">
        <w:t>.</w:t>
      </w:r>
    </w:p>
    <w:p w14:paraId="1E8921EA" w14:textId="2FB505FC" w:rsidR="004F5DE0" w:rsidRPr="00873D23" w:rsidRDefault="004F5DE0" w:rsidP="004F5DE0">
      <w:pPr>
        <w:pStyle w:val="a1"/>
      </w:pPr>
      <w:r w:rsidRPr="004F5DE0">
        <w:t>Причины шумности данны</w:t>
      </w:r>
      <w:r>
        <w:t>х</w:t>
      </w:r>
      <w:r w:rsidR="00873D23" w:rsidRPr="00873D23">
        <w:t>:</w:t>
      </w:r>
    </w:p>
    <w:p w14:paraId="0DE6DC3D" w14:textId="77777777" w:rsidR="004F5DE0" w:rsidRPr="004F5DE0" w:rsidRDefault="004F5DE0" w:rsidP="004F5DE0">
      <w:pPr>
        <w:pStyle w:val="a1"/>
      </w:pPr>
      <w:r w:rsidRPr="004F5DE0">
        <w:t>1. Ошибки ввода данных</w:t>
      </w:r>
    </w:p>
    <w:p w14:paraId="2C90AE34" w14:textId="773CE1C6" w:rsidR="004F5DE0" w:rsidRPr="00340CFC" w:rsidRDefault="004F5DE0" w:rsidP="004F5DE0">
      <w:pPr>
        <w:pStyle w:val="a1"/>
      </w:pPr>
      <w:r w:rsidRPr="004F5DE0">
        <w:t xml:space="preserve">Опечатки, неверные значения, дублирование записей </w:t>
      </w:r>
      <w:r w:rsidR="00F5126E">
        <w:t>–</w:t>
      </w:r>
      <w:r w:rsidRPr="004F5DE0">
        <w:t xml:space="preserve"> наиболее распространённый источник шума.</w:t>
      </w:r>
    </w:p>
    <w:p w14:paraId="4577BB8F" w14:textId="77777777" w:rsidR="004F5DE0" w:rsidRPr="004F5DE0" w:rsidRDefault="004F5DE0" w:rsidP="004F5DE0">
      <w:pPr>
        <w:pStyle w:val="a1"/>
      </w:pPr>
      <w:r w:rsidRPr="004F5DE0">
        <w:t>2. Несогласованность данных</w:t>
      </w:r>
    </w:p>
    <w:p w14:paraId="03844630" w14:textId="2652D955" w:rsidR="004F5DE0" w:rsidRPr="00340CFC" w:rsidRDefault="004F5DE0" w:rsidP="004F5DE0">
      <w:pPr>
        <w:pStyle w:val="a1"/>
      </w:pPr>
      <w:r w:rsidRPr="004F5DE0">
        <w:t>Разные подразделения могут использовать различные стандарты и форматы (например, разные единицы измерения или классификаторы).</w:t>
      </w:r>
    </w:p>
    <w:p w14:paraId="048544E8" w14:textId="77777777" w:rsidR="004F5DE0" w:rsidRPr="004F5DE0" w:rsidRDefault="004F5DE0" w:rsidP="004F5DE0">
      <w:pPr>
        <w:pStyle w:val="a1"/>
      </w:pPr>
      <w:r w:rsidRPr="004F5DE0">
        <w:t>3. Технические сбои</w:t>
      </w:r>
    </w:p>
    <w:p w14:paraId="31E00F0C" w14:textId="2925B30E" w:rsidR="004F5DE0" w:rsidRPr="00340CFC" w:rsidRDefault="004F5DE0" w:rsidP="004F5DE0">
      <w:pPr>
        <w:pStyle w:val="a1"/>
      </w:pPr>
      <w:r w:rsidRPr="004F5DE0">
        <w:t xml:space="preserve">Ошибки в программном обеспечении, сбои оборудования, некорректная работа датчиков (в случае </w:t>
      </w:r>
      <w:r w:rsidRPr="004F5DE0">
        <w:rPr>
          <w:lang w:val="en-US"/>
        </w:rPr>
        <w:t>IoT</w:t>
      </w:r>
      <w:r w:rsidRPr="004F5DE0">
        <w:t>).</w:t>
      </w:r>
    </w:p>
    <w:p w14:paraId="7BAE1440" w14:textId="77777777" w:rsidR="004F5DE0" w:rsidRPr="004F5DE0" w:rsidRDefault="004F5DE0" w:rsidP="004F5DE0">
      <w:pPr>
        <w:pStyle w:val="a1"/>
      </w:pPr>
      <w:r w:rsidRPr="004F5DE0">
        <w:t>4. Автоматическая генерация данных</w:t>
      </w:r>
    </w:p>
    <w:p w14:paraId="5806B022" w14:textId="683A8C4F" w:rsidR="004F5DE0" w:rsidRPr="00340CFC" w:rsidRDefault="004F5DE0" w:rsidP="004F5DE0">
      <w:pPr>
        <w:pStyle w:val="a1"/>
      </w:pPr>
      <w:r w:rsidRPr="004F5DE0">
        <w:t>Некорректно настроенные алгоритмы могут генерировать ошибочные данные.</w:t>
      </w:r>
    </w:p>
    <w:p w14:paraId="139FE437" w14:textId="77777777" w:rsidR="004F5DE0" w:rsidRPr="004F5DE0" w:rsidRDefault="004F5DE0" w:rsidP="004F5DE0">
      <w:pPr>
        <w:pStyle w:val="a1"/>
      </w:pPr>
      <w:r w:rsidRPr="004F5DE0">
        <w:t>5. Устаревшие данные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staleness</w:t>
      </w:r>
      <w:r w:rsidRPr="004F5DE0">
        <w:t>)</w:t>
      </w:r>
    </w:p>
    <w:p w14:paraId="21577D66" w14:textId="2656BA6C" w:rsidR="004F5DE0" w:rsidRPr="00340CFC" w:rsidRDefault="004F5DE0" w:rsidP="004F5DE0">
      <w:pPr>
        <w:pStyle w:val="a1"/>
      </w:pPr>
      <w:r w:rsidRPr="004F5DE0">
        <w:t>Информация, потерявшая актуальность, также может рассматриваться как шум.</w:t>
      </w:r>
    </w:p>
    <w:p w14:paraId="237466AB" w14:textId="4B1EDFA9" w:rsidR="004F5DE0" w:rsidRPr="005B4EE8" w:rsidRDefault="004F5DE0" w:rsidP="004F5DE0">
      <w:pPr>
        <w:pStyle w:val="a1"/>
      </w:pPr>
      <w:r w:rsidRPr="004F5DE0">
        <w:t>Последствия шумности данных</w:t>
      </w:r>
      <w:r w:rsidR="005B4EE8" w:rsidRPr="005B4EE8">
        <w:t>:</w:t>
      </w:r>
    </w:p>
    <w:p w14:paraId="439366D8" w14:textId="77777777" w:rsidR="004F5DE0" w:rsidRPr="004F5DE0" w:rsidRDefault="004F5DE0" w:rsidP="004F5DE0">
      <w:pPr>
        <w:pStyle w:val="a1"/>
      </w:pPr>
      <w:r w:rsidRPr="004F5DE0">
        <w:lastRenderedPageBreak/>
        <w:t>1. Искажение аналитических результатов</w:t>
      </w:r>
    </w:p>
    <w:p w14:paraId="2902175A" w14:textId="036761C7" w:rsidR="004F5DE0" w:rsidRPr="00340CFC" w:rsidRDefault="004F5DE0" w:rsidP="004F5DE0">
      <w:pPr>
        <w:pStyle w:val="a1"/>
      </w:pPr>
      <w:r w:rsidRPr="004F5DE0">
        <w:t>Шум приводит к появлению ложных закономерностей и снижению точности моделей.</w:t>
      </w:r>
    </w:p>
    <w:p w14:paraId="504699C8" w14:textId="77777777" w:rsidR="004F5DE0" w:rsidRPr="004F5DE0" w:rsidRDefault="004F5DE0" w:rsidP="004F5DE0">
      <w:pPr>
        <w:pStyle w:val="a1"/>
      </w:pPr>
      <w:r w:rsidRPr="004F5DE0">
        <w:t>2. Снижение эффективности алгоритмов машинного обучения</w:t>
      </w:r>
    </w:p>
    <w:p w14:paraId="236DF71A" w14:textId="34462E34" w:rsidR="004F5DE0" w:rsidRPr="00340CFC" w:rsidRDefault="004F5DE0" w:rsidP="004F5DE0">
      <w:pPr>
        <w:pStyle w:val="a1"/>
      </w:pPr>
      <w:r w:rsidRPr="004F5DE0">
        <w:t>Модели обучаются на некорректных данных, что ухудшает их обобщающую способность.</w:t>
      </w:r>
    </w:p>
    <w:p w14:paraId="4CAD6B00" w14:textId="77777777" w:rsidR="004F5DE0" w:rsidRPr="004F5DE0" w:rsidRDefault="004F5DE0" w:rsidP="004F5DE0">
      <w:pPr>
        <w:pStyle w:val="a1"/>
      </w:pPr>
      <w:r w:rsidRPr="004F5DE0">
        <w:t>3. Ошибки в операционных процессах</w:t>
      </w:r>
    </w:p>
    <w:p w14:paraId="66AC137E" w14:textId="406319E2" w:rsidR="004F5DE0" w:rsidRPr="005B4EE8" w:rsidRDefault="004F5DE0" w:rsidP="004F5DE0">
      <w:pPr>
        <w:pStyle w:val="a1"/>
      </w:pPr>
      <w:r w:rsidRPr="004F5DE0">
        <w:t>Например, неверные данные о запасах могут привести к перебоям в поставках</w:t>
      </w:r>
      <w:r w:rsidR="005B4EE8" w:rsidRPr="005B4EE8">
        <w:t>.</w:t>
      </w:r>
    </w:p>
    <w:p w14:paraId="7274BDA9" w14:textId="77777777" w:rsidR="004F5DE0" w:rsidRPr="004F5DE0" w:rsidRDefault="004F5DE0" w:rsidP="004F5DE0">
      <w:pPr>
        <w:pStyle w:val="a1"/>
      </w:pPr>
      <w:r w:rsidRPr="004F5DE0">
        <w:t>4. Увеличение времени обработки данных</w:t>
      </w:r>
    </w:p>
    <w:p w14:paraId="34E475C0" w14:textId="79F875C7" w:rsidR="004F5DE0" w:rsidRPr="00340CFC" w:rsidRDefault="004F5DE0" w:rsidP="004F5DE0">
      <w:pPr>
        <w:pStyle w:val="a1"/>
      </w:pPr>
      <w:r w:rsidRPr="004F5DE0">
        <w:t>Требуется дополнительная очистка и фильтрация.</w:t>
      </w:r>
    </w:p>
    <w:p w14:paraId="3B8609BD" w14:textId="77777777" w:rsidR="004F5DE0" w:rsidRPr="004F5DE0" w:rsidRDefault="004F5DE0" w:rsidP="004F5DE0">
      <w:pPr>
        <w:pStyle w:val="a1"/>
      </w:pPr>
      <w:r w:rsidRPr="004F5DE0">
        <w:t>5. Повышение рисков управления</w:t>
      </w:r>
    </w:p>
    <w:p w14:paraId="108DA411" w14:textId="203059F9" w:rsidR="004F5DE0" w:rsidRPr="004F5DE0" w:rsidRDefault="004F5DE0" w:rsidP="004F5DE0">
      <w:pPr>
        <w:pStyle w:val="a1"/>
      </w:pPr>
      <w:r w:rsidRPr="004F5DE0">
        <w:t>Ошибочные данные могут привести к финансовым и репутационным потерям.</w:t>
      </w:r>
    </w:p>
    <w:p w14:paraId="22CE24F0" w14:textId="6AF57D2B" w:rsidR="00F929EF" w:rsidRDefault="00F929EF" w:rsidP="00F929EF">
      <w:pPr>
        <w:pStyle w:val="2"/>
      </w:pPr>
      <w:bookmarkStart w:id="4" w:name="_Toc230113339"/>
      <w:r>
        <w:t>Влияние качества данных на решения</w:t>
      </w:r>
      <w:bookmarkEnd w:id="4"/>
    </w:p>
    <w:p w14:paraId="4CB5DF94" w14:textId="4A051B02" w:rsidR="004F5DE0" w:rsidRPr="00340CFC" w:rsidRDefault="004F5DE0" w:rsidP="004F5DE0">
      <w:pPr>
        <w:pStyle w:val="a1"/>
      </w:pPr>
      <w:r>
        <w:t>Качество данных напрямую влияет на эффективность Data-Driven управления. В условиях ERP-систем это особенно критично, поскольку решения принимаются на основе интегрированной информации о всей деятельности предприятия</w:t>
      </w:r>
      <w:r w:rsidR="004D1F33">
        <w:t xml:space="preserve"> </w:t>
      </w:r>
      <w:r w:rsidR="004D1F33" w:rsidRPr="004D1F33">
        <w:t>[7], [15]</w:t>
      </w:r>
      <w:r>
        <w:t>.</w:t>
      </w:r>
    </w:p>
    <w:p w14:paraId="0ACF9410" w14:textId="34E4C945" w:rsidR="004F5DE0" w:rsidRPr="005B4EE8" w:rsidRDefault="004F5DE0" w:rsidP="004F5DE0">
      <w:pPr>
        <w:pStyle w:val="a1"/>
      </w:pPr>
      <w:r>
        <w:t>Связь качества данных и управленческих решений</w:t>
      </w:r>
      <w:r w:rsidR="005B4EE8" w:rsidRPr="005B4EE8">
        <w:t>.</w:t>
      </w:r>
    </w:p>
    <w:p w14:paraId="56C2AEF8" w14:textId="66251461" w:rsidR="004F5DE0" w:rsidRDefault="004F5DE0" w:rsidP="005E095E">
      <w:pPr>
        <w:pStyle w:val="a1"/>
        <w:spacing w:after="0"/>
      </w:pPr>
      <w:r>
        <w:t>Можно выделить следующую зависимость</w:t>
      </w:r>
      <w:r w:rsidR="005E095E">
        <w:t xml:space="preserve">, представленную на рисунке </w:t>
      </w:r>
      <w:r w:rsidR="001B15FE">
        <w:t>2.</w:t>
      </w:r>
    </w:p>
    <w:p w14:paraId="4ED711D8" w14:textId="0D7062B0" w:rsidR="005E095E" w:rsidRDefault="005E095E" w:rsidP="005E095E">
      <w:pPr>
        <w:pStyle w:val="a1"/>
        <w:spacing w:after="0"/>
        <w:ind w:left="708" w:firstLine="0"/>
      </w:pPr>
      <w:r>
        <w:rPr>
          <w:noProof/>
          <w14:ligatures w14:val="standardContextual"/>
        </w:rPr>
        <w:drawing>
          <wp:inline distT="0" distB="0" distL="0" distR="0" wp14:anchorId="2B86A2C6" wp14:editId="42424981">
            <wp:extent cx="5486400" cy="746760"/>
            <wp:effectExtent l="19050" t="0" r="19050" b="15240"/>
            <wp:docPr id="2145022104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18170C7F" w14:textId="204B5740" w:rsidR="005E095E" w:rsidRDefault="005E095E" w:rsidP="005E095E">
      <w:pPr>
        <w:pStyle w:val="a1"/>
        <w:spacing w:after="0"/>
        <w:ind w:left="708" w:firstLine="0"/>
        <w:jc w:val="center"/>
      </w:pPr>
      <w:r>
        <w:t xml:space="preserve">Рисунок </w:t>
      </w:r>
      <w:r w:rsidR="001B15FE">
        <w:t>2</w:t>
      </w:r>
      <w:r>
        <w:t xml:space="preserve"> – Зависимость решения от качества данных</w:t>
      </w:r>
    </w:p>
    <w:p w14:paraId="3DB764A4" w14:textId="7CE9DDB3" w:rsidR="004F5DE0" w:rsidRPr="005B4EE8" w:rsidRDefault="004F5DE0" w:rsidP="004F5DE0">
      <w:pPr>
        <w:pStyle w:val="a1"/>
      </w:pPr>
      <w:r>
        <w:t>Основные аспекты влияния</w:t>
      </w:r>
      <w:r w:rsidR="005B4EE8" w:rsidRPr="005B4EE8">
        <w:t>.</w:t>
      </w:r>
    </w:p>
    <w:p w14:paraId="3F9CC790" w14:textId="77777777" w:rsidR="004F5DE0" w:rsidRDefault="004F5DE0" w:rsidP="004F5DE0">
      <w:pPr>
        <w:pStyle w:val="a1"/>
      </w:pPr>
      <w:r>
        <w:lastRenderedPageBreak/>
        <w:t>1. Операционный уровень</w:t>
      </w:r>
    </w:p>
    <w:p w14:paraId="3B1753EC" w14:textId="3B1C1B1B" w:rsidR="004F5DE0" w:rsidRDefault="004F5DE0" w:rsidP="004F5DE0">
      <w:pPr>
        <w:pStyle w:val="a1"/>
      </w:pPr>
      <w:r>
        <w:t>На этом уровне решения принимаются ежедневно (например, управление запасами, планирование производства). Ошибки в данных могут привести к:</w:t>
      </w:r>
    </w:p>
    <w:p w14:paraId="08FB4B65" w14:textId="77777777" w:rsidR="004F5DE0" w:rsidRDefault="004F5DE0">
      <w:pPr>
        <w:pStyle w:val="a1"/>
        <w:numPr>
          <w:ilvl w:val="0"/>
          <w:numId w:val="16"/>
        </w:numPr>
      </w:pPr>
      <w:r>
        <w:t>избыточным запасам;</w:t>
      </w:r>
    </w:p>
    <w:p w14:paraId="2B88202F" w14:textId="77777777" w:rsidR="004F5DE0" w:rsidRDefault="004F5DE0">
      <w:pPr>
        <w:pStyle w:val="a1"/>
        <w:numPr>
          <w:ilvl w:val="0"/>
          <w:numId w:val="16"/>
        </w:numPr>
      </w:pPr>
      <w:r>
        <w:t>дефициту продукции;</w:t>
      </w:r>
    </w:p>
    <w:p w14:paraId="6FD1B88F" w14:textId="1A9ADCB2" w:rsidR="004F5DE0" w:rsidRDefault="004F5DE0">
      <w:pPr>
        <w:pStyle w:val="a1"/>
        <w:numPr>
          <w:ilvl w:val="0"/>
          <w:numId w:val="16"/>
        </w:numPr>
      </w:pPr>
      <w:r>
        <w:t>нарушению сроков поставок.</w:t>
      </w:r>
    </w:p>
    <w:p w14:paraId="5BA24B3F" w14:textId="77777777" w:rsidR="004F5DE0" w:rsidRDefault="004F5DE0" w:rsidP="004F5DE0">
      <w:pPr>
        <w:pStyle w:val="a1"/>
      </w:pPr>
      <w:r>
        <w:t>2. Тактический уровень</w:t>
      </w:r>
    </w:p>
    <w:p w14:paraId="7AD86CED" w14:textId="18E7E980" w:rsidR="004F5DE0" w:rsidRDefault="004F5DE0" w:rsidP="004F5DE0">
      <w:pPr>
        <w:pStyle w:val="a1"/>
      </w:pPr>
      <w:r>
        <w:t>Включает планирование ресурсов и оптимизацию процессов. Низкое качество данных может привести к:</w:t>
      </w:r>
    </w:p>
    <w:p w14:paraId="5BD7CA30" w14:textId="77777777" w:rsidR="004F5DE0" w:rsidRDefault="004F5DE0">
      <w:pPr>
        <w:pStyle w:val="a1"/>
        <w:numPr>
          <w:ilvl w:val="0"/>
          <w:numId w:val="15"/>
        </w:numPr>
      </w:pPr>
      <w:r>
        <w:t>неэффективному распределению ресурсов;</w:t>
      </w:r>
    </w:p>
    <w:p w14:paraId="11F7DBC6" w14:textId="35EE7AC0" w:rsidR="004F5DE0" w:rsidRDefault="004F5DE0">
      <w:pPr>
        <w:pStyle w:val="a1"/>
        <w:numPr>
          <w:ilvl w:val="0"/>
          <w:numId w:val="15"/>
        </w:numPr>
      </w:pPr>
      <w:r>
        <w:t>завышенным затратам</w:t>
      </w:r>
    </w:p>
    <w:p w14:paraId="6CB6E9C2" w14:textId="77777777" w:rsidR="004F5DE0" w:rsidRDefault="004F5DE0" w:rsidP="004F5DE0">
      <w:pPr>
        <w:pStyle w:val="a1"/>
      </w:pPr>
      <w:r>
        <w:t>3. Стратегический уровень</w:t>
      </w:r>
    </w:p>
    <w:p w14:paraId="73BC1B7E" w14:textId="1692E796" w:rsidR="004F5DE0" w:rsidRDefault="004F5DE0" w:rsidP="004F5DE0">
      <w:pPr>
        <w:pStyle w:val="a1"/>
      </w:pPr>
      <w:r>
        <w:t>Долгосрочные решения (инвестиции, развитие бизнеса) особенно чувствительны к качеству данных. Ошибки могут привести к:</w:t>
      </w:r>
    </w:p>
    <w:p w14:paraId="1277A537" w14:textId="77777777" w:rsidR="004F5DE0" w:rsidRDefault="004F5DE0">
      <w:pPr>
        <w:pStyle w:val="a1"/>
        <w:numPr>
          <w:ilvl w:val="0"/>
          <w:numId w:val="14"/>
        </w:numPr>
      </w:pPr>
      <w:r>
        <w:t>неправильной оценке рынка;</w:t>
      </w:r>
    </w:p>
    <w:p w14:paraId="1309ECF3" w14:textId="77777777" w:rsidR="004F5DE0" w:rsidRDefault="004F5DE0">
      <w:pPr>
        <w:pStyle w:val="a1"/>
        <w:numPr>
          <w:ilvl w:val="0"/>
          <w:numId w:val="14"/>
        </w:numPr>
      </w:pPr>
      <w:r>
        <w:t>неверному выбору стратегии.</w:t>
      </w:r>
    </w:p>
    <w:p w14:paraId="2194A46F" w14:textId="1D99D9B4" w:rsidR="004F5DE0" w:rsidRDefault="004F5DE0" w:rsidP="004F5DE0">
      <w:pPr>
        <w:pStyle w:val="a1"/>
      </w:pPr>
      <w:r>
        <w:t>Эффект накопления ошибок</w:t>
      </w:r>
      <w:r w:rsidR="004605B8">
        <w:t>.</w:t>
      </w:r>
    </w:p>
    <w:p w14:paraId="3F35D69C" w14:textId="0EC7B96F" w:rsidR="004F5DE0" w:rsidRDefault="004F5DE0" w:rsidP="004D1F33">
      <w:pPr>
        <w:pStyle w:val="a1"/>
      </w:pPr>
      <w:r>
        <w:t>Важно отметить, что проблемы качества данных имеют кумулятивный эффект</w:t>
      </w:r>
      <w:r w:rsidR="004D1F33" w:rsidRPr="004D1F33">
        <w:t xml:space="preserve"> </w:t>
      </w:r>
      <w:r>
        <w:t>ошибки на уровне источников усиливаются при интеграции</w:t>
      </w:r>
      <w:r w:rsidR="004D1F33" w:rsidRPr="004D1F33">
        <w:t xml:space="preserve">, </w:t>
      </w:r>
      <w:r>
        <w:t>далее они влияют на аналитические модели</w:t>
      </w:r>
      <w:r w:rsidR="004D1F33" w:rsidRPr="004D1F33">
        <w:t xml:space="preserve">, </w:t>
      </w:r>
      <w:r w:rsidR="004D1F33">
        <w:t>в</w:t>
      </w:r>
      <w:r>
        <w:t xml:space="preserve"> итоге искажаются управленческие решения</w:t>
      </w:r>
      <w:r w:rsidR="004D1F33" w:rsidRPr="004D1F33">
        <w:t xml:space="preserve"> [20]</w:t>
      </w:r>
      <w:r>
        <w:t>.</w:t>
      </w:r>
    </w:p>
    <w:p w14:paraId="6142A112" w14:textId="5B73DFAA" w:rsidR="004F5DE0" w:rsidRPr="004D1F33" w:rsidRDefault="004F5DE0" w:rsidP="004F5DE0">
      <w:pPr>
        <w:pStyle w:val="a1"/>
      </w:pPr>
      <w:r>
        <w:t>Это явление особенно актуально для сложных ERP-экосистем</w:t>
      </w:r>
      <w:r w:rsidR="004D1F33" w:rsidRPr="004D1F33">
        <w:t>.</w:t>
      </w:r>
    </w:p>
    <w:p w14:paraId="0F36093A" w14:textId="2BBFE654" w:rsidR="004F5DE0" w:rsidRPr="00D134C2" w:rsidRDefault="004F5DE0" w:rsidP="004F5DE0">
      <w:pPr>
        <w:pStyle w:val="a1"/>
      </w:pPr>
      <w:r>
        <w:t>Например, если данные о продажах неполные или содержат ошибки</w:t>
      </w:r>
      <w:r w:rsidR="00E12BAB">
        <w:t xml:space="preserve">, будут последствия, представленные на рисунке </w:t>
      </w:r>
      <w:r w:rsidR="001B15FE">
        <w:t>3</w:t>
      </w:r>
      <w:r w:rsidR="00E12BAB">
        <w:t>.</w:t>
      </w:r>
    </w:p>
    <w:p w14:paraId="4B02E330" w14:textId="48B9D8C4" w:rsidR="00D134C2" w:rsidRDefault="00D134C2" w:rsidP="004F5DE0">
      <w:pPr>
        <w:pStyle w:val="a1"/>
      </w:pPr>
      <w:r>
        <w:rPr>
          <w:noProof/>
          <w14:ligatures w14:val="standardContextual"/>
        </w:rPr>
        <w:lastRenderedPageBreak/>
        <w:drawing>
          <wp:inline distT="0" distB="0" distL="0" distR="0" wp14:anchorId="1CBDC5A6" wp14:editId="240013B8">
            <wp:extent cx="5193030" cy="2674620"/>
            <wp:effectExtent l="19050" t="0" r="26670" b="11430"/>
            <wp:docPr id="935153043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17C4A6A1" w14:textId="05C322DA" w:rsidR="00E12BAB" w:rsidRDefault="00E12BAB" w:rsidP="00E12BAB">
      <w:pPr>
        <w:pStyle w:val="a1"/>
        <w:jc w:val="center"/>
      </w:pPr>
      <w:r>
        <w:t xml:space="preserve">Рисунок </w:t>
      </w:r>
      <w:r w:rsidR="001B15FE">
        <w:t>3</w:t>
      </w:r>
      <w:r>
        <w:t xml:space="preserve"> – Неполные данных о продажах</w:t>
      </w:r>
    </w:p>
    <w:p w14:paraId="79BEDB2A" w14:textId="6E8310A1" w:rsidR="004F5DE0" w:rsidRPr="004F5DE0" w:rsidRDefault="004F5DE0" w:rsidP="004F5DE0">
      <w:pPr>
        <w:pStyle w:val="a1"/>
      </w:pPr>
      <w:r>
        <w:t>Таким образом, даже небольшие дефекты данных могут приводить к значительным бизнес-потерям</w:t>
      </w:r>
      <w:r w:rsidR="00AD5D99" w:rsidRPr="00AD5D99">
        <w:t xml:space="preserve"> [15], [16]</w:t>
      </w:r>
      <w:r>
        <w:t>.</w:t>
      </w:r>
    </w:p>
    <w:p w14:paraId="596BDAC3" w14:textId="07D4BC3D" w:rsidR="00F929EF" w:rsidRDefault="00F929EF" w:rsidP="00F929EF">
      <w:pPr>
        <w:pStyle w:val="2"/>
        <w:rPr>
          <w:lang w:val="en-US"/>
        </w:rPr>
      </w:pPr>
      <w:bookmarkStart w:id="5" w:name="_Toc230113340"/>
      <w:r>
        <w:t>Методы оценки качества данных</w:t>
      </w:r>
      <w:bookmarkEnd w:id="5"/>
      <w:r>
        <w:t xml:space="preserve"> </w:t>
      </w:r>
    </w:p>
    <w:p w14:paraId="4DA95DAE" w14:textId="5C778953" w:rsidR="004F5DE0" w:rsidRPr="00340CFC" w:rsidRDefault="004F5DE0" w:rsidP="004F5DE0">
      <w:pPr>
        <w:pStyle w:val="a1"/>
      </w:pPr>
      <w:r w:rsidRPr="004F5DE0">
        <w:t xml:space="preserve">Для обеспечения эффективного </w:t>
      </w:r>
      <w:r w:rsidRPr="004F5DE0">
        <w:rPr>
          <w:lang w:val="en-US"/>
        </w:rPr>
        <w:t>Data</w:t>
      </w:r>
      <w:r w:rsidRPr="004F5DE0">
        <w:t>-</w:t>
      </w:r>
      <w:r w:rsidRPr="004F5DE0">
        <w:rPr>
          <w:lang w:val="en-US"/>
        </w:rPr>
        <w:t>Driven</w:t>
      </w:r>
      <w:r w:rsidRPr="004F5DE0">
        <w:t xml:space="preserve"> управления необходимо систематически оценивать качество данных. Это позволяет выявлять проблемы и принимать меры по их устранению</w:t>
      </w:r>
      <w:r w:rsidR="00656A4F" w:rsidRPr="00656A4F">
        <w:t xml:space="preserve"> [18], [20]</w:t>
      </w:r>
      <w:r w:rsidRPr="004F5DE0">
        <w:t>.</w:t>
      </w:r>
    </w:p>
    <w:p w14:paraId="2793706C" w14:textId="20D51921" w:rsidR="004F5DE0" w:rsidRPr="001B15FE" w:rsidRDefault="004F5DE0" w:rsidP="004F5DE0">
      <w:pPr>
        <w:pStyle w:val="a1"/>
      </w:pPr>
      <w:r w:rsidRPr="004F5DE0">
        <w:t>Основные критерии качества данных</w:t>
      </w:r>
      <w:r w:rsidR="00587469">
        <w:t xml:space="preserve"> представлены на рисунке </w:t>
      </w:r>
      <w:r w:rsidR="001B15FE">
        <w:t>4</w:t>
      </w:r>
      <w:r w:rsidR="00587469" w:rsidRPr="00587469">
        <w:t>.</w:t>
      </w:r>
    </w:p>
    <w:p w14:paraId="39F600AA" w14:textId="1876A7B3" w:rsidR="00587469" w:rsidRDefault="00587469" w:rsidP="00587469">
      <w:pPr>
        <w:pStyle w:val="a1"/>
        <w:jc w:val="center"/>
      </w:pPr>
    </w:p>
    <w:p w14:paraId="0D82AECC" w14:textId="51A7F2F1" w:rsidR="00013725" w:rsidRPr="00013725" w:rsidRDefault="00013725" w:rsidP="00587469">
      <w:pPr>
        <w:pStyle w:val="a1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31FF7A5" wp14:editId="6987E572">
            <wp:extent cx="5486400" cy="3200400"/>
            <wp:effectExtent l="0" t="0" r="0" b="0"/>
            <wp:docPr id="1265987294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3AFB5DE9" w14:textId="32135E5A" w:rsidR="004F5DE0" w:rsidRPr="00340CFC" w:rsidRDefault="00587469" w:rsidP="00BF6780">
      <w:pPr>
        <w:pStyle w:val="a1"/>
        <w:jc w:val="center"/>
      </w:pPr>
      <w:r>
        <w:t xml:space="preserve">Рисунок </w:t>
      </w:r>
      <w:r w:rsidR="001B15FE">
        <w:t>4</w:t>
      </w:r>
      <w:r w:rsidRPr="00587469">
        <w:t xml:space="preserve"> – </w:t>
      </w:r>
      <w:r>
        <w:t>Критерии качества данных</w:t>
      </w:r>
    </w:p>
    <w:p w14:paraId="74788C5A" w14:textId="5B85EA45" w:rsidR="004F5DE0" w:rsidRPr="00340CFC" w:rsidRDefault="004F5DE0" w:rsidP="00157549">
      <w:pPr>
        <w:pStyle w:val="a1"/>
      </w:pPr>
      <w:r w:rsidRPr="004F5DE0">
        <w:t>1. Полнота (</w:t>
      </w:r>
      <w:r w:rsidRPr="004F5DE0">
        <w:rPr>
          <w:lang w:val="en-US"/>
        </w:rPr>
        <w:t>Completeness</w:t>
      </w:r>
      <w:r w:rsidRPr="004F5DE0">
        <w:t>)</w:t>
      </w:r>
      <w:r w:rsidR="00157549">
        <w:t xml:space="preserve"> – с</w:t>
      </w:r>
      <w:r w:rsidRPr="004F5DE0">
        <w:t>тепень заполненности данных.</w:t>
      </w:r>
    </w:p>
    <w:p w14:paraId="0454A408" w14:textId="4054A0EB" w:rsidR="004F5DE0" w:rsidRPr="00340CFC" w:rsidRDefault="004F5DE0" w:rsidP="004F5DE0">
      <w:pPr>
        <w:pStyle w:val="a1"/>
      </w:pPr>
      <w:r w:rsidRPr="004F5DE0">
        <w:t>2. Точность (</w:t>
      </w:r>
      <w:r w:rsidRPr="004F5DE0">
        <w:rPr>
          <w:lang w:val="en-US"/>
        </w:rPr>
        <w:t>Accuracy</w:t>
      </w:r>
      <w:r w:rsidRPr="004F5DE0">
        <w:t>)</w:t>
      </w:r>
      <w:r w:rsidR="00157549">
        <w:t xml:space="preserve"> – с</w:t>
      </w:r>
      <w:r w:rsidRPr="004F5DE0">
        <w:t>оответствие данных реальным значениям.</w:t>
      </w:r>
    </w:p>
    <w:p w14:paraId="0762A7AC" w14:textId="183E3D18" w:rsidR="004F5DE0" w:rsidRPr="00340CFC" w:rsidRDefault="004F5DE0" w:rsidP="004F5DE0">
      <w:pPr>
        <w:pStyle w:val="a1"/>
      </w:pPr>
      <w:r w:rsidRPr="004F5DE0">
        <w:t>3. Согласованность (</w:t>
      </w:r>
      <w:r w:rsidRPr="004F5DE0">
        <w:rPr>
          <w:lang w:val="en-US"/>
        </w:rPr>
        <w:t>Consistency</w:t>
      </w:r>
      <w:r w:rsidRPr="004F5DE0">
        <w:t>)</w:t>
      </w:r>
      <w:r w:rsidR="00157549">
        <w:t xml:space="preserve"> – о</w:t>
      </w:r>
      <w:r w:rsidRPr="004F5DE0">
        <w:t>тсутствие противоречий между различными источниками.</w:t>
      </w:r>
    </w:p>
    <w:p w14:paraId="6ED99C46" w14:textId="4378CB33" w:rsidR="004F5DE0" w:rsidRPr="00340CFC" w:rsidRDefault="004F5DE0" w:rsidP="004F5DE0">
      <w:pPr>
        <w:pStyle w:val="a1"/>
      </w:pPr>
      <w:r w:rsidRPr="004F5DE0">
        <w:t>4. Актуальность (</w:t>
      </w:r>
      <w:r w:rsidRPr="004F5DE0">
        <w:rPr>
          <w:lang w:val="en-US"/>
        </w:rPr>
        <w:t>Timeliness</w:t>
      </w:r>
      <w:r w:rsidRPr="004F5DE0">
        <w:t>)</w:t>
      </w:r>
      <w:r w:rsidR="00157549">
        <w:t xml:space="preserve"> – с</w:t>
      </w:r>
      <w:r w:rsidRPr="004F5DE0">
        <w:t>тепень соответствия данных текущему моменту времени.</w:t>
      </w:r>
    </w:p>
    <w:p w14:paraId="5C7ABEB3" w14:textId="395222BB" w:rsidR="004F5DE0" w:rsidRPr="00340CFC" w:rsidRDefault="004F5DE0" w:rsidP="004F5DE0">
      <w:pPr>
        <w:pStyle w:val="a1"/>
      </w:pPr>
      <w:r w:rsidRPr="004F5DE0">
        <w:t>5. Достоверность (</w:t>
      </w:r>
      <w:r w:rsidRPr="004F5DE0">
        <w:rPr>
          <w:lang w:val="en-US"/>
        </w:rPr>
        <w:t>Validity</w:t>
      </w:r>
      <w:r w:rsidRPr="004F5DE0">
        <w:t>)</w:t>
      </w:r>
      <w:r w:rsidR="00157549">
        <w:t xml:space="preserve"> – с</w:t>
      </w:r>
      <w:r w:rsidRPr="004F5DE0">
        <w:t>оответствие установленным правилам и форматам.</w:t>
      </w:r>
    </w:p>
    <w:p w14:paraId="590F886C" w14:textId="6E45FB1C" w:rsidR="004F5DE0" w:rsidRPr="00340CFC" w:rsidRDefault="004F5DE0" w:rsidP="004F5DE0">
      <w:pPr>
        <w:pStyle w:val="a1"/>
      </w:pPr>
      <w:r w:rsidRPr="004F5DE0">
        <w:t>Методы оценки</w:t>
      </w:r>
      <w:r w:rsidR="00FB3701">
        <w:t>.</w:t>
      </w:r>
    </w:p>
    <w:p w14:paraId="43F170A0" w14:textId="77777777" w:rsidR="004F5DE0" w:rsidRPr="004F5DE0" w:rsidRDefault="004F5DE0" w:rsidP="004F5DE0">
      <w:pPr>
        <w:pStyle w:val="a1"/>
      </w:pPr>
      <w:r w:rsidRPr="004F5DE0">
        <w:t>1. Профилирование данных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Profiling</w:t>
      </w:r>
      <w:r w:rsidRPr="004F5DE0">
        <w:t>)</w:t>
      </w:r>
    </w:p>
    <w:p w14:paraId="1567E073" w14:textId="5821E509" w:rsidR="004F5DE0" w:rsidRPr="00340CFC" w:rsidRDefault="004F5DE0" w:rsidP="004F5DE0">
      <w:pPr>
        <w:pStyle w:val="a1"/>
      </w:pPr>
      <w:r w:rsidRPr="004F5DE0">
        <w:t>Анализ структуры, распределений и аномалий данных. Позволяет выявить пропуски, выбросы и несоответствия.</w:t>
      </w:r>
    </w:p>
    <w:p w14:paraId="4D1A67C1" w14:textId="77777777" w:rsidR="004F5DE0" w:rsidRPr="004F5DE0" w:rsidRDefault="004F5DE0" w:rsidP="004F5DE0">
      <w:pPr>
        <w:pStyle w:val="a1"/>
      </w:pPr>
      <w:r w:rsidRPr="004F5DE0">
        <w:t>2. Контрольные правила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Validation</w:t>
      </w:r>
      <w:r w:rsidRPr="004F5DE0">
        <w:t xml:space="preserve"> </w:t>
      </w:r>
      <w:r w:rsidRPr="004F5DE0">
        <w:rPr>
          <w:lang w:val="en-US"/>
        </w:rPr>
        <w:t>Rules</w:t>
      </w:r>
      <w:r w:rsidRPr="004F5DE0">
        <w:t>)</w:t>
      </w:r>
    </w:p>
    <w:p w14:paraId="0E700629" w14:textId="1C7DE028" w:rsidR="004F5DE0" w:rsidRPr="00340CFC" w:rsidRDefault="004F5DE0" w:rsidP="004F5DE0">
      <w:pPr>
        <w:pStyle w:val="a1"/>
      </w:pPr>
      <w:r w:rsidRPr="004F5DE0">
        <w:t>Использование бизнес-правил:</w:t>
      </w:r>
    </w:p>
    <w:p w14:paraId="7AA9022C" w14:textId="77777777" w:rsidR="004F5DE0" w:rsidRPr="004F5DE0" w:rsidRDefault="004F5DE0">
      <w:pPr>
        <w:pStyle w:val="a1"/>
        <w:numPr>
          <w:ilvl w:val="0"/>
          <w:numId w:val="20"/>
        </w:numPr>
      </w:pPr>
      <w:r w:rsidRPr="004F5DE0">
        <w:t>проверка диапазонов значений;</w:t>
      </w:r>
    </w:p>
    <w:p w14:paraId="40C5436D" w14:textId="77777777" w:rsidR="004F5DE0" w:rsidRPr="004F5DE0" w:rsidRDefault="004F5DE0">
      <w:pPr>
        <w:pStyle w:val="a1"/>
        <w:numPr>
          <w:ilvl w:val="0"/>
          <w:numId w:val="20"/>
        </w:numPr>
      </w:pPr>
      <w:r w:rsidRPr="004F5DE0">
        <w:lastRenderedPageBreak/>
        <w:t>проверка обязательных полей;</w:t>
      </w:r>
    </w:p>
    <w:p w14:paraId="4415C7D8" w14:textId="78101837" w:rsidR="004F5DE0" w:rsidRPr="004F5DE0" w:rsidRDefault="004F5DE0">
      <w:pPr>
        <w:pStyle w:val="a1"/>
        <w:numPr>
          <w:ilvl w:val="0"/>
          <w:numId w:val="20"/>
        </w:numPr>
        <w:rPr>
          <w:lang w:val="en-US"/>
        </w:rPr>
      </w:pPr>
      <w:r w:rsidRPr="004F5DE0">
        <w:t>логические зависимости между атрибутами.</w:t>
      </w:r>
    </w:p>
    <w:p w14:paraId="12A07261" w14:textId="77777777" w:rsidR="004F5DE0" w:rsidRPr="004F5DE0" w:rsidRDefault="004F5DE0" w:rsidP="004F5DE0">
      <w:pPr>
        <w:pStyle w:val="a1"/>
      </w:pPr>
      <w:r w:rsidRPr="004F5DE0">
        <w:t>3. Метрики качества данных</w:t>
      </w:r>
    </w:p>
    <w:p w14:paraId="1F947D9D" w14:textId="2DE65322" w:rsidR="004F5DE0" w:rsidRPr="004F5DE0" w:rsidRDefault="004F5DE0" w:rsidP="004F5DE0">
      <w:pPr>
        <w:pStyle w:val="a1"/>
        <w:rPr>
          <w:lang w:val="en-US"/>
        </w:rPr>
      </w:pPr>
      <w:r w:rsidRPr="004F5DE0">
        <w:t>Например:</w:t>
      </w:r>
    </w:p>
    <w:p w14:paraId="1EA3B652" w14:textId="77777777" w:rsidR="004F5DE0" w:rsidRPr="004F5DE0" w:rsidRDefault="004F5DE0">
      <w:pPr>
        <w:pStyle w:val="a1"/>
        <w:numPr>
          <w:ilvl w:val="0"/>
          <w:numId w:val="19"/>
        </w:numPr>
      </w:pPr>
      <w:r w:rsidRPr="004F5DE0">
        <w:t>процент заполненности;</w:t>
      </w:r>
    </w:p>
    <w:p w14:paraId="099629CE" w14:textId="77777777" w:rsidR="004F5DE0" w:rsidRPr="004F5DE0" w:rsidRDefault="004F5DE0">
      <w:pPr>
        <w:pStyle w:val="a1"/>
        <w:numPr>
          <w:ilvl w:val="0"/>
          <w:numId w:val="19"/>
        </w:numPr>
      </w:pPr>
      <w:r w:rsidRPr="004F5DE0">
        <w:t>доля ошибок;</w:t>
      </w:r>
    </w:p>
    <w:p w14:paraId="6BE9680D" w14:textId="0331C125" w:rsidR="004F5DE0" w:rsidRPr="004F5DE0" w:rsidRDefault="004F5DE0">
      <w:pPr>
        <w:pStyle w:val="a1"/>
        <w:numPr>
          <w:ilvl w:val="0"/>
          <w:numId w:val="19"/>
        </w:numPr>
        <w:rPr>
          <w:lang w:val="en-US"/>
        </w:rPr>
      </w:pPr>
      <w:r w:rsidRPr="004F5DE0">
        <w:t>количество дубликатов.</w:t>
      </w:r>
    </w:p>
    <w:p w14:paraId="7449AB43" w14:textId="77777777" w:rsidR="004F5DE0" w:rsidRPr="004F5DE0" w:rsidRDefault="004F5DE0" w:rsidP="004F5DE0">
      <w:pPr>
        <w:pStyle w:val="a1"/>
      </w:pPr>
      <w:r w:rsidRPr="004F5DE0">
        <w:t>4. Сравнение с эталонными данными (</w:t>
      </w:r>
      <w:r w:rsidRPr="004F5DE0">
        <w:rPr>
          <w:lang w:val="en-US"/>
        </w:rPr>
        <w:t>Benchmarking</w:t>
      </w:r>
      <w:r w:rsidRPr="004F5DE0">
        <w:t>)</w:t>
      </w:r>
    </w:p>
    <w:p w14:paraId="231596A0" w14:textId="401510C9" w:rsidR="004F5DE0" w:rsidRPr="00340CFC" w:rsidRDefault="004F5DE0" w:rsidP="004F5DE0">
      <w:pPr>
        <w:pStyle w:val="a1"/>
      </w:pPr>
      <w:r w:rsidRPr="004F5DE0">
        <w:t>Сопоставление с внешними или внутренними эталонами.</w:t>
      </w:r>
    </w:p>
    <w:p w14:paraId="0E404382" w14:textId="77777777" w:rsidR="004F5DE0" w:rsidRPr="004F5DE0" w:rsidRDefault="004F5DE0" w:rsidP="004F5DE0">
      <w:pPr>
        <w:pStyle w:val="a1"/>
      </w:pPr>
      <w:r w:rsidRPr="004F5DE0">
        <w:t>5. Мониторинг качества данных (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Quality</w:t>
      </w:r>
      <w:r w:rsidRPr="004F5DE0">
        <w:t xml:space="preserve"> </w:t>
      </w:r>
      <w:r w:rsidRPr="004F5DE0">
        <w:rPr>
          <w:lang w:val="en-US"/>
        </w:rPr>
        <w:t>Monitoring</w:t>
      </w:r>
      <w:r w:rsidRPr="004F5DE0">
        <w:t>)</w:t>
      </w:r>
    </w:p>
    <w:p w14:paraId="5A0B6DE8" w14:textId="1BF92535" w:rsidR="004F5DE0" w:rsidRPr="00340CFC" w:rsidRDefault="004F5DE0" w:rsidP="004F5DE0">
      <w:pPr>
        <w:pStyle w:val="a1"/>
      </w:pPr>
      <w:r w:rsidRPr="004F5DE0">
        <w:t>Непрерывное отслеживание показателей качества с использованием автоматизированных инструментов.</w:t>
      </w:r>
    </w:p>
    <w:p w14:paraId="06EF3C23" w14:textId="2A8E5B35" w:rsidR="004F5DE0" w:rsidRPr="00440BD1" w:rsidRDefault="004F5DE0" w:rsidP="004F5DE0">
      <w:pPr>
        <w:pStyle w:val="a1"/>
      </w:pPr>
      <w:r w:rsidRPr="004F5DE0">
        <w:t>Инструменты и подходы</w:t>
      </w:r>
      <w:r w:rsidR="005B4EE8" w:rsidRPr="00440BD1">
        <w:t>.</w:t>
      </w:r>
    </w:p>
    <w:p w14:paraId="7161DB8E" w14:textId="22DD9DCF" w:rsidR="004F5DE0" w:rsidRPr="00340CFC" w:rsidRDefault="004F5DE0" w:rsidP="004F5DE0">
      <w:pPr>
        <w:pStyle w:val="a1"/>
      </w:pPr>
      <w:r w:rsidRPr="004F5DE0">
        <w:t>В современных системах используются:</w:t>
      </w:r>
    </w:p>
    <w:p w14:paraId="5230C182" w14:textId="77777777" w:rsidR="004F5DE0" w:rsidRPr="004F5DE0" w:rsidRDefault="004F5DE0">
      <w:pPr>
        <w:pStyle w:val="a1"/>
        <w:numPr>
          <w:ilvl w:val="0"/>
          <w:numId w:val="18"/>
        </w:numPr>
      </w:pPr>
      <w:r w:rsidRPr="004F5DE0">
        <w:rPr>
          <w:lang w:val="en-US"/>
        </w:rPr>
        <w:t>ETL</w:t>
      </w:r>
      <w:r w:rsidRPr="004F5DE0">
        <w:t>-инструменты с функциями очистки данных;</w:t>
      </w:r>
    </w:p>
    <w:p w14:paraId="337C79DC" w14:textId="77777777" w:rsidR="004F5DE0" w:rsidRPr="004F5DE0" w:rsidRDefault="004F5DE0">
      <w:pPr>
        <w:pStyle w:val="a1"/>
        <w:numPr>
          <w:ilvl w:val="0"/>
          <w:numId w:val="18"/>
        </w:numPr>
      </w:pPr>
      <w:r w:rsidRPr="004F5DE0">
        <w:t xml:space="preserve">специализированные платформы </w:t>
      </w:r>
      <w:r w:rsidRPr="004F5DE0">
        <w:rPr>
          <w:lang w:val="en-US"/>
        </w:rPr>
        <w:t>Data</w:t>
      </w:r>
      <w:r w:rsidRPr="004F5DE0">
        <w:t xml:space="preserve"> </w:t>
      </w:r>
      <w:r w:rsidRPr="004F5DE0">
        <w:rPr>
          <w:lang w:val="en-US"/>
        </w:rPr>
        <w:t>Quality</w:t>
      </w:r>
      <w:r w:rsidRPr="004F5DE0">
        <w:t>;</w:t>
      </w:r>
    </w:p>
    <w:p w14:paraId="6E57B583" w14:textId="495BBA66" w:rsidR="004F5DE0" w:rsidRPr="004F5DE0" w:rsidRDefault="004F5DE0">
      <w:pPr>
        <w:pStyle w:val="a1"/>
        <w:numPr>
          <w:ilvl w:val="0"/>
          <w:numId w:val="18"/>
        </w:numPr>
      </w:pPr>
      <w:r w:rsidRPr="004F5DE0">
        <w:rPr>
          <w:lang w:val="en-US"/>
        </w:rPr>
        <w:t>BI</w:t>
      </w:r>
      <w:r w:rsidRPr="004F5DE0">
        <w:t>-системы для визуализации метрик качества.</w:t>
      </w:r>
    </w:p>
    <w:p w14:paraId="45ED2438" w14:textId="77777777" w:rsidR="00317819" w:rsidRDefault="0031781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</w:rPr>
      </w:pPr>
      <w:r>
        <w:br w:type="page"/>
      </w:r>
    </w:p>
    <w:p w14:paraId="1D1E7480" w14:textId="77777777" w:rsidR="005A608B" w:rsidRPr="00F929EF" w:rsidRDefault="005A608B" w:rsidP="005A608B">
      <w:pPr>
        <w:pStyle w:val="10"/>
        <w:numPr>
          <w:ilvl w:val="0"/>
          <w:numId w:val="1"/>
        </w:numPr>
        <w:tabs>
          <w:tab w:val="clear" w:pos="1134"/>
        </w:tabs>
      </w:pPr>
      <w:bookmarkStart w:id="6" w:name="_Toc230113341"/>
      <w:r w:rsidRPr="00306DD2">
        <w:lastRenderedPageBreak/>
        <w:t>Data-Driven управление в ERP-системах: концепции и архитектура</w:t>
      </w:r>
      <w:bookmarkEnd w:id="6"/>
    </w:p>
    <w:p w14:paraId="346805E7" w14:textId="77777777" w:rsidR="005A608B" w:rsidRDefault="005A608B" w:rsidP="005A608B">
      <w:pPr>
        <w:pStyle w:val="2"/>
      </w:pPr>
      <w:bookmarkStart w:id="7" w:name="_Toc230113342"/>
      <w:r>
        <w:t>Принципы Data-Driven подхода</w:t>
      </w:r>
      <w:bookmarkEnd w:id="7"/>
    </w:p>
    <w:p w14:paraId="15B739A0" w14:textId="7FC14A83" w:rsidR="005A608B" w:rsidRPr="00340CFC" w:rsidRDefault="005A608B" w:rsidP="005A608B">
      <w:pPr>
        <w:pStyle w:val="af"/>
      </w:pPr>
      <w:r>
        <w:t xml:space="preserve">В условиях цифровой трансформации предприятий особую значимость приобретает переход от интуитивного и экспертного управления к управлению, основанному на данных (Data-Driven </w:t>
      </w:r>
      <w:r>
        <w:rPr>
          <w:lang w:val="en-US"/>
        </w:rPr>
        <w:t>management</w:t>
      </w:r>
      <w:r>
        <w:t>). Данный подход предполагает использование объективных данных, аналитических моделей и алгоритмов для принятия управленческих решений на всех уровнях организации</w:t>
      </w:r>
      <w:r w:rsidR="00CC6C92" w:rsidRPr="00CC6C92">
        <w:rPr>
          <w:color w:val="auto"/>
        </w:rPr>
        <w:t xml:space="preserve"> </w:t>
      </w:r>
      <w:r w:rsidR="00CC6C92" w:rsidRPr="00CC6C92">
        <w:t>[1], [2]</w:t>
      </w:r>
      <w:r>
        <w:t>.</w:t>
      </w:r>
    </w:p>
    <w:p w14:paraId="312A6646" w14:textId="2A5B97F4" w:rsidR="005A608B" w:rsidRPr="00340CFC" w:rsidRDefault="005A608B" w:rsidP="005A608B">
      <w:pPr>
        <w:pStyle w:val="af"/>
      </w:pPr>
      <w:r>
        <w:t>Ключевая идея Data-Driven подхода заключается в том, что данные рассматриваются как стратегический актив, а процессы принятия решений строятся на их систематическом анализе. В отличие от традиционных методов управления, где решения часто принимаются на основе опыта менеджеров, Data-Driven подход опирается на количественные показатели, выявленные закономерности и прогнозные модели</w:t>
      </w:r>
      <w:r w:rsidR="00CC6C92" w:rsidRPr="00CC6C92">
        <w:rPr>
          <w:color w:val="auto"/>
        </w:rPr>
        <w:t xml:space="preserve"> </w:t>
      </w:r>
      <w:r w:rsidR="00CC6C92" w:rsidRPr="00CC6C92">
        <w:t>[1], [10]</w:t>
      </w:r>
      <w:r>
        <w:t>.</w:t>
      </w:r>
    </w:p>
    <w:p w14:paraId="42A25948" w14:textId="77777777" w:rsidR="005A608B" w:rsidRPr="0027252E" w:rsidRDefault="005A608B" w:rsidP="005A608B">
      <w:pPr>
        <w:pStyle w:val="af"/>
      </w:pPr>
      <w:r>
        <w:t>Основные принципы Data-Driven управления включают:</w:t>
      </w:r>
    </w:p>
    <w:p w14:paraId="6947EE6E" w14:textId="77777777" w:rsidR="005A608B" w:rsidRDefault="005A608B" w:rsidP="005A608B">
      <w:pPr>
        <w:pStyle w:val="af"/>
      </w:pPr>
      <w:r>
        <w:t>1. Принцип объективности и измеримости</w:t>
      </w:r>
    </w:p>
    <w:p w14:paraId="0792D28C" w14:textId="77777777" w:rsidR="005A608B" w:rsidRPr="00340CFC" w:rsidRDefault="005A608B" w:rsidP="005A608B">
      <w:pPr>
        <w:pStyle w:val="af"/>
      </w:pPr>
      <w:r>
        <w:t>Все управленческие решения должны опираться на измеримые показатели (KPI, метрики эффективности, финансовые и операционные данные). Это позволяет минимизировать субъективность и повысить прозрачность управления.</w:t>
      </w:r>
    </w:p>
    <w:p w14:paraId="26A3FD82" w14:textId="77777777" w:rsidR="005A608B" w:rsidRDefault="005A608B" w:rsidP="005A608B">
      <w:pPr>
        <w:pStyle w:val="af"/>
      </w:pPr>
      <w:r>
        <w:t>2. Интеграция данных из различных источников</w:t>
      </w:r>
    </w:p>
    <w:p w14:paraId="7C4123FD" w14:textId="77777777" w:rsidR="005A608B" w:rsidRPr="00340CFC" w:rsidRDefault="005A608B" w:rsidP="005A608B">
      <w:pPr>
        <w:pStyle w:val="af"/>
      </w:pPr>
      <w:r>
        <w:t xml:space="preserve">Современные предприятия генерируют данные из множества систем: ERP, CRM, SCM, </w:t>
      </w:r>
      <w:proofErr w:type="spellStart"/>
      <w:r>
        <w:t>IoT</w:t>
      </w:r>
      <w:proofErr w:type="spellEnd"/>
      <w:r>
        <w:t>-устройств и внешних источников. Data-Driven подход требует объединения этих данных в единую информационную среду для получения целостной картины бизнеса.</w:t>
      </w:r>
    </w:p>
    <w:p w14:paraId="6A0E90DA" w14:textId="77777777" w:rsidR="005A608B" w:rsidRDefault="005A608B" w:rsidP="005A608B">
      <w:pPr>
        <w:pStyle w:val="af"/>
      </w:pPr>
      <w:r>
        <w:t>3. Непрерывность анализа и обратная связь</w:t>
      </w:r>
    </w:p>
    <w:p w14:paraId="6903D3B5" w14:textId="2D6F54CB" w:rsidR="006A4361" w:rsidRDefault="005A608B" w:rsidP="00C26951">
      <w:pPr>
        <w:pStyle w:val="af"/>
      </w:pPr>
      <w:r>
        <w:t>Управление становится циклическим процессом</w:t>
      </w:r>
      <w:r w:rsidR="00C26951">
        <w:t xml:space="preserve">, представленным на рисунке </w:t>
      </w:r>
      <w:r w:rsidR="001B15FE">
        <w:t>5</w:t>
      </w:r>
      <w:r w:rsidR="00C26951">
        <w:t>.</w:t>
      </w:r>
    </w:p>
    <w:p w14:paraId="7CF7E73A" w14:textId="2AFDE340" w:rsidR="00C26951" w:rsidRDefault="00C26951" w:rsidP="00C26951">
      <w:pPr>
        <w:pStyle w:val="af"/>
      </w:pPr>
      <w:r>
        <w:rPr>
          <w:noProof/>
          <w14:ligatures w14:val="standardContextual"/>
        </w:rPr>
        <w:lastRenderedPageBreak/>
        <w:drawing>
          <wp:inline distT="0" distB="0" distL="0" distR="0" wp14:anchorId="55283082" wp14:editId="6A486D96">
            <wp:extent cx="5486400" cy="3200400"/>
            <wp:effectExtent l="0" t="76200" r="0" b="95250"/>
            <wp:docPr id="1306369672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14:paraId="2451BF14" w14:textId="55EFBDAC" w:rsidR="00C26951" w:rsidRDefault="00C26951" w:rsidP="00C26951">
      <w:pPr>
        <w:pStyle w:val="af"/>
        <w:jc w:val="center"/>
      </w:pPr>
      <w:r>
        <w:t xml:space="preserve">Рисунок </w:t>
      </w:r>
      <w:r w:rsidR="001B15FE">
        <w:t>5</w:t>
      </w:r>
      <w:r>
        <w:t xml:space="preserve"> – Процесс управления</w:t>
      </w:r>
    </w:p>
    <w:p w14:paraId="4BD7E36C" w14:textId="20BBE572" w:rsidR="005A608B" w:rsidRPr="00340CFC" w:rsidRDefault="005A608B" w:rsidP="005A608B">
      <w:pPr>
        <w:pStyle w:val="af"/>
      </w:pPr>
      <w:r>
        <w:t>Это обеспечивает адаптивность и возможность быстрого реагирования на изменения.</w:t>
      </w:r>
    </w:p>
    <w:p w14:paraId="343C731D" w14:textId="77777777" w:rsidR="005A608B" w:rsidRDefault="005A608B" w:rsidP="005A608B">
      <w:pPr>
        <w:pStyle w:val="af"/>
      </w:pPr>
      <w:r>
        <w:t>4. Использование аналитики и моделей</w:t>
      </w:r>
    </w:p>
    <w:p w14:paraId="0E18E0F3" w14:textId="77777777" w:rsidR="005A608B" w:rsidRPr="00340CFC" w:rsidRDefault="005A608B" w:rsidP="005A608B">
      <w:pPr>
        <w:pStyle w:val="af"/>
      </w:pPr>
      <w:r>
        <w:t>В рамках Data-Driven подхода применяются методы статистики, машинного обучения и прогнозирования. Они позволяют выявлять скрытые закономерности, оценивать риски и формировать сценарии развития.</w:t>
      </w:r>
    </w:p>
    <w:p w14:paraId="6B7A93B4" w14:textId="77777777" w:rsidR="005A608B" w:rsidRDefault="005A608B" w:rsidP="005A608B">
      <w:pPr>
        <w:pStyle w:val="af"/>
      </w:pPr>
      <w:r>
        <w:t>5. Автоматизация принятия решений</w:t>
      </w:r>
    </w:p>
    <w:p w14:paraId="588160E4" w14:textId="77777777" w:rsidR="005A608B" w:rsidRPr="00340CFC" w:rsidRDefault="005A608B" w:rsidP="005A608B">
      <w:pPr>
        <w:pStyle w:val="af"/>
      </w:pPr>
      <w:r>
        <w:t>Часть решений (особенно операционного уровня) может приниматься автоматически на основе заранее заданных алгоритмов и правил, что повышает скорость и снижает нагрузку на персонал.</w:t>
      </w:r>
    </w:p>
    <w:p w14:paraId="766EF872" w14:textId="77777777" w:rsidR="005A608B" w:rsidRDefault="005A608B" w:rsidP="005A608B">
      <w:pPr>
        <w:pStyle w:val="af"/>
      </w:pPr>
      <w:r>
        <w:t>6. Культура работы с данными (</w:t>
      </w:r>
      <w:r>
        <w:rPr>
          <w:lang w:val="en-US"/>
        </w:rPr>
        <w:t>data</w:t>
      </w:r>
      <w:r w:rsidRPr="00B8572E">
        <w:t xml:space="preserve"> </w:t>
      </w:r>
      <w:r>
        <w:rPr>
          <w:lang w:val="en-US"/>
        </w:rPr>
        <w:t>culture</w:t>
      </w:r>
      <w:r>
        <w:t>)</w:t>
      </w:r>
    </w:p>
    <w:p w14:paraId="1A3E23A7" w14:textId="77777777" w:rsidR="005A608B" w:rsidRPr="00340CFC" w:rsidRDefault="005A608B" w:rsidP="005A608B">
      <w:pPr>
        <w:pStyle w:val="af"/>
      </w:pPr>
      <w:r>
        <w:t>Эффективное внедрение Data-Driven управления требует формирования культуры, при которой сотрудники доверяют данным, умеют их интерпретировать и используют в своей деятельности.</w:t>
      </w:r>
    </w:p>
    <w:p w14:paraId="5CEA896B" w14:textId="77777777" w:rsidR="005A608B" w:rsidRPr="00340CFC" w:rsidRDefault="005A608B" w:rsidP="005A608B">
      <w:pPr>
        <w:pStyle w:val="af"/>
      </w:pPr>
      <w:r>
        <w:t>Таким образом, Data-Driven подход представляет собой комплексную концепцию, трансформирующую процессы управления и повышающую их обоснованность, эффективность и адаптивность.</w:t>
      </w:r>
    </w:p>
    <w:p w14:paraId="2CA6C037" w14:textId="77777777" w:rsidR="005A608B" w:rsidRPr="0027252E" w:rsidRDefault="005A608B" w:rsidP="005A608B">
      <w:pPr>
        <w:pStyle w:val="2"/>
      </w:pPr>
      <w:bookmarkStart w:id="8" w:name="_Toc230113343"/>
      <w:r>
        <w:lastRenderedPageBreak/>
        <w:t>ERP в управлении бизнес-процессами</w:t>
      </w:r>
      <w:bookmarkEnd w:id="8"/>
    </w:p>
    <w:p w14:paraId="1428B881" w14:textId="29D80396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>-системы (</w:t>
      </w:r>
      <w:r w:rsidRPr="0027252E">
        <w:rPr>
          <w:lang w:val="en-US"/>
        </w:rPr>
        <w:t>Enterprise</w:t>
      </w:r>
      <w:r w:rsidRPr="0027252E">
        <w:t xml:space="preserve"> </w:t>
      </w:r>
      <w:r w:rsidRPr="0027252E">
        <w:rPr>
          <w:lang w:val="en-US"/>
        </w:rPr>
        <w:t>Resource</w:t>
      </w:r>
      <w:r w:rsidRPr="0027252E">
        <w:t xml:space="preserve"> </w:t>
      </w:r>
      <w:r w:rsidRPr="0027252E">
        <w:rPr>
          <w:lang w:val="en-US"/>
        </w:rPr>
        <w:t>Planning</w:t>
      </w:r>
      <w:r w:rsidRPr="0027252E">
        <w:t xml:space="preserve">) являются основой информационной инфраструктуры предприятия и играют ключевую роль в реализации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управления</w:t>
      </w:r>
      <w:r w:rsidR="008F03F6" w:rsidRPr="008F03F6">
        <w:t xml:space="preserve"> [3], [5]</w:t>
      </w:r>
      <w:r w:rsidRPr="0027252E">
        <w:t>.</w:t>
      </w:r>
    </w:p>
    <w:p w14:paraId="793ADB04" w14:textId="3E3CB1C9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 xml:space="preserve">-система представляет собой интегрированную платформу, объединяющую основные бизнес-процессы организации: управление финансами, производством, логистикой, закупками, продажами и персоналом. Основное назначение </w:t>
      </w:r>
      <w:r w:rsidRPr="0027252E">
        <w:rPr>
          <w:lang w:val="en-US"/>
        </w:rPr>
        <w:t>ERP</w:t>
      </w:r>
      <w:r w:rsidRPr="0027252E">
        <w:t xml:space="preserve"> — обеспечение единого информационного пространства и синхронизация данных между различными подразделениями</w:t>
      </w:r>
      <w:r w:rsidR="000F3276" w:rsidRPr="000F3276">
        <w:t xml:space="preserve"> [3], [12]</w:t>
      </w:r>
      <w:r w:rsidRPr="0027252E">
        <w:t>.</w:t>
      </w:r>
    </w:p>
    <w:p w14:paraId="61F12475" w14:textId="77777777" w:rsidR="005A608B" w:rsidRPr="0027252E" w:rsidRDefault="005A608B" w:rsidP="005A608B">
      <w:pPr>
        <w:pStyle w:val="a1"/>
      </w:pPr>
      <w:r w:rsidRPr="0027252E">
        <w:t xml:space="preserve">Роль </w:t>
      </w:r>
      <w:r w:rsidRPr="0027252E">
        <w:rPr>
          <w:lang w:val="en-US"/>
        </w:rPr>
        <w:t>ERP</w:t>
      </w:r>
      <w:r w:rsidRPr="0027252E">
        <w:t xml:space="preserve"> в управлении бизнес-процессами можно рассмотреть через следующие аспекты:</w:t>
      </w:r>
    </w:p>
    <w:p w14:paraId="7B108E04" w14:textId="77777777" w:rsidR="005A608B" w:rsidRPr="0027252E" w:rsidRDefault="005A608B" w:rsidP="005A608B">
      <w:pPr>
        <w:pStyle w:val="a1"/>
      </w:pPr>
      <w:r w:rsidRPr="0027252E">
        <w:t>1. Централизация и консолидация данных</w:t>
      </w:r>
    </w:p>
    <w:p w14:paraId="452536C6" w14:textId="77777777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 xml:space="preserve"> аккумулирует данные из различных функциональных областей, устраняя дублирование и противоречия. Это создаёт основу для последующего анализа и принятия решений.</w:t>
      </w:r>
    </w:p>
    <w:p w14:paraId="3FB32591" w14:textId="77777777" w:rsidR="005A608B" w:rsidRPr="0027252E" w:rsidRDefault="005A608B" w:rsidP="005A608B">
      <w:pPr>
        <w:pStyle w:val="a1"/>
      </w:pPr>
      <w:r w:rsidRPr="0027252E">
        <w:t>2. Стандартизация бизнес-процессов</w:t>
      </w:r>
    </w:p>
    <w:p w14:paraId="56B50B22" w14:textId="77777777" w:rsidR="005A608B" w:rsidRPr="00340CFC" w:rsidRDefault="005A608B" w:rsidP="005A608B">
      <w:pPr>
        <w:pStyle w:val="a1"/>
      </w:pPr>
      <w:r w:rsidRPr="0027252E">
        <w:t xml:space="preserve">Внедрение </w:t>
      </w:r>
      <w:r w:rsidRPr="0027252E">
        <w:rPr>
          <w:lang w:val="en-US"/>
        </w:rPr>
        <w:t>ERP</w:t>
      </w:r>
      <w:r w:rsidRPr="0027252E">
        <w:t xml:space="preserve"> требует формализации и унификации процессов. Это позволяет повысить управляемость и обеспечить сопоставимость данных.</w:t>
      </w:r>
    </w:p>
    <w:p w14:paraId="7A7900EC" w14:textId="77777777" w:rsidR="005A608B" w:rsidRPr="0027252E" w:rsidRDefault="005A608B" w:rsidP="005A608B">
      <w:pPr>
        <w:pStyle w:val="a1"/>
      </w:pPr>
      <w:r w:rsidRPr="0027252E">
        <w:t>3. Повышение прозрачности деятельности</w:t>
      </w:r>
    </w:p>
    <w:p w14:paraId="0F255B51" w14:textId="77777777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>-системы обеспечивают доступ к актуальной информации о состоянии бизнеса в режиме близком к реальному времени, что способствует более эффективному контролю и управлению.</w:t>
      </w:r>
    </w:p>
    <w:p w14:paraId="272CF663" w14:textId="77777777" w:rsidR="005A608B" w:rsidRPr="0027252E" w:rsidRDefault="005A608B" w:rsidP="005A608B">
      <w:pPr>
        <w:pStyle w:val="a1"/>
      </w:pPr>
      <w:r w:rsidRPr="0027252E">
        <w:t>4. Поддержка оперативного и стратегического управления</w:t>
      </w:r>
    </w:p>
    <w:p w14:paraId="02F50424" w14:textId="77777777" w:rsidR="005A608B" w:rsidRPr="00340CFC" w:rsidRDefault="005A608B" w:rsidP="005A608B">
      <w:pPr>
        <w:pStyle w:val="a1"/>
      </w:pPr>
      <w:r w:rsidRPr="0027252E">
        <w:t xml:space="preserve">На операционном уровне </w:t>
      </w:r>
      <w:r w:rsidRPr="0027252E">
        <w:rPr>
          <w:lang w:val="en-US"/>
        </w:rPr>
        <w:t>ERP</w:t>
      </w:r>
      <w:r w:rsidRPr="0027252E">
        <w:t xml:space="preserve"> обеспечивает выполнение транзакций (заказы, поставки, платежи), а на стратегическом — предоставляет данные для анализа и планирования.</w:t>
      </w:r>
    </w:p>
    <w:p w14:paraId="0CAC9A32" w14:textId="77777777" w:rsidR="005A608B" w:rsidRPr="0027252E" w:rsidRDefault="005A608B" w:rsidP="005A608B">
      <w:pPr>
        <w:pStyle w:val="a1"/>
      </w:pPr>
      <w:r w:rsidRPr="0027252E">
        <w:lastRenderedPageBreak/>
        <w:t>5. Интеграция с аналитическими системами</w:t>
      </w:r>
    </w:p>
    <w:p w14:paraId="54A41DB9" w14:textId="77777777" w:rsidR="005A608B" w:rsidRPr="00340CFC" w:rsidRDefault="005A608B" w:rsidP="005A608B">
      <w:pPr>
        <w:pStyle w:val="a1"/>
      </w:pPr>
      <w:r w:rsidRPr="0027252E">
        <w:t xml:space="preserve">Современные </w:t>
      </w:r>
      <w:r w:rsidRPr="0027252E">
        <w:rPr>
          <w:lang w:val="en-US"/>
        </w:rPr>
        <w:t>ERP</w:t>
      </w:r>
      <w:r w:rsidRPr="0027252E">
        <w:t xml:space="preserve">-системы интегрируются с </w:t>
      </w:r>
      <w:r w:rsidRPr="0027252E">
        <w:rPr>
          <w:lang w:val="en-US"/>
        </w:rPr>
        <w:t>BI</w:t>
      </w:r>
      <w:r w:rsidRPr="0027252E">
        <w:t xml:space="preserve">-платформами и системами продвинутой аналитики, что позволяет реализовать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подход на практике.</w:t>
      </w:r>
    </w:p>
    <w:p w14:paraId="37151D76" w14:textId="189B4D85" w:rsidR="005A608B" w:rsidRPr="0027252E" w:rsidRDefault="005A608B" w:rsidP="005A608B">
      <w:pPr>
        <w:pStyle w:val="a1"/>
      </w:pPr>
      <w:r w:rsidRPr="0027252E">
        <w:t xml:space="preserve">Однако традиционные </w:t>
      </w:r>
      <w:r w:rsidRPr="0027252E">
        <w:rPr>
          <w:lang w:val="en-US"/>
        </w:rPr>
        <w:t>ERP</w:t>
      </w:r>
      <w:r w:rsidRPr="0027252E">
        <w:t xml:space="preserve">-системы изначально ориентированы на транзакционную обработку данных, а не на их глубокий анализ. Поэтому для полноценной реализации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управления требуется расширение </w:t>
      </w:r>
      <w:r w:rsidRPr="0027252E">
        <w:rPr>
          <w:lang w:val="en-US"/>
        </w:rPr>
        <w:t>ERP</w:t>
      </w:r>
      <w:r w:rsidRPr="0027252E">
        <w:t xml:space="preserve"> архитектуры аналитическими компонентами</w:t>
      </w:r>
      <w:r w:rsidR="00072A5E" w:rsidRPr="00072A5E">
        <w:t xml:space="preserve"> [11], [12]</w:t>
      </w:r>
      <w:r w:rsidRPr="0027252E">
        <w:t>.</w:t>
      </w:r>
    </w:p>
    <w:p w14:paraId="40180B90" w14:textId="77777777" w:rsidR="005A608B" w:rsidRDefault="005A608B" w:rsidP="005A608B">
      <w:pPr>
        <w:pStyle w:val="2"/>
        <w:rPr>
          <w:lang w:val="en-US"/>
        </w:rPr>
      </w:pPr>
      <w:bookmarkStart w:id="9" w:name="_Toc230113344"/>
      <w:r>
        <w:t>Архитектура Data-Driven систем</w:t>
      </w:r>
      <w:bookmarkEnd w:id="9"/>
    </w:p>
    <w:p w14:paraId="5A4A29F4" w14:textId="75CF582D" w:rsidR="005A608B" w:rsidRPr="00440BD1" w:rsidRDefault="005A608B" w:rsidP="002F6DCF">
      <w:pPr>
        <w:pStyle w:val="a1"/>
      </w:pPr>
      <w:r w:rsidRPr="0027252E">
        <w:t xml:space="preserve">Архитектура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систем представляет собой многослойную структуру, обеспечивающую сбор, хранение, обработку и анализ данных с целью поддержки управленческих решений</w:t>
      </w:r>
      <w:r w:rsidR="00555D0A" w:rsidRPr="00555D0A">
        <w:t xml:space="preserve"> [10], [11]</w:t>
      </w:r>
      <w:r w:rsidRPr="0027252E">
        <w:t>.</w:t>
      </w:r>
    </w:p>
    <w:p w14:paraId="6A384B95" w14:textId="3D1A9106" w:rsidR="005A608B" w:rsidRPr="001B15FE" w:rsidRDefault="005A608B" w:rsidP="005A608B">
      <w:pPr>
        <w:pStyle w:val="a1"/>
      </w:pPr>
      <w:r w:rsidRPr="0027252E">
        <w:t xml:space="preserve">В контексте </w:t>
      </w:r>
      <w:r w:rsidRPr="0027252E">
        <w:rPr>
          <w:lang w:val="en-US"/>
        </w:rPr>
        <w:t>ERP</w:t>
      </w:r>
      <w:r w:rsidRPr="0027252E">
        <w:t>-систем такая архитектура обычно включает следующие уровни</w:t>
      </w:r>
      <w:r w:rsidR="00A11B8D">
        <w:t xml:space="preserve">, представленные на рисунке </w:t>
      </w:r>
      <w:r w:rsidR="001B15FE">
        <w:t>6</w:t>
      </w:r>
      <w:r w:rsidR="00A11B8D" w:rsidRPr="00A11B8D">
        <w:t>.</w:t>
      </w:r>
    </w:p>
    <w:p w14:paraId="27259F37" w14:textId="5403373C" w:rsidR="00A11B8D" w:rsidRDefault="000F3C81" w:rsidP="00A11B8D">
      <w:pPr>
        <w:pStyle w:val="a1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A6AD350" wp14:editId="0B9B549B">
            <wp:extent cx="5486400" cy="3200400"/>
            <wp:effectExtent l="0" t="0" r="19050" b="19050"/>
            <wp:docPr id="1956017016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3" r:lo="rId34" r:qs="rId35" r:cs="rId36"/>
              </a:graphicData>
            </a:graphic>
          </wp:inline>
        </w:drawing>
      </w:r>
    </w:p>
    <w:p w14:paraId="347D7ADF" w14:textId="6D2AAC52" w:rsidR="00A11B8D" w:rsidRPr="00A11B8D" w:rsidRDefault="00A11B8D" w:rsidP="00A11B8D">
      <w:pPr>
        <w:pStyle w:val="a1"/>
        <w:jc w:val="center"/>
      </w:pPr>
      <w:r>
        <w:t xml:space="preserve">Рисунок </w:t>
      </w:r>
      <w:r w:rsidR="001B15FE">
        <w:t>6</w:t>
      </w:r>
      <w:r w:rsidRPr="00A11B8D">
        <w:t xml:space="preserve"> – </w:t>
      </w:r>
      <w:r>
        <w:t xml:space="preserve">Архитектура </w:t>
      </w:r>
      <w:r>
        <w:rPr>
          <w:lang w:val="en-US"/>
        </w:rPr>
        <w:t>ERP</w:t>
      </w:r>
      <w:r>
        <w:t>-систем</w:t>
      </w:r>
    </w:p>
    <w:p w14:paraId="0CB87A15" w14:textId="7DF3719F" w:rsidR="005A608B" w:rsidRPr="004F5DE0" w:rsidRDefault="005A608B" w:rsidP="005A608B">
      <w:pPr>
        <w:pStyle w:val="a1"/>
      </w:pPr>
      <w:r w:rsidRPr="0027252E">
        <w:t>1. Уровень источников данных (</w:t>
      </w: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Sources</w:t>
      </w:r>
      <w:r w:rsidRPr="0027252E">
        <w:t xml:space="preserve"> </w:t>
      </w:r>
      <w:r w:rsidRPr="0027252E">
        <w:rPr>
          <w:lang w:val="en-US"/>
        </w:rPr>
        <w:t>Layer</w:t>
      </w:r>
      <w:r w:rsidRPr="0027252E">
        <w:t>)</w:t>
      </w:r>
      <w:r w:rsidR="00D630D9">
        <w:t>.</w:t>
      </w:r>
    </w:p>
    <w:p w14:paraId="1C304123" w14:textId="77777777" w:rsidR="005A608B" w:rsidRPr="00D630D9" w:rsidRDefault="005A608B" w:rsidP="005A608B">
      <w:pPr>
        <w:pStyle w:val="a1"/>
      </w:pPr>
      <w:r w:rsidRPr="0027252E">
        <w:lastRenderedPageBreak/>
        <w:t>На данном уровне формируются первичные данные. Источниками могут выступать:</w:t>
      </w:r>
    </w:p>
    <w:p w14:paraId="023F9676" w14:textId="77777777" w:rsidR="005A608B" w:rsidRPr="0027252E" w:rsidRDefault="005A608B" w:rsidP="005A608B">
      <w:pPr>
        <w:pStyle w:val="a1"/>
        <w:numPr>
          <w:ilvl w:val="0"/>
          <w:numId w:val="11"/>
        </w:numPr>
      </w:pPr>
      <w:r w:rsidRPr="0027252E">
        <w:rPr>
          <w:lang w:val="en-US"/>
        </w:rPr>
        <w:t>ERP</w:t>
      </w:r>
      <w:r w:rsidRPr="0027252E">
        <w:t>-системы (финансы, производство, логистика);</w:t>
      </w:r>
    </w:p>
    <w:p w14:paraId="5C7BEFED" w14:textId="77777777" w:rsidR="005A608B" w:rsidRPr="0027252E" w:rsidRDefault="005A608B" w:rsidP="005A608B">
      <w:pPr>
        <w:pStyle w:val="a1"/>
        <w:numPr>
          <w:ilvl w:val="0"/>
          <w:numId w:val="11"/>
        </w:numPr>
      </w:pPr>
      <w:r w:rsidRPr="0027252E">
        <w:rPr>
          <w:lang w:val="en-US"/>
        </w:rPr>
        <w:t>CRM</w:t>
      </w:r>
      <w:r w:rsidRPr="0027252E">
        <w:t>-системы (взаимодействие с клиентами);</w:t>
      </w:r>
    </w:p>
    <w:p w14:paraId="19B046BF" w14:textId="77777777" w:rsidR="005A608B" w:rsidRPr="0027252E" w:rsidRDefault="005A608B" w:rsidP="005A608B">
      <w:pPr>
        <w:pStyle w:val="a1"/>
        <w:numPr>
          <w:ilvl w:val="0"/>
          <w:numId w:val="11"/>
        </w:numPr>
      </w:pPr>
      <w:r w:rsidRPr="0027252E">
        <w:rPr>
          <w:lang w:val="en-US"/>
        </w:rPr>
        <w:t>SCM</w:t>
      </w:r>
      <w:r w:rsidRPr="0027252E">
        <w:t>-системы (цепочки поставок);</w:t>
      </w:r>
    </w:p>
    <w:p w14:paraId="1A96CA3B" w14:textId="77777777" w:rsidR="005A608B" w:rsidRPr="0027252E" w:rsidRDefault="005A608B" w:rsidP="005A608B">
      <w:pPr>
        <w:pStyle w:val="a1"/>
        <w:numPr>
          <w:ilvl w:val="0"/>
          <w:numId w:val="11"/>
        </w:numPr>
      </w:pPr>
      <w:r w:rsidRPr="0027252E">
        <w:rPr>
          <w:lang w:val="en-US"/>
        </w:rPr>
        <w:t>IoT</w:t>
      </w:r>
      <w:r w:rsidRPr="0027252E">
        <w:t>-устройства и сенсоры;</w:t>
      </w:r>
    </w:p>
    <w:p w14:paraId="25D8FFCB" w14:textId="77777777" w:rsidR="005A608B" w:rsidRPr="00340CFC" w:rsidRDefault="005A608B" w:rsidP="005A608B">
      <w:pPr>
        <w:pStyle w:val="a1"/>
        <w:numPr>
          <w:ilvl w:val="0"/>
          <w:numId w:val="11"/>
        </w:numPr>
      </w:pPr>
      <w:r w:rsidRPr="0027252E">
        <w:t>внешние источники (рынки, макроэкономика, конкуренты).</w:t>
      </w:r>
    </w:p>
    <w:p w14:paraId="10D9D7BB" w14:textId="77777777" w:rsidR="005A608B" w:rsidRPr="0027252E" w:rsidRDefault="005A608B" w:rsidP="005A608B">
      <w:pPr>
        <w:pStyle w:val="a1"/>
      </w:pPr>
      <w:r w:rsidRPr="0027252E">
        <w:t xml:space="preserve">Особенностью является высокая разнородность данных (структурированные, </w:t>
      </w:r>
      <w:proofErr w:type="spellStart"/>
      <w:r w:rsidRPr="0027252E">
        <w:t>полуструктурированные</w:t>
      </w:r>
      <w:proofErr w:type="spellEnd"/>
      <w:r w:rsidRPr="0027252E">
        <w:t xml:space="preserve"> и неструктурированные).</w:t>
      </w:r>
    </w:p>
    <w:p w14:paraId="1035D144" w14:textId="7F5AE814" w:rsidR="005A608B" w:rsidRPr="0027252E" w:rsidRDefault="005A608B" w:rsidP="005A608B">
      <w:pPr>
        <w:pStyle w:val="a1"/>
      </w:pPr>
      <w:r w:rsidRPr="0027252E">
        <w:t>2. Уровень интеграции и хранения данных (</w:t>
      </w: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Integration</w:t>
      </w:r>
      <w:r w:rsidRPr="0027252E">
        <w:t xml:space="preserve"> &amp; </w:t>
      </w:r>
      <w:r w:rsidRPr="0027252E">
        <w:rPr>
          <w:lang w:val="en-US"/>
        </w:rPr>
        <w:t>Storage</w:t>
      </w:r>
      <w:r w:rsidRPr="0027252E">
        <w:t xml:space="preserve"> </w:t>
      </w:r>
      <w:r w:rsidRPr="0027252E">
        <w:rPr>
          <w:lang w:val="en-US"/>
        </w:rPr>
        <w:t>Layer</w:t>
      </w:r>
      <w:r w:rsidRPr="0027252E">
        <w:t>)</w:t>
      </w:r>
      <w:r w:rsidR="00D630D9">
        <w:t>.</w:t>
      </w:r>
    </w:p>
    <w:p w14:paraId="7BA9D73F" w14:textId="77777777" w:rsidR="005A608B" w:rsidRPr="0027252E" w:rsidRDefault="005A608B" w:rsidP="005A608B">
      <w:pPr>
        <w:pStyle w:val="a1"/>
        <w:rPr>
          <w:lang w:val="en-US"/>
        </w:rPr>
      </w:pPr>
      <w:r w:rsidRPr="0027252E">
        <w:t>Этот уровень отвечает за:</w:t>
      </w:r>
    </w:p>
    <w:p w14:paraId="3DB378E8" w14:textId="77777777" w:rsidR="005A608B" w:rsidRPr="0027252E" w:rsidRDefault="005A608B" w:rsidP="005A608B">
      <w:pPr>
        <w:pStyle w:val="a1"/>
        <w:numPr>
          <w:ilvl w:val="0"/>
          <w:numId w:val="10"/>
        </w:numPr>
      </w:pPr>
      <w:r w:rsidRPr="0027252E">
        <w:t>извлечение данных (</w:t>
      </w:r>
      <w:r w:rsidRPr="0027252E">
        <w:rPr>
          <w:lang w:val="en-US"/>
        </w:rPr>
        <w:t>ETL</w:t>
      </w:r>
      <w:r w:rsidRPr="0027252E">
        <w:t>/</w:t>
      </w:r>
      <w:r w:rsidRPr="0027252E">
        <w:rPr>
          <w:lang w:val="en-US"/>
        </w:rPr>
        <w:t>ELT</w:t>
      </w:r>
      <w:r w:rsidRPr="0027252E">
        <w:t>-процессы);</w:t>
      </w:r>
    </w:p>
    <w:p w14:paraId="29324136" w14:textId="77777777" w:rsidR="005A608B" w:rsidRPr="0027252E" w:rsidRDefault="005A608B" w:rsidP="005A608B">
      <w:pPr>
        <w:pStyle w:val="a1"/>
        <w:numPr>
          <w:ilvl w:val="0"/>
          <w:numId w:val="10"/>
        </w:numPr>
      </w:pPr>
      <w:r w:rsidRPr="0027252E">
        <w:t>очистку и преобразование;</w:t>
      </w:r>
    </w:p>
    <w:p w14:paraId="07FC81CC" w14:textId="77777777" w:rsidR="005A608B" w:rsidRPr="0027252E" w:rsidRDefault="005A608B" w:rsidP="005A608B">
      <w:pPr>
        <w:pStyle w:val="a1"/>
        <w:numPr>
          <w:ilvl w:val="0"/>
          <w:numId w:val="10"/>
        </w:numPr>
        <w:rPr>
          <w:lang w:val="en-US"/>
        </w:rPr>
      </w:pPr>
      <w:r w:rsidRPr="0027252E">
        <w:t>загрузку в хранилища.</w:t>
      </w:r>
    </w:p>
    <w:p w14:paraId="7D0C2607" w14:textId="77777777" w:rsidR="005A608B" w:rsidRPr="0027252E" w:rsidRDefault="005A608B" w:rsidP="005A608B">
      <w:pPr>
        <w:pStyle w:val="a1"/>
        <w:rPr>
          <w:lang w:val="en-US"/>
        </w:rPr>
      </w:pPr>
      <w:r w:rsidRPr="0027252E">
        <w:t>Основные компоненты:</w:t>
      </w:r>
    </w:p>
    <w:p w14:paraId="561BE037" w14:textId="77777777" w:rsidR="005A608B" w:rsidRPr="0027252E" w:rsidRDefault="005A608B" w:rsidP="003039A9">
      <w:pPr>
        <w:pStyle w:val="a1"/>
        <w:numPr>
          <w:ilvl w:val="0"/>
          <w:numId w:val="36"/>
        </w:numPr>
        <w:ind w:left="0" w:firstLine="709"/>
      </w:pP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Warehouse</w:t>
      </w:r>
      <w:r w:rsidRPr="0027252E">
        <w:t xml:space="preserve"> (</w:t>
      </w:r>
      <w:r w:rsidRPr="0027252E">
        <w:rPr>
          <w:lang w:val="en-US"/>
        </w:rPr>
        <w:t>DWH</w:t>
      </w:r>
      <w:r w:rsidRPr="0027252E">
        <w:t>) — структурированное хранилище для аналитики;</w:t>
      </w:r>
    </w:p>
    <w:p w14:paraId="0675799F" w14:textId="77777777" w:rsidR="005A608B" w:rsidRPr="0027252E" w:rsidRDefault="005A608B" w:rsidP="003039A9">
      <w:pPr>
        <w:pStyle w:val="a1"/>
        <w:numPr>
          <w:ilvl w:val="0"/>
          <w:numId w:val="36"/>
        </w:numPr>
        <w:ind w:left="0" w:firstLine="709"/>
      </w:pP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Lake</w:t>
      </w:r>
      <w:r w:rsidRPr="0027252E">
        <w:t xml:space="preserve"> — хранилище сырых данных;</w:t>
      </w:r>
    </w:p>
    <w:p w14:paraId="63C781DB" w14:textId="77777777" w:rsidR="005A608B" w:rsidRPr="00340CFC" w:rsidRDefault="005A608B" w:rsidP="003039A9">
      <w:pPr>
        <w:pStyle w:val="a1"/>
        <w:numPr>
          <w:ilvl w:val="0"/>
          <w:numId w:val="36"/>
        </w:numPr>
        <w:ind w:left="0" w:firstLine="709"/>
      </w:pPr>
      <w:r w:rsidRPr="0027252E">
        <w:rPr>
          <w:lang w:val="en-US"/>
        </w:rPr>
        <w:t>Middleware</w:t>
      </w:r>
      <w:r w:rsidRPr="0027252E">
        <w:t xml:space="preserve"> / интеграционные шины.</w:t>
      </w:r>
    </w:p>
    <w:p w14:paraId="77CD9821" w14:textId="77777777" w:rsidR="005A608B" w:rsidRPr="0027252E" w:rsidRDefault="005A608B" w:rsidP="005A608B">
      <w:pPr>
        <w:pStyle w:val="a1"/>
      </w:pPr>
      <w:r w:rsidRPr="0027252E">
        <w:t>На данном этапе обеспечивается качество данных, их согласованность и доступность</w:t>
      </w:r>
    </w:p>
    <w:p w14:paraId="25522792" w14:textId="5D864944" w:rsidR="005A608B" w:rsidRPr="00861865" w:rsidRDefault="005A608B" w:rsidP="005A608B">
      <w:pPr>
        <w:pStyle w:val="a1"/>
      </w:pPr>
      <w:r w:rsidRPr="0027252E">
        <w:t>3. Уровень обработки и аналитики (</w:t>
      </w:r>
      <w:r w:rsidRPr="0027252E">
        <w:rPr>
          <w:lang w:val="en-US"/>
        </w:rPr>
        <w:t>Data</w:t>
      </w:r>
      <w:r w:rsidRPr="0027252E">
        <w:t xml:space="preserve"> </w:t>
      </w:r>
      <w:r w:rsidRPr="0027252E">
        <w:rPr>
          <w:lang w:val="en-US"/>
        </w:rPr>
        <w:t>Processing</w:t>
      </w:r>
      <w:r w:rsidRPr="0027252E">
        <w:t xml:space="preserve"> &amp; </w:t>
      </w:r>
      <w:r w:rsidRPr="0027252E">
        <w:rPr>
          <w:lang w:val="en-US"/>
        </w:rPr>
        <w:t>Analytics</w:t>
      </w:r>
      <w:r w:rsidRPr="0027252E">
        <w:t xml:space="preserve"> </w:t>
      </w:r>
      <w:r w:rsidRPr="0027252E">
        <w:rPr>
          <w:lang w:val="en-US"/>
        </w:rPr>
        <w:t>Layer</w:t>
      </w:r>
      <w:r w:rsidRPr="00861865">
        <w:t>)</w:t>
      </w:r>
      <w:r w:rsidR="00D630D9">
        <w:t>.</w:t>
      </w:r>
    </w:p>
    <w:p w14:paraId="5BC4CFFF" w14:textId="77777777" w:rsidR="005A608B" w:rsidRPr="00340CFC" w:rsidRDefault="005A608B" w:rsidP="005A608B">
      <w:pPr>
        <w:pStyle w:val="a1"/>
      </w:pPr>
      <w:r w:rsidRPr="0027252E">
        <w:t>Здесь происходит:</w:t>
      </w:r>
    </w:p>
    <w:p w14:paraId="286C602D" w14:textId="77777777" w:rsidR="005A608B" w:rsidRPr="0027252E" w:rsidRDefault="005A608B" w:rsidP="005A608B">
      <w:pPr>
        <w:pStyle w:val="a1"/>
        <w:numPr>
          <w:ilvl w:val="0"/>
          <w:numId w:val="9"/>
        </w:numPr>
      </w:pPr>
      <w:r w:rsidRPr="0027252E">
        <w:lastRenderedPageBreak/>
        <w:t>агрегация данных;</w:t>
      </w:r>
    </w:p>
    <w:p w14:paraId="60B25F75" w14:textId="77777777" w:rsidR="005A608B" w:rsidRPr="0027252E" w:rsidRDefault="005A608B" w:rsidP="005A608B">
      <w:pPr>
        <w:pStyle w:val="a1"/>
        <w:numPr>
          <w:ilvl w:val="0"/>
          <w:numId w:val="9"/>
        </w:numPr>
      </w:pPr>
      <w:r w:rsidRPr="0027252E">
        <w:t>применение аналитических методов;</w:t>
      </w:r>
    </w:p>
    <w:p w14:paraId="360505CA" w14:textId="77777777" w:rsidR="005A608B" w:rsidRPr="0027252E" w:rsidRDefault="005A608B" w:rsidP="005A608B">
      <w:pPr>
        <w:pStyle w:val="a1"/>
        <w:numPr>
          <w:ilvl w:val="0"/>
          <w:numId w:val="9"/>
        </w:numPr>
        <w:rPr>
          <w:lang w:val="en-US"/>
        </w:rPr>
      </w:pPr>
      <w:r w:rsidRPr="0027252E">
        <w:t xml:space="preserve">построение моделей (статистических, </w:t>
      </w:r>
      <w:r w:rsidRPr="0027252E">
        <w:rPr>
          <w:lang w:val="en-US"/>
        </w:rPr>
        <w:t>ML</w:t>
      </w:r>
      <w:r w:rsidRPr="0027252E">
        <w:t>).</w:t>
      </w:r>
    </w:p>
    <w:p w14:paraId="79BBDAA4" w14:textId="77777777" w:rsidR="005A608B" w:rsidRPr="0027252E" w:rsidRDefault="005A608B" w:rsidP="005A608B">
      <w:pPr>
        <w:pStyle w:val="a1"/>
        <w:rPr>
          <w:lang w:val="en-US"/>
        </w:rPr>
      </w:pPr>
      <w:r w:rsidRPr="0027252E">
        <w:t>Используются:</w:t>
      </w:r>
    </w:p>
    <w:p w14:paraId="36BFB1A0" w14:textId="77777777" w:rsidR="005A608B" w:rsidRPr="0027252E" w:rsidRDefault="005A608B" w:rsidP="005A608B">
      <w:pPr>
        <w:pStyle w:val="a1"/>
        <w:numPr>
          <w:ilvl w:val="0"/>
          <w:numId w:val="8"/>
        </w:numPr>
        <w:ind w:left="0" w:firstLine="709"/>
      </w:pPr>
      <w:r w:rsidRPr="0027252E">
        <w:rPr>
          <w:lang w:val="en-US"/>
        </w:rPr>
        <w:t>BI</w:t>
      </w:r>
      <w:r w:rsidRPr="0027252E">
        <w:t>-инструменты;</w:t>
      </w:r>
    </w:p>
    <w:p w14:paraId="730E1E44" w14:textId="77777777" w:rsidR="005A608B" w:rsidRPr="0027252E" w:rsidRDefault="005A608B" w:rsidP="005A608B">
      <w:pPr>
        <w:pStyle w:val="a1"/>
        <w:numPr>
          <w:ilvl w:val="0"/>
          <w:numId w:val="8"/>
        </w:numPr>
        <w:ind w:left="0" w:firstLine="709"/>
      </w:pPr>
      <w:r w:rsidRPr="0027252E">
        <w:t>системы продвинутой аналитики;</w:t>
      </w:r>
    </w:p>
    <w:p w14:paraId="7FABFA0E" w14:textId="77777777" w:rsidR="005A608B" w:rsidRPr="0027252E" w:rsidRDefault="005A608B" w:rsidP="005A608B">
      <w:pPr>
        <w:pStyle w:val="a1"/>
        <w:numPr>
          <w:ilvl w:val="0"/>
          <w:numId w:val="8"/>
        </w:numPr>
        <w:ind w:left="0" w:firstLine="709"/>
        <w:rPr>
          <w:lang w:val="en-US"/>
        </w:rPr>
      </w:pPr>
      <w:r w:rsidRPr="0027252E">
        <w:t>платформы машинного обучения.</w:t>
      </w:r>
    </w:p>
    <w:p w14:paraId="03A4E5E6" w14:textId="77777777" w:rsidR="005A608B" w:rsidRPr="0027252E" w:rsidRDefault="005A608B" w:rsidP="005A608B">
      <w:pPr>
        <w:pStyle w:val="a1"/>
      </w:pPr>
      <w:r w:rsidRPr="0027252E">
        <w:t>Результатом являются инсайты, прогнозы и рекомендации.</w:t>
      </w:r>
    </w:p>
    <w:p w14:paraId="681450F0" w14:textId="03B5953E" w:rsidR="005A608B" w:rsidRPr="0027252E" w:rsidRDefault="005A608B" w:rsidP="005A608B">
      <w:pPr>
        <w:pStyle w:val="a1"/>
      </w:pPr>
      <w:r w:rsidRPr="0027252E">
        <w:t>4. Уровень представления и принятия решений (</w:t>
      </w:r>
      <w:r w:rsidRPr="0027252E">
        <w:rPr>
          <w:lang w:val="en-US"/>
        </w:rPr>
        <w:t>Presentation</w:t>
      </w:r>
      <w:r w:rsidRPr="0027252E">
        <w:t xml:space="preserve"> &amp; </w:t>
      </w:r>
      <w:r w:rsidRPr="0027252E">
        <w:rPr>
          <w:lang w:val="en-US"/>
        </w:rPr>
        <w:t>Decision</w:t>
      </w:r>
      <w:r w:rsidRPr="0027252E">
        <w:t xml:space="preserve"> </w:t>
      </w:r>
      <w:r w:rsidRPr="0027252E">
        <w:rPr>
          <w:lang w:val="en-US"/>
        </w:rPr>
        <w:t>Layer</w:t>
      </w:r>
      <w:r w:rsidRPr="0027252E">
        <w:t>)</w:t>
      </w:r>
      <w:r w:rsidR="00D630D9">
        <w:t>.</w:t>
      </w:r>
    </w:p>
    <w:p w14:paraId="6E7203B7" w14:textId="77777777" w:rsidR="005A608B" w:rsidRPr="0027252E" w:rsidRDefault="005A608B" w:rsidP="005A608B">
      <w:pPr>
        <w:pStyle w:val="a1"/>
      </w:pPr>
      <w:r w:rsidRPr="0027252E">
        <w:t>На этом уровне данные преобразуются в удобную для пользователя форму:</w:t>
      </w:r>
    </w:p>
    <w:p w14:paraId="27057F57" w14:textId="77777777" w:rsidR="005A608B" w:rsidRPr="0027252E" w:rsidRDefault="005A608B" w:rsidP="005A608B">
      <w:pPr>
        <w:pStyle w:val="a1"/>
        <w:numPr>
          <w:ilvl w:val="0"/>
          <w:numId w:val="7"/>
        </w:numPr>
        <w:ind w:left="0" w:firstLine="709"/>
      </w:pPr>
      <w:r w:rsidRPr="0027252E">
        <w:t>дашборды;</w:t>
      </w:r>
    </w:p>
    <w:p w14:paraId="18F2E9D3" w14:textId="77777777" w:rsidR="005A608B" w:rsidRPr="0027252E" w:rsidRDefault="005A608B" w:rsidP="005A608B">
      <w:pPr>
        <w:pStyle w:val="a1"/>
        <w:numPr>
          <w:ilvl w:val="0"/>
          <w:numId w:val="7"/>
        </w:numPr>
        <w:ind w:left="0" w:firstLine="709"/>
      </w:pPr>
      <w:r w:rsidRPr="0027252E">
        <w:t>отчёты;</w:t>
      </w:r>
    </w:p>
    <w:p w14:paraId="3A01067D" w14:textId="77777777" w:rsidR="005A608B" w:rsidRPr="0027252E" w:rsidRDefault="005A608B" w:rsidP="005A608B">
      <w:pPr>
        <w:pStyle w:val="a1"/>
        <w:numPr>
          <w:ilvl w:val="0"/>
          <w:numId w:val="7"/>
        </w:numPr>
        <w:ind w:left="0" w:firstLine="709"/>
      </w:pPr>
      <w:r w:rsidRPr="0027252E">
        <w:t>визуализации;</w:t>
      </w:r>
    </w:p>
    <w:p w14:paraId="5462C426" w14:textId="77777777" w:rsidR="005A608B" w:rsidRPr="00340CFC" w:rsidRDefault="005A608B" w:rsidP="005A608B">
      <w:pPr>
        <w:pStyle w:val="a1"/>
        <w:numPr>
          <w:ilvl w:val="0"/>
          <w:numId w:val="7"/>
        </w:numPr>
        <w:ind w:left="0" w:firstLine="709"/>
      </w:pPr>
      <w:r w:rsidRPr="0027252E">
        <w:t>системы поддержки принятия решений (</w:t>
      </w:r>
      <w:r w:rsidRPr="0027252E">
        <w:rPr>
          <w:lang w:val="en-US"/>
        </w:rPr>
        <w:t>DSS</w:t>
      </w:r>
      <w:r w:rsidRPr="0027252E">
        <w:t>).</w:t>
      </w:r>
    </w:p>
    <w:p w14:paraId="6C0BBE5E" w14:textId="77777777" w:rsidR="005A608B" w:rsidRPr="0027252E" w:rsidRDefault="005A608B" w:rsidP="005A608B">
      <w:pPr>
        <w:pStyle w:val="a1"/>
      </w:pPr>
      <w:r w:rsidRPr="0027252E">
        <w:t>Также здесь реализуется взаимодействие пользователя с системой.</w:t>
      </w:r>
    </w:p>
    <w:p w14:paraId="199310D1" w14:textId="682B0F56" w:rsidR="005A608B" w:rsidRPr="0027252E" w:rsidRDefault="005A608B" w:rsidP="005A608B">
      <w:pPr>
        <w:pStyle w:val="a1"/>
      </w:pPr>
      <w:r w:rsidRPr="0027252E">
        <w:t>5. Уровень управления и автоматизации (</w:t>
      </w:r>
      <w:r w:rsidRPr="0027252E">
        <w:rPr>
          <w:lang w:val="en-US"/>
        </w:rPr>
        <w:t>Decision</w:t>
      </w:r>
      <w:r w:rsidRPr="0027252E">
        <w:t xml:space="preserve"> </w:t>
      </w:r>
      <w:r w:rsidRPr="0027252E">
        <w:rPr>
          <w:lang w:val="en-US"/>
        </w:rPr>
        <w:t>Automation</w:t>
      </w:r>
      <w:r w:rsidRPr="0027252E">
        <w:t xml:space="preserve"> </w:t>
      </w:r>
      <w:r w:rsidRPr="0027252E">
        <w:rPr>
          <w:lang w:val="en-US"/>
        </w:rPr>
        <w:t>Layer</w:t>
      </w:r>
      <w:r w:rsidRPr="0027252E">
        <w:t>)</w:t>
      </w:r>
      <w:r w:rsidR="00D630D9">
        <w:t>.</w:t>
      </w:r>
    </w:p>
    <w:p w14:paraId="39F8CE5C" w14:textId="77777777" w:rsidR="005A608B" w:rsidRPr="003E0A88" w:rsidRDefault="005A608B" w:rsidP="005A608B">
      <w:pPr>
        <w:pStyle w:val="a1"/>
      </w:pPr>
      <w:r w:rsidRPr="0027252E">
        <w:t xml:space="preserve">Дополнительный уровень, характерный для зрелых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систем:</w:t>
      </w:r>
    </w:p>
    <w:p w14:paraId="19116E40" w14:textId="77777777" w:rsidR="005A608B" w:rsidRPr="0027252E" w:rsidRDefault="005A608B" w:rsidP="005A608B">
      <w:pPr>
        <w:pStyle w:val="a1"/>
        <w:numPr>
          <w:ilvl w:val="0"/>
          <w:numId w:val="6"/>
        </w:numPr>
        <w:ind w:left="0" w:firstLine="709"/>
      </w:pPr>
      <w:r w:rsidRPr="0027252E">
        <w:t>автоматическое принятие решений;</w:t>
      </w:r>
    </w:p>
    <w:p w14:paraId="4CBF4406" w14:textId="77777777" w:rsidR="005A608B" w:rsidRPr="0027252E" w:rsidRDefault="005A608B" w:rsidP="005A608B">
      <w:pPr>
        <w:pStyle w:val="a1"/>
        <w:numPr>
          <w:ilvl w:val="0"/>
          <w:numId w:val="6"/>
        </w:numPr>
        <w:ind w:left="0" w:firstLine="709"/>
      </w:pPr>
      <w:r w:rsidRPr="0027252E">
        <w:t>внедрение бизнес-правил;</w:t>
      </w:r>
    </w:p>
    <w:p w14:paraId="60A16B8D" w14:textId="77777777" w:rsidR="005A608B" w:rsidRPr="0027252E" w:rsidRDefault="005A608B" w:rsidP="005A608B">
      <w:pPr>
        <w:pStyle w:val="a1"/>
        <w:numPr>
          <w:ilvl w:val="0"/>
          <w:numId w:val="6"/>
        </w:numPr>
        <w:ind w:left="0" w:firstLine="709"/>
        <w:rPr>
          <w:lang w:val="en-US"/>
        </w:rPr>
      </w:pPr>
      <w:r w:rsidRPr="0027252E">
        <w:t>использование интеллектуальных агентов</w:t>
      </w:r>
    </w:p>
    <w:p w14:paraId="2BA7E41B" w14:textId="77777777" w:rsidR="005A608B" w:rsidRPr="0027252E" w:rsidRDefault="005A608B" w:rsidP="005A608B">
      <w:pPr>
        <w:pStyle w:val="a1"/>
      </w:pPr>
      <w:r w:rsidRPr="0027252E">
        <w:t>Пример: автоматическое управление запасами или динамическое ценообразование.</w:t>
      </w:r>
    </w:p>
    <w:p w14:paraId="62E69827" w14:textId="462FB0A2" w:rsidR="005A608B" w:rsidRPr="00D630D9" w:rsidRDefault="005A608B" w:rsidP="005A608B">
      <w:pPr>
        <w:pStyle w:val="a1"/>
      </w:pPr>
      <w:r w:rsidRPr="0027252E">
        <w:lastRenderedPageBreak/>
        <w:t xml:space="preserve">Связь архитектуры с </w:t>
      </w:r>
      <w:r w:rsidRPr="0027252E">
        <w:rPr>
          <w:lang w:val="en-US"/>
        </w:rPr>
        <w:t>ERP</w:t>
      </w:r>
      <w:r w:rsidR="00D630D9">
        <w:t>.</w:t>
      </w:r>
    </w:p>
    <w:p w14:paraId="436800C9" w14:textId="77777777" w:rsidR="005A608B" w:rsidRPr="00340CFC" w:rsidRDefault="005A608B" w:rsidP="005A608B">
      <w:pPr>
        <w:pStyle w:val="a1"/>
      </w:pPr>
      <w:r w:rsidRPr="0027252E">
        <w:rPr>
          <w:lang w:val="en-US"/>
        </w:rPr>
        <w:t>ERP</w:t>
      </w:r>
      <w:r w:rsidRPr="0027252E">
        <w:t xml:space="preserve">-система в данной архитектуре выполняет роль ключевого источника данных и операционной платформы. Однако для реализации полноценного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подхода она должна быть дополнена:</w:t>
      </w:r>
    </w:p>
    <w:p w14:paraId="07F2F916" w14:textId="77777777" w:rsidR="005A608B" w:rsidRPr="0027252E" w:rsidRDefault="005A608B" w:rsidP="005A608B">
      <w:pPr>
        <w:pStyle w:val="a1"/>
        <w:numPr>
          <w:ilvl w:val="0"/>
          <w:numId w:val="5"/>
        </w:numPr>
        <w:ind w:left="0" w:firstLine="709"/>
      </w:pPr>
      <w:r w:rsidRPr="0027252E">
        <w:t>аналитическими хранилищами;</w:t>
      </w:r>
    </w:p>
    <w:p w14:paraId="0F4A8136" w14:textId="77777777" w:rsidR="005A608B" w:rsidRPr="0027252E" w:rsidRDefault="005A608B" w:rsidP="005A608B">
      <w:pPr>
        <w:pStyle w:val="a1"/>
        <w:numPr>
          <w:ilvl w:val="0"/>
          <w:numId w:val="5"/>
        </w:numPr>
        <w:ind w:left="0" w:firstLine="709"/>
      </w:pPr>
      <w:r w:rsidRPr="0027252E">
        <w:t>инструментами обработки данных;</w:t>
      </w:r>
    </w:p>
    <w:p w14:paraId="384B9B48" w14:textId="77777777" w:rsidR="005A608B" w:rsidRPr="0027252E" w:rsidRDefault="005A608B" w:rsidP="005A608B">
      <w:pPr>
        <w:pStyle w:val="a1"/>
        <w:numPr>
          <w:ilvl w:val="0"/>
          <w:numId w:val="5"/>
        </w:numPr>
        <w:ind w:left="0" w:firstLine="709"/>
        <w:rPr>
          <w:lang w:val="en-US"/>
        </w:rPr>
      </w:pPr>
      <w:r w:rsidRPr="0027252E">
        <w:t>системами интеллектуального анализа.</w:t>
      </w:r>
    </w:p>
    <w:p w14:paraId="4790E881" w14:textId="77777777" w:rsidR="005A608B" w:rsidRPr="0027252E" w:rsidRDefault="005A608B" w:rsidP="005A608B">
      <w:pPr>
        <w:pStyle w:val="a1"/>
      </w:pPr>
      <w:r w:rsidRPr="0027252E">
        <w:t xml:space="preserve">Таким образом, </w:t>
      </w:r>
      <w:r w:rsidRPr="0027252E">
        <w:rPr>
          <w:lang w:val="en-US"/>
        </w:rPr>
        <w:t>Data</w:t>
      </w:r>
      <w:r w:rsidRPr="0027252E">
        <w:t>-</w:t>
      </w:r>
      <w:r w:rsidRPr="0027252E">
        <w:rPr>
          <w:lang w:val="en-US"/>
        </w:rPr>
        <w:t>Driven</w:t>
      </w:r>
      <w:r w:rsidRPr="0027252E">
        <w:t xml:space="preserve"> архитектура расширяет классическую </w:t>
      </w:r>
      <w:r w:rsidRPr="0027252E">
        <w:rPr>
          <w:lang w:val="en-US"/>
        </w:rPr>
        <w:t>ERP</w:t>
      </w:r>
      <w:r w:rsidRPr="0027252E">
        <w:t>, превращая её из транзакционной системы в интеллектуальную платформу управления.</w:t>
      </w:r>
    </w:p>
    <w:p w14:paraId="1D34846B" w14:textId="77777777" w:rsidR="005A608B" w:rsidRDefault="005A608B" w:rsidP="005A608B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</w:rPr>
      </w:pPr>
      <w:r>
        <w:br w:type="page"/>
      </w:r>
    </w:p>
    <w:p w14:paraId="19B440EF" w14:textId="7B543657" w:rsidR="00F929EF" w:rsidRPr="00ED3CBC" w:rsidRDefault="00F929EF" w:rsidP="005A608B">
      <w:pPr>
        <w:pStyle w:val="10"/>
      </w:pPr>
      <w:bookmarkStart w:id="10" w:name="_Toc230113345"/>
      <w:r w:rsidRPr="00ED3CBC">
        <w:lastRenderedPageBreak/>
        <w:t>Методы Data-Driven управления в условиях неопределенности данных</w:t>
      </w:r>
      <w:bookmarkEnd w:id="10"/>
    </w:p>
    <w:p w14:paraId="332BDF5A" w14:textId="3D383492" w:rsidR="00F929EF" w:rsidRDefault="00F929EF" w:rsidP="00F929EF">
      <w:pPr>
        <w:pStyle w:val="2"/>
      </w:pPr>
      <w:bookmarkStart w:id="11" w:name="_Toc230113346"/>
      <w:r>
        <w:t>Методы предобработки данных (очистка, заполнение пропусков)</w:t>
      </w:r>
      <w:bookmarkEnd w:id="11"/>
    </w:p>
    <w:p w14:paraId="608C62C2" w14:textId="2F690D59" w:rsidR="00DA603E" w:rsidRDefault="00DA603E" w:rsidP="00DA603E">
      <w:pPr>
        <w:pStyle w:val="a1"/>
      </w:pPr>
      <w:r>
        <w:t>Предобработка данных (</w:t>
      </w:r>
      <w:r w:rsidR="004B0285">
        <w:rPr>
          <w:lang w:val="en-US"/>
        </w:rPr>
        <w:t>data</w:t>
      </w:r>
      <w:r>
        <w:t xml:space="preserve"> </w:t>
      </w:r>
      <w:r w:rsidR="004B0285">
        <w:rPr>
          <w:lang w:val="en-US"/>
        </w:rPr>
        <w:t>preprocessing</w:t>
      </w:r>
      <w:r>
        <w:t>) является ключевым этапом Data-Driven управления, поскольку именно на этом этапе устраняются дефекты данных, выявленные в главе 2</w:t>
      </w:r>
      <w:r w:rsidR="00EB5DC4" w:rsidRPr="00EB5DC4">
        <w:t xml:space="preserve"> [8], [9]</w:t>
      </w:r>
      <w:r>
        <w:t>.</w:t>
      </w:r>
    </w:p>
    <w:p w14:paraId="479A6D4C" w14:textId="627BFF77" w:rsidR="00DA603E" w:rsidRDefault="00DA603E" w:rsidP="00DA603E">
      <w:pPr>
        <w:pStyle w:val="a1"/>
      </w:pPr>
      <w:r>
        <w:t xml:space="preserve">Очистка данных (Data </w:t>
      </w:r>
      <w:r w:rsidR="004B0285">
        <w:rPr>
          <w:lang w:val="en-US"/>
        </w:rPr>
        <w:t>Cleaning</w:t>
      </w:r>
      <w:r>
        <w:t>)</w:t>
      </w:r>
      <w:r w:rsidR="000E3E5F">
        <w:t>.</w:t>
      </w:r>
    </w:p>
    <w:p w14:paraId="1B6D7789" w14:textId="40CB8FB8" w:rsidR="00DA603E" w:rsidRDefault="00DA603E" w:rsidP="00DA603E">
      <w:pPr>
        <w:pStyle w:val="a1"/>
      </w:pPr>
      <w:r>
        <w:t>Очистка данных направлена на устранение ошибок и несоответствий. Основные методы включают:</w:t>
      </w:r>
    </w:p>
    <w:p w14:paraId="518F8754" w14:textId="2E98151D" w:rsidR="00DA603E" w:rsidRDefault="00DA603E" w:rsidP="00DA603E">
      <w:pPr>
        <w:pStyle w:val="a1"/>
      </w:pPr>
      <w:r>
        <w:t>1. Удаление дубликатов</w:t>
      </w:r>
      <w:r w:rsidR="00D630D9">
        <w:t>.</w:t>
      </w:r>
    </w:p>
    <w:p w14:paraId="747C3668" w14:textId="1A3A11DA" w:rsidR="00DA603E" w:rsidRDefault="00DA603E" w:rsidP="00DA603E">
      <w:pPr>
        <w:pStyle w:val="a1"/>
      </w:pPr>
      <w:r>
        <w:t>Повторяющиеся записи могут искажать статистику (например, завышать объём продаж).</w:t>
      </w:r>
    </w:p>
    <w:p w14:paraId="5C40310F" w14:textId="1B6EC058" w:rsidR="00DA603E" w:rsidRDefault="00DA603E" w:rsidP="00DA603E">
      <w:pPr>
        <w:pStyle w:val="a1"/>
      </w:pPr>
      <w:r>
        <w:t>2. Обнаружение и обработка выбросов</w:t>
      </w:r>
      <w:r w:rsidR="00D630D9">
        <w:t>.</w:t>
      </w:r>
    </w:p>
    <w:p w14:paraId="12E84800" w14:textId="0316BC15" w:rsidR="00DA603E" w:rsidRDefault="00DA603E" w:rsidP="00DA603E">
      <w:pPr>
        <w:pStyle w:val="a1"/>
      </w:pPr>
      <w:r>
        <w:t>Выбросы могут быть результатом ошибок или редких событий. Используются методы:</w:t>
      </w:r>
    </w:p>
    <w:p w14:paraId="741EE79C" w14:textId="2B9A5C6B" w:rsidR="00DA603E" w:rsidRDefault="00DA603E">
      <w:pPr>
        <w:pStyle w:val="a1"/>
        <w:numPr>
          <w:ilvl w:val="0"/>
          <w:numId w:val="26"/>
        </w:numPr>
      </w:pPr>
      <w:r>
        <w:t>статистические (z-</w:t>
      </w:r>
      <w:r w:rsidR="004B0285">
        <w:rPr>
          <w:lang w:val="en-US"/>
        </w:rPr>
        <w:t>score</w:t>
      </w:r>
      <w:r>
        <w:t>);</w:t>
      </w:r>
    </w:p>
    <w:p w14:paraId="60A8540A" w14:textId="35765D4E" w:rsidR="00DA603E" w:rsidRDefault="00DA603E">
      <w:pPr>
        <w:pStyle w:val="a1"/>
        <w:numPr>
          <w:ilvl w:val="0"/>
          <w:numId w:val="26"/>
        </w:numPr>
      </w:pPr>
      <w:r>
        <w:t>визуальные (</w:t>
      </w:r>
      <w:r w:rsidR="004B0285">
        <w:rPr>
          <w:lang w:val="en-US"/>
        </w:rPr>
        <w:t>boxplot</w:t>
      </w:r>
      <w:r>
        <w:t>);</w:t>
      </w:r>
    </w:p>
    <w:p w14:paraId="6A1795D4" w14:textId="3F82D69D" w:rsidR="00DA603E" w:rsidRDefault="00DA603E">
      <w:pPr>
        <w:pStyle w:val="a1"/>
        <w:numPr>
          <w:ilvl w:val="0"/>
          <w:numId w:val="26"/>
        </w:numPr>
      </w:pPr>
      <w:r>
        <w:t>алгоритмические (</w:t>
      </w:r>
      <w:r w:rsidR="004B0285">
        <w:rPr>
          <w:lang w:val="en-US"/>
        </w:rPr>
        <w:t>Isolation Forest</w:t>
      </w:r>
      <w:r>
        <w:t>).</w:t>
      </w:r>
    </w:p>
    <w:p w14:paraId="25DBDD14" w14:textId="02D5BC66" w:rsidR="00DA603E" w:rsidRDefault="00DA603E" w:rsidP="00DA603E">
      <w:pPr>
        <w:pStyle w:val="a1"/>
      </w:pPr>
      <w:r>
        <w:t>3. Приведение данных к единому формату</w:t>
      </w:r>
      <w:r w:rsidR="00D630D9">
        <w:t>.</w:t>
      </w:r>
    </w:p>
    <w:p w14:paraId="36AD302F" w14:textId="35F779D4" w:rsidR="00DA603E" w:rsidRDefault="00DA603E" w:rsidP="00DA603E">
      <w:pPr>
        <w:pStyle w:val="a1"/>
      </w:pPr>
      <w:r>
        <w:t>Стандартизация единиц измерения, форматов дат, кодировок.</w:t>
      </w:r>
    </w:p>
    <w:p w14:paraId="2D1E4208" w14:textId="5CA95305" w:rsidR="00DA603E" w:rsidRDefault="00DA603E" w:rsidP="00DA603E">
      <w:pPr>
        <w:pStyle w:val="a1"/>
      </w:pPr>
      <w:r>
        <w:t>4. Валидация данных</w:t>
      </w:r>
      <w:r w:rsidR="00D630D9">
        <w:t>.</w:t>
      </w:r>
    </w:p>
    <w:p w14:paraId="069BBE28" w14:textId="7CDFEF97" w:rsidR="00DA603E" w:rsidRDefault="00DA603E">
      <w:pPr>
        <w:pStyle w:val="a1"/>
        <w:numPr>
          <w:ilvl w:val="0"/>
          <w:numId w:val="31"/>
        </w:numPr>
        <w:ind w:left="0" w:firstLine="709"/>
      </w:pPr>
      <w:r>
        <w:t>Проверка соответствия бизнес-правилам (например, отрицательная цена товара недопустима).</w:t>
      </w:r>
    </w:p>
    <w:p w14:paraId="2630A69F" w14:textId="7310602A" w:rsidR="00DA603E" w:rsidRDefault="00DA603E">
      <w:pPr>
        <w:pStyle w:val="a1"/>
        <w:numPr>
          <w:ilvl w:val="0"/>
          <w:numId w:val="31"/>
        </w:numPr>
        <w:ind w:left="0" w:firstLine="709"/>
      </w:pPr>
      <w:r>
        <w:t xml:space="preserve">Заполнение пропусков </w:t>
      </w:r>
    </w:p>
    <w:p w14:paraId="799259EF" w14:textId="77777777" w:rsidR="00DB782F" w:rsidRPr="00DB782F" w:rsidRDefault="00DA603E">
      <w:pPr>
        <w:pStyle w:val="a1"/>
        <w:numPr>
          <w:ilvl w:val="0"/>
          <w:numId w:val="31"/>
        </w:numPr>
        <w:ind w:left="0" w:firstLine="709"/>
      </w:pPr>
      <w:r>
        <w:t>Восстановление пропущенных данных является важной задачей.</w:t>
      </w:r>
    </w:p>
    <w:p w14:paraId="29389C61" w14:textId="4E464A04" w:rsidR="00DA603E" w:rsidRDefault="00DA603E" w:rsidP="00DB782F">
      <w:pPr>
        <w:pStyle w:val="a1"/>
        <w:ind w:firstLine="708"/>
      </w:pPr>
      <w:r>
        <w:lastRenderedPageBreak/>
        <w:t xml:space="preserve"> Основные подходы:</w:t>
      </w:r>
    </w:p>
    <w:p w14:paraId="0E11A972" w14:textId="0D83174D" w:rsidR="00DA603E" w:rsidRDefault="00DA603E" w:rsidP="00DA603E">
      <w:pPr>
        <w:pStyle w:val="a1"/>
      </w:pPr>
      <w:r>
        <w:t>1. Простые методы</w:t>
      </w:r>
    </w:p>
    <w:p w14:paraId="569E3349" w14:textId="77777777" w:rsidR="00DA603E" w:rsidRDefault="00DA603E">
      <w:pPr>
        <w:pStyle w:val="a1"/>
        <w:numPr>
          <w:ilvl w:val="0"/>
          <w:numId w:val="25"/>
        </w:numPr>
      </w:pPr>
      <w:r>
        <w:t>заполнение средним/медианой;</w:t>
      </w:r>
    </w:p>
    <w:p w14:paraId="0E224C31" w14:textId="77777777" w:rsidR="00DA603E" w:rsidRDefault="00DA603E">
      <w:pPr>
        <w:pStyle w:val="a1"/>
        <w:numPr>
          <w:ilvl w:val="0"/>
          <w:numId w:val="25"/>
        </w:numPr>
      </w:pPr>
      <w:r>
        <w:t>заполнение наиболее частым значением;</w:t>
      </w:r>
    </w:p>
    <w:p w14:paraId="0B80CFA8" w14:textId="2BB9884E" w:rsidR="00DA603E" w:rsidRDefault="00DA603E">
      <w:pPr>
        <w:pStyle w:val="a1"/>
        <w:numPr>
          <w:ilvl w:val="0"/>
          <w:numId w:val="25"/>
        </w:numPr>
      </w:pPr>
      <w:r>
        <w:t>заполнение нулями (в отдельных случаях).</w:t>
      </w:r>
    </w:p>
    <w:p w14:paraId="293AB259" w14:textId="0A103B24" w:rsidR="00DA603E" w:rsidRPr="001C4344" w:rsidRDefault="00DA603E" w:rsidP="00DA603E">
      <w:pPr>
        <w:pStyle w:val="a1"/>
        <w:rPr>
          <w:lang w:val="en-US"/>
        </w:rPr>
      </w:pPr>
      <w:r>
        <w:t>2. Интерполяция</w:t>
      </w:r>
    </w:p>
    <w:p w14:paraId="4BD8CEA2" w14:textId="77777777" w:rsidR="00DA603E" w:rsidRDefault="00DA603E">
      <w:pPr>
        <w:pStyle w:val="a1"/>
        <w:numPr>
          <w:ilvl w:val="0"/>
          <w:numId w:val="24"/>
        </w:numPr>
      </w:pPr>
      <w:r>
        <w:t>линейная;</w:t>
      </w:r>
    </w:p>
    <w:p w14:paraId="577BEF92" w14:textId="77777777" w:rsidR="00DA603E" w:rsidRDefault="00DA603E">
      <w:pPr>
        <w:pStyle w:val="a1"/>
        <w:numPr>
          <w:ilvl w:val="0"/>
          <w:numId w:val="24"/>
        </w:numPr>
      </w:pPr>
      <w:r>
        <w:t>сплайн-интерполяция;</w:t>
      </w:r>
    </w:p>
    <w:p w14:paraId="22379F3C" w14:textId="61C920C4" w:rsidR="00DA603E" w:rsidRDefault="00DA603E">
      <w:pPr>
        <w:pStyle w:val="a1"/>
        <w:numPr>
          <w:ilvl w:val="0"/>
          <w:numId w:val="24"/>
        </w:numPr>
      </w:pPr>
      <w:r>
        <w:t>временные методы (для временных рядов).</w:t>
      </w:r>
    </w:p>
    <w:p w14:paraId="3DBA0026" w14:textId="53619620" w:rsidR="00DA603E" w:rsidRDefault="00DA603E" w:rsidP="00DA603E">
      <w:pPr>
        <w:pStyle w:val="a1"/>
      </w:pPr>
      <w:r>
        <w:t>3. Модельные методы</w:t>
      </w:r>
    </w:p>
    <w:p w14:paraId="23A47EC2" w14:textId="77777777" w:rsidR="00DA603E" w:rsidRDefault="00DA603E">
      <w:pPr>
        <w:pStyle w:val="a1"/>
        <w:numPr>
          <w:ilvl w:val="0"/>
          <w:numId w:val="23"/>
        </w:numPr>
      </w:pPr>
      <w:r>
        <w:t>регрессионные модели;</w:t>
      </w:r>
    </w:p>
    <w:p w14:paraId="789FA0DB" w14:textId="77777777" w:rsidR="00DA603E" w:rsidRDefault="00DA603E">
      <w:pPr>
        <w:pStyle w:val="a1"/>
        <w:numPr>
          <w:ilvl w:val="0"/>
          <w:numId w:val="23"/>
        </w:numPr>
      </w:pPr>
      <w:r>
        <w:t>k-ближайших соседей (KNN);</w:t>
      </w:r>
    </w:p>
    <w:p w14:paraId="3335FB06" w14:textId="7A3BB93F" w:rsidR="00DA603E" w:rsidRDefault="00DA603E">
      <w:pPr>
        <w:pStyle w:val="a1"/>
        <w:numPr>
          <w:ilvl w:val="0"/>
          <w:numId w:val="23"/>
        </w:numPr>
      </w:pPr>
      <w:r>
        <w:t>методы машинного обучения.</w:t>
      </w:r>
    </w:p>
    <w:p w14:paraId="38EBDFCF" w14:textId="7EAE8432" w:rsidR="00DA603E" w:rsidRDefault="00DA603E" w:rsidP="00DA603E">
      <w:pPr>
        <w:pStyle w:val="a1"/>
      </w:pPr>
      <w:r>
        <w:t xml:space="preserve">4. </w:t>
      </w:r>
      <w:r w:rsidR="001C4344">
        <w:rPr>
          <w:lang w:val="en-US"/>
        </w:rPr>
        <w:t>Multiple Imputation</w:t>
      </w:r>
    </w:p>
    <w:p w14:paraId="326EF0FF" w14:textId="21C0BDBD" w:rsidR="00DA603E" w:rsidRDefault="00DA603E" w:rsidP="00DA603E">
      <w:pPr>
        <w:pStyle w:val="a1"/>
      </w:pPr>
      <w:r>
        <w:t>Создание нескольких возможных вариантов заполнения с последующим усреднением результатов.</w:t>
      </w:r>
    </w:p>
    <w:p w14:paraId="1FB2ACE0" w14:textId="214E3CEC" w:rsidR="00DA603E" w:rsidRDefault="00DA603E" w:rsidP="00DA603E">
      <w:pPr>
        <w:pStyle w:val="a1"/>
      </w:pPr>
      <w:r>
        <w:t>Снижение шумности данных</w:t>
      </w:r>
      <w:r w:rsidR="004E6745">
        <w:t>.</w:t>
      </w:r>
    </w:p>
    <w:p w14:paraId="7D361060" w14:textId="3ACC27EC" w:rsidR="00DA603E" w:rsidRDefault="00DA603E" w:rsidP="00DA603E">
      <w:pPr>
        <w:pStyle w:val="a1"/>
      </w:pPr>
      <w:r>
        <w:t>Для уменьшения влияния шума применяются:</w:t>
      </w:r>
    </w:p>
    <w:p w14:paraId="1E1F346E" w14:textId="219BE87D" w:rsidR="00DA603E" w:rsidRDefault="00DA603E">
      <w:pPr>
        <w:pStyle w:val="a1"/>
        <w:numPr>
          <w:ilvl w:val="0"/>
          <w:numId w:val="22"/>
        </w:numPr>
      </w:pPr>
      <w:r>
        <w:t>сглаживание;</w:t>
      </w:r>
    </w:p>
    <w:p w14:paraId="2E2B15B0" w14:textId="77777777" w:rsidR="00DA603E" w:rsidRDefault="00DA603E">
      <w:pPr>
        <w:pStyle w:val="a1"/>
        <w:numPr>
          <w:ilvl w:val="0"/>
          <w:numId w:val="22"/>
        </w:numPr>
      </w:pPr>
      <w:r>
        <w:t>фильтры (например, медианный фильтр);</w:t>
      </w:r>
    </w:p>
    <w:p w14:paraId="45EBBD7B" w14:textId="77777777" w:rsidR="00DA603E" w:rsidRDefault="00DA603E">
      <w:pPr>
        <w:pStyle w:val="a1"/>
        <w:numPr>
          <w:ilvl w:val="0"/>
          <w:numId w:val="22"/>
        </w:numPr>
      </w:pPr>
      <w:r>
        <w:t>агрегирование данных.</w:t>
      </w:r>
    </w:p>
    <w:p w14:paraId="0C7582E0" w14:textId="561E01D2" w:rsidR="00DA603E" w:rsidRDefault="00DA603E" w:rsidP="00D630D9">
      <w:pPr>
        <w:pStyle w:val="a1"/>
        <w:tabs>
          <w:tab w:val="center" w:pos="5032"/>
        </w:tabs>
      </w:pPr>
      <w:r>
        <w:t>Роль предобработки в ERP</w:t>
      </w:r>
      <w:r w:rsidR="00D630D9">
        <w:t>.</w:t>
      </w:r>
      <w:r w:rsidR="00D630D9">
        <w:tab/>
      </w:r>
    </w:p>
    <w:p w14:paraId="5FA4CAA0" w14:textId="55689C92" w:rsidR="00DA603E" w:rsidRDefault="00DA603E" w:rsidP="00DA603E">
      <w:pPr>
        <w:pStyle w:val="a1"/>
      </w:pPr>
      <w:r>
        <w:t>В ERP-системах предобработка может выполняться</w:t>
      </w:r>
    </w:p>
    <w:p w14:paraId="4FFE4699" w14:textId="77777777" w:rsidR="00DA603E" w:rsidRDefault="00DA603E">
      <w:pPr>
        <w:pStyle w:val="a1"/>
        <w:numPr>
          <w:ilvl w:val="0"/>
          <w:numId w:val="21"/>
        </w:numPr>
      </w:pPr>
      <w:r>
        <w:t>на этапе ETL;</w:t>
      </w:r>
    </w:p>
    <w:p w14:paraId="68E739B1" w14:textId="77777777" w:rsidR="00DA603E" w:rsidRDefault="00DA603E">
      <w:pPr>
        <w:pStyle w:val="a1"/>
        <w:numPr>
          <w:ilvl w:val="0"/>
          <w:numId w:val="21"/>
        </w:numPr>
      </w:pPr>
      <w:r>
        <w:lastRenderedPageBreak/>
        <w:t>в промежуточных хранилищах (DWH);</w:t>
      </w:r>
    </w:p>
    <w:p w14:paraId="6B0FCE70" w14:textId="48E553FA" w:rsidR="00DA603E" w:rsidRDefault="00DA603E">
      <w:pPr>
        <w:pStyle w:val="a1"/>
        <w:numPr>
          <w:ilvl w:val="0"/>
          <w:numId w:val="21"/>
        </w:numPr>
      </w:pPr>
      <w:r>
        <w:t>непосредственно в аналитических инструментах.</w:t>
      </w:r>
    </w:p>
    <w:p w14:paraId="1B61BA51" w14:textId="731A8F11" w:rsidR="00DA603E" w:rsidRPr="00DA603E" w:rsidRDefault="00DA603E" w:rsidP="00DA603E">
      <w:pPr>
        <w:pStyle w:val="a1"/>
      </w:pPr>
      <w:r>
        <w:t>Качественная предобработка позволяет существенно повысить точность дальнейшего анализа и моделей</w:t>
      </w:r>
      <w:r w:rsidR="00CA3661" w:rsidRPr="00CA3661">
        <w:t xml:space="preserve"> [17]</w:t>
      </w:r>
      <w:r>
        <w:t>.</w:t>
      </w:r>
    </w:p>
    <w:p w14:paraId="352440F5" w14:textId="6396C634" w:rsidR="00F929EF" w:rsidRDefault="00F929EF" w:rsidP="00F929EF">
      <w:pPr>
        <w:pStyle w:val="2"/>
      </w:pPr>
      <w:bookmarkStart w:id="12" w:name="_Toc230113347"/>
      <w:r>
        <w:t>Устойчивые модели анализа данных</w:t>
      </w:r>
      <w:bookmarkEnd w:id="12"/>
    </w:p>
    <w:p w14:paraId="40DD6EAD" w14:textId="09632B61" w:rsidR="00DA603E" w:rsidRDefault="00DA603E" w:rsidP="00DA603E">
      <w:pPr>
        <w:pStyle w:val="a1"/>
      </w:pPr>
      <w:r>
        <w:t>В условиях неопределенности данных важную роль играют устойчивые методы анализа, способные работать при наличии шума и пропусков.</w:t>
      </w:r>
    </w:p>
    <w:p w14:paraId="35DA64C8" w14:textId="5AF701BD" w:rsidR="00DA603E" w:rsidRDefault="00DA603E" w:rsidP="00DA603E">
      <w:pPr>
        <w:pStyle w:val="a1"/>
      </w:pPr>
      <w:r>
        <w:t>Понятие устойчивости</w:t>
      </w:r>
      <w:r w:rsidR="004E6745">
        <w:t>.</w:t>
      </w:r>
    </w:p>
    <w:p w14:paraId="717D91F7" w14:textId="6F4C25E6" w:rsidR="00DA603E" w:rsidRDefault="00DA603E" w:rsidP="00DA603E">
      <w:pPr>
        <w:pStyle w:val="a1"/>
      </w:pPr>
      <w:r>
        <w:t>Устойчивость модели означает её способность сохранять адекватность результатов при наличии:</w:t>
      </w:r>
    </w:p>
    <w:p w14:paraId="7955B13B" w14:textId="77777777" w:rsidR="00DA603E" w:rsidRDefault="00DA603E">
      <w:pPr>
        <w:pStyle w:val="a1"/>
        <w:numPr>
          <w:ilvl w:val="0"/>
          <w:numId w:val="29"/>
        </w:numPr>
      </w:pPr>
      <w:r>
        <w:t>выбросов;</w:t>
      </w:r>
    </w:p>
    <w:p w14:paraId="677D120D" w14:textId="77777777" w:rsidR="00DA603E" w:rsidRDefault="00DA603E">
      <w:pPr>
        <w:pStyle w:val="a1"/>
        <w:numPr>
          <w:ilvl w:val="0"/>
          <w:numId w:val="29"/>
        </w:numPr>
      </w:pPr>
      <w:r>
        <w:t>неполных данных;</w:t>
      </w:r>
    </w:p>
    <w:p w14:paraId="442A7309" w14:textId="77777777" w:rsidR="00DA603E" w:rsidRDefault="00DA603E">
      <w:pPr>
        <w:pStyle w:val="a1"/>
        <w:numPr>
          <w:ilvl w:val="0"/>
          <w:numId w:val="29"/>
        </w:numPr>
      </w:pPr>
      <w:r>
        <w:t>ошибок измерения.</w:t>
      </w:r>
    </w:p>
    <w:p w14:paraId="32F00264" w14:textId="5DEBC27E" w:rsidR="00DA603E" w:rsidRDefault="00DA603E" w:rsidP="00DA603E">
      <w:pPr>
        <w:pStyle w:val="a1"/>
      </w:pPr>
      <w:r>
        <w:t>Основные подходы</w:t>
      </w:r>
    </w:p>
    <w:p w14:paraId="3C987977" w14:textId="77777777" w:rsidR="00DA603E" w:rsidRDefault="00DA603E" w:rsidP="00DA603E">
      <w:pPr>
        <w:pStyle w:val="a1"/>
      </w:pPr>
      <w:r>
        <w:t>1. Робастная статистика</w:t>
      </w:r>
    </w:p>
    <w:p w14:paraId="6DCB28C3" w14:textId="082A6831" w:rsidR="00DA603E" w:rsidRDefault="00DA603E" w:rsidP="00DA603E">
      <w:pPr>
        <w:pStyle w:val="a1"/>
      </w:pPr>
      <w:r>
        <w:t>Методы, менее чувствительные к выбросам:</w:t>
      </w:r>
    </w:p>
    <w:p w14:paraId="25E7B701" w14:textId="77777777" w:rsidR="00DA603E" w:rsidRDefault="00DA603E">
      <w:pPr>
        <w:pStyle w:val="a1"/>
        <w:numPr>
          <w:ilvl w:val="0"/>
          <w:numId w:val="28"/>
        </w:numPr>
      </w:pPr>
      <w:r>
        <w:t>медиана вместо среднего;</w:t>
      </w:r>
    </w:p>
    <w:p w14:paraId="37ACB008" w14:textId="16995B05" w:rsidR="00DA603E" w:rsidRDefault="00DA603E">
      <w:pPr>
        <w:pStyle w:val="a1"/>
        <w:numPr>
          <w:ilvl w:val="0"/>
          <w:numId w:val="28"/>
        </w:numPr>
      </w:pPr>
      <w:r>
        <w:t>робастная регрессия.</w:t>
      </w:r>
    </w:p>
    <w:p w14:paraId="76EA0788" w14:textId="77777777" w:rsidR="00DA603E" w:rsidRDefault="00DA603E" w:rsidP="00DA603E">
      <w:pPr>
        <w:pStyle w:val="a1"/>
      </w:pPr>
      <w:r>
        <w:t>2. Регуляризация моделей</w:t>
      </w:r>
    </w:p>
    <w:p w14:paraId="4841923E" w14:textId="4095B99F" w:rsidR="00DA603E" w:rsidRPr="002954F8" w:rsidRDefault="00DA603E" w:rsidP="00DA603E">
      <w:pPr>
        <w:pStyle w:val="a1"/>
      </w:pPr>
      <w:r>
        <w:t>Методы (L1, L2-регуляризация) уменьшают переобучение и повышают устойчивость</w:t>
      </w:r>
      <w:r w:rsidR="002954F8" w:rsidRPr="002954F8">
        <w:t xml:space="preserve"> [4].</w:t>
      </w:r>
    </w:p>
    <w:p w14:paraId="16944046" w14:textId="77777777" w:rsidR="00DA603E" w:rsidRDefault="00DA603E" w:rsidP="00DA603E">
      <w:pPr>
        <w:pStyle w:val="a1"/>
      </w:pPr>
      <w:r>
        <w:t>3. Ансамблевые методы</w:t>
      </w:r>
    </w:p>
    <w:p w14:paraId="528778C3" w14:textId="0719B558" w:rsidR="00DA603E" w:rsidRDefault="00DA603E" w:rsidP="00DA603E">
      <w:pPr>
        <w:pStyle w:val="a1"/>
      </w:pPr>
      <w:r>
        <w:t>Использование нескольких моделей:</w:t>
      </w:r>
    </w:p>
    <w:p w14:paraId="3230ABE1" w14:textId="78E5C235" w:rsidR="00DA603E" w:rsidRDefault="004065C2">
      <w:pPr>
        <w:pStyle w:val="a1"/>
        <w:numPr>
          <w:ilvl w:val="0"/>
          <w:numId w:val="27"/>
        </w:numPr>
      </w:pPr>
      <w:r>
        <w:rPr>
          <w:lang w:val="en-US"/>
        </w:rPr>
        <w:t>Random Forest</w:t>
      </w:r>
      <w:r w:rsidR="00DA603E">
        <w:t>;</w:t>
      </w:r>
    </w:p>
    <w:p w14:paraId="4E45A3BE" w14:textId="34E04992" w:rsidR="00DA603E" w:rsidRDefault="004065C2">
      <w:pPr>
        <w:pStyle w:val="a1"/>
        <w:numPr>
          <w:ilvl w:val="0"/>
          <w:numId w:val="27"/>
        </w:numPr>
      </w:pPr>
      <w:r>
        <w:rPr>
          <w:lang w:val="en-US"/>
        </w:rPr>
        <w:lastRenderedPageBreak/>
        <w:t>Gradient Boosting</w:t>
      </w:r>
      <w:r w:rsidR="00DA603E">
        <w:t>.</w:t>
      </w:r>
    </w:p>
    <w:p w14:paraId="31A5264C" w14:textId="416092DF" w:rsidR="00DA603E" w:rsidRPr="00DA603E" w:rsidRDefault="00DA603E" w:rsidP="00D834B7">
      <w:pPr>
        <w:pStyle w:val="a1"/>
      </w:pPr>
      <w:r>
        <w:t>Они менее чувствительны к шуму по сравнению с одиночными моделями.</w:t>
      </w:r>
    </w:p>
    <w:p w14:paraId="4ADCD8DC" w14:textId="3E2BA033" w:rsidR="00F929EF" w:rsidRDefault="00F929EF" w:rsidP="00F929EF">
      <w:pPr>
        <w:pStyle w:val="2"/>
      </w:pPr>
      <w:bookmarkStart w:id="13" w:name="_Toc230113348"/>
      <w:r>
        <w:t>Прогностические модели в ERP</w:t>
      </w:r>
      <w:bookmarkEnd w:id="13"/>
    </w:p>
    <w:p w14:paraId="5CAEC0E5" w14:textId="1A945FC0" w:rsidR="009A1F51" w:rsidRDefault="009A1F51" w:rsidP="006B4E55">
      <w:pPr>
        <w:pStyle w:val="a1"/>
      </w:pPr>
      <w:r>
        <w:t>Прогностическая аналитика является ключевым элементом Data-Driven управления. В ERP-системах она используется для поддержки планирования и принятия решений</w:t>
      </w:r>
      <w:r w:rsidR="002954F8" w:rsidRPr="002954F8">
        <w:t xml:space="preserve"> [6], [19]</w:t>
      </w:r>
      <w:r>
        <w:t>.</w:t>
      </w:r>
    </w:p>
    <w:p w14:paraId="092D6E0A" w14:textId="1F88DA8D" w:rsidR="009A1F51" w:rsidRDefault="009A1F51" w:rsidP="006B4E55">
      <w:pPr>
        <w:pStyle w:val="a1"/>
      </w:pPr>
      <w:r>
        <w:t>Основные типы задач прогнозирования</w:t>
      </w:r>
    </w:p>
    <w:p w14:paraId="2EE33CE4" w14:textId="77777777" w:rsidR="009A1F51" w:rsidRDefault="009A1F51" w:rsidP="009A1F51">
      <w:pPr>
        <w:pStyle w:val="a1"/>
      </w:pPr>
      <w:r>
        <w:t>1. Прогнозирование спроса</w:t>
      </w:r>
    </w:p>
    <w:p w14:paraId="4C0AB2FE" w14:textId="5457DAB4" w:rsidR="009A1F51" w:rsidRDefault="009A1F51" w:rsidP="006B4E55">
      <w:pPr>
        <w:pStyle w:val="a1"/>
      </w:pPr>
      <w:r>
        <w:t>Используется для планирования производства и запасов.</w:t>
      </w:r>
    </w:p>
    <w:p w14:paraId="51819EAD" w14:textId="77777777" w:rsidR="009A1F51" w:rsidRDefault="009A1F51" w:rsidP="009A1F51">
      <w:pPr>
        <w:pStyle w:val="a1"/>
      </w:pPr>
      <w:r>
        <w:t>2. Прогнозирование финансовых показателей</w:t>
      </w:r>
    </w:p>
    <w:p w14:paraId="4E56933A" w14:textId="7A98D608" w:rsidR="009A1F51" w:rsidRDefault="009A1F51" w:rsidP="006B4E55">
      <w:pPr>
        <w:pStyle w:val="a1"/>
      </w:pPr>
      <w:r>
        <w:t>Доходы, расходы, денежные потоки.</w:t>
      </w:r>
    </w:p>
    <w:p w14:paraId="6A5AF4E7" w14:textId="77777777" w:rsidR="009A1F51" w:rsidRDefault="009A1F51" w:rsidP="009A1F51">
      <w:pPr>
        <w:pStyle w:val="a1"/>
      </w:pPr>
      <w:r>
        <w:t>3. Прогнозирование загрузки ресурсов</w:t>
      </w:r>
    </w:p>
    <w:p w14:paraId="40AD0D71" w14:textId="0E80B47D" w:rsidR="009A1F51" w:rsidRDefault="009A1F51" w:rsidP="006B4E55">
      <w:pPr>
        <w:pStyle w:val="a1"/>
      </w:pPr>
      <w:r>
        <w:t>Оборудование, персонал, логистика.</w:t>
      </w:r>
    </w:p>
    <w:p w14:paraId="49E98543" w14:textId="4C437ADA" w:rsidR="009A1F51" w:rsidRDefault="009A1F51" w:rsidP="009A1F51">
      <w:pPr>
        <w:pStyle w:val="a1"/>
      </w:pPr>
      <w:r>
        <w:t>4. Предиктивное обслуживание</w:t>
      </w:r>
    </w:p>
    <w:p w14:paraId="028D79F9" w14:textId="6962CDDE" w:rsidR="009A1F51" w:rsidRDefault="009A1F51" w:rsidP="006B4E55">
      <w:pPr>
        <w:pStyle w:val="a1"/>
      </w:pPr>
      <w:r>
        <w:t>Прогноз отказов оборудования.</w:t>
      </w:r>
    </w:p>
    <w:p w14:paraId="23FFF173" w14:textId="7EBC7B8F" w:rsidR="009A1F51" w:rsidRPr="005E29CE" w:rsidRDefault="009A1F51" w:rsidP="006B4E55">
      <w:pPr>
        <w:pStyle w:val="a1"/>
        <w:rPr>
          <w:lang w:val="en-US"/>
        </w:rPr>
      </w:pPr>
      <w:r>
        <w:t>Методы прогнозирования</w:t>
      </w:r>
      <w:r w:rsidR="005E29CE">
        <w:rPr>
          <w:lang w:val="en-US"/>
        </w:rPr>
        <w:t>:</w:t>
      </w:r>
    </w:p>
    <w:p w14:paraId="6EB5DAC8" w14:textId="464EFAF0" w:rsidR="009A1F51" w:rsidRDefault="009A1F51" w:rsidP="006B4E55">
      <w:pPr>
        <w:pStyle w:val="a1"/>
      </w:pPr>
      <w:r>
        <w:t>1. Статистические методы</w:t>
      </w:r>
    </w:p>
    <w:p w14:paraId="519721D4" w14:textId="77777777" w:rsidR="009A1F51" w:rsidRDefault="009A1F51">
      <w:pPr>
        <w:pStyle w:val="a1"/>
        <w:numPr>
          <w:ilvl w:val="0"/>
          <w:numId w:val="30"/>
        </w:numPr>
      </w:pPr>
      <w:r>
        <w:t>ARIMA;</w:t>
      </w:r>
    </w:p>
    <w:p w14:paraId="5E2D1796" w14:textId="6B08A92C" w:rsidR="009A1F51" w:rsidRDefault="009A1F51">
      <w:pPr>
        <w:pStyle w:val="a1"/>
        <w:numPr>
          <w:ilvl w:val="0"/>
          <w:numId w:val="30"/>
        </w:numPr>
      </w:pPr>
      <w:r>
        <w:t>экспоненциальное сглаживание.</w:t>
      </w:r>
    </w:p>
    <w:p w14:paraId="1EB9E8A6" w14:textId="74CEAF06" w:rsidR="009A1F51" w:rsidRDefault="009A1F51" w:rsidP="006B4E55">
      <w:pPr>
        <w:pStyle w:val="a1"/>
      </w:pPr>
      <w:r>
        <w:t>2. Машинное обучение</w:t>
      </w:r>
    </w:p>
    <w:p w14:paraId="5D1EF781" w14:textId="77777777" w:rsidR="009A1F51" w:rsidRDefault="009A1F51">
      <w:pPr>
        <w:pStyle w:val="a1"/>
        <w:numPr>
          <w:ilvl w:val="0"/>
          <w:numId w:val="30"/>
        </w:numPr>
      </w:pPr>
      <w:r>
        <w:t>регрессия;</w:t>
      </w:r>
    </w:p>
    <w:p w14:paraId="080A007C" w14:textId="77777777" w:rsidR="009A1F51" w:rsidRDefault="009A1F51">
      <w:pPr>
        <w:pStyle w:val="a1"/>
        <w:numPr>
          <w:ilvl w:val="0"/>
          <w:numId w:val="30"/>
        </w:numPr>
      </w:pPr>
      <w:r>
        <w:t>деревья решений;</w:t>
      </w:r>
    </w:p>
    <w:p w14:paraId="4C10ADF7" w14:textId="7334CDFB" w:rsidR="009A1F51" w:rsidRPr="0016556E" w:rsidRDefault="009A1F51">
      <w:pPr>
        <w:pStyle w:val="a1"/>
        <w:numPr>
          <w:ilvl w:val="0"/>
          <w:numId w:val="30"/>
        </w:numPr>
      </w:pPr>
      <w:r>
        <w:t>нейронные сети.</w:t>
      </w:r>
    </w:p>
    <w:p w14:paraId="7CF35DD3" w14:textId="6A02499B" w:rsidR="009A1F51" w:rsidRDefault="009A1F51" w:rsidP="006B4E55">
      <w:pPr>
        <w:pStyle w:val="a1"/>
      </w:pPr>
      <w:r>
        <w:lastRenderedPageBreak/>
        <w:t>3. Глубокое обучение</w:t>
      </w:r>
    </w:p>
    <w:p w14:paraId="1F636C81" w14:textId="77777777" w:rsidR="009A1F51" w:rsidRDefault="009A1F51">
      <w:pPr>
        <w:pStyle w:val="a1"/>
        <w:numPr>
          <w:ilvl w:val="0"/>
          <w:numId w:val="30"/>
        </w:numPr>
      </w:pPr>
      <w:r>
        <w:t>LSTM для временных рядов;</w:t>
      </w:r>
    </w:p>
    <w:p w14:paraId="4446464A" w14:textId="77777777" w:rsidR="009A1F51" w:rsidRDefault="009A1F51">
      <w:pPr>
        <w:pStyle w:val="a1"/>
        <w:numPr>
          <w:ilvl w:val="0"/>
          <w:numId w:val="30"/>
        </w:numPr>
      </w:pPr>
      <w:r>
        <w:t>трансформеры.</w:t>
      </w:r>
    </w:p>
    <w:p w14:paraId="57034BEA" w14:textId="5163471B" w:rsidR="009A1F51" w:rsidRDefault="0016556E" w:rsidP="0016556E">
      <w:pPr>
        <w:pStyle w:val="a1"/>
        <w:ind w:left="709" w:firstLine="0"/>
      </w:pPr>
      <w:r>
        <w:t>О</w:t>
      </w:r>
      <w:r w:rsidR="009A1F51">
        <w:t>собенности применения в условиях неопределенности</w:t>
      </w:r>
    </w:p>
    <w:p w14:paraId="34843157" w14:textId="77777777" w:rsidR="009A1F51" w:rsidRDefault="009A1F51">
      <w:pPr>
        <w:pStyle w:val="a1"/>
        <w:numPr>
          <w:ilvl w:val="0"/>
          <w:numId w:val="30"/>
        </w:numPr>
      </w:pPr>
      <w:r>
        <w:t>необходимость предварительной очистки данных;</w:t>
      </w:r>
    </w:p>
    <w:p w14:paraId="4E65AE92" w14:textId="77777777" w:rsidR="009A1F51" w:rsidRDefault="009A1F51">
      <w:pPr>
        <w:pStyle w:val="a1"/>
        <w:numPr>
          <w:ilvl w:val="0"/>
          <w:numId w:val="30"/>
        </w:numPr>
      </w:pPr>
      <w:r>
        <w:t>использование устойчивых моделей;</w:t>
      </w:r>
    </w:p>
    <w:p w14:paraId="2DE6FA52" w14:textId="77777777" w:rsidR="009A1F51" w:rsidRDefault="009A1F51">
      <w:pPr>
        <w:pStyle w:val="a1"/>
        <w:numPr>
          <w:ilvl w:val="0"/>
          <w:numId w:val="30"/>
        </w:numPr>
      </w:pPr>
      <w:r>
        <w:t>оценка доверия к прогнозу;</w:t>
      </w:r>
    </w:p>
    <w:p w14:paraId="111DE91E" w14:textId="77777777" w:rsidR="009A1F51" w:rsidRDefault="009A1F51">
      <w:pPr>
        <w:pStyle w:val="a1"/>
        <w:numPr>
          <w:ilvl w:val="0"/>
          <w:numId w:val="30"/>
        </w:numPr>
      </w:pPr>
      <w:r>
        <w:t>адаптация моделей к изменяющимся данным.</w:t>
      </w:r>
    </w:p>
    <w:p w14:paraId="5CE2318B" w14:textId="39CFE357" w:rsidR="009A1F51" w:rsidRPr="00440BD1" w:rsidRDefault="009A1F51" w:rsidP="009A1F51">
      <w:pPr>
        <w:pStyle w:val="a1"/>
      </w:pPr>
      <w:r>
        <w:t>Интеграция в ERP</w:t>
      </w:r>
      <w:r w:rsidR="00CC16A0">
        <w:t>.</w:t>
      </w:r>
    </w:p>
    <w:p w14:paraId="71511F84" w14:textId="5E93CE57" w:rsidR="009A1F51" w:rsidRDefault="009A1F51" w:rsidP="009A1F51">
      <w:pPr>
        <w:pStyle w:val="a1"/>
      </w:pPr>
      <w:r>
        <w:t>Прогностические модели могут быть:</w:t>
      </w:r>
    </w:p>
    <w:p w14:paraId="5032F1AE" w14:textId="77777777" w:rsidR="009A1F51" w:rsidRDefault="009A1F51">
      <w:pPr>
        <w:pStyle w:val="a1"/>
        <w:numPr>
          <w:ilvl w:val="0"/>
          <w:numId w:val="30"/>
        </w:numPr>
      </w:pPr>
      <w:r>
        <w:t>встроены в ERP;</w:t>
      </w:r>
    </w:p>
    <w:p w14:paraId="4D6E7B40" w14:textId="77777777" w:rsidR="009A1F51" w:rsidRDefault="009A1F51">
      <w:pPr>
        <w:pStyle w:val="a1"/>
        <w:numPr>
          <w:ilvl w:val="0"/>
          <w:numId w:val="30"/>
        </w:numPr>
      </w:pPr>
      <w:r>
        <w:t>реализованы во внешних аналитических системах;</w:t>
      </w:r>
    </w:p>
    <w:p w14:paraId="0C3E0A2B" w14:textId="227B1454" w:rsidR="009A1F51" w:rsidRPr="009A1F51" w:rsidRDefault="009A1F51">
      <w:pPr>
        <w:pStyle w:val="a1"/>
        <w:numPr>
          <w:ilvl w:val="0"/>
          <w:numId w:val="30"/>
        </w:numPr>
      </w:pPr>
      <w:r>
        <w:t>интегрированы через API.</w:t>
      </w:r>
    </w:p>
    <w:p w14:paraId="1578524E" w14:textId="2294C879" w:rsidR="00F929EF" w:rsidRDefault="00F929EF" w:rsidP="00F929EF">
      <w:pPr>
        <w:pStyle w:val="2"/>
      </w:pPr>
      <w:bookmarkStart w:id="14" w:name="_Toc230113349"/>
      <w:r>
        <w:t>Практические кейсы применения в ERP-системах</w:t>
      </w:r>
      <w:bookmarkEnd w:id="14"/>
    </w:p>
    <w:p w14:paraId="27823139" w14:textId="7672B217" w:rsidR="0057610B" w:rsidRDefault="0057610B" w:rsidP="0057610B">
      <w:pPr>
        <w:pStyle w:val="af"/>
      </w:pPr>
      <w:r>
        <w:t>Рассмотрим типовые сценарии применения Data-Driven методов в ERP с учетом неопределенности данных.</w:t>
      </w:r>
    </w:p>
    <w:p w14:paraId="4FD168CB" w14:textId="32976E64" w:rsidR="0057610B" w:rsidRDefault="0057610B" w:rsidP="0057610B">
      <w:pPr>
        <w:pStyle w:val="af"/>
      </w:pPr>
      <w:r>
        <w:t>Кейс 1. Управление запасами</w:t>
      </w:r>
    </w:p>
    <w:p w14:paraId="2FAE00B3" w14:textId="77777777" w:rsidR="0057610B" w:rsidRDefault="0057610B" w:rsidP="0057610B">
      <w:pPr>
        <w:pStyle w:val="af"/>
      </w:pPr>
      <w:r>
        <w:t>Проблема:</w:t>
      </w:r>
    </w:p>
    <w:p w14:paraId="3F1FD074" w14:textId="1CA2F4D6" w:rsidR="0057610B" w:rsidRDefault="0057610B" w:rsidP="0057610B">
      <w:pPr>
        <w:pStyle w:val="af"/>
      </w:pPr>
      <w:r>
        <w:t>Неполные и шумные данные о продажах.</w:t>
      </w:r>
    </w:p>
    <w:p w14:paraId="2E940CB1" w14:textId="205CA141" w:rsidR="0057610B" w:rsidRDefault="0057610B" w:rsidP="0057610B">
      <w:pPr>
        <w:pStyle w:val="af"/>
      </w:pPr>
      <w:r>
        <w:t>Решение:</w:t>
      </w:r>
    </w:p>
    <w:p w14:paraId="00B7BCF8" w14:textId="77777777" w:rsidR="0057610B" w:rsidRDefault="0057610B">
      <w:pPr>
        <w:pStyle w:val="af"/>
        <w:numPr>
          <w:ilvl w:val="0"/>
          <w:numId w:val="32"/>
        </w:numPr>
      </w:pPr>
      <w:r>
        <w:t>очистка данных;</w:t>
      </w:r>
    </w:p>
    <w:p w14:paraId="23D92154" w14:textId="77777777" w:rsidR="0057610B" w:rsidRDefault="0057610B">
      <w:pPr>
        <w:pStyle w:val="af"/>
        <w:numPr>
          <w:ilvl w:val="0"/>
          <w:numId w:val="32"/>
        </w:numPr>
      </w:pPr>
      <w:r>
        <w:t>заполнение пропусков;</w:t>
      </w:r>
    </w:p>
    <w:p w14:paraId="4AB38609" w14:textId="1D4AF10E" w:rsidR="0057610B" w:rsidRDefault="0057610B">
      <w:pPr>
        <w:pStyle w:val="af"/>
        <w:numPr>
          <w:ilvl w:val="0"/>
          <w:numId w:val="32"/>
        </w:numPr>
      </w:pPr>
      <w:r>
        <w:t>применение устойчивых моделей прогнозирования спроса.</w:t>
      </w:r>
    </w:p>
    <w:p w14:paraId="35B66075" w14:textId="23375880" w:rsidR="0057610B" w:rsidRDefault="0057610B" w:rsidP="0057610B">
      <w:pPr>
        <w:pStyle w:val="af"/>
      </w:pPr>
      <w:r>
        <w:t>Результат:</w:t>
      </w:r>
    </w:p>
    <w:p w14:paraId="309F3588" w14:textId="77777777" w:rsidR="0057610B" w:rsidRDefault="0057610B">
      <w:pPr>
        <w:pStyle w:val="af"/>
        <w:numPr>
          <w:ilvl w:val="0"/>
          <w:numId w:val="32"/>
        </w:numPr>
      </w:pPr>
      <w:r>
        <w:t>снижение избыточных запасов;</w:t>
      </w:r>
    </w:p>
    <w:p w14:paraId="66D571C1" w14:textId="77777777" w:rsidR="0057610B" w:rsidRDefault="0057610B">
      <w:pPr>
        <w:pStyle w:val="af"/>
        <w:numPr>
          <w:ilvl w:val="0"/>
          <w:numId w:val="32"/>
        </w:numPr>
      </w:pPr>
      <w:r>
        <w:t>уменьшение дефицита.</w:t>
      </w:r>
    </w:p>
    <w:p w14:paraId="4FACB4A5" w14:textId="3606121B" w:rsidR="0057610B" w:rsidRDefault="0057610B" w:rsidP="0057610B">
      <w:pPr>
        <w:pStyle w:val="af"/>
      </w:pPr>
      <w:r>
        <w:lastRenderedPageBreak/>
        <w:t>Кейс 2. Финансовое планирование</w:t>
      </w:r>
    </w:p>
    <w:p w14:paraId="2F9B0472" w14:textId="77777777" w:rsidR="0057610B" w:rsidRDefault="0057610B" w:rsidP="0057610B">
      <w:pPr>
        <w:pStyle w:val="af"/>
      </w:pPr>
      <w:r>
        <w:t>Проблема:</w:t>
      </w:r>
    </w:p>
    <w:p w14:paraId="3223A86E" w14:textId="57BE7CA8" w:rsidR="0057610B" w:rsidRDefault="0057610B" w:rsidP="0057610B">
      <w:pPr>
        <w:pStyle w:val="af"/>
      </w:pPr>
      <w:r>
        <w:t xml:space="preserve">Неточные данные о </w:t>
      </w:r>
      <w:r w:rsidR="00165339">
        <w:t>пр</w:t>
      </w:r>
      <w:r>
        <w:t>ода</w:t>
      </w:r>
      <w:r w:rsidR="000F48DD">
        <w:t>жа</w:t>
      </w:r>
      <w:r>
        <w:t>х.</w:t>
      </w:r>
    </w:p>
    <w:p w14:paraId="54B83E57" w14:textId="72E24C80" w:rsidR="0057610B" w:rsidRDefault="0057610B" w:rsidP="0057610B">
      <w:pPr>
        <w:pStyle w:val="af"/>
      </w:pPr>
      <w:r>
        <w:t>Решение:</w:t>
      </w:r>
    </w:p>
    <w:p w14:paraId="3B3C645A" w14:textId="77777777" w:rsidR="0057610B" w:rsidRDefault="0057610B">
      <w:pPr>
        <w:pStyle w:val="af"/>
        <w:numPr>
          <w:ilvl w:val="0"/>
          <w:numId w:val="32"/>
        </w:numPr>
      </w:pPr>
      <w:r>
        <w:t>выявление выбросов;</w:t>
      </w:r>
    </w:p>
    <w:p w14:paraId="16E294E2" w14:textId="77777777" w:rsidR="0057610B" w:rsidRDefault="0057610B">
      <w:pPr>
        <w:pStyle w:val="af"/>
        <w:numPr>
          <w:ilvl w:val="0"/>
          <w:numId w:val="32"/>
        </w:numPr>
      </w:pPr>
      <w:r>
        <w:t>использование сценарного анализа;</w:t>
      </w:r>
    </w:p>
    <w:p w14:paraId="116D0D0B" w14:textId="618EFAAB" w:rsidR="0057610B" w:rsidRDefault="0057610B">
      <w:pPr>
        <w:pStyle w:val="af"/>
        <w:numPr>
          <w:ilvl w:val="0"/>
          <w:numId w:val="32"/>
        </w:numPr>
      </w:pPr>
      <w:r>
        <w:t>применение регрессионных моделей.</w:t>
      </w:r>
    </w:p>
    <w:p w14:paraId="740B85E7" w14:textId="6153A933" w:rsidR="0057610B" w:rsidRDefault="0057610B" w:rsidP="0057610B">
      <w:pPr>
        <w:pStyle w:val="af"/>
      </w:pPr>
      <w:r>
        <w:t>Результат:</w:t>
      </w:r>
    </w:p>
    <w:p w14:paraId="791CE9DF" w14:textId="77777777" w:rsidR="0057610B" w:rsidRDefault="0057610B">
      <w:pPr>
        <w:pStyle w:val="af"/>
        <w:numPr>
          <w:ilvl w:val="0"/>
          <w:numId w:val="32"/>
        </w:numPr>
      </w:pPr>
      <w:r>
        <w:t>более точное бюджетирование;</w:t>
      </w:r>
    </w:p>
    <w:p w14:paraId="6545130F" w14:textId="77777777" w:rsidR="0057610B" w:rsidRDefault="0057610B">
      <w:pPr>
        <w:pStyle w:val="af"/>
        <w:numPr>
          <w:ilvl w:val="0"/>
          <w:numId w:val="32"/>
        </w:numPr>
      </w:pPr>
      <w:r>
        <w:t>снижение финансовых рисков.</w:t>
      </w:r>
    </w:p>
    <w:p w14:paraId="60867AC6" w14:textId="782CE40B" w:rsidR="0057610B" w:rsidRDefault="0057610B" w:rsidP="0057610B">
      <w:pPr>
        <w:pStyle w:val="af"/>
      </w:pPr>
      <w:r>
        <w:t>Кейс 3. Управление производством</w:t>
      </w:r>
    </w:p>
    <w:p w14:paraId="2220D646" w14:textId="77777777" w:rsidR="0057610B" w:rsidRDefault="0057610B" w:rsidP="0057610B">
      <w:pPr>
        <w:pStyle w:val="af"/>
      </w:pPr>
      <w:r>
        <w:t>Проблема:</w:t>
      </w:r>
    </w:p>
    <w:p w14:paraId="186521BD" w14:textId="44652AEF" w:rsidR="0057610B" w:rsidRDefault="0057610B" w:rsidP="0057610B">
      <w:pPr>
        <w:pStyle w:val="af"/>
      </w:pPr>
      <w:r>
        <w:t>Шумные данные от оборудования.</w:t>
      </w:r>
    </w:p>
    <w:p w14:paraId="0283E627" w14:textId="30426902" w:rsidR="0057610B" w:rsidRPr="00FA2339" w:rsidRDefault="0057610B" w:rsidP="0057610B">
      <w:pPr>
        <w:pStyle w:val="af"/>
        <w:rPr>
          <w:lang w:val="en-US"/>
        </w:rPr>
      </w:pPr>
      <w:r>
        <w:t>Решение</w:t>
      </w:r>
    </w:p>
    <w:p w14:paraId="19212855" w14:textId="77777777" w:rsidR="0057610B" w:rsidRDefault="0057610B">
      <w:pPr>
        <w:pStyle w:val="af"/>
        <w:numPr>
          <w:ilvl w:val="0"/>
          <w:numId w:val="32"/>
        </w:numPr>
      </w:pPr>
      <w:r>
        <w:t>фильтрация данных;</w:t>
      </w:r>
    </w:p>
    <w:p w14:paraId="28150745" w14:textId="77777777" w:rsidR="0057610B" w:rsidRDefault="0057610B">
      <w:pPr>
        <w:pStyle w:val="af"/>
        <w:numPr>
          <w:ilvl w:val="0"/>
          <w:numId w:val="32"/>
        </w:numPr>
      </w:pPr>
      <w:r>
        <w:t>использование устойчивых моделей;</w:t>
      </w:r>
    </w:p>
    <w:p w14:paraId="18BA83DD" w14:textId="7D538A59" w:rsidR="0057610B" w:rsidRDefault="0057610B">
      <w:pPr>
        <w:pStyle w:val="af"/>
        <w:numPr>
          <w:ilvl w:val="0"/>
          <w:numId w:val="32"/>
        </w:numPr>
      </w:pPr>
      <w:r>
        <w:t>внедрение предиктивной аналитики.</w:t>
      </w:r>
    </w:p>
    <w:p w14:paraId="25CB46AC" w14:textId="380F7F8F" w:rsidR="0057610B" w:rsidRDefault="0057610B" w:rsidP="0057610B">
      <w:pPr>
        <w:pStyle w:val="af"/>
      </w:pPr>
      <w:r>
        <w:t>Результат:</w:t>
      </w:r>
    </w:p>
    <w:p w14:paraId="0262FDEB" w14:textId="77777777" w:rsidR="0057610B" w:rsidRDefault="0057610B">
      <w:pPr>
        <w:pStyle w:val="af"/>
        <w:numPr>
          <w:ilvl w:val="0"/>
          <w:numId w:val="32"/>
        </w:numPr>
      </w:pPr>
      <w:r>
        <w:t>снижение простоев;</w:t>
      </w:r>
    </w:p>
    <w:p w14:paraId="2AB3D426" w14:textId="77777777" w:rsidR="0057610B" w:rsidRDefault="0057610B">
      <w:pPr>
        <w:pStyle w:val="af"/>
        <w:numPr>
          <w:ilvl w:val="0"/>
          <w:numId w:val="32"/>
        </w:numPr>
      </w:pPr>
      <w:r>
        <w:t>повышение эффективности производства.</w:t>
      </w:r>
    </w:p>
    <w:p w14:paraId="6972561A" w14:textId="77777777" w:rsidR="00317819" w:rsidRDefault="0031781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</w:rPr>
      </w:pPr>
      <w:r>
        <w:br w:type="page"/>
      </w:r>
    </w:p>
    <w:p w14:paraId="20C5A79A" w14:textId="29C6391E" w:rsidR="00317819" w:rsidRPr="00DB6F0B" w:rsidRDefault="008D5653" w:rsidP="00DB6F0B">
      <w:pPr>
        <w:pStyle w:val="10"/>
        <w:numPr>
          <w:ilvl w:val="0"/>
          <w:numId w:val="0"/>
        </w:numPr>
        <w:ind w:left="709"/>
      </w:pPr>
      <w:bookmarkStart w:id="15" w:name="_Toc230113350"/>
      <w:r>
        <w:lastRenderedPageBreak/>
        <w:t>ЗАКЛЮЧЕНИЕ</w:t>
      </w:r>
      <w:bookmarkEnd w:id="15"/>
    </w:p>
    <w:p w14:paraId="66B4B771" w14:textId="6E63E33E" w:rsidR="00AB36D1" w:rsidRDefault="00AB36D1" w:rsidP="00AB36D1">
      <w:pPr>
        <w:pStyle w:val="af"/>
      </w:pPr>
      <w:r>
        <w:t>В условиях цифровизации и роста объёмов корпоративных данных предприятия всё чаще переходят к Data-Driven управлению, основанному на использовании данных как ключевого ресурса для принятия решений. В данной работе были рассмотрены концептуальные основы, архитектурные особенности, проблемы качества данных и методы их обработки в контексте ERP-систем.</w:t>
      </w:r>
    </w:p>
    <w:p w14:paraId="464790CE" w14:textId="588526E3" w:rsidR="00D630D9" w:rsidRDefault="00D630D9" w:rsidP="00D630D9">
      <w:pPr>
        <w:pStyle w:val="af"/>
      </w:pPr>
      <w:r>
        <w:t xml:space="preserve">В </w:t>
      </w:r>
      <w:r>
        <w:t>первой</w:t>
      </w:r>
      <w:r>
        <w:t xml:space="preserve"> главе были выявлены ключевые проблемы качества корпоративных данных — неполнота и шумность. Установлено, что данные дефекты возникают под воздействием как организационных, так и технических факторов, включая человеческие ошибки, несовершенство бизнес-процессов и ограничения информационных систем. Показано, что низкое качество данных оказывает существенное негативное влияние на аналитические результаты и управленческие решения, увеличивая риски и снижая эффективность деятельности предприятия. В связи с этим особую важность приобретает систематическая оценка и мониторинг качества данных.</w:t>
      </w:r>
    </w:p>
    <w:p w14:paraId="7B4FF53C" w14:textId="7A8E8B6E" w:rsidR="00AB36D1" w:rsidRDefault="00AB36D1" w:rsidP="00AB36D1">
      <w:pPr>
        <w:pStyle w:val="af"/>
      </w:pPr>
      <w:r>
        <w:t>В</w:t>
      </w:r>
      <w:r w:rsidR="00D630D9">
        <w:t>о</w:t>
      </w:r>
      <w:r>
        <w:t xml:space="preserve"> </w:t>
      </w:r>
      <w:r w:rsidR="00D630D9">
        <w:t xml:space="preserve">второй </w:t>
      </w:r>
      <w:r>
        <w:t>главе было показано, что Data-Driven подход представляет собой современную управленческую парадигму, ориентированную на использование аналитики, моделей и интегрированных данных. ERP-системы выступают центральным элементом этой парадигмы, обеспечивая сбор, консолидацию и первичную обработку информации о бизнес-процессах. При этом для реализации полноценного Data-Driven управления требуется расширение архитектуры ERP за счёт внедрения аналитических слоёв, хранилищ данных и инструментов интеллектуального анализа.</w:t>
      </w:r>
    </w:p>
    <w:p w14:paraId="5183D114" w14:textId="592D97B6" w:rsidR="00AB36D1" w:rsidRDefault="00AB36D1" w:rsidP="00AB36D1">
      <w:pPr>
        <w:pStyle w:val="af"/>
      </w:pPr>
      <w:r>
        <w:t xml:space="preserve">В третьей главе рассмотрены методы Data-Driven управления в условиях неопределенности данных. Показано, что эффективное использование данных возможно при условии применения комплекса подходов, включающего предобработку данных, использование устойчивых моделей анализа и внедрение прогностических алгоритмов. Практические кейсы </w:t>
      </w:r>
      <w:r>
        <w:lastRenderedPageBreak/>
        <w:t>продемонстрировали, что даже при наличии неполных и шумных данных возможно достижение значимых бизнес-результатов при грамотной организации аналитических процессов.</w:t>
      </w:r>
    </w:p>
    <w:p w14:paraId="70F55909" w14:textId="115BC0D0" w:rsidR="00317819" w:rsidRDefault="00AB36D1" w:rsidP="00702C6D">
      <w:pPr>
        <w:pStyle w:val="af"/>
      </w:pPr>
      <w:r>
        <w:t>Таким образом, эффективность Data-Driven управления в ERP-системах определяется не только наличием данных, но и их качеством, а также способностью организации применять современные методы их обработки и анализа. В условиях неопределенности данных особую роль играют технологии очистки, восстановления и устойчивого анализа, позволяющие минимизировать влияние дефектов данных и повысить обоснованность управленческих решений.</w:t>
      </w:r>
    </w:p>
    <w:p w14:paraId="6073FD83" w14:textId="5CD17FC7" w:rsidR="00440BD1" w:rsidRDefault="00440BD1">
      <w:pPr>
        <w:spacing w:after="160"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6C1FD26D" w14:textId="06AF3792" w:rsidR="00440BD1" w:rsidRDefault="008D5653" w:rsidP="00440BD1">
      <w:pPr>
        <w:pStyle w:val="10"/>
        <w:numPr>
          <w:ilvl w:val="0"/>
          <w:numId w:val="0"/>
        </w:numPr>
        <w:ind w:left="709"/>
      </w:pPr>
      <w:bookmarkStart w:id="16" w:name="_Toc230113351"/>
      <w:r>
        <w:lastRenderedPageBreak/>
        <w:t>СПИСОК ИСПОЛЬЗОВАННЫХ ИСТОЧНИКОВ</w:t>
      </w:r>
      <w:bookmarkEnd w:id="16"/>
    </w:p>
    <w:p w14:paraId="7E01FA8B" w14:textId="2C882D10" w:rsidR="00335ED8" w:rsidRPr="00335ED8" w:rsidRDefault="00335ED8" w:rsidP="00335ED8">
      <w:pPr>
        <w:pStyle w:val="a"/>
      </w:pPr>
      <w:r w:rsidRPr="00335ED8">
        <w:t xml:space="preserve">Кротов Д. П. Перспектива развития </w:t>
      </w:r>
      <w:proofErr w:type="spellStart"/>
      <w:r w:rsidRPr="00335ED8">
        <w:t>data</w:t>
      </w:r>
      <w:proofErr w:type="spellEnd"/>
      <w:r w:rsidRPr="00335ED8">
        <w:t xml:space="preserve"> </w:t>
      </w:r>
      <w:proofErr w:type="spellStart"/>
      <w:r w:rsidRPr="00335ED8">
        <w:t>driven</w:t>
      </w:r>
      <w:proofErr w:type="spellEnd"/>
      <w:r w:rsidRPr="00335ED8">
        <w:t xml:space="preserve"> подхода в российской экономике // Вестник университета. — 2025. </w:t>
      </w:r>
    </w:p>
    <w:p w14:paraId="2CF5B563" w14:textId="6ECB4382" w:rsidR="00335ED8" w:rsidRPr="00335ED8" w:rsidRDefault="00335ED8" w:rsidP="00335ED8">
      <w:pPr>
        <w:pStyle w:val="a"/>
      </w:pPr>
      <w:r w:rsidRPr="00335ED8">
        <w:t xml:space="preserve">Чернов И. Е. Внедрение </w:t>
      </w:r>
      <w:proofErr w:type="spellStart"/>
      <w:r w:rsidRPr="00335ED8">
        <w:t>data-driven</w:t>
      </w:r>
      <w:proofErr w:type="spellEnd"/>
      <w:r w:rsidRPr="00335ED8">
        <w:t xml:space="preserve"> подходов в российских компаниях: кейсы, зарубежные модели зрелости и концептуальная российская модель зрелости // Экономика и бизнес. — 2025. </w:t>
      </w:r>
    </w:p>
    <w:p w14:paraId="693C596D" w14:textId="76F7EF73" w:rsidR="00335ED8" w:rsidRPr="00335ED8" w:rsidRDefault="00335ED8" w:rsidP="00335ED8">
      <w:pPr>
        <w:pStyle w:val="a"/>
      </w:pPr>
      <w:r w:rsidRPr="00335ED8">
        <w:t xml:space="preserve">Ковалев В. Е., Новикова К. В., </w:t>
      </w:r>
      <w:proofErr w:type="spellStart"/>
      <w:r w:rsidRPr="00335ED8">
        <w:t>Добровлянин</w:t>
      </w:r>
      <w:proofErr w:type="spellEnd"/>
      <w:r w:rsidRPr="00335ED8">
        <w:t xml:space="preserve"> В. Д. Внедрение ERP-систем малыми и средними компаниями в России: барьеры и перспективы // Управленец. — 2023. </w:t>
      </w:r>
    </w:p>
    <w:p w14:paraId="4B3F88DB" w14:textId="4AA00836" w:rsidR="00335ED8" w:rsidRPr="00335ED8" w:rsidRDefault="00335ED8" w:rsidP="00335ED8">
      <w:pPr>
        <w:pStyle w:val="a"/>
      </w:pPr>
      <w:r w:rsidRPr="00335ED8">
        <w:t xml:space="preserve">Щербакова Д. В., </w:t>
      </w:r>
      <w:proofErr w:type="spellStart"/>
      <w:r w:rsidRPr="00335ED8">
        <w:t>Мамедгулиев</w:t>
      </w:r>
      <w:proofErr w:type="spellEnd"/>
      <w:r w:rsidRPr="00335ED8">
        <w:t xml:space="preserve"> Р. И. Внедрение информационной системы в деятельность предприятия легкой промышленности: обзор систем управления предприятием и план внедрения // Экономика, предпринимательство и право. — 2024. </w:t>
      </w:r>
    </w:p>
    <w:p w14:paraId="5F7226BA" w14:textId="35699CE5" w:rsidR="00335ED8" w:rsidRPr="00335ED8" w:rsidRDefault="00335ED8" w:rsidP="00335ED8">
      <w:pPr>
        <w:pStyle w:val="a"/>
      </w:pPr>
      <w:r w:rsidRPr="00335ED8">
        <w:t xml:space="preserve">Ибрагимов А. Р. Этапы внедрения ERP-систем на предприятиях среднего бизнеса // Теоретическая экономика. — 2024. </w:t>
      </w:r>
    </w:p>
    <w:p w14:paraId="3944A05C" w14:textId="557246C0" w:rsidR="00335ED8" w:rsidRPr="00335ED8" w:rsidRDefault="00335ED8" w:rsidP="00335ED8">
      <w:pPr>
        <w:pStyle w:val="a"/>
      </w:pPr>
      <w:r w:rsidRPr="00335ED8">
        <w:t xml:space="preserve">Серов Р. В., Серова Е. М., Бобрышева Г. В. Оптимизация бизнес-процессов предприятия посредством внедрения ERP-системы // Вестник Пензенского государственного университета. — 2025. </w:t>
      </w:r>
    </w:p>
    <w:p w14:paraId="18C8CDC1" w14:textId="301EA570" w:rsidR="00335ED8" w:rsidRPr="00335ED8" w:rsidRDefault="00335ED8" w:rsidP="00335ED8">
      <w:pPr>
        <w:pStyle w:val="a"/>
      </w:pPr>
      <w:r w:rsidRPr="00335ED8">
        <w:t xml:space="preserve">Пальмов С. В., Сафиуллин Д. Ф. Роль больших данных в современном мире: тенденции и перспективы // Инновационная экономика: информация, аналитика, прогнозы. — 2023. </w:t>
      </w:r>
    </w:p>
    <w:p w14:paraId="6A8A20E7" w14:textId="25E3E1D3" w:rsidR="00335ED8" w:rsidRPr="00335ED8" w:rsidRDefault="00335ED8" w:rsidP="00335ED8">
      <w:pPr>
        <w:pStyle w:val="a"/>
      </w:pPr>
      <w:r w:rsidRPr="00335ED8">
        <w:t xml:space="preserve">Ватутина Л. А., Злобина Е. Ю., Хоменко Е. Б. Цифровизация и цифровая трансформация бизнеса: современные вызовы и тенденции // Серия «Экономика и право». — 2021. </w:t>
      </w:r>
    </w:p>
    <w:p w14:paraId="501D3C2C" w14:textId="292D9E83" w:rsidR="00335ED8" w:rsidRPr="00335ED8" w:rsidRDefault="00335ED8" w:rsidP="00335ED8">
      <w:pPr>
        <w:pStyle w:val="a"/>
      </w:pPr>
      <w:r w:rsidRPr="00335ED8">
        <w:t>Аль-</w:t>
      </w:r>
      <w:proofErr w:type="spellStart"/>
      <w:r w:rsidRPr="00335ED8">
        <w:t>Харгуси</w:t>
      </w:r>
      <w:proofErr w:type="spellEnd"/>
      <w:r w:rsidRPr="00335ED8">
        <w:t xml:space="preserve"> С. Н. М. Современные условия цифровой трансформации бизнеса // Естественно-гуманитарные исследования. — 2022. </w:t>
      </w:r>
    </w:p>
    <w:p w14:paraId="0C9A404D" w14:textId="3B27A1AD" w:rsidR="00335ED8" w:rsidRPr="00335ED8" w:rsidRDefault="00335ED8" w:rsidP="00335ED8">
      <w:pPr>
        <w:pStyle w:val="a"/>
      </w:pPr>
      <w:r w:rsidRPr="00335ED8">
        <w:t xml:space="preserve">Макаренко Я. В., Соловьева И. А. Цифровая трансформация предприятия: ключевые дефиниции, принципы и подходы // Серия «Экономика и менеджмент». — 2025. </w:t>
      </w:r>
    </w:p>
    <w:p w14:paraId="14A1750F" w14:textId="1881AA48" w:rsidR="00335ED8" w:rsidRPr="00C5125F" w:rsidRDefault="00335ED8" w:rsidP="00335ED8">
      <w:pPr>
        <w:pStyle w:val="a"/>
        <w:rPr>
          <w:lang w:val="en-US"/>
        </w:rPr>
      </w:pPr>
      <w:r w:rsidRPr="00C5125F">
        <w:rPr>
          <w:lang w:val="en-US"/>
        </w:rPr>
        <w:lastRenderedPageBreak/>
        <w:t xml:space="preserve">Jawad Z. N., Balázs V. Machine learning-driven optimization of enterprise resource planning (ERP) systems: a comprehensive review // Beni-Suef University Journal of Basic and Applied Sciences. — 2023. </w:t>
      </w:r>
    </w:p>
    <w:p w14:paraId="111484F0" w14:textId="472C716F" w:rsidR="00335ED8" w:rsidRPr="00C5125F" w:rsidRDefault="00335ED8" w:rsidP="00335ED8">
      <w:pPr>
        <w:pStyle w:val="a"/>
        <w:rPr>
          <w:lang w:val="en-US"/>
        </w:rPr>
      </w:pPr>
      <w:r w:rsidRPr="00C5125F">
        <w:rPr>
          <w:lang w:val="en-US"/>
        </w:rPr>
        <w:t xml:space="preserve">Martins E. J., </w:t>
      </w:r>
      <w:proofErr w:type="spellStart"/>
      <w:r w:rsidRPr="00C5125F">
        <w:rPr>
          <w:lang w:val="en-US"/>
        </w:rPr>
        <w:t>Belfo</w:t>
      </w:r>
      <w:proofErr w:type="spellEnd"/>
      <w:r w:rsidRPr="00C5125F">
        <w:rPr>
          <w:lang w:val="en-US"/>
        </w:rPr>
        <w:t xml:space="preserve"> F. P. Major concerns about Enterprise Resource Planning (ERP) systems: A systematic review of a decade of research (2011–2021) // Procedia Computer Science. — 2023. </w:t>
      </w:r>
    </w:p>
    <w:p w14:paraId="5B3C9F69" w14:textId="3683698F" w:rsidR="00335ED8" w:rsidRPr="00C5125F" w:rsidRDefault="00335ED8" w:rsidP="00335ED8">
      <w:pPr>
        <w:pStyle w:val="a"/>
        <w:rPr>
          <w:lang w:val="en-US"/>
        </w:rPr>
      </w:pPr>
      <w:proofErr w:type="spellStart"/>
      <w:r w:rsidRPr="00C5125F">
        <w:rPr>
          <w:lang w:val="en-US"/>
        </w:rPr>
        <w:t>Sassella</w:t>
      </w:r>
      <w:proofErr w:type="spellEnd"/>
      <w:r w:rsidRPr="00C5125F">
        <w:rPr>
          <w:lang w:val="en-US"/>
        </w:rPr>
        <w:t xml:space="preserve"> A., </w:t>
      </w:r>
      <w:proofErr w:type="spellStart"/>
      <w:r w:rsidRPr="00C5125F">
        <w:rPr>
          <w:lang w:val="en-US"/>
        </w:rPr>
        <w:t>Breschi</w:t>
      </w:r>
      <w:proofErr w:type="spellEnd"/>
      <w:r w:rsidRPr="00C5125F">
        <w:rPr>
          <w:lang w:val="en-US"/>
        </w:rPr>
        <w:t xml:space="preserve"> V., </w:t>
      </w:r>
      <w:proofErr w:type="spellStart"/>
      <w:r w:rsidRPr="00C5125F">
        <w:rPr>
          <w:lang w:val="en-US"/>
        </w:rPr>
        <w:t>Formentin</w:t>
      </w:r>
      <w:proofErr w:type="spellEnd"/>
      <w:r w:rsidRPr="00C5125F">
        <w:rPr>
          <w:lang w:val="en-US"/>
        </w:rPr>
        <w:t xml:space="preserve"> S. A practitioner’s guide to noise handling strategies in data-driven predictive control // IFAC-</w:t>
      </w:r>
      <w:proofErr w:type="spellStart"/>
      <w:r w:rsidRPr="00C5125F">
        <w:rPr>
          <w:lang w:val="en-US"/>
        </w:rPr>
        <w:t>PapersOnLine</w:t>
      </w:r>
      <w:proofErr w:type="spellEnd"/>
      <w:r w:rsidRPr="00C5125F">
        <w:rPr>
          <w:lang w:val="en-US"/>
        </w:rPr>
        <w:t xml:space="preserve">. — 2023. </w:t>
      </w:r>
    </w:p>
    <w:p w14:paraId="3FBC7023" w14:textId="7B7DFFEE" w:rsidR="00335ED8" w:rsidRPr="00C5125F" w:rsidRDefault="00335ED8" w:rsidP="00335ED8">
      <w:pPr>
        <w:pStyle w:val="a"/>
        <w:rPr>
          <w:lang w:val="en-US"/>
        </w:rPr>
      </w:pPr>
      <w:r w:rsidRPr="00C5125F">
        <w:rPr>
          <w:lang w:val="en-US"/>
        </w:rPr>
        <w:t xml:space="preserve">Chang C.-Y., Bernstein A. Robust Data-Driven Control for Systems with Noisy Data // </w:t>
      </w:r>
      <w:proofErr w:type="spellStart"/>
      <w:r w:rsidRPr="00C5125F">
        <w:rPr>
          <w:lang w:val="en-US"/>
        </w:rPr>
        <w:t>arXiv</w:t>
      </w:r>
      <w:proofErr w:type="spellEnd"/>
      <w:r w:rsidRPr="00C5125F">
        <w:rPr>
          <w:lang w:val="en-US"/>
        </w:rPr>
        <w:t xml:space="preserve">. — 2022. </w:t>
      </w:r>
    </w:p>
    <w:p w14:paraId="3B26C542" w14:textId="729C8464" w:rsidR="00335ED8" w:rsidRPr="00C5125F" w:rsidRDefault="00335ED8" w:rsidP="00335ED8">
      <w:pPr>
        <w:pStyle w:val="a"/>
        <w:rPr>
          <w:lang w:val="en-US"/>
        </w:rPr>
      </w:pPr>
      <w:proofErr w:type="spellStart"/>
      <w:r w:rsidRPr="00C5125F">
        <w:rPr>
          <w:lang w:val="en-US"/>
        </w:rPr>
        <w:t>Bokrantz</w:t>
      </w:r>
      <w:proofErr w:type="spellEnd"/>
      <w:r w:rsidRPr="00C5125F">
        <w:rPr>
          <w:lang w:val="en-US"/>
        </w:rPr>
        <w:t xml:space="preserve"> J., </w:t>
      </w:r>
      <w:proofErr w:type="spellStart"/>
      <w:r w:rsidRPr="00C5125F">
        <w:rPr>
          <w:lang w:val="en-US"/>
        </w:rPr>
        <w:t>Skoogh</w:t>
      </w:r>
      <w:proofErr w:type="spellEnd"/>
      <w:r w:rsidRPr="00C5125F">
        <w:rPr>
          <w:lang w:val="en-US"/>
        </w:rPr>
        <w:t xml:space="preserve"> A., Berlin C., Stahre J. Data quality issues in production planning and control: Linkages to smart PPC // Computers in Industry. — 2023. </w:t>
      </w:r>
    </w:p>
    <w:p w14:paraId="596A46F2" w14:textId="1FE8C6DB" w:rsidR="00335ED8" w:rsidRPr="00C5125F" w:rsidRDefault="00335ED8" w:rsidP="00335ED8">
      <w:pPr>
        <w:pStyle w:val="a"/>
        <w:rPr>
          <w:lang w:val="en-US"/>
        </w:rPr>
      </w:pPr>
      <w:proofErr w:type="spellStart"/>
      <w:r w:rsidRPr="00C5125F">
        <w:rPr>
          <w:lang w:val="en-US"/>
        </w:rPr>
        <w:t>Hraiech</w:t>
      </w:r>
      <w:proofErr w:type="spellEnd"/>
      <w:r w:rsidRPr="00C5125F">
        <w:rPr>
          <w:lang w:val="en-US"/>
        </w:rPr>
        <w:t xml:space="preserve"> N., </w:t>
      </w:r>
      <w:proofErr w:type="spellStart"/>
      <w:r w:rsidRPr="00C5125F">
        <w:rPr>
          <w:lang w:val="en-US"/>
        </w:rPr>
        <w:t>Zghal</w:t>
      </w:r>
      <w:proofErr w:type="spellEnd"/>
      <w:r w:rsidRPr="00C5125F">
        <w:rPr>
          <w:lang w:val="en-US"/>
        </w:rPr>
        <w:t xml:space="preserve"> H., Feki J. Enhancing industrial prognostic accuracy in noisy and missing data context: assessing multimodal learning performance // Journal of Intelligent Manufacturing. — 2024. </w:t>
      </w:r>
    </w:p>
    <w:p w14:paraId="5D30A72D" w14:textId="4A9392FF" w:rsidR="00335ED8" w:rsidRPr="00C5125F" w:rsidRDefault="00335ED8" w:rsidP="00335ED8">
      <w:pPr>
        <w:pStyle w:val="a"/>
        <w:rPr>
          <w:lang w:val="en-US"/>
        </w:rPr>
      </w:pPr>
      <w:r w:rsidRPr="00C5125F">
        <w:rPr>
          <w:lang w:val="en-US"/>
        </w:rPr>
        <w:t xml:space="preserve">Reis M. S., Gins G. Industrial process monitoring in the big data/industry 4.0 era: from detection, to diagnosis, to prognosis // Processes. — 2021. </w:t>
      </w:r>
    </w:p>
    <w:p w14:paraId="2E8A4D74" w14:textId="3DF64EAB" w:rsidR="00335ED8" w:rsidRPr="00C5125F" w:rsidRDefault="00335ED8" w:rsidP="00335ED8">
      <w:pPr>
        <w:pStyle w:val="a"/>
        <w:rPr>
          <w:lang w:val="en-US"/>
        </w:rPr>
      </w:pPr>
      <w:r w:rsidRPr="00C5125F">
        <w:rPr>
          <w:lang w:val="en-US"/>
        </w:rPr>
        <w:t xml:space="preserve">Mumuni A., Mumuni F. Data collection and quality challenges in deep learning: a data-centric AI perspective // The VLDB Journal. — 2022. </w:t>
      </w:r>
    </w:p>
    <w:p w14:paraId="0ACA2865" w14:textId="2F4786DF" w:rsidR="00335ED8" w:rsidRPr="00C5125F" w:rsidRDefault="00335ED8" w:rsidP="00335ED8">
      <w:pPr>
        <w:pStyle w:val="a"/>
        <w:rPr>
          <w:lang w:val="en-US"/>
        </w:rPr>
      </w:pPr>
      <w:r w:rsidRPr="00C5125F">
        <w:rPr>
          <w:lang w:val="en-US"/>
        </w:rPr>
        <w:t xml:space="preserve">Carvalho T. P., Soares F. A. A. M. N., Vita R., Francisco R. P., Basto J. P., Alcalá S. G. S. A systematic literature review of machine learning methods applied to predictive maintenance // Computers &amp; Industrial Engineering. — 2021. </w:t>
      </w:r>
    </w:p>
    <w:p w14:paraId="06384001" w14:textId="1A1FCA4B" w:rsidR="000E2964" w:rsidRPr="00C5125F" w:rsidRDefault="00335ED8" w:rsidP="00335ED8">
      <w:pPr>
        <w:pStyle w:val="a"/>
        <w:rPr>
          <w:lang w:val="en-US"/>
        </w:rPr>
      </w:pPr>
      <w:r w:rsidRPr="00C5125F">
        <w:rPr>
          <w:lang w:val="en-US"/>
        </w:rPr>
        <w:t xml:space="preserve">Vanneste D., </w:t>
      </w:r>
      <w:proofErr w:type="spellStart"/>
      <w:r w:rsidRPr="00C5125F">
        <w:rPr>
          <w:lang w:val="en-US"/>
        </w:rPr>
        <w:t>Vercruyssen</w:t>
      </w:r>
      <w:proofErr w:type="spellEnd"/>
      <w:r w:rsidRPr="00C5125F">
        <w:rPr>
          <w:lang w:val="en-US"/>
        </w:rPr>
        <w:t xml:space="preserve"> V., Meert W., Davis J. Facing and mitigating common challenges when working with real-world data-driven applications // Data &amp; Knowledge Engineering. — 2024.</w:t>
      </w:r>
    </w:p>
    <w:sectPr w:rsidR="000E2964" w:rsidRPr="00C5125F" w:rsidSect="0095366A">
      <w:footerReference w:type="default" r:id="rId38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DDAA" w14:textId="77777777" w:rsidR="00A52580" w:rsidRDefault="00A52580" w:rsidP="00820703">
      <w:pPr>
        <w:spacing w:line="240" w:lineRule="auto"/>
      </w:pPr>
      <w:r>
        <w:separator/>
      </w:r>
    </w:p>
  </w:endnote>
  <w:endnote w:type="continuationSeparator" w:id="0">
    <w:p w14:paraId="687DC898" w14:textId="77777777" w:rsidR="00A52580" w:rsidRDefault="00A52580" w:rsidP="00820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9191301"/>
      <w:docPartObj>
        <w:docPartGallery w:val="Page Numbers (Bottom of Page)"/>
        <w:docPartUnique/>
      </w:docPartObj>
    </w:sdtPr>
    <w:sdtContent>
      <w:p w14:paraId="765CE5BF" w14:textId="2E287C66" w:rsidR="00820703" w:rsidRDefault="00820703" w:rsidP="00820703">
        <w:pPr>
          <w:pStyle w:val="af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5CFC54" w14:textId="77777777" w:rsidR="00820703" w:rsidRDefault="00820703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8F39C" w14:textId="77777777" w:rsidR="00A52580" w:rsidRDefault="00A52580" w:rsidP="00820703">
      <w:pPr>
        <w:spacing w:line="240" w:lineRule="auto"/>
      </w:pPr>
      <w:r>
        <w:separator/>
      </w:r>
    </w:p>
  </w:footnote>
  <w:footnote w:type="continuationSeparator" w:id="0">
    <w:p w14:paraId="664225D7" w14:textId="77777777" w:rsidR="00A52580" w:rsidRDefault="00A52580" w:rsidP="008207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677"/>
    <w:multiLevelType w:val="multilevel"/>
    <w:tmpl w:val="1978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ED0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DB4DD6"/>
    <w:multiLevelType w:val="hybridMultilevel"/>
    <w:tmpl w:val="920C70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3545C7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3B3562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FA5C61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91150A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E65655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4B758B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745FDB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E04828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A329A5"/>
    <w:multiLevelType w:val="multilevel"/>
    <w:tmpl w:val="80CC785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C87B14"/>
    <w:multiLevelType w:val="multilevel"/>
    <w:tmpl w:val="197E4492"/>
    <w:styleLink w:val="1"/>
    <w:lvl w:ilvl="0">
      <w:start w:val="1"/>
      <w:numFmt w:val="decimal"/>
      <w:lvlText w:val="%1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6"/>
        </w:tabs>
        <w:ind w:left="2836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45"/>
        </w:tabs>
        <w:ind w:left="3545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4"/>
        </w:tabs>
        <w:ind w:left="4254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63"/>
        </w:tabs>
        <w:ind w:left="4963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2"/>
        </w:tabs>
        <w:ind w:left="5672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1"/>
        </w:tabs>
        <w:ind w:left="6381" w:firstLine="0"/>
      </w:pPr>
      <w:rPr>
        <w:rFonts w:hint="default"/>
      </w:rPr>
    </w:lvl>
  </w:abstractNum>
  <w:abstractNum w:abstractNumId="13" w15:restartNumberingAfterBreak="0">
    <w:nsid w:val="22C23276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454DAA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854EA6"/>
    <w:multiLevelType w:val="multilevel"/>
    <w:tmpl w:val="80CC785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FD648B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371090F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103307"/>
    <w:multiLevelType w:val="hybridMultilevel"/>
    <w:tmpl w:val="7FB019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73147C"/>
    <w:multiLevelType w:val="hybridMultilevel"/>
    <w:tmpl w:val="0F849404"/>
    <w:lvl w:ilvl="0" w:tplc="D79288BA">
      <w:start w:val="1"/>
      <w:numFmt w:val="decimal"/>
      <w:pStyle w:val="a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D587BC6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6554D8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383150F"/>
    <w:multiLevelType w:val="hybridMultilevel"/>
    <w:tmpl w:val="0A640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A179C3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4607D2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E314A14"/>
    <w:multiLevelType w:val="multilevel"/>
    <w:tmpl w:val="25D4965E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6" w15:restartNumberingAfterBreak="0">
    <w:nsid w:val="5FED6278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522930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9356333"/>
    <w:multiLevelType w:val="hybridMultilevel"/>
    <w:tmpl w:val="C34EF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BC64A83"/>
    <w:multiLevelType w:val="hybridMultilevel"/>
    <w:tmpl w:val="538486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DA64323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BF6AEF"/>
    <w:multiLevelType w:val="multilevel"/>
    <w:tmpl w:val="5CC67FA2"/>
    <w:styleLink w:val="20"/>
    <w:lvl w:ilvl="0">
      <w:start w:val="2"/>
      <w:numFmt w:val="bullet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B7065D"/>
    <w:multiLevelType w:val="multilevel"/>
    <w:tmpl w:val="3D762284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8716494"/>
    <w:multiLevelType w:val="hybridMultilevel"/>
    <w:tmpl w:val="9B8E43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DC00A9"/>
    <w:multiLevelType w:val="hybridMultilevel"/>
    <w:tmpl w:val="E00013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35381477">
    <w:abstractNumId w:val="25"/>
  </w:num>
  <w:num w:numId="2" w16cid:durableId="372314427">
    <w:abstractNumId w:val="25"/>
  </w:num>
  <w:num w:numId="3" w16cid:durableId="65688992">
    <w:abstractNumId w:val="12"/>
  </w:num>
  <w:num w:numId="4" w16cid:durableId="260266427">
    <w:abstractNumId w:val="31"/>
  </w:num>
  <w:num w:numId="5" w16cid:durableId="1524513474">
    <w:abstractNumId w:val="28"/>
  </w:num>
  <w:num w:numId="6" w16cid:durableId="128715038">
    <w:abstractNumId w:val="33"/>
  </w:num>
  <w:num w:numId="7" w16cid:durableId="1070883534">
    <w:abstractNumId w:val="22"/>
  </w:num>
  <w:num w:numId="8" w16cid:durableId="453984085">
    <w:abstractNumId w:val="29"/>
  </w:num>
  <w:num w:numId="9" w16cid:durableId="1899396067">
    <w:abstractNumId w:val="8"/>
  </w:num>
  <w:num w:numId="10" w16cid:durableId="157505297">
    <w:abstractNumId w:val="24"/>
  </w:num>
  <w:num w:numId="11" w16cid:durableId="531725106">
    <w:abstractNumId w:val="6"/>
  </w:num>
  <w:num w:numId="12" w16cid:durableId="304164099">
    <w:abstractNumId w:val="32"/>
  </w:num>
  <w:num w:numId="13" w16cid:durableId="1421491801">
    <w:abstractNumId w:val="9"/>
  </w:num>
  <w:num w:numId="14" w16cid:durableId="1600067946">
    <w:abstractNumId w:val="13"/>
  </w:num>
  <w:num w:numId="15" w16cid:durableId="1545676283">
    <w:abstractNumId w:val="21"/>
  </w:num>
  <w:num w:numId="16" w16cid:durableId="1548108065">
    <w:abstractNumId w:val="17"/>
  </w:num>
  <w:num w:numId="17" w16cid:durableId="1990092404">
    <w:abstractNumId w:val="20"/>
  </w:num>
  <w:num w:numId="18" w16cid:durableId="1041399038">
    <w:abstractNumId w:val="27"/>
  </w:num>
  <w:num w:numId="19" w16cid:durableId="1879318267">
    <w:abstractNumId w:val="16"/>
  </w:num>
  <w:num w:numId="20" w16cid:durableId="509637910">
    <w:abstractNumId w:val="14"/>
  </w:num>
  <w:num w:numId="21" w16cid:durableId="541014321">
    <w:abstractNumId w:val="23"/>
  </w:num>
  <w:num w:numId="22" w16cid:durableId="1996294981">
    <w:abstractNumId w:val="7"/>
  </w:num>
  <w:num w:numId="23" w16cid:durableId="104158997">
    <w:abstractNumId w:val="3"/>
  </w:num>
  <w:num w:numId="24" w16cid:durableId="965239094">
    <w:abstractNumId w:val="5"/>
  </w:num>
  <w:num w:numId="25" w16cid:durableId="876697508">
    <w:abstractNumId w:val="4"/>
  </w:num>
  <w:num w:numId="26" w16cid:durableId="1145968527">
    <w:abstractNumId w:val="30"/>
  </w:num>
  <w:num w:numId="27" w16cid:durableId="767624272">
    <w:abstractNumId w:val="10"/>
  </w:num>
  <w:num w:numId="28" w16cid:durableId="311522130">
    <w:abstractNumId w:val="26"/>
  </w:num>
  <w:num w:numId="29" w16cid:durableId="2042778052">
    <w:abstractNumId w:val="1"/>
  </w:num>
  <w:num w:numId="30" w16cid:durableId="539248137">
    <w:abstractNumId w:val="11"/>
  </w:num>
  <w:num w:numId="31" w16cid:durableId="89786639">
    <w:abstractNumId w:val="18"/>
  </w:num>
  <w:num w:numId="32" w16cid:durableId="1596136317">
    <w:abstractNumId w:val="15"/>
  </w:num>
  <w:num w:numId="33" w16cid:durableId="679619409">
    <w:abstractNumId w:val="0"/>
  </w:num>
  <w:num w:numId="34" w16cid:durableId="555049329">
    <w:abstractNumId w:val="34"/>
  </w:num>
  <w:num w:numId="35" w16cid:durableId="799152077">
    <w:abstractNumId w:val="19"/>
  </w:num>
  <w:num w:numId="36" w16cid:durableId="826281861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6A"/>
    <w:rsid w:val="00013725"/>
    <w:rsid w:val="0005549A"/>
    <w:rsid w:val="00061924"/>
    <w:rsid w:val="00072A5E"/>
    <w:rsid w:val="0007702B"/>
    <w:rsid w:val="00083027"/>
    <w:rsid w:val="000A71E2"/>
    <w:rsid w:val="000B48CE"/>
    <w:rsid w:val="000B4C5F"/>
    <w:rsid w:val="000C3064"/>
    <w:rsid w:val="000D456D"/>
    <w:rsid w:val="000E2964"/>
    <w:rsid w:val="000E3E5F"/>
    <w:rsid w:val="000E669A"/>
    <w:rsid w:val="000F06EA"/>
    <w:rsid w:val="000F3276"/>
    <w:rsid w:val="000F3C81"/>
    <w:rsid w:val="000F48DD"/>
    <w:rsid w:val="00102E13"/>
    <w:rsid w:val="00117E95"/>
    <w:rsid w:val="00121D55"/>
    <w:rsid w:val="0015419B"/>
    <w:rsid w:val="00157549"/>
    <w:rsid w:val="00165339"/>
    <w:rsid w:val="0016556E"/>
    <w:rsid w:val="00174F74"/>
    <w:rsid w:val="00193D6A"/>
    <w:rsid w:val="001B15FE"/>
    <w:rsid w:val="001C4344"/>
    <w:rsid w:val="001D6ECB"/>
    <w:rsid w:val="002234DA"/>
    <w:rsid w:val="00225FD0"/>
    <w:rsid w:val="0023576A"/>
    <w:rsid w:val="0027252E"/>
    <w:rsid w:val="002954F8"/>
    <w:rsid w:val="002D7CE0"/>
    <w:rsid w:val="002F6DCF"/>
    <w:rsid w:val="003027DD"/>
    <w:rsid w:val="003039A9"/>
    <w:rsid w:val="0030508A"/>
    <w:rsid w:val="0031040B"/>
    <w:rsid w:val="00317819"/>
    <w:rsid w:val="00324075"/>
    <w:rsid w:val="00335ED8"/>
    <w:rsid w:val="00340CFC"/>
    <w:rsid w:val="00364AFD"/>
    <w:rsid w:val="003C1510"/>
    <w:rsid w:val="003E0A88"/>
    <w:rsid w:val="004065C2"/>
    <w:rsid w:val="00425D4A"/>
    <w:rsid w:val="00440BD1"/>
    <w:rsid w:val="00444CE9"/>
    <w:rsid w:val="004605B8"/>
    <w:rsid w:val="004656A8"/>
    <w:rsid w:val="00467020"/>
    <w:rsid w:val="00475889"/>
    <w:rsid w:val="004817D7"/>
    <w:rsid w:val="004B0285"/>
    <w:rsid w:val="004D1F33"/>
    <w:rsid w:val="004E3D0A"/>
    <w:rsid w:val="004E6745"/>
    <w:rsid w:val="004F5DE0"/>
    <w:rsid w:val="0050074C"/>
    <w:rsid w:val="00533C34"/>
    <w:rsid w:val="00540448"/>
    <w:rsid w:val="005428EE"/>
    <w:rsid w:val="00555D0A"/>
    <w:rsid w:val="00572EF8"/>
    <w:rsid w:val="0057610B"/>
    <w:rsid w:val="00587469"/>
    <w:rsid w:val="005A608B"/>
    <w:rsid w:val="005B4EE8"/>
    <w:rsid w:val="005C0002"/>
    <w:rsid w:val="005D5234"/>
    <w:rsid w:val="005D5DC0"/>
    <w:rsid w:val="005E095E"/>
    <w:rsid w:val="005E29CE"/>
    <w:rsid w:val="00656A4F"/>
    <w:rsid w:val="006917F9"/>
    <w:rsid w:val="006A4361"/>
    <w:rsid w:val="006A7267"/>
    <w:rsid w:val="006B1E0F"/>
    <w:rsid w:val="006B4E55"/>
    <w:rsid w:val="006B7F9E"/>
    <w:rsid w:val="006C556B"/>
    <w:rsid w:val="006C7509"/>
    <w:rsid w:val="006E6C10"/>
    <w:rsid w:val="00702C6D"/>
    <w:rsid w:val="00724FF2"/>
    <w:rsid w:val="0074504E"/>
    <w:rsid w:val="00752E14"/>
    <w:rsid w:val="00753E18"/>
    <w:rsid w:val="00753E6B"/>
    <w:rsid w:val="007604AC"/>
    <w:rsid w:val="00790E9E"/>
    <w:rsid w:val="007A7A5A"/>
    <w:rsid w:val="007E4A33"/>
    <w:rsid w:val="007F3501"/>
    <w:rsid w:val="0081384C"/>
    <w:rsid w:val="00813C95"/>
    <w:rsid w:val="008171DB"/>
    <w:rsid w:val="00820703"/>
    <w:rsid w:val="00832C39"/>
    <w:rsid w:val="00861865"/>
    <w:rsid w:val="00873D23"/>
    <w:rsid w:val="008D5653"/>
    <w:rsid w:val="008F03F6"/>
    <w:rsid w:val="008F6A02"/>
    <w:rsid w:val="0090052B"/>
    <w:rsid w:val="00912F0D"/>
    <w:rsid w:val="00914BF2"/>
    <w:rsid w:val="00915E7E"/>
    <w:rsid w:val="0095366A"/>
    <w:rsid w:val="009A1F51"/>
    <w:rsid w:val="009A735C"/>
    <w:rsid w:val="009B6E86"/>
    <w:rsid w:val="009D50E7"/>
    <w:rsid w:val="00A076A9"/>
    <w:rsid w:val="00A11099"/>
    <w:rsid w:val="00A11B8D"/>
    <w:rsid w:val="00A204D0"/>
    <w:rsid w:val="00A2390C"/>
    <w:rsid w:val="00A52580"/>
    <w:rsid w:val="00A55FDA"/>
    <w:rsid w:val="00A563E8"/>
    <w:rsid w:val="00A56EED"/>
    <w:rsid w:val="00A83D51"/>
    <w:rsid w:val="00AA6388"/>
    <w:rsid w:val="00AB36D1"/>
    <w:rsid w:val="00AD3805"/>
    <w:rsid w:val="00AD5D99"/>
    <w:rsid w:val="00AE010A"/>
    <w:rsid w:val="00B515A8"/>
    <w:rsid w:val="00B8572E"/>
    <w:rsid w:val="00B91ED5"/>
    <w:rsid w:val="00BA0BCC"/>
    <w:rsid w:val="00BA28E0"/>
    <w:rsid w:val="00BB2988"/>
    <w:rsid w:val="00BC5EE4"/>
    <w:rsid w:val="00BF6780"/>
    <w:rsid w:val="00C26951"/>
    <w:rsid w:val="00C3412E"/>
    <w:rsid w:val="00C36D60"/>
    <w:rsid w:val="00C5125F"/>
    <w:rsid w:val="00C663E9"/>
    <w:rsid w:val="00C72895"/>
    <w:rsid w:val="00CA3661"/>
    <w:rsid w:val="00CB7DAF"/>
    <w:rsid w:val="00CC16A0"/>
    <w:rsid w:val="00CC44CF"/>
    <w:rsid w:val="00CC697C"/>
    <w:rsid w:val="00CC6C92"/>
    <w:rsid w:val="00CC7F39"/>
    <w:rsid w:val="00CF1B83"/>
    <w:rsid w:val="00D010FA"/>
    <w:rsid w:val="00D134C2"/>
    <w:rsid w:val="00D3037E"/>
    <w:rsid w:val="00D33B00"/>
    <w:rsid w:val="00D630D9"/>
    <w:rsid w:val="00D834B7"/>
    <w:rsid w:val="00D9546F"/>
    <w:rsid w:val="00DA04F8"/>
    <w:rsid w:val="00DA603E"/>
    <w:rsid w:val="00DB6F0B"/>
    <w:rsid w:val="00DB782F"/>
    <w:rsid w:val="00E12BAB"/>
    <w:rsid w:val="00E37431"/>
    <w:rsid w:val="00E37814"/>
    <w:rsid w:val="00E50E82"/>
    <w:rsid w:val="00EB15D9"/>
    <w:rsid w:val="00EB5DC4"/>
    <w:rsid w:val="00EC4226"/>
    <w:rsid w:val="00ED3CBC"/>
    <w:rsid w:val="00F5126E"/>
    <w:rsid w:val="00F743E5"/>
    <w:rsid w:val="00F74FA5"/>
    <w:rsid w:val="00F929EF"/>
    <w:rsid w:val="00FA2339"/>
    <w:rsid w:val="00FB3701"/>
    <w:rsid w:val="00FB7139"/>
    <w:rsid w:val="00FE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61137"/>
  <w15:chartTrackingRefBased/>
  <w15:docId w15:val="{D45BF1C8-95A1-40A1-8189-959518B4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15E7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0">
    <w:name w:val="heading 1"/>
    <w:basedOn w:val="a0"/>
    <w:next w:val="a1"/>
    <w:link w:val="11"/>
    <w:uiPriority w:val="1"/>
    <w:qFormat/>
    <w:rsid w:val="00ED3CBC"/>
    <w:pPr>
      <w:widowControl w:val="0"/>
      <w:numPr>
        <w:numId w:val="2"/>
      </w:numPr>
      <w:tabs>
        <w:tab w:val="left" w:pos="709"/>
        <w:tab w:val="left" w:pos="1134"/>
      </w:tabs>
      <w:autoSpaceDE w:val="0"/>
      <w:autoSpaceDN w:val="0"/>
      <w:outlineLvl w:val="0"/>
    </w:pPr>
    <w:rPr>
      <w:rFonts w:eastAsia="Times New Roman" w:cs="Times New Roman"/>
      <w:b/>
      <w:bCs/>
      <w:szCs w:val="28"/>
    </w:rPr>
  </w:style>
  <w:style w:type="paragraph" w:styleId="2">
    <w:name w:val="heading 2"/>
    <w:basedOn w:val="a0"/>
    <w:next w:val="a1"/>
    <w:link w:val="21"/>
    <w:uiPriority w:val="1"/>
    <w:unhideWhenUsed/>
    <w:qFormat/>
    <w:rsid w:val="00A11099"/>
    <w:pPr>
      <w:widowControl w:val="0"/>
      <w:numPr>
        <w:ilvl w:val="1"/>
        <w:numId w:val="1"/>
      </w:numPr>
      <w:tabs>
        <w:tab w:val="left" w:pos="1134"/>
      </w:tabs>
      <w:autoSpaceDE w:val="0"/>
      <w:autoSpaceDN w:val="0"/>
      <w:ind w:left="0" w:firstLine="709"/>
      <w:outlineLvl w:val="1"/>
    </w:pPr>
    <w:rPr>
      <w:rFonts w:eastAsia="Times New Roman" w:cs="Times New Roman"/>
      <w:bCs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35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35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35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35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35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35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35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Заголовок 2 Знак"/>
    <w:basedOn w:val="a2"/>
    <w:link w:val="2"/>
    <w:uiPriority w:val="1"/>
    <w:rsid w:val="00A11099"/>
    <w:rPr>
      <w:rFonts w:ascii="Times New Roman" w:eastAsia="Times New Roman" w:hAnsi="Times New Roman" w:cs="Times New Roman"/>
      <w:bCs/>
      <w:kern w:val="0"/>
      <w:sz w:val="28"/>
      <w:szCs w:val="28"/>
      <w14:ligatures w14:val="none"/>
    </w:rPr>
  </w:style>
  <w:style w:type="paragraph" w:styleId="a1">
    <w:name w:val="Body Text"/>
    <w:basedOn w:val="a0"/>
    <w:link w:val="a5"/>
    <w:uiPriority w:val="99"/>
    <w:unhideWhenUsed/>
    <w:rsid w:val="00A076A9"/>
    <w:pPr>
      <w:spacing w:after="120"/>
    </w:pPr>
  </w:style>
  <w:style w:type="character" w:customStyle="1" w:styleId="a5">
    <w:name w:val="Основной текст Знак"/>
    <w:basedOn w:val="a2"/>
    <w:link w:val="a1"/>
    <w:uiPriority w:val="99"/>
    <w:rsid w:val="00A076A9"/>
  </w:style>
  <w:style w:type="character" w:customStyle="1" w:styleId="11">
    <w:name w:val="Заголовок 1 Знак"/>
    <w:basedOn w:val="a2"/>
    <w:link w:val="10"/>
    <w:uiPriority w:val="1"/>
    <w:rsid w:val="00ED3CBC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23576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23576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23576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23576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23576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23576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23576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0"/>
    <w:next w:val="a0"/>
    <w:link w:val="a7"/>
    <w:uiPriority w:val="10"/>
    <w:qFormat/>
    <w:rsid w:val="0023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2"/>
    <w:link w:val="a6"/>
    <w:uiPriority w:val="10"/>
    <w:rsid w:val="0023576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0"/>
    <w:next w:val="a0"/>
    <w:link w:val="a9"/>
    <w:uiPriority w:val="11"/>
    <w:qFormat/>
    <w:rsid w:val="0023576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2"/>
    <w:link w:val="a8"/>
    <w:uiPriority w:val="11"/>
    <w:rsid w:val="0023576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0"/>
    <w:next w:val="a0"/>
    <w:link w:val="23"/>
    <w:uiPriority w:val="29"/>
    <w:qFormat/>
    <w:rsid w:val="00235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23576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0"/>
    <w:uiPriority w:val="34"/>
    <w:qFormat/>
    <w:rsid w:val="0023576A"/>
    <w:pPr>
      <w:ind w:left="720"/>
      <w:contextualSpacing/>
    </w:pPr>
  </w:style>
  <w:style w:type="character" w:styleId="ab">
    <w:name w:val="Intense Emphasis"/>
    <w:basedOn w:val="a2"/>
    <w:uiPriority w:val="21"/>
    <w:qFormat/>
    <w:rsid w:val="0023576A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235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23576A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e">
    <w:name w:val="Intense Reference"/>
    <w:basedOn w:val="a2"/>
    <w:uiPriority w:val="32"/>
    <w:qFormat/>
    <w:rsid w:val="0023576A"/>
    <w:rPr>
      <w:b/>
      <w:bCs/>
      <w:smallCaps/>
      <w:color w:val="2F5496" w:themeColor="accent1" w:themeShade="BF"/>
      <w:spacing w:val="5"/>
    </w:rPr>
  </w:style>
  <w:style w:type="paragraph" w:customStyle="1" w:styleId="af">
    <w:name w:val="Основной"/>
    <w:basedOn w:val="a0"/>
    <w:link w:val="af0"/>
    <w:qFormat/>
    <w:rsid w:val="009B6E86"/>
    <w:rPr>
      <w:color w:val="000000" w:themeColor="text1"/>
    </w:rPr>
  </w:style>
  <w:style w:type="character" w:customStyle="1" w:styleId="af0">
    <w:name w:val="Основной Знак"/>
    <w:basedOn w:val="a2"/>
    <w:link w:val="af"/>
    <w:rsid w:val="009B6E86"/>
    <w:rPr>
      <w:rFonts w:ascii="Times New Roman" w:hAnsi="Times New Roman"/>
      <w:color w:val="000000" w:themeColor="text1"/>
      <w:kern w:val="0"/>
      <w:sz w:val="28"/>
      <w14:ligatures w14:val="none"/>
    </w:rPr>
  </w:style>
  <w:style w:type="numbering" w:customStyle="1" w:styleId="1">
    <w:name w:val="Стиль1"/>
    <w:uiPriority w:val="99"/>
    <w:rsid w:val="00F929EF"/>
    <w:pPr>
      <w:numPr>
        <w:numId w:val="3"/>
      </w:numPr>
    </w:pPr>
  </w:style>
  <w:style w:type="numbering" w:customStyle="1" w:styleId="20">
    <w:name w:val="Стиль2"/>
    <w:uiPriority w:val="99"/>
    <w:rsid w:val="00BC5EE4"/>
    <w:pPr>
      <w:numPr>
        <w:numId w:val="4"/>
      </w:numPr>
    </w:pPr>
  </w:style>
  <w:style w:type="paragraph" w:styleId="af1">
    <w:name w:val="TOC Heading"/>
    <w:basedOn w:val="10"/>
    <w:next w:val="a0"/>
    <w:uiPriority w:val="39"/>
    <w:unhideWhenUsed/>
    <w:qFormat/>
    <w:rsid w:val="009B6E86"/>
    <w:pPr>
      <w:keepNext/>
      <w:keepLines/>
      <w:widowControl/>
      <w:numPr>
        <w:numId w:val="0"/>
      </w:numPr>
      <w:tabs>
        <w:tab w:val="clear" w:pos="709"/>
        <w:tab w:val="clear" w:pos="1134"/>
      </w:tabs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9B6E86"/>
    <w:pPr>
      <w:spacing w:after="100"/>
    </w:pPr>
  </w:style>
  <w:style w:type="paragraph" w:styleId="24">
    <w:name w:val="toc 2"/>
    <w:basedOn w:val="a0"/>
    <w:next w:val="a0"/>
    <w:autoRedefine/>
    <w:uiPriority w:val="39"/>
    <w:unhideWhenUsed/>
    <w:rsid w:val="009B6E86"/>
    <w:pPr>
      <w:spacing w:after="100"/>
      <w:ind w:left="280"/>
    </w:pPr>
  </w:style>
  <w:style w:type="character" w:styleId="af2">
    <w:name w:val="Hyperlink"/>
    <w:basedOn w:val="a2"/>
    <w:uiPriority w:val="99"/>
    <w:unhideWhenUsed/>
    <w:rsid w:val="009B6E86"/>
    <w:rPr>
      <w:color w:val="0563C1" w:themeColor="hyperlink"/>
      <w:u w:val="single"/>
    </w:rPr>
  </w:style>
  <w:style w:type="table" w:styleId="af3">
    <w:name w:val="Table Grid"/>
    <w:basedOn w:val="a3"/>
    <w:uiPriority w:val="39"/>
    <w:rsid w:val="00AE010A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Заголовок вне содержания"/>
    <w:basedOn w:val="a6"/>
    <w:next w:val="a1"/>
    <w:link w:val="af5"/>
    <w:uiPriority w:val="1"/>
    <w:qFormat/>
    <w:rsid w:val="00AE010A"/>
    <w:pPr>
      <w:pageBreakBefore/>
      <w:widowControl w:val="0"/>
      <w:autoSpaceDE w:val="0"/>
      <w:autoSpaceDN w:val="0"/>
      <w:spacing w:after="120"/>
      <w:ind w:firstLine="0"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5">
    <w:name w:val="Заголовок вне содержания Знак"/>
    <w:basedOn w:val="a7"/>
    <w:link w:val="af4"/>
    <w:uiPriority w:val="1"/>
    <w:rsid w:val="00AE010A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  <w14:ligatures w14:val="none"/>
    </w:rPr>
  </w:style>
  <w:style w:type="paragraph" w:styleId="af6">
    <w:name w:val="header"/>
    <w:basedOn w:val="a0"/>
    <w:link w:val="af7"/>
    <w:uiPriority w:val="99"/>
    <w:unhideWhenUsed/>
    <w:rsid w:val="0082070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2"/>
    <w:link w:val="af6"/>
    <w:uiPriority w:val="99"/>
    <w:rsid w:val="00820703"/>
    <w:rPr>
      <w:rFonts w:ascii="Times New Roman" w:hAnsi="Times New Roman"/>
      <w:kern w:val="0"/>
      <w:sz w:val="28"/>
      <w14:ligatures w14:val="none"/>
    </w:rPr>
  </w:style>
  <w:style w:type="paragraph" w:styleId="af8">
    <w:name w:val="footer"/>
    <w:basedOn w:val="a0"/>
    <w:link w:val="af9"/>
    <w:uiPriority w:val="99"/>
    <w:unhideWhenUsed/>
    <w:rsid w:val="00820703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2"/>
    <w:link w:val="af8"/>
    <w:uiPriority w:val="99"/>
    <w:rsid w:val="00820703"/>
    <w:rPr>
      <w:rFonts w:ascii="Times New Roman" w:hAnsi="Times New Roman"/>
      <w:kern w:val="0"/>
      <w:sz w:val="28"/>
      <w14:ligatures w14:val="none"/>
    </w:rPr>
  </w:style>
  <w:style w:type="paragraph" w:customStyle="1" w:styleId="a">
    <w:name w:val="Нумерация"/>
    <w:basedOn w:val="af"/>
    <w:link w:val="afa"/>
    <w:qFormat/>
    <w:rsid w:val="00335ED8"/>
    <w:pPr>
      <w:numPr>
        <w:numId w:val="35"/>
      </w:numPr>
      <w:ind w:left="0" w:firstLine="357"/>
    </w:pPr>
  </w:style>
  <w:style w:type="character" w:customStyle="1" w:styleId="afa">
    <w:name w:val="Нумерация Знак"/>
    <w:basedOn w:val="af0"/>
    <w:link w:val="a"/>
    <w:rsid w:val="00335ED8"/>
    <w:rPr>
      <w:rFonts w:ascii="Times New Roman" w:hAnsi="Times New Roman"/>
      <w:color w:val="000000" w:themeColor="text1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fontTable" Target="fontTable.xml"/><Relationship Id="rId21" Type="http://schemas.openxmlformats.org/officeDocument/2006/relationships/diagramColors" Target="diagrams/colors3.xml"/><Relationship Id="rId34" Type="http://schemas.openxmlformats.org/officeDocument/2006/relationships/diagramLayout" Target="diagrams/layout6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diagramData" Target="diagrams/data6.xm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diagramLayout" Target="diagrams/layout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diagramColors" Target="diagrams/colors6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5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8" Type="http://schemas.openxmlformats.org/officeDocument/2006/relationships/diagramData" Target="diagrams/data1.xml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723CC8-429F-4D05-B2DB-43CEFE3A1289}" type="doc">
      <dgm:prSet loTypeId="urn:microsoft.com/office/officeart/2005/8/layout/radial6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B8733EF2-D1CD-4C52-86BA-518EA7AA757B}">
      <dgm:prSet phldrT="[Текст]"/>
      <dgm:spPr/>
      <dgm:t>
        <a:bodyPr/>
        <a:lstStyle/>
        <a:p>
          <a:r>
            <a:rPr lang="ru-RU"/>
            <a:t>Причины неполноты данных</a:t>
          </a:r>
        </a:p>
      </dgm:t>
    </dgm:pt>
    <dgm:pt modelId="{7BA2E37E-4107-4140-ADF0-78C1B8D852F2}" type="parTrans" cxnId="{9E4B05AF-B181-4EEB-9831-DB92C93E4FCA}">
      <dgm:prSet/>
      <dgm:spPr/>
      <dgm:t>
        <a:bodyPr/>
        <a:lstStyle/>
        <a:p>
          <a:endParaRPr lang="ru-RU"/>
        </a:p>
      </dgm:t>
    </dgm:pt>
    <dgm:pt modelId="{9FE28481-3678-4371-8648-7AD55DB53154}" type="sibTrans" cxnId="{9E4B05AF-B181-4EEB-9831-DB92C93E4FCA}">
      <dgm:prSet/>
      <dgm:spPr/>
      <dgm:t>
        <a:bodyPr/>
        <a:lstStyle/>
        <a:p>
          <a:endParaRPr lang="ru-RU"/>
        </a:p>
      </dgm:t>
    </dgm:pt>
    <dgm:pt modelId="{B0915DFF-3023-4043-81E2-5184B754DDCC}">
      <dgm:prSet phldrT="[Текст]" custT="1"/>
      <dgm:spPr/>
      <dgm:t>
        <a:bodyPr/>
        <a:lstStyle/>
        <a:p>
          <a:pPr>
            <a:buNone/>
          </a:pPr>
          <a:r>
            <a:rPr lang="ru-RU" sz="1100">
              <a:latin typeface="Times New Roman" panose="02020603050405020304" pitchFamily="18" charset="0"/>
              <a:cs typeface="Times New Roman" panose="02020603050405020304" pitchFamily="18" charset="0"/>
            </a:rPr>
            <a:t>Человеческий фактор</a:t>
          </a:r>
        </a:p>
      </dgm:t>
    </dgm:pt>
    <dgm:pt modelId="{8FD89F0A-AB0E-4DB6-89CF-AE66AF7C05FC}" type="parTrans" cxnId="{FC49F36E-5888-4584-B367-5F01F5094EEB}">
      <dgm:prSet/>
      <dgm:spPr/>
      <dgm:t>
        <a:bodyPr/>
        <a:lstStyle/>
        <a:p>
          <a:endParaRPr lang="ru-RU"/>
        </a:p>
      </dgm:t>
    </dgm:pt>
    <dgm:pt modelId="{150261A7-0D6D-4EE0-BEB4-C70A815F7780}" type="sibTrans" cxnId="{FC49F36E-5888-4584-B367-5F01F5094EEB}">
      <dgm:prSet/>
      <dgm:spPr/>
      <dgm:t>
        <a:bodyPr/>
        <a:lstStyle/>
        <a:p>
          <a:endParaRPr lang="ru-RU"/>
        </a:p>
      </dgm:t>
    </dgm:pt>
    <dgm:pt modelId="{9C5CF309-7705-44CF-845B-2458C25C1D61}">
      <dgm:prSet phldrT="[Текст]" custT="1"/>
      <dgm:spPr/>
      <dgm:t>
        <a:bodyPr/>
        <a:lstStyle/>
        <a:p>
          <a:pPr>
            <a:buNone/>
          </a:pPr>
          <a:r>
            <a:rPr lang="ru-RU" sz="1100">
              <a:latin typeface="Times New Roman" panose="02020603050405020304" pitchFamily="18" charset="0"/>
              <a:cs typeface="Times New Roman" panose="02020603050405020304" pitchFamily="18" charset="0"/>
            </a:rPr>
            <a:t>Особенности бизнес-процессов</a:t>
          </a:r>
        </a:p>
      </dgm:t>
    </dgm:pt>
    <dgm:pt modelId="{EF4431BF-FCB1-477D-B6A6-EB97333BBFA8}" type="parTrans" cxnId="{FD002E0E-3763-4939-9471-1CC28205747A}">
      <dgm:prSet/>
      <dgm:spPr/>
      <dgm:t>
        <a:bodyPr/>
        <a:lstStyle/>
        <a:p>
          <a:endParaRPr lang="ru-RU"/>
        </a:p>
      </dgm:t>
    </dgm:pt>
    <dgm:pt modelId="{9D646BA7-1CC0-488B-A79F-D9288D6F077A}" type="sibTrans" cxnId="{FD002E0E-3763-4939-9471-1CC28205747A}">
      <dgm:prSet/>
      <dgm:spPr/>
      <dgm:t>
        <a:bodyPr/>
        <a:lstStyle/>
        <a:p>
          <a:endParaRPr lang="ru-RU"/>
        </a:p>
      </dgm:t>
    </dgm:pt>
    <dgm:pt modelId="{21569D33-DE86-453B-8142-F989879C14A4}">
      <dgm:prSet phldrT="[Текст]" custT="1"/>
      <dgm:spPr/>
      <dgm:t>
        <a:bodyPr/>
        <a:lstStyle/>
        <a:p>
          <a:pPr>
            <a:buNone/>
          </a:pPr>
          <a:r>
            <a:rPr lang="ru-RU" sz="1100">
              <a:latin typeface="Times New Roman" panose="02020603050405020304" pitchFamily="18" charset="0"/>
              <a:cs typeface="Times New Roman" panose="02020603050405020304" pitchFamily="18" charset="0"/>
            </a:rPr>
            <a:t>Проблемы интеграций</a:t>
          </a:r>
        </a:p>
      </dgm:t>
    </dgm:pt>
    <dgm:pt modelId="{6F377989-8176-45F5-834B-3E4E2AF7A018}" type="parTrans" cxnId="{B1F6551F-D012-46E8-8D00-4D4C6C291D9F}">
      <dgm:prSet/>
      <dgm:spPr/>
      <dgm:t>
        <a:bodyPr/>
        <a:lstStyle/>
        <a:p>
          <a:endParaRPr lang="ru-RU"/>
        </a:p>
      </dgm:t>
    </dgm:pt>
    <dgm:pt modelId="{DD0CC832-FDBA-4FC1-9534-0231D8EF1357}" type="sibTrans" cxnId="{B1F6551F-D012-46E8-8D00-4D4C6C291D9F}">
      <dgm:prSet/>
      <dgm:spPr/>
      <dgm:t>
        <a:bodyPr/>
        <a:lstStyle/>
        <a:p>
          <a:endParaRPr lang="ru-RU"/>
        </a:p>
      </dgm:t>
    </dgm:pt>
    <dgm:pt modelId="{EA4CBC58-7790-4ED4-913E-FE70DD8C86E0}">
      <dgm:prSet phldrT="[Текст]" custT="1"/>
      <dgm:spPr/>
      <dgm:t>
        <a:bodyPr/>
        <a:lstStyle/>
        <a:p>
          <a:pPr>
            <a:buNone/>
          </a:pPr>
          <a:r>
            <a:rPr lang="ru-RU" sz="1100">
              <a:latin typeface="Times New Roman" panose="02020603050405020304" pitchFamily="18" charset="0"/>
              <a:cs typeface="Times New Roman" panose="02020603050405020304" pitchFamily="18" charset="0"/>
            </a:rPr>
            <a:t>Ограничения систем и архитектуры</a:t>
          </a:r>
        </a:p>
      </dgm:t>
    </dgm:pt>
    <dgm:pt modelId="{28239B49-82EA-4F97-8F04-4229C1E2B98F}" type="parTrans" cxnId="{48E05B15-88A9-4B88-8193-765AF6033C50}">
      <dgm:prSet/>
      <dgm:spPr/>
      <dgm:t>
        <a:bodyPr/>
        <a:lstStyle/>
        <a:p>
          <a:endParaRPr lang="ru-RU"/>
        </a:p>
      </dgm:t>
    </dgm:pt>
    <dgm:pt modelId="{ABF3AA66-03B7-4D65-A60F-48B675C0FF95}" type="sibTrans" cxnId="{48E05B15-88A9-4B88-8193-765AF6033C50}">
      <dgm:prSet/>
      <dgm:spPr/>
      <dgm:t>
        <a:bodyPr/>
        <a:lstStyle/>
        <a:p>
          <a:endParaRPr lang="ru-RU"/>
        </a:p>
      </dgm:t>
    </dgm:pt>
    <dgm:pt modelId="{086B0708-F267-45D3-841A-87C1C2DAA9E0}">
      <dgm:prSet phldrT="[Текст]" custT="1"/>
      <dgm:spPr/>
      <dgm:t>
        <a:bodyPr/>
        <a:lstStyle/>
        <a:p>
          <a:pPr>
            <a:buNone/>
          </a:pPr>
          <a:r>
            <a:rPr lang="ru-RU" sz="1100">
              <a:latin typeface="Times New Roman" panose="02020603050405020304" pitchFamily="18" charset="0"/>
              <a:cs typeface="Times New Roman" panose="02020603050405020304" pitchFamily="18" charset="0"/>
            </a:rPr>
            <a:t>Временные задержки </a:t>
          </a:r>
        </a:p>
      </dgm:t>
    </dgm:pt>
    <dgm:pt modelId="{54B4AEFD-60BB-456D-8921-24C76DD868A5}" type="parTrans" cxnId="{6DAB6FC7-8BE0-4E27-A964-B46E5176C205}">
      <dgm:prSet/>
      <dgm:spPr/>
      <dgm:t>
        <a:bodyPr/>
        <a:lstStyle/>
        <a:p>
          <a:endParaRPr lang="ru-RU"/>
        </a:p>
      </dgm:t>
    </dgm:pt>
    <dgm:pt modelId="{3051C133-F8EA-43C3-83FB-DE33AB97426E}" type="sibTrans" cxnId="{6DAB6FC7-8BE0-4E27-A964-B46E5176C205}">
      <dgm:prSet/>
      <dgm:spPr/>
      <dgm:t>
        <a:bodyPr/>
        <a:lstStyle/>
        <a:p>
          <a:endParaRPr lang="ru-RU"/>
        </a:p>
      </dgm:t>
    </dgm:pt>
    <dgm:pt modelId="{DD5880EF-2A06-4B7D-81A4-0BC85BCDAAFD}" type="pres">
      <dgm:prSet presAssocID="{CC723CC8-429F-4D05-B2DB-43CEFE3A1289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917A8FC3-7F04-4B8F-B2CB-4F1530A751CB}" type="pres">
      <dgm:prSet presAssocID="{B8733EF2-D1CD-4C52-86BA-518EA7AA757B}" presName="centerShape" presStyleLbl="node0" presStyleIdx="0" presStyleCnt="1"/>
      <dgm:spPr/>
    </dgm:pt>
    <dgm:pt modelId="{4D48E5C3-D110-4E1F-B9A1-E90066EF7055}" type="pres">
      <dgm:prSet presAssocID="{B0915DFF-3023-4043-81E2-5184B754DDCC}" presName="node" presStyleLbl="node1" presStyleIdx="0" presStyleCnt="5" custScaleX="146071" custScaleY="146071">
        <dgm:presLayoutVars>
          <dgm:bulletEnabled val="1"/>
        </dgm:presLayoutVars>
      </dgm:prSet>
      <dgm:spPr/>
    </dgm:pt>
    <dgm:pt modelId="{04465C1E-10ED-4126-8E2E-B17BBD0C0275}" type="pres">
      <dgm:prSet presAssocID="{B0915DFF-3023-4043-81E2-5184B754DDCC}" presName="dummy" presStyleCnt="0"/>
      <dgm:spPr/>
    </dgm:pt>
    <dgm:pt modelId="{57C973E2-C99C-4581-AA68-BF23D3AFE124}" type="pres">
      <dgm:prSet presAssocID="{150261A7-0D6D-4EE0-BEB4-C70A815F7780}" presName="sibTrans" presStyleLbl="sibTrans2D1" presStyleIdx="0" presStyleCnt="5"/>
      <dgm:spPr/>
    </dgm:pt>
    <dgm:pt modelId="{E586BCCE-DA96-4B5B-B786-1A83FE6C4BFC}" type="pres">
      <dgm:prSet presAssocID="{9C5CF309-7705-44CF-845B-2458C25C1D61}" presName="node" presStyleLbl="node1" presStyleIdx="1" presStyleCnt="5" custScaleX="146071" custScaleY="146071">
        <dgm:presLayoutVars>
          <dgm:bulletEnabled val="1"/>
        </dgm:presLayoutVars>
      </dgm:prSet>
      <dgm:spPr/>
    </dgm:pt>
    <dgm:pt modelId="{CE9B44AA-C2AD-491D-9962-E1CD474C121D}" type="pres">
      <dgm:prSet presAssocID="{9C5CF309-7705-44CF-845B-2458C25C1D61}" presName="dummy" presStyleCnt="0"/>
      <dgm:spPr/>
    </dgm:pt>
    <dgm:pt modelId="{72F29A0E-9B56-41F3-A0DC-7321579ECB02}" type="pres">
      <dgm:prSet presAssocID="{9D646BA7-1CC0-488B-A79F-D9288D6F077A}" presName="sibTrans" presStyleLbl="sibTrans2D1" presStyleIdx="1" presStyleCnt="5"/>
      <dgm:spPr/>
    </dgm:pt>
    <dgm:pt modelId="{7349EB57-DCDF-4D07-94F0-96F5B8AB3E23}" type="pres">
      <dgm:prSet presAssocID="{21569D33-DE86-453B-8142-F989879C14A4}" presName="node" presStyleLbl="node1" presStyleIdx="2" presStyleCnt="5" custScaleX="146071" custScaleY="146071">
        <dgm:presLayoutVars>
          <dgm:bulletEnabled val="1"/>
        </dgm:presLayoutVars>
      </dgm:prSet>
      <dgm:spPr/>
    </dgm:pt>
    <dgm:pt modelId="{D804D455-3BCC-4ABE-BF88-D3719173BD11}" type="pres">
      <dgm:prSet presAssocID="{21569D33-DE86-453B-8142-F989879C14A4}" presName="dummy" presStyleCnt="0"/>
      <dgm:spPr/>
    </dgm:pt>
    <dgm:pt modelId="{1C179B29-979A-4F65-8866-B0DAC173A765}" type="pres">
      <dgm:prSet presAssocID="{DD0CC832-FDBA-4FC1-9534-0231D8EF1357}" presName="sibTrans" presStyleLbl="sibTrans2D1" presStyleIdx="2" presStyleCnt="5"/>
      <dgm:spPr/>
    </dgm:pt>
    <dgm:pt modelId="{0A142917-AA5B-4D14-9B32-063E55792FA2}" type="pres">
      <dgm:prSet presAssocID="{EA4CBC58-7790-4ED4-913E-FE70DD8C86E0}" presName="node" presStyleLbl="node1" presStyleIdx="3" presStyleCnt="5" custScaleX="146071" custScaleY="146071">
        <dgm:presLayoutVars>
          <dgm:bulletEnabled val="1"/>
        </dgm:presLayoutVars>
      </dgm:prSet>
      <dgm:spPr/>
    </dgm:pt>
    <dgm:pt modelId="{570253EC-B50B-4127-B8BA-2ADBF27CDAD3}" type="pres">
      <dgm:prSet presAssocID="{EA4CBC58-7790-4ED4-913E-FE70DD8C86E0}" presName="dummy" presStyleCnt="0"/>
      <dgm:spPr/>
    </dgm:pt>
    <dgm:pt modelId="{3DD743EE-6FC8-41AE-8E78-87237665706D}" type="pres">
      <dgm:prSet presAssocID="{ABF3AA66-03B7-4D65-A60F-48B675C0FF95}" presName="sibTrans" presStyleLbl="sibTrans2D1" presStyleIdx="3" presStyleCnt="5"/>
      <dgm:spPr/>
    </dgm:pt>
    <dgm:pt modelId="{28CCA975-779E-4F2D-AD39-864BA4DAE3B4}" type="pres">
      <dgm:prSet presAssocID="{086B0708-F267-45D3-841A-87C1C2DAA9E0}" presName="node" presStyleLbl="node1" presStyleIdx="4" presStyleCnt="5" custScaleX="146071" custScaleY="146071">
        <dgm:presLayoutVars>
          <dgm:bulletEnabled val="1"/>
        </dgm:presLayoutVars>
      </dgm:prSet>
      <dgm:spPr/>
    </dgm:pt>
    <dgm:pt modelId="{4D96F477-0C7B-4B43-AF6B-FACE18B67CA0}" type="pres">
      <dgm:prSet presAssocID="{086B0708-F267-45D3-841A-87C1C2DAA9E0}" presName="dummy" presStyleCnt="0"/>
      <dgm:spPr/>
    </dgm:pt>
    <dgm:pt modelId="{05E2158C-5E03-4496-8877-53448F6DB2A0}" type="pres">
      <dgm:prSet presAssocID="{3051C133-F8EA-43C3-83FB-DE33AB97426E}" presName="sibTrans" presStyleLbl="sibTrans2D1" presStyleIdx="4" presStyleCnt="5"/>
      <dgm:spPr/>
    </dgm:pt>
  </dgm:ptLst>
  <dgm:cxnLst>
    <dgm:cxn modelId="{FD002E0E-3763-4939-9471-1CC28205747A}" srcId="{B8733EF2-D1CD-4C52-86BA-518EA7AA757B}" destId="{9C5CF309-7705-44CF-845B-2458C25C1D61}" srcOrd="1" destOrd="0" parTransId="{EF4431BF-FCB1-477D-B6A6-EB97333BBFA8}" sibTransId="{9D646BA7-1CC0-488B-A79F-D9288D6F077A}"/>
    <dgm:cxn modelId="{48E05B15-88A9-4B88-8193-765AF6033C50}" srcId="{B8733EF2-D1CD-4C52-86BA-518EA7AA757B}" destId="{EA4CBC58-7790-4ED4-913E-FE70DD8C86E0}" srcOrd="3" destOrd="0" parTransId="{28239B49-82EA-4F97-8F04-4229C1E2B98F}" sibTransId="{ABF3AA66-03B7-4D65-A60F-48B675C0FF95}"/>
    <dgm:cxn modelId="{8DFC8F1A-E5D8-44D7-B485-81313FDA522F}" type="presOf" srcId="{B0915DFF-3023-4043-81E2-5184B754DDCC}" destId="{4D48E5C3-D110-4E1F-B9A1-E90066EF7055}" srcOrd="0" destOrd="0" presId="urn:microsoft.com/office/officeart/2005/8/layout/radial6"/>
    <dgm:cxn modelId="{B1F6551F-D012-46E8-8D00-4D4C6C291D9F}" srcId="{B8733EF2-D1CD-4C52-86BA-518EA7AA757B}" destId="{21569D33-DE86-453B-8142-F989879C14A4}" srcOrd="2" destOrd="0" parTransId="{6F377989-8176-45F5-834B-3E4E2AF7A018}" sibTransId="{DD0CC832-FDBA-4FC1-9534-0231D8EF1357}"/>
    <dgm:cxn modelId="{2EBA032F-6478-429B-B809-05175B7C4A2A}" type="presOf" srcId="{9D646BA7-1CC0-488B-A79F-D9288D6F077A}" destId="{72F29A0E-9B56-41F3-A0DC-7321579ECB02}" srcOrd="0" destOrd="0" presId="urn:microsoft.com/office/officeart/2005/8/layout/radial6"/>
    <dgm:cxn modelId="{6E1D393C-DF79-4F99-BEAB-3F6CE0B6917F}" type="presOf" srcId="{EA4CBC58-7790-4ED4-913E-FE70DD8C86E0}" destId="{0A142917-AA5B-4D14-9B32-063E55792FA2}" srcOrd="0" destOrd="0" presId="urn:microsoft.com/office/officeart/2005/8/layout/radial6"/>
    <dgm:cxn modelId="{59E80066-FCF1-48F6-B95E-97A14F8D3F0E}" type="presOf" srcId="{086B0708-F267-45D3-841A-87C1C2DAA9E0}" destId="{28CCA975-779E-4F2D-AD39-864BA4DAE3B4}" srcOrd="0" destOrd="0" presId="urn:microsoft.com/office/officeart/2005/8/layout/radial6"/>
    <dgm:cxn modelId="{7DDE7B68-26CC-4288-806F-73B4B9119F9B}" type="presOf" srcId="{ABF3AA66-03B7-4D65-A60F-48B675C0FF95}" destId="{3DD743EE-6FC8-41AE-8E78-87237665706D}" srcOrd="0" destOrd="0" presId="urn:microsoft.com/office/officeart/2005/8/layout/radial6"/>
    <dgm:cxn modelId="{FC49F36E-5888-4584-B367-5F01F5094EEB}" srcId="{B8733EF2-D1CD-4C52-86BA-518EA7AA757B}" destId="{B0915DFF-3023-4043-81E2-5184B754DDCC}" srcOrd="0" destOrd="0" parTransId="{8FD89F0A-AB0E-4DB6-89CF-AE66AF7C05FC}" sibTransId="{150261A7-0D6D-4EE0-BEB4-C70A815F7780}"/>
    <dgm:cxn modelId="{034FD385-87B6-4561-9049-C10F728654E0}" type="presOf" srcId="{DD0CC832-FDBA-4FC1-9534-0231D8EF1357}" destId="{1C179B29-979A-4F65-8866-B0DAC173A765}" srcOrd="0" destOrd="0" presId="urn:microsoft.com/office/officeart/2005/8/layout/radial6"/>
    <dgm:cxn modelId="{4C3CF58D-C64E-479D-9606-0F19643BC0A0}" type="presOf" srcId="{150261A7-0D6D-4EE0-BEB4-C70A815F7780}" destId="{57C973E2-C99C-4581-AA68-BF23D3AFE124}" srcOrd="0" destOrd="0" presId="urn:microsoft.com/office/officeart/2005/8/layout/radial6"/>
    <dgm:cxn modelId="{5528A896-52A7-4B32-A82F-A85D4D5B6821}" type="presOf" srcId="{9C5CF309-7705-44CF-845B-2458C25C1D61}" destId="{E586BCCE-DA96-4B5B-B786-1A83FE6C4BFC}" srcOrd="0" destOrd="0" presId="urn:microsoft.com/office/officeart/2005/8/layout/radial6"/>
    <dgm:cxn modelId="{9E4B05AF-B181-4EEB-9831-DB92C93E4FCA}" srcId="{CC723CC8-429F-4D05-B2DB-43CEFE3A1289}" destId="{B8733EF2-D1CD-4C52-86BA-518EA7AA757B}" srcOrd="0" destOrd="0" parTransId="{7BA2E37E-4107-4140-ADF0-78C1B8D852F2}" sibTransId="{9FE28481-3678-4371-8648-7AD55DB53154}"/>
    <dgm:cxn modelId="{02DC23BB-BC2E-4F73-B582-4B056259061D}" type="presOf" srcId="{21569D33-DE86-453B-8142-F989879C14A4}" destId="{7349EB57-DCDF-4D07-94F0-96F5B8AB3E23}" srcOrd="0" destOrd="0" presId="urn:microsoft.com/office/officeart/2005/8/layout/radial6"/>
    <dgm:cxn modelId="{15DE8ABC-EF8D-445D-A352-B45B04499ED7}" type="presOf" srcId="{CC723CC8-429F-4D05-B2DB-43CEFE3A1289}" destId="{DD5880EF-2A06-4B7D-81A4-0BC85BCDAAFD}" srcOrd="0" destOrd="0" presId="urn:microsoft.com/office/officeart/2005/8/layout/radial6"/>
    <dgm:cxn modelId="{6DAB6FC7-8BE0-4E27-A964-B46E5176C205}" srcId="{B8733EF2-D1CD-4C52-86BA-518EA7AA757B}" destId="{086B0708-F267-45D3-841A-87C1C2DAA9E0}" srcOrd="4" destOrd="0" parTransId="{54B4AEFD-60BB-456D-8921-24C76DD868A5}" sibTransId="{3051C133-F8EA-43C3-83FB-DE33AB97426E}"/>
    <dgm:cxn modelId="{09A045DB-2369-4C6B-9F0B-17BEE7727849}" type="presOf" srcId="{B8733EF2-D1CD-4C52-86BA-518EA7AA757B}" destId="{917A8FC3-7F04-4B8F-B2CB-4F1530A751CB}" srcOrd="0" destOrd="0" presId="urn:microsoft.com/office/officeart/2005/8/layout/radial6"/>
    <dgm:cxn modelId="{71C608E5-A057-464D-9026-11423FB61A23}" type="presOf" srcId="{3051C133-F8EA-43C3-83FB-DE33AB97426E}" destId="{05E2158C-5E03-4496-8877-53448F6DB2A0}" srcOrd="0" destOrd="0" presId="urn:microsoft.com/office/officeart/2005/8/layout/radial6"/>
    <dgm:cxn modelId="{9EB2445C-76E9-4644-92FE-F9228528E30C}" type="presParOf" srcId="{DD5880EF-2A06-4B7D-81A4-0BC85BCDAAFD}" destId="{917A8FC3-7F04-4B8F-B2CB-4F1530A751CB}" srcOrd="0" destOrd="0" presId="urn:microsoft.com/office/officeart/2005/8/layout/radial6"/>
    <dgm:cxn modelId="{FB41EE10-6A60-4438-A82A-A4F32E042D0D}" type="presParOf" srcId="{DD5880EF-2A06-4B7D-81A4-0BC85BCDAAFD}" destId="{4D48E5C3-D110-4E1F-B9A1-E90066EF7055}" srcOrd="1" destOrd="0" presId="urn:microsoft.com/office/officeart/2005/8/layout/radial6"/>
    <dgm:cxn modelId="{DD502829-7776-4CA5-A673-7D23C98E1155}" type="presParOf" srcId="{DD5880EF-2A06-4B7D-81A4-0BC85BCDAAFD}" destId="{04465C1E-10ED-4126-8E2E-B17BBD0C0275}" srcOrd="2" destOrd="0" presId="urn:microsoft.com/office/officeart/2005/8/layout/radial6"/>
    <dgm:cxn modelId="{F31FC165-F3B3-4EDC-BBE4-512785F8C13F}" type="presParOf" srcId="{DD5880EF-2A06-4B7D-81A4-0BC85BCDAAFD}" destId="{57C973E2-C99C-4581-AA68-BF23D3AFE124}" srcOrd="3" destOrd="0" presId="urn:microsoft.com/office/officeart/2005/8/layout/radial6"/>
    <dgm:cxn modelId="{43924740-E132-45BE-9A9B-262892A40FC8}" type="presParOf" srcId="{DD5880EF-2A06-4B7D-81A4-0BC85BCDAAFD}" destId="{E586BCCE-DA96-4B5B-B786-1A83FE6C4BFC}" srcOrd="4" destOrd="0" presId="urn:microsoft.com/office/officeart/2005/8/layout/radial6"/>
    <dgm:cxn modelId="{8E97C2BA-55EE-4FD5-B5C6-47B10C016E1C}" type="presParOf" srcId="{DD5880EF-2A06-4B7D-81A4-0BC85BCDAAFD}" destId="{CE9B44AA-C2AD-491D-9962-E1CD474C121D}" srcOrd="5" destOrd="0" presId="urn:microsoft.com/office/officeart/2005/8/layout/radial6"/>
    <dgm:cxn modelId="{515DD0DA-5BB3-4E74-ACAE-48BCDCFFC969}" type="presParOf" srcId="{DD5880EF-2A06-4B7D-81A4-0BC85BCDAAFD}" destId="{72F29A0E-9B56-41F3-A0DC-7321579ECB02}" srcOrd="6" destOrd="0" presId="urn:microsoft.com/office/officeart/2005/8/layout/radial6"/>
    <dgm:cxn modelId="{E5EA37E8-91B8-4C71-A35F-E6BC04867177}" type="presParOf" srcId="{DD5880EF-2A06-4B7D-81A4-0BC85BCDAAFD}" destId="{7349EB57-DCDF-4D07-94F0-96F5B8AB3E23}" srcOrd="7" destOrd="0" presId="urn:microsoft.com/office/officeart/2005/8/layout/radial6"/>
    <dgm:cxn modelId="{C8E886C0-B2C1-4D9F-B208-4B1D00001A92}" type="presParOf" srcId="{DD5880EF-2A06-4B7D-81A4-0BC85BCDAAFD}" destId="{D804D455-3BCC-4ABE-BF88-D3719173BD11}" srcOrd="8" destOrd="0" presId="urn:microsoft.com/office/officeart/2005/8/layout/radial6"/>
    <dgm:cxn modelId="{5BBA74F3-5959-4B36-B6AF-DF91CD9DD408}" type="presParOf" srcId="{DD5880EF-2A06-4B7D-81A4-0BC85BCDAAFD}" destId="{1C179B29-979A-4F65-8866-B0DAC173A765}" srcOrd="9" destOrd="0" presId="urn:microsoft.com/office/officeart/2005/8/layout/radial6"/>
    <dgm:cxn modelId="{34B61F44-196E-4BBB-BCCE-790570F0D810}" type="presParOf" srcId="{DD5880EF-2A06-4B7D-81A4-0BC85BCDAAFD}" destId="{0A142917-AA5B-4D14-9B32-063E55792FA2}" srcOrd="10" destOrd="0" presId="urn:microsoft.com/office/officeart/2005/8/layout/radial6"/>
    <dgm:cxn modelId="{CEC43BFF-6632-465B-A737-7CCBBA5FCA59}" type="presParOf" srcId="{DD5880EF-2A06-4B7D-81A4-0BC85BCDAAFD}" destId="{570253EC-B50B-4127-B8BA-2ADBF27CDAD3}" srcOrd="11" destOrd="0" presId="urn:microsoft.com/office/officeart/2005/8/layout/radial6"/>
    <dgm:cxn modelId="{5BE31EC7-926C-48CE-A014-D59DD9339DEB}" type="presParOf" srcId="{DD5880EF-2A06-4B7D-81A4-0BC85BCDAAFD}" destId="{3DD743EE-6FC8-41AE-8E78-87237665706D}" srcOrd="12" destOrd="0" presId="urn:microsoft.com/office/officeart/2005/8/layout/radial6"/>
    <dgm:cxn modelId="{ADA13253-0706-4D39-9D00-C872F2FC2A96}" type="presParOf" srcId="{DD5880EF-2A06-4B7D-81A4-0BC85BCDAAFD}" destId="{28CCA975-779E-4F2D-AD39-864BA4DAE3B4}" srcOrd="13" destOrd="0" presId="urn:microsoft.com/office/officeart/2005/8/layout/radial6"/>
    <dgm:cxn modelId="{76D5A55A-5CBE-4626-98C8-6DC663AC4F8B}" type="presParOf" srcId="{DD5880EF-2A06-4B7D-81A4-0BC85BCDAAFD}" destId="{4D96F477-0C7B-4B43-AF6B-FACE18B67CA0}" srcOrd="14" destOrd="0" presId="urn:microsoft.com/office/officeart/2005/8/layout/radial6"/>
    <dgm:cxn modelId="{0CC0421D-A440-49FD-84B8-F3F6AA750551}" type="presParOf" srcId="{DD5880EF-2A06-4B7D-81A4-0BC85BCDAAFD}" destId="{05E2158C-5E03-4496-8877-53448F6DB2A0}" srcOrd="15" destOrd="0" presId="urn:microsoft.com/office/officeart/2005/8/layout/radial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B2D92CC-D479-418E-BA70-B6773B853F4B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2CA02906-5519-483B-853E-A895A9AE9707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Низкое качество данных</a:t>
          </a:r>
        </a:p>
      </dgm:t>
    </dgm:pt>
    <dgm:pt modelId="{C9E49426-D76E-4497-BE59-DB1265D746E1}" type="parTrans" cxnId="{F2D05E75-3217-4DB1-B2DE-6DE2BF594BB9}">
      <dgm:prSet/>
      <dgm:spPr/>
      <dgm:t>
        <a:bodyPr/>
        <a:lstStyle/>
        <a:p>
          <a:endParaRPr lang="ru-RU"/>
        </a:p>
      </dgm:t>
    </dgm:pt>
    <dgm:pt modelId="{4AFBA9DF-296C-4AF8-8FF0-8ECF8DBDDAE7}" type="sibTrans" cxnId="{F2D05E75-3217-4DB1-B2DE-6DE2BF594BB9}">
      <dgm:prSet/>
      <dgm:spPr/>
      <dgm:t>
        <a:bodyPr/>
        <a:lstStyle/>
        <a:p>
          <a:endParaRPr lang="ru-RU"/>
        </a:p>
      </dgm:t>
    </dgm:pt>
    <dgm:pt modelId="{387E1911-3360-4CC2-95F0-3DE0DA519E6D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Искаженная аналитика</a:t>
          </a:r>
        </a:p>
      </dgm:t>
    </dgm:pt>
    <dgm:pt modelId="{74144EB7-D06F-4675-B5DC-F24841A8D628}" type="parTrans" cxnId="{BF6B4D96-6C1F-4222-A3E0-5D0F13E80DEE}">
      <dgm:prSet/>
      <dgm:spPr/>
      <dgm:t>
        <a:bodyPr/>
        <a:lstStyle/>
        <a:p>
          <a:endParaRPr lang="ru-RU"/>
        </a:p>
      </dgm:t>
    </dgm:pt>
    <dgm:pt modelId="{BD727C44-D507-41F6-9647-46BE98EDADAC}" type="sibTrans" cxnId="{BF6B4D96-6C1F-4222-A3E0-5D0F13E80DEE}">
      <dgm:prSet/>
      <dgm:spPr/>
      <dgm:t>
        <a:bodyPr/>
        <a:lstStyle/>
        <a:p>
          <a:endParaRPr lang="ru-RU"/>
        </a:p>
      </dgm:t>
    </dgm:pt>
    <dgm:pt modelId="{F1F1A059-36C5-4A63-9481-5A9AB78BB7F5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Риск ошибочных решений</a:t>
          </a:r>
        </a:p>
      </dgm:t>
    </dgm:pt>
    <dgm:pt modelId="{7A60A719-10B3-4F9E-A567-C64EE36DF53D}" type="parTrans" cxnId="{1D91BED3-D7BF-404C-9D65-A3674189F74C}">
      <dgm:prSet/>
      <dgm:spPr/>
      <dgm:t>
        <a:bodyPr/>
        <a:lstStyle/>
        <a:p>
          <a:endParaRPr lang="ru-RU"/>
        </a:p>
      </dgm:t>
    </dgm:pt>
    <dgm:pt modelId="{251877A5-5D79-4112-AFB4-709188B00473}" type="sibTrans" cxnId="{1D91BED3-D7BF-404C-9D65-A3674189F74C}">
      <dgm:prSet/>
      <dgm:spPr/>
      <dgm:t>
        <a:bodyPr/>
        <a:lstStyle/>
        <a:p>
          <a:endParaRPr lang="ru-RU"/>
        </a:p>
      </dgm:t>
    </dgm:pt>
    <dgm:pt modelId="{6FEAB370-695C-4480-A84C-6CBFEFE6A60E}" type="pres">
      <dgm:prSet presAssocID="{AB2D92CC-D479-418E-BA70-B6773B853F4B}" presName="Name0" presStyleCnt="0">
        <dgm:presLayoutVars>
          <dgm:dir/>
          <dgm:animLvl val="lvl"/>
          <dgm:resizeHandles val="exact"/>
        </dgm:presLayoutVars>
      </dgm:prSet>
      <dgm:spPr/>
    </dgm:pt>
    <dgm:pt modelId="{67ECCA30-FE94-4FB1-B1DF-C70E6C5D8449}" type="pres">
      <dgm:prSet presAssocID="{2CA02906-5519-483B-853E-A895A9AE9707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ED09C3E1-440A-4995-A070-D14E4DFC0F57}" type="pres">
      <dgm:prSet presAssocID="{4AFBA9DF-296C-4AF8-8FF0-8ECF8DBDDAE7}" presName="parTxOnlySpace" presStyleCnt="0"/>
      <dgm:spPr/>
    </dgm:pt>
    <dgm:pt modelId="{7708E5CE-6304-4668-B7A4-7A61BEA071DB}" type="pres">
      <dgm:prSet presAssocID="{387E1911-3360-4CC2-95F0-3DE0DA519E6D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D4C11647-9267-4A33-AE8C-558E3AECBDDA}" type="pres">
      <dgm:prSet presAssocID="{BD727C44-D507-41F6-9647-46BE98EDADAC}" presName="parTxOnlySpace" presStyleCnt="0"/>
      <dgm:spPr/>
    </dgm:pt>
    <dgm:pt modelId="{92AA9067-9C66-46B2-A3B7-FEE1F0FEC1C6}" type="pres">
      <dgm:prSet presAssocID="{F1F1A059-36C5-4A63-9481-5A9AB78BB7F5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9CC6F514-13DE-4E03-AEA1-334FD970AC99}" type="presOf" srcId="{2CA02906-5519-483B-853E-A895A9AE9707}" destId="{67ECCA30-FE94-4FB1-B1DF-C70E6C5D8449}" srcOrd="0" destOrd="0" presId="urn:microsoft.com/office/officeart/2005/8/layout/chevron1"/>
    <dgm:cxn modelId="{DD2D795D-9DB8-4FDE-825D-C85FB19CA3DF}" type="presOf" srcId="{387E1911-3360-4CC2-95F0-3DE0DA519E6D}" destId="{7708E5CE-6304-4668-B7A4-7A61BEA071DB}" srcOrd="0" destOrd="0" presId="urn:microsoft.com/office/officeart/2005/8/layout/chevron1"/>
    <dgm:cxn modelId="{7BC48154-187E-48F6-AF33-3E006E76A7F5}" type="presOf" srcId="{F1F1A059-36C5-4A63-9481-5A9AB78BB7F5}" destId="{92AA9067-9C66-46B2-A3B7-FEE1F0FEC1C6}" srcOrd="0" destOrd="0" presId="urn:microsoft.com/office/officeart/2005/8/layout/chevron1"/>
    <dgm:cxn modelId="{F2D05E75-3217-4DB1-B2DE-6DE2BF594BB9}" srcId="{AB2D92CC-D479-418E-BA70-B6773B853F4B}" destId="{2CA02906-5519-483B-853E-A895A9AE9707}" srcOrd="0" destOrd="0" parTransId="{C9E49426-D76E-4497-BE59-DB1265D746E1}" sibTransId="{4AFBA9DF-296C-4AF8-8FF0-8ECF8DBDDAE7}"/>
    <dgm:cxn modelId="{139E2957-2D9D-46F4-B92D-A51BCAA8A61E}" type="presOf" srcId="{AB2D92CC-D479-418E-BA70-B6773B853F4B}" destId="{6FEAB370-695C-4480-A84C-6CBFEFE6A60E}" srcOrd="0" destOrd="0" presId="urn:microsoft.com/office/officeart/2005/8/layout/chevron1"/>
    <dgm:cxn modelId="{BF6B4D96-6C1F-4222-A3E0-5D0F13E80DEE}" srcId="{AB2D92CC-D479-418E-BA70-B6773B853F4B}" destId="{387E1911-3360-4CC2-95F0-3DE0DA519E6D}" srcOrd="1" destOrd="0" parTransId="{74144EB7-D06F-4675-B5DC-F24841A8D628}" sibTransId="{BD727C44-D507-41F6-9647-46BE98EDADAC}"/>
    <dgm:cxn modelId="{1D91BED3-D7BF-404C-9D65-A3674189F74C}" srcId="{AB2D92CC-D479-418E-BA70-B6773B853F4B}" destId="{F1F1A059-36C5-4A63-9481-5A9AB78BB7F5}" srcOrd="2" destOrd="0" parTransId="{7A60A719-10B3-4F9E-A567-C64EE36DF53D}" sibTransId="{251877A5-5D79-4112-AFB4-709188B00473}"/>
    <dgm:cxn modelId="{2C75FB34-7491-484F-99A4-4F84494690EB}" type="presParOf" srcId="{6FEAB370-695C-4480-A84C-6CBFEFE6A60E}" destId="{67ECCA30-FE94-4FB1-B1DF-C70E6C5D8449}" srcOrd="0" destOrd="0" presId="urn:microsoft.com/office/officeart/2005/8/layout/chevron1"/>
    <dgm:cxn modelId="{33ABD568-BCB4-4B9A-A381-5ED56DF8165F}" type="presParOf" srcId="{6FEAB370-695C-4480-A84C-6CBFEFE6A60E}" destId="{ED09C3E1-440A-4995-A070-D14E4DFC0F57}" srcOrd="1" destOrd="0" presId="urn:microsoft.com/office/officeart/2005/8/layout/chevron1"/>
    <dgm:cxn modelId="{E8823532-139E-4E86-BD3A-3638CFE286A2}" type="presParOf" srcId="{6FEAB370-695C-4480-A84C-6CBFEFE6A60E}" destId="{7708E5CE-6304-4668-B7A4-7A61BEA071DB}" srcOrd="2" destOrd="0" presId="urn:microsoft.com/office/officeart/2005/8/layout/chevron1"/>
    <dgm:cxn modelId="{B27D0AFC-EC55-4B8A-90E8-E0B5AC9A6C6A}" type="presParOf" srcId="{6FEAB370-695C-4480-A84C-6CBFEFE6A60E}" destId="{D4C11647-9267-4A33-AE8C-558E3AECBDDA}" srcOrd="3" destOrd="0" presId="urn:microsoft.com/office/officeart/2005/8/layout/chevron1"/>
    <dgm:cxn modelId="{4E039307-42A4-482F-A2D1-7EA8942FC136}" type="presParOf" srcId="{6FEAB370-695C-4480-A84C-6CBFEFE6A60E}" destId="{92AA9067-9C66-46B2-A3B7-FEE1F0FEC1C6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C5F4A1B-B51E-4480-A24C-BFEA27F9709A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09235CE2-A6C1-48E2-8486-C122D0188148}">
      <dgm:prSet phldrT="[Текст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Система прогнозирования спроса формирует некорректный прогноз</a:t>
          </a:r>
        </a:p>
      </dgm:t>
    </dgm:pt>
    <dgm:pt modelId="{694E5F24-1789-4146-9FFB-B370EEE144D9}" type="parTrans" cxnId="{7614A665-8643-4E52-99F0-7EA747D9084B}">
      <dgm:prSet/>
      <dgm:spPr/>
      <dgm:t>
        <a:bodyPr/>
        <a:lstStyle/>
        <a:p>
          <a:endParaRPr lang="ru-RU"/>
        </a:p>
      </dgm:t>
    </dgm:pt>
    <dgm:pt modelId="{7BA1D48F-EFDB-4A3B-8A04-EE5453B5D81E}" type="sibTrans" cxnId="{7614A665-8643-4E52-99F0-7EA747D9084B}">
      <dgm:prSet/>
      <dgm:spPr/>
      <dgm:t>
        <a:bodyPr/>
        <a:lstStyle/>
        <a:p>
          <a:endParaRPr lang="ru-RU"/>
        </a:p>
      </dgm:t>
    </dgm:pt>
    <dgm:pt modelId="{97DA0BF0-7D76-42F7-A735-55FC2A5CD28C}">
      <dgm:prSet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Планирование производства осуществляется неверно</a:t>
          </a:r>
        </a:p>
      </dgm:t>
    </dgm:pt>
    <dgm:pt modelId="{7A04E223-E6CC-4EA6-91B0-56F9B5B59D4C}" type="parTrans" cxnId="{8CB2117C-284F-4C57-9420-CF65C209AA34}">
      <dgm:prSet/>
      <dgm:spPr/>
      <dgm:t>
        <a:bodyPr/>
        <a:lstStyle/>
        <a:p>
          <a:endParaRPr lang="ru-RU"/>
        </a:p>
      </dgm:t>
    </dgm:pt>
    <dgm:pt modelId="{A1986EBE-7D2C-4BD8-909A-324BE80A9692}" type="sibTrans" cxnId="{8CB2117C-284F-4C57-9420-CF65C209AA34}">
      <dgm:prSet/>
      <dgm:spPr/>
      <dgm:t>
        <a:bodyPr/>
        <a:lstStyle/>
        <a:p>
          <a:endParaRPr lang="ru-RU"/>
        </a:p>
      </dgm:t>
    </dgm:pt>
    <dgm:pt modelId="{AE4B7831-21FD-4811-82CD-F3A269C6FA4C}">
      <dgm:prSet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Возникают либо излишки, либо дефицит продукции</a:t>
          </a:r>
        </a:p>
      </dgm:t>
    </dgm:pt>
    <dgm:pt modelId="{979775A8-BC47-4745-AD4D-DC419B2E5121}" type="parTrans" cxnId="{D6350698-732E-40D5-88D2-33861E8AE090}">
      <dgm:prSet/>
      <dgm:spPr/>
      <dgm:t>
        <a:bodyPr/>
        <a:lstStyle/>
        <a:p>
          <a:endParaRPr lang="ru-RU"/>
        </a:p>
      </dgm:t>
    </dgm:pt>
    <dgm:pt modelId="{B3D9F699-41CD-49EE-A7D6-7DE48D8D7D05}" type="sibTrans" cxnId="{D6350698-732E-40D5-88D2-33861E8AE090}">
      <dgm:prSet/>
      <dgm:spPr/>
      <dgm:t>
        <a:bodyPr/>
        <a:lstStyle/>
        <a:p>
          <a:endParaRPr lang="ru-RU"/>
        </a:p>
      </dgm:t>
    </dgm:pt>
    <dgm:pt modelId="{A1E64DB3-93F7-434F-86B8-D30871CF6DCF}" type="pres">
      <dgm:prSet presAssocID="{6C5F4A1B-B51E-4480-A24C-BFEA27F9709A}" presName="outerComposite" presStyleCnt="0">
        <dgm:presLayoutVars>
          <dgm:chMax val="5"/>
          <dgm:dir/>
          <dgm:resizeHandles val="exact"/>
        </dgm:presLayoutVars>
      </dgm:prSet>
      <dgm:spPr/>
    </dgm:pt>
    <dgm:pt modelId="{3D81F67A-AD2D-4EB9-8475-4815A8CEBB43}" type="pres">
      <dgm:prSet presAssocID="{6C5F4A1B-B51E-4480-A24C-BFEA27F9709A}" presName="dummyMaxCanvas" presStyleCnt="0">
        <dgm:presLayoutVars/>
      </dgm:prSet>
      <dgm:spPr/>
    </dgm:pt>
    <dgm:pt modelId="{E0A6B773-A4DF-4711-B70A-56584F89B16C}" type="pres">
      <dgm:prSet presAssocID="{6C5F4A1B-B51E-4480-A24C-BFEA27F9709A}" presName="ThreeNodes_1" presStyleLbl="node1" presStyleIdx="0" presStyleCnt="3">
        <dgm:presLayoutVars>
          <dgm:bulletEnabled val="1"/>
        </dgm:presLayoutVars>
      </dgm:prSet>
      <dgm:spPr/>
    </dgm:pt>
    <dgm:pt modelId="{281F985A-3107-4D9B-AB75-D9909D2F3C19}" type="pres">
      <dgm:prSet presAssocID="{6C5F4A1B-B51E-4480-A24C-BFEA27F9709A}" presName="ThreeNodes_2" presStyleLbl="node1" presStyleIdx="1" presStyleCnt="3">
        <dgm:presLayoutVars>
          <dgm:bulletEnabled val="1"/>
        </dgm:presLayoutVars>
      </dgm:prSet>
      <dgm:spPr/>
    </dgm:pt>
    <dgm:pt modelId="{4B514E39-9158-4F3F-B2AA-FF3AAA8A70CC}" type="pres">
      <dgm:prSet presAssocID="{6C5F4A1B-B51E-4480-A24C-BFEA27F9709A}" presName="ThreeNodes_3" presStyleLbl="node1" presStyleIdx="2" presStyleCnt="3">
        <dgm:presLayoutVars>
          <dgm:bulletEnabled val="1"/>
        </dgm:presLayoutVars>
      </dgm:prSet>
      <dgm:spPr/>
    </dgm:pt>
    <dgm:pt modelId="{2704E90F-D8CC-4317-817A-69F88F38F669}" type="pres">
      <dgm:prSet presAssocID="{6C5F4A1B-B51E-4480-A24C-BFEA27F9709A}" presName="ThreeConn_1-2" presStyleLbl="fgAccFollowNode1" presStyleIdx="0" presStyleCnt="2">
        <dgm:presLayoutVars>
          <dgm:bulletEnabled val="1"/>
        </dgm:presLayoutVars>
      </dgm:prSet>
      <dgm:spPr/>
    </dgm:pt>
    <dgm:pt modelId="{B6E582FC-1363-45DF-9545-EEB7A8EC303E}" type="pres">
      <dgm:prSet presAssocID="{6C5F4A1B-B51E-4480-A24C-BFEA27F9709A}" presName="ThreeConn_2-3" presStyleLbl="fgAccFollowNode1" presStyleIdx="1" presStyleCnt="2">
        <dgm:presLayoutVars>
          <dgm:bulletEnabled val="1"/>
        </dgm:presLayoutVars>
      </dgm:prSet>
      <dgm:spPr/>
    </dgm:pt>
    <dgm:pt modelId="{EB4249C9-451E-4670-A7EA-4DF19A7A0B65}" type="pres">
      <dgm:prSet presAssocID="{6C5F4A1B-B51E-4480-A24C-BFEA27F9709A}" presName="ThreeNodes_1_text" presStyleLbl="node1" presStyleIdx="2" presStyleCnt="3">
        <dgm:presLayoutVars>
          <dgm:bulletEnabled val="1"/>
        </dgm:presLayoutVars>
      </dgm:prSet>
      <dgm:spPr/>
    </dgm:pt>
    <dgm:pt modelId="{8DCEA5F8-9AC8-4348-91B8-3A5B125103CC}" type="pres">
      <dgm:prSet presAssocID="{6C5F4A1B-B51E-4480-A24C-BFEA27F9709A}" presName="ThreeNodes_2_text" presStyleLbl="node1" presStyleIdx="2" presStyleCnt="3">
        <dgm:presLayoutVars>
          <dgm:bulletEnabled val="1"/>
        </dgm:presLayoutVars>
      </dgm:prSet>
      <dgm:spPr/>
    </dgm:pt>
    <dgm:pt modelId="{A73AB285-9D78-40BB-B32C-1CB4B872B548}" type="pres">
      <dgm:prSet presAssocID="{6C5F4A1B-B51E-4480-A24C-BFEA27F9709A}" presName="ThreeNodes_3_text" presStyleLbl="node1" presStyleIdx="2" presStyleCnt="3">
        <dgm:presLayoutVars>
          <dgm:bulletEnabled val="1"/>
        </dgm:presLayoutVars>
      </dgm:prSet>
      <dgm:spPr/>
    </dgm:pt>
  </dgm:ptLst>
  <dgm:cxnLst>
    <dgm:cxn modelId="{DCA17D12-EB04-46C3-A515-C71FD38D97BA}" type="presOf" srcId="{97DA0BF0-7D76-42F7-A735-55FC2A5CD28C}" destId="{8DCEA5F8-9AC8-4348-91B8-3A5B125103CC}" srcOrd="1" destOrd="0" presId="urn:microsoft.com/office/officeart/2005/8/layout/vProcess5"/>
    <dgm:cxn modelId="{13BFD229-2B96-427A-B0C9-01A1A78C3190}" type="presOf" srcId="{6C5F4A1B-B51E-4480-A24C-BFEA27F9709A}" destId="{A1E64DB3-93F7-434F-86B8-D30871CF6DCF}" srcOrd="0" destOrd="0" presId="urn:microsoft.com/office/officeart/2005/8/layout/vProcess5"/>
    <dgm:cxn modelId="{8F8BA234-409A-41D8-BEA5-C7CD30674A41}" type="presOf" srcId="{AE4B7831-21FD-4811-82CD-F3A269C6FA4C}" destId="{A73AB285-9D78-40BB-B32C-1CB4B872B548}" srcOrd="1" destOrd="0" presId="urn:microsoft.com/office/officeart/2005/8/layout/vProcess5"/>
    <dgm:cxn modelId="{7614A665-8643-4E52-99F0-7EA747D9084B}" srcId="{6C5F4A1B-B51E-4480-A24C-BFEA27F9709A}" destId="{09235CE2-A6C1-48E2-8486-C122D0188148}" srcOrd="0" destOrd="0" parTransId="{694E5F24-1789-4146-9FFB-B370EEE144D9}" sibTransId="{7BA1D48F-EFDB-4A3B-8A04-EE5453B5D81E}"/>
    <dgm:cxn modelId="{3F31536C-5D3D-4FE5-92D4-1ADE93F6CDC3}" type="presOf" srcId="{09235CE2-A6C1-48E2-8486-C122D0188148}" destId="{E0A6B773-A4DF-4711-B70A-56584F89B16C}" srcOrd="0" destOrd="0" presId="urn:microsoft.com/office/officeart/2005/8/layout/vProcess5"/>
    <dgm:cxn modelId="{8CB2117C-284F-4C57-9420-CF65C209AA34}" srcId="{6C5F4A1B-B51E-4480-A24C-BFEA27F9709A}" destId="{97DA0BF0-7D76-42F7-A735-55FC2A5CD28C}" srcOrd="1" destOrd="0" parTransId="{7A04E223-E6CC-4EA6-91B0-56F9B5B59D4C}" sibTransId="{A1986EBE-7D2C-4BD8-909A-324BE80A9692}"/>
    <dgm:cxn modelId="{3A8C118B-B6E1-4F70-8FF0-5F915C431664}" type="presOf" srcId="{97DA0BF0-7D76-42F7-A735-55FC2A5CD28C}" destId="{281F985A-3107-4D9B-AB75-D9909D2F3C19}" srcOrd="0" destOrd="0" presId="urn:microsoft.com/office/officeart/2005/8/layout/vProcess5"/>
    <dgm:cxn modelId="{D6350698-732E-40D5-88D2-33861E8AE090}" srcId="{6C5F4A1B-B51E-4480-A24C-BFEA27F9709A}" destId="{AE4B7831-21FD-4811-82CD-F3A269C6FA4C}" srcOrd="2" destOrd="0" parTransId="{979775A8-BC47-4745-AD4D-DC419B2E5121}" sibTransId="{B3D9F699-41CD-49EE-A7D6-7DE48D8D7D05}"/>
    <dgm:cxn modelId="{4E8CD598-5B94-4C9E-8F7E-854B064D1EEC}" type="presOf" srcId="{09235CE2-A6C1-48E2-8486-C122D0188148}" destId="{EB4249C9-451E-4670-A7EA-4DF19A7A0B65}" srcOrd="1" destOrd="0" presId="urn:microsoft.com/office/officeart/2005/8/layout/vProcess5"/>
    <dgm:cxn modelId="{DFF7EDB1-82DA-4D90-807B-D09F1D584189}" type="presOf" srcId="{AE4B7831-21FD-4811-82CD-F3A269C6FA4C}" destId="{4B514E39-9158-4F3F-B2AA-FF3AAA8A70CC}" srcOrd="0" destOrd="0" presId="urn:microsoft.com/office/officeart/2005/8/layout/vProcess5"/>
    <dgm:cxn modelId="{BDB659CC-D707-4E10-BD04-E5B9369D23D0}" type="presOf" srcId="{A1986EBE-7D2C-4BD8-909A-324BE80A9692}" destId="{B6E582FC-1363-45DF-9545-EEB7A8EC303E}" srcOrd="0" destOrd="0" presId="urn:microsoft.com/office/officeart/2005/8/layout/vProcess5"/>
    <dgm:cxn modelId="{ABE906F4-E8BA-4584-A5BB-285B602DAA56}" type="presOf" srcId="{7BA1D48F-EFDB-4A3B-8A04-EE5453B5D81E}" destId="{2704E90F-D8CC-4317-817A-69F88F38F669}" srcOrd="0" destOrd="0" presId="urn:microsoft.com/office/officeart/2005/8/layout/vProcess5"/>
    <dgm:cxn modelId="{B6249261-6C46-4EF4-9033-5D98AC71AC3A}" type="presParOf" srcId="{A1E64DB3-93F7-434F-86B8-D30871CF6DCF}" destId="{3D81F67A-AD2D-4EB9-8475-4815A8CEBB43}" srcOrd="0" destOrd="0" presId="urn:microsoft.com/office/officeart/2005/8/layout/vProcess5"/>
    <dgm:cxn modelId="{217168E7-768F-472C-A004-F22AA19438CA}" type="presParOf" srcId="{A1E64DB3-93F7-434F-86B8-D30871CF6DCF}" destId="{E0A6B773-A4DF-4711-B70A-56584F89B16C}" srcOrd="1" destOrd="0" presId="urn:microsoft.com/office/officeart/2005/8/layout/vProcess5"/>
    <dgm:cxn modelId="{7E5FA8C0-C961-49F0-A8FC-ED82A4708749}" type="presParOf" srcId="{A1E64DB3-93F7-434F-86B8-D30871CF6DCF}" destId="{281F985A-3107-4D9B-AB75-D9909D2F3C19}" srcOrd="2" destOrd="0" presId="urn:microsoft.com/office/officeart/2005/8/layout/vProcess5"/>
    <dgm:cxn modelId="{7272C171-D5BA-4459-BA3E-37C583E163DD}" type="presParOf" srcId="{A1E64DB3-93F7-434F-86B8-D30871CF6DCF}" destId="{4B514E39-9158-4F3F-B2AA-FF3AAA8A70CC}" srcOrd="3" destOrd="0" presId="urn:microsoft.com/office/officeart/2005/8/layout/vProcess5"/>
    <dgm:cxn modelId="{7E37CE14-0C5C-415C-8123-96EEFE60E770}" type="presParOf" srcId="{A1E64DB3-93F7-434F-86B8-D30871CF6DCF}" destId="{2704E90F-D8CC-4317-817A-69F88F38F669}" srcOrd="4" destOrd="0" presId="urn:microsoft.com/office/officeart/2005/8/layout/vProcess5"/>
    <dgm:cxn modelId="{5A886CCA-6B89-4B4B-9BF0-533BAC26355F}" type="presParOf" srcId="{A1E64DB3-93F7-434F-86B8-D30871CF6DCF}" destId="{B6E582FC-1363-45DF-9545-EEB7A8EC303E}" srcOrd="5" destOrd="0" presId="urn:microsoft.com/office/officeart/2005/8/layout/vProcess5"/>
    <dgm:cxn modelId="{90F55B81-F8A9-4D62-B0C0-D3B69DDB5EC4}" type="presParOf" srcId="{A1E64DB3-93F7-434F-86B8-D30871CF6DCF}" destId="{EB4249C9-451E-4670-A7EA-4DF19A7A0B65}" srcOrd="6" destOrd="0" presId="urn:microsoft.com/office/officeart/2005/8/layout/vProcess5"/>
    <dgm:cxn modelId="{957453AD-9910-47A3-9A39-05829CDADAFD}" type="presParOf" srcId="{A1E64DB3-93F7-434F-86B8-D30871CF6DCF}" destId="{8DCEA5F8-9AC8-4348-91B8-3A5B125103CC}" srcOrd="7" destOrd="0" presId="urn:microsoft.com/office/officeart/2005/8/layout/vProcess5"/>
    <dgm:cxn modelId="{E244A780-AFA4-4713-A410-8576C1FBF918}" type="presParOf" srcId="{A1E64DB3-93F7-434F-86B8-D30871CF6DCF}" destId="{A73AB285-9D78-40BB-B32C-1CB4B872B548}" srcOrd="8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D9583A60-45C2-492F-B5A1-58F6BD8B47E8}" type="doc">
      <dgm:prSet loTypeId="urn:microsoft.com/office/officeart/2008/layout/RadialCluster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F54020D7-8A46-43D8-8E10-2778926FF5DA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Критерии качества данных</a:t>
          </a:r>
        </a:p>
      </dgm:t>
    </dgm:pt>
    <dgm:pt modelId="{5AC75738-23EE-497C-AC1C-272DFCA014B9}" type="parTrans" cxnId="{A94414F7-21EE-477E-90FE-26D62D915EAF}">
      <dgm:prSet/>
      <dgm:spPr/>
      <dgm:t>
        <a:bodyPr/>
        <a:lstStyle/>
        <a:p>
          <a:endParaRPr lang="ru-RU"/>
        </a:p>
      </dgm:t>
    </dgm:pt>
    <dgm:pt modelId="{39427EC0-F644-4702-B714-6CAD3CBF8780}" type="sibTrans" cxnId="{A94414F7-21EE-477E-90FE-26D62D915EAF}">
      <dgm:prSet/>
      <dgm:spPr/>
      <dgm:t>
        <a:bodyPr/>
        <a:lstStyle/>
        <a:p>
          <a:endParaRPr lang="ru-RU"/>
        </a:p>
      </dgm:t>
    </dgm:pt>
    <dgm:pt modelId="{F0F36CF5-0A15-4396-8200-168552EC7448}">
      <dgm:prSet phldrT="[Текст]" custT="1"/>
      <dgm:spPr/>
      <dgm:t>
        <a:bodyPr/>
        <a:lstStyle/>
        <a:p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Полнота</a:t>
          </a:r>
        </a:p>
      </dgm:t>
    </dgm:pt>
    <dgm:pt modelId="{6CA14D1C-4B92-419D-80D4-3E609A998811}" type="parTrans" cxnId="{F73D39D7-C0FA-4178-A600-EDB8C72559C3}">
      <dgm:prSet/>
      <dgm:spPr/>
      <dgm:t>
        <a:bodyPr/>
        <a:lstStyle/>
        <a:p>
          <a:endParaRPr lang="ru-RU"/>
        </a:p>
      </dgm:t>
    </dgm:pt>
    <dgm:pt modelId="{78254CDA-8B7F-4124-B6CF-738698A4C4E8}" type="sibTrans" cxnId="{F73D39D7-C0FA-4178-A600-EDB8C72559C3}">
      <dgm:prSet/>
      <dgm:spPr/>
      <dgm:t>
        <a:bodyPr/>
        <a:lstStyle/>
        <a:p>
          <a:endParaRPr lang="ru-RU"/>
        </a:p>
      </dgm:t>
    </dgm:pt>
    <dgm:pt modelId="{BE7F2873-8068-447F-81B0-54862352B78A}">
      <dgm:prSet phldrT="[Текст]" custT="1"/>
      <dgm:spPr/>
      <dgm:t>
        <a:bodyPr/>
        <a:lstStyle/>
        <a:p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Согласованность</a:t>
          </a:r>
        </a:p>
      </dgm:t>
    </dgm:pt>
    <dgm:pt modelId="{8B61ECD2-5B1D-4B9A-A34C-0C298C6D3C2D}" type="parTrans" cxnId="{3870813C-F0C7-4A00-8E23-2CD38A8B9AA0}">
      <dgm:prSet/>
      <dgm:spPr/>
      <dgm:t>
        <a:bodyPr/>
        <a:lstStyle/>
        <a:p>
          <a:endParaRPr lang="ru-RU"/>
        </a:p>
      </dgm:t>
    </dgm:pt>
    <dgm:pt modelId="{F65CD9C5-AB80-433E-B809-00357E68911A}" type="sibTrans" cxnId="{3870813C-F0C7-4A00-8E23-2CD38A8B9AA0}">
      <dgm:prSet/>
      <dgm:spPr/>
      <dgm:t>
        <a:bodyPr/>
        <a:lstStyle/>
        <a:p>
          <a:endParaRPr lang="ru-RU"/>
        </a:p>
      </dgm:t>
    </dgm:pt>
    <dgm:pt modelId="{6EBE81F1-F32D-43B8-B991-12F7D3E7E1DC}">
      <dgm:prSet phldrT="[Текст]" custT="1"/>
      <dgm:spPr/>
      <dgm:t>
        <a:bodyPr/>
        <a:lstStyle/>
        <a:p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Достоверность</a:t>
          </a:r>
        </a:p>
      </dgm:t>
    </dgm:pt>
    <dgm:pt modelId="{6BB36B45-8948-44C0-9312-A53019FF15B7}" type="parTrans" cxnId="{4BDDD7A4-9096-475F-94B4-C410BB9998EE}">
      <dgm:prSet/>
      <dgm:spPr/>
      <dgm:t>
        <a:bodyPr/>
        <a:lstStyle/>
        <a:p>
          <a:endParaRPr lang="ru-RU"/>
        </a:p>
      </dgm:t>
    </dgm:pt>
    <dgm:pt modelId="{46E44E3F-B131-473C-A044-77AE1E53B7B6}" type="sibTrans" cxnId="{4BDDD7A4-9096-475F-94B4-C410BB9998EE}">
      <dgm:prSet/>
      <dgm:spPr/>
      <dgm:t>
        <a:bodyPr/>
        <a:lstStyle/>
        <a:p>
          <a:endParaRPr lang="ru-RU"/>
        </a:p>
      </dgm:t>
    </dgm:pt>
    <dgm:pt modelId="{27A5984A-8049-4894-B6D1-1E39B71D1348}">
      <dgm:prSet phldrT="[Текст]" custT="1"/>
      <dgm:spPr/>
      <dgm:t>
        <a:bodyPr/>
        <a:lstStyle/>
        <a:p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Точность</a:t>
          </a:r>
        </a:p>
      </dgm:t>
    </dgm:pt>
    <dgm:pt modelId="{D4706377-B8C4-4E44-926C-9E9180AF7782}" type="parTrans" cxnId="{7C8A4164-B66E-4535-ADE0-8B89DFB5FCAB}">
      <dgm:prSet/>
      <dgm:spPr/>
      <dgm:t>
        <a:bodyPr/>
        <a:lstStyle/>
        <a:p>
          <a:endParaRPr lang="ru-RU"/>
        </a:p>
      </dgm:t>
    </dgm:pt>
    <dgm:pt modelId="{626FA461-D3C2-4DC2-AFF1-434489310BA9}" type="sibTrans" cxnId="{7C8A4164-B66E-4535-ADE0-8B89DFB5FCAB}">
      <dgm:prSet/>
      <dgm:spPr/>
      <dgm:t>
        <a:bodyPr/>
        <a:lstStyle/>
        <a:p>
          <a:endParaRPr lang="ru-RU"/>
        </a:p>
      </dgm:t>
    </dgm:pt>
    <dgm:pt modelId="{7E6BE400-E399-433C-9A15-CCC758985407}">
      <dgm:prSet phldrT="[Текст]" custT="1"/>
      <dgm:spPr/>
      <dgm:t>
        <a:bodyPr/>
        <a:lstStyle/>
        <a:p>
          <a:r>
            <a:rPr lang="ru-RU" sz="1200">
              <a:latin typeface="Times New Roman" panose="02020603050405020304" pitchFamily="18" charset="0"/>
              <a:cs typeface="Times New Roman" panose="02020603050405020304" pitchFamily="18" charset="0"/>
            </a:rPr>
            <a:t>Актуальность</a:t>
          </a:r>
        </a:p>
      </dgm:t>
    </dgm:pt>
    <dgm:pt modelId="{21DA491D-44CC-425E-8086-C7927CAB8F8B}" type="parTrans" cxnId="{5D7846D6-D9CE-4745-9984-2E5131046758}">
      <dgm:prSet/>
      <dgm:spPr/>
      <dgm:t>
        <a:bodyPr/>
        <a:lstStyle/>
        <a:p>
          <a:endParaRPr lang="ru-RU"/>
        </a:p>
      </dgm:t>
    </dgm:pt>
    <dgm:pt modelId="{43A1C583-B708-4CAB-81CF-F5565F02A9DB}" type="sibTrans" cxnId="{5D7846D6-D9CE-4745-9984-2E5131046758}">
      <dgm:prSet/>
      <dgm:spPr/>
      <dgm:t>
        <a:bodyPr/>
        <a:lstStyle/>
        <a:p>
          <a:endParaRPr lang="ru-RU"/>
        </a:p>
      </dgm:t>
    </dgm:pt>
    <dgm:pt modelId="{4B33573D-FB47-4530-A6C4-EFDCC94BD372}" type="pres">
      <dgm:prSet presAssocID="{D9583A60-45C2-492F-B5A1-58F6BD8B47E8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D7D8E175-66BB-47B4-AEA7-8634FBC0DB3E}" type="pres">
      <dgm:prSet presAssocID="{F54020D7-8A46-43D8-8E10-2778926FF5DA}" presName="singleCycle" presStyleCnt="0"/>
      <dgm:spPr/>
    </dgm:pt>
    <dgm:pt modelId="{805C8B42-03D6-4B67-B241-41C04A13E0F7}" type="pres">
      <dgm:prSet presAssocID="{F54020D7-8A46-43D8-8E10-2778926FF5DA}" presName="singleCenter" presStyleLbl="node1" presStyleIdx="0" presStyleCnt="6">
        <dgm:presLayoutVars>
          <dgm:chMax val="7"/>
          <dgm:chPref val="7"/>
        </dgm:presLayoutVars>
      </dgm:prSet>
      <dgm:spPr/>
    </dgm:pt>
    <dgm:pt modelId="{0212AE8A-6167-44CF-B7FB-0518D9975EE0}" type="pres">
      <dgm:prSet presAssocID="{6CA14D1C-4B92-419D-80D4-3E609A998811}" presName="Name56" presStyleLbl="parChTrans1D2" presStyleIdx="0" presStyleCnt="5"/>
      <dgm:spPr/>
    </dgm:pt>
    <dgm:pt modelId="{C9C229F3-ED03-4042-AF39-67D6BFAE1CE0}" type="pres">
      <dgm:prSet presAssocID="{F0F36CF5-0A15-4396-8200-168552EC7448}" presName="text0" presStyleLbl="node1" presStyleIdx="1" presStyleCnt="6" custScaleX="209273" custScaleY="82858">
        <dgm:presLayoutVars>
          <dgm:bulletEnabled val="1"/>
        </dgm:presLayoutVars>
      </dgm:prSet>
      <dgm:spPr/>
    </dgm:pt>
    <dgm:pt modelId="{4FA038D3-DAEF-4623-A5EC-06F3DECE3D4B}" type="pres">
      <dgm:prSet presAssocID="{D4706377-B8C4-4E44-926C-9E9180AF7782}" presName="Name56" presStyleLbl="parChTrans1D2" presStyleIdx="1" presStyleCnt="5"/>
      <dgm:spPr/>
    </dgm:pt>
    <dgm:pt modelId="{102710A8-A636-4675-82F5-D44BF1595286}" type="pres">
      <dgm:prSet presAssocID="{27A5984A-8049-4894-B6D1-1E39B71D1348}" presName="text0" presStyleLbl="node1" presStyleIdx="2" presStyleCnt="6" custScaleX="209273" custScaleY="82858">
        <dgm:presLayoutVars>
          <dgm:bulletEnabled val="1"/>
        </dgm:presLayoutVars>
      </dgm:prSet>
      <dgm:spPr/>
    </dgm:pt>
    <dgm:pt modelId="{0C295653-64B7-43FE-BFD9-FAE442DEF737}" type="pres">
      <dgm:prSet presAssocID="{8B61ECD2-5B1D-4B9A-A34C-0C298C6D3C2D}" presName="Name56" presStyleLbl="parChTrans1D2" presStyleIdx="2" presStyleCnt="5"/>
      <dgm:spPr/>
    </dgm:pt>
    <dgm:pt modelId="{F17A183B-3367-4EBD-B094-DFE5FAC5F3D4}" type="pres">
      <dgm:prSet presAssocID="{BE7F2873-8068-447F-81B0-54862352B78A}" presName="text0" presStyleLbl="node1" presStyleIdx="3" presStyleCnt="6" custScaleX="209273" custScaleY="82858">
        <dgm:presLayoutVars>
          <dgm:bulletEnabled val="1"/>
        </dgm:presLayoutVars>
      </dgm:prSet>
      <dgm:spPr/>
    </dgm:pt>
    <dgm:pt modelId="{A164E952-BC0D-4C90-91B4-DEEDB9BA3F4D}" type="pres">
      <dgm:prSet presAssocID="{21DA491D-44CC-425E-8086-C7927CAB8F8B}" presName="Name56" presStyleLbl="parChTrans1D2" presStyleIdx="3" presStyleCnt="5"/>
      <dgm:spPr/>
    </dgm:pt>
    <dgm:pt modelId="{DAD5D5A9-D0B3-4917-AFD5-B829F8C3D865}" type="pres">
      <dgm:prSet presAssocID="{7E6BE400-E399-433C-9A15-CCC758985407}" presName="text0" presStyleLbl="node1" presStyleIdx="4" presStyleCnt="6" custScaleX="209273" custScaleY="82858">
        <dgm:presLayoutVars>
          <dgm:bulletEnabled val="1"/>
        </dgm:presLayoutVars>
      </dgm:prSet>
      <dgm:spPr/>
    </dgm:pt>
    <dgm:pt modelId="{F577EDD8-E5A3-4880-98AC-5746C9CE9ADA}" type="pres">
      <dgm:prSet presAssocID="{6BB36B45-8948-44C0-9312-A53019FF15B7}" presName="Name56" presStyleLbl="parChTrans1D2" presStyleIdx="4" presStyleCnt="5"/>
      <dgm:spPr/>
    </dgm:pt>
    <dgm:pt modelId="{6A5DCCD8-03AA-4639-BAFC-1A43C40D08B8}" type="pres">
      <dgm:prSet presAssocID="{6EBE81F1-F32D-43B8-B991-12F7D3E7E1DC}" presName="text0" presStyleLbl="node1" presStyleIdx="5" presStyleCnt="6" custScaleX="209273" custScaleY="82858">
        <dgm:presLayoutVars>
          <dgm:bulletEnabled val="1"/>
        </dgm:presLayoutVars>
      </dgm:prSet>
      <dgm:spPr/>
    </dgm:pt>
  </dgm:ptLst>
  <dgm:cxnLst>
    <dgm:cxn modelId="{2CB40E09-DDB1-4B88-8B81-A7FE999D9A8C}" type="presOf" srcId="{D9583A60-45C2-492F-B5A1-58F6BD8B47E8}" destId="{4B33573D-FB47-4530-A6C4-EFDCC94BD372}" srcOrd="0" destOrd="0" presId="urn:microsoft.com/office/officeart/2008/layout/RadialCluster"/>
    <dgm:cxn modelId="{4C012B2D-0BDD-427F-BE1D-A41CD0B0362B}" type="presOf" srcId="{8B61ECD2-5B1D-4B9A-A34C-0C298C6D3C2D}" destId="{0C295653-64B7-43FE-BFD9-FAE442DEF737}" srcOrd="0" destOrd="0" presId="urn:microsoft.com/office/officeart/2008/layout/RadialCluster"/>
    <dgm:cxn modelId="{3870813C-F0C7-4A00-8E23-2CD38A8B9AA0}" srcId="{F54020D7-8A46-43D8-8E10-2778926FF5DA}" destId="{BE7F2873-8068-447F-81B0-54862352B78A}" srcOrd="2" destOrd="0" parTransId="{8B61ECD2-5B1D-4B9A-A34C-0C298C6D3C2D}" sibTransId="{F65CD9C5-AB80-433E-B809-00357E68911A}"/>
    <dgm:cxn modelId="{FDBE583E-FAE2-4820-860A-460DB52A858F}" type="presOf" srcId="{6EBE81F1-F32D-43B8-B991-12F7D3E7E1DC}" destId="{6A5DCCD8-03AA-4639-BAFC-1A43C40D08B8}" srcOrd="0" destOrd="0" presId="urn:microsoft.com/office/officeart/2008/layout/RadialCluster"/>
    <dgm:cxn modelId="{7C8A4164-B66E-4535-ADE0-8B89DFB5FCAB}" srcId="{F54020D7-8A46-43D8-8E10-2778926FF5DA}" destId="{27A5984A-8049-4894-B6D1-1E39B71D1348}" srcOrd="1" destOrd="0" parTransId="{D4706377-B8C4-4E44-926C-9E9180AF7782}" sibTransId="{626FA461-D3C2-4DC2-AFF1-434489310BA9}"/>
    <dgm:cxn modelId="{1447C747-CB41-4496-A5C8-D74AB7BAC532}" type="presOf" srcId="{6CA14D1C-4B92-419D-80D4-3E609A998811}" destId="{0212AE8A-6167-44CF-B7FB-0518D9975EE0}" srcOrd="0" destOrd="0" presId="urn:microsoft.com/office/officeart/2008/layout/RadialCluster"/>
    <dgm:cxn modelId="{35EBA049-75F6-494F-B927-BD09CAA25A41}" type="presOf" srcId="{21DA491D-44CC-425E-8086-C7927CAB8F8B}" destId="{A164E952-BC0D-4C90-91B4-DEEDB9BA3F4D}" srcOrd="0" destOrd="0" presId="urn:microsoft.com/office/officeart/2008/layout/RadialCluster"/>
    <dgm:cxn modelId="{4BDDD7A4-9096-475F-94B4-C410BB9998EE}" srcId="{F54020D7-8A46-43D8-8E10-2778926FF5DA}" destId="{6EBE81F1-F32D-43B8-B991-12F7D3E7E1DC}" srcOrd="4" destOrd="0" parTransId="{6BB36B45-8948-44C0-9312-A53019FF15B7}" sibTransId="{46E44E3F-B131-473C-A044-77AE1E53B7B6}"/>
    <dgm:cxn modelId="{71FCBBBB-D76B-4E93-B924-E3308518806E}" type="presOf" srcId="{BE7F2873-8068-447F-81B0-54862352B78A}" destId="{F17A183B-3367-4EBD-B094-DFE5FAC5F3D4}" srcOrd="0" destOrd="0" presId="urn:microsoft.com/office/officeart/2008/layout/RadialCluster"/>
    <dgm:cxn modelId="{F4B277BC-A964-4EDE-87BA-E2E07A31AC28}" type="presOf" srcId="{6BB36B45-8948-44C0-9312-A53019FF15B7}" destId="{F577EDD8-E5A3-4880-98AC-5746C9CE9ADA}" srcOrd="0" destOrd="0" presId="urn:microsoft.com/office/officeart/2008/layout/RadialCluster"/>
    <dgm:cxn modelId="{72548BBE-B58E-439C-8BE8-A65CAD3B9007}" type="presOf" srcId="{27A5984A-8049-4894-B6D1-1E39B71D1348}" destId="{102710A8-A636-4675-82F5-D44BF1595286}" srcOrd="0" destOrd="0" presId="urn:microsoft.com/office/officeart/2008/layout/RadialCluster"/>
    <dgm:cxn modelId="{C231D7C6-AA22-4924-856C-7ABC1D02F099}" type="presOf" srcId="{D4706377-B8C4-4E44-926C-9E9180AF7782}" destId="{4FA038D3-DAEF-4623-A5EC-06F3DECE3D4B}" srcOrd="0" destOrd="0" presId="urn:microsoft.com/office/officeart/2008/layout/RadialCluster"/>
    <dgm:cxn modelId="{4B3E80C9-69E7-428A-905B-D3853E3BA16B}" type="presOf" srcId="{F54020D7-8A46-43D8-8E10-2778926FF5DA}" destId="{805C8B42-03D6-4B67-B241-41C04A13E0F7}" srcOrd="0" destOrd="0" presId="urn:microsoft.com/office/officeart/2008/layout/RadialCluster"/>
    <dgm:cxn modelId="{5D7846D6-D9CE-4745-9984-2E5131046758}" srcId="{F54020D7-8A46-43D8-8E10-2778926FF5DA}" destId="{7E6BE400-E399-433C-9A15-CCC758985407}" srcOrd="3" destOrd="0" parTransId="{21DA491D-44CC-425E-8086-C7927CAB8F8B}" sibTransId="{43A1C583-B708-4CAB-81CF-F5565F02A9DB}"/>
    <dgm:cxn modelId="{F73D39D7-C0FA-4178-A600-EDB8C72559C3}" srcId="{F54020D7-8A46-43D8-8E10-2778926FF5DA}" destId="{F0F36CF5-0A15-4396-8200-168552EC7448}" srcOrd="0" destOrd="0" parTransId="{6CA14D1C-4B92-419D-80D4-3E609A998811}" sibTransId="{78254CDA-8B7F-4124-B6CF-738698A4C4E8}"/>
    <dgm:cxn modelId="{69E771DC-ED6A-458E-A8DB-51E0930F46BD}" type="presOf" srcId="{F0F36CF5-0A15-4396-8200-168552EC7448}" destId="{C9C229F3-ED03-4042-AF39-67D6BFAE1CE0}" srcOrd="0" destOrd="0" presId="urn:microsoft.com/office/officeart/2008/layout/RadialCluster"/>
    <dgm:cxn modelId="{E0B2D8EF-9E88-475A-88BA-40B50514427D}" type="presOf" srcId="{7E6BE400-E399-433C-9A15-CCC758985407}" destId="{DAD5D5A9-D0B3-4917-AFD5-B829F8C3D865}" srcOrd="0" destOrd="0" presId="urn:microsoft.com/office/officeart/2008/layout/RadialCluster"/>
    <dgm:cxn modelId="{A94414F7-21EE-477E-90FE-26D62D915EAF}" srcId="{D9583A60-45C2-492F-B5A1-58F6BD8B47E8}" destId="{F54020D7-8A46-43D8-8E10-2778926FF5DA}" srcOrd="0" destOrd="0" parTransId="{5AC75738-23EE-497C-AC1C-272DFCA014B9}" sibTransId="{39427EC0-F644-4702-B714-6CAD3CBF8780}"/>
    <dgm:cxn modelId="{8BE1D398-1D1C-4563-90DB-5884AB18E430}" type="presParOf" srcId="{4B33573D-FB47-4530-A6C4-EFDCC94BD372}" destId="{D7D8E175-66BB-47B4-AEA7-8634FBC0DB3E}" srcOrd="0" destOrd="0" presId="urn:microsoft.com/office/officeart/2008/layout/RadialCluster"/>
    <dgm:cxn modelId="{4B819183-399B-4410-BD16-9B096B3D4039}" type="presParOf" srcId="{D7D8E175-66BB-47B4-AEA7-8634FBC0DB3E}" destId="{805C8B42-03D6-4B67-B241-41C04A13E0F7}" srcOrd="0" destOrd="0" presId="urn:microsoft.com/office/officeart/2008/layout/RadialCluster"/>
    <dgm:cxn modelId="{1D7B6277-57C3-4EC3-A966-3038AE8C43DF}" type="presParOf" srcId="{D7D8E175-66BB-47B4-AEA7-8634FBC0DB3E}" destId="{0212AE8A-6167-44CF-B7FB-0518D9975EE0}" srcOrd="1" destOrd="0" presId="urn:microsoft.com/office/officeart/2008/layout/RadialCluster"/>
    <dgm:cxn modelId="{A1AA00C3-C903-45B2-B25E-2F7E7EE8D88D}" type="presParOf" srcId="{D7D8E175-66BB-47B4-AEA7-8634FBC0DB3E}" destId="{C9C229F3-ED03-4042-AF39-67D6BFAE1CE0}" srcOrd="2" destOrd="0" presId="urn:microsoft.com/office/officeart/2008/layout/RadialCluster"/>
    <dgm:cxn modelId="{FEF65C01-17C4-4795-9558-70031DDE0871}" type="presParOf" srcId="{D7D8E175-66BB-47B4-AEA7-8634FBC0DB3E}" destId="{4FA038D3-DAEF-4623-A5EC-06F3DECE3D4B}" srcOrd="3" destOrd="0" presId="urn:microsoft.com/office/officeart/2008/layout/RadialCluster"/>
    <dgm:cxn modelId="{B8282A5E-F45D-4719-A5AD-3BBF25E39A95}" type="presParOf" srcId="{D7D8E175-66BB-47B4-AEA7-8634FBC0DB3E}" destId="{102710A8-A636-4675-82F5-D44BF1595286}" srcOrd="4" destOrd="0" presId="urn:microsoft.com/office/officeart/2008/layout/RadialCluster"/>
    <dgm:cxn modelId="{77EBAEF9-E778-45AD-BA8B-851D104C7D9E}" type="presParOf" srcId="{D7D8E175-66BB-47B4-AEA7-8634FBC0DB3E}" destId="{0C295653-64B7-43FE-BFD9-FAE442DEF737}" srcOrd="5" destOrd="0" presId="urn:microsoft.com/office/officeart/2008/layout/RadialCluster"/>
    <dgm:cxn modelId="{57B73A5F-B86D-4D48-9B32-1718EC4876BD}" type="presParOf" srcId="{D7D8E175-66BB-47B4-AEA7-8634FBC0DB3E}" destId="{F17A183B-3367-4EBD-B094-DFE5FAC5F3D4}" srcOrd="6" destOrd="0" presId="urn:microsoft.com/office/officeart/2008/layout/RadialCluster"/>
    <dgm:cxn modelId="{7D1181A1-F39D-400D-92D3-3969AB3FA41F}" type="presParOf" srcId="{D7D8E175-66BB-47B4-AEA7-8634FBC0DB3E}" destId="{A164E952-BC0D-4C90-91B4-DEEDB9BA3F4D}" srcOrd="7" destOrd="0" presId="urn:microsoft.com/office/officeart/2008/layout/RadialCluster"/>
    <dgm:cxn modelId="{5B8A4F62-44CB-4C28-8FCF-01C9E01264BF}" type="presParOf" srcId="{D7D8E175-66BB-47B4-AEA7-8634FBC0DB3E}" destId="{DAD5D5A9-D0B3-4917-AFD5-B829F8C3D865}" srcOrd="8" destOrd="0" presId="urn:microsoft.com/office/officeart/2008/layout/RadialCluster"/>
    <dgm:cxn modelId="{58229B43-8A76-48B5-8A08-BE721647CA56}" type="presParOf" srcId="{D7D8E175-66BB-47B4-AEA7-8634FBC0DB3E}" destId="{F577EDD8-E5A3-4880-98AC-5746C9CE9ADA}" srcOrd="9" destOrd="0" presId="urn:microsoft.com/office/officeart/2008/layout/RadialCluster"/>
    <dgm:cxn modelId="{62620D85-CC20-4C9D-B3EE-D8074116FD6D}" type="presParOf" srcId="{D7D8E175-66BB-47B4-AEA7-8634FBC0DB3E}" destId="{6A5DCCD8-03AA-4639-BAFC-1A43C40D08B8}" srcOrd="10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F81F08EF-8C75-4224-88B7-8E9BFBBEC221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5309332-59C6-4F8F-82A9-44840D8424C6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Исходные данные</a:t>
          </a:r>
        </a:p>
      </dgm:t>
    </dgm:pt>
    <dgm:pt modelId="{DE6F717C-1B36-47AC-9665-2CC5E5FA7066}" type="parTrans" cxnId="{AE52E9A2-7EB7-4E7C-8A4C-71E83FB3C3F2}">
      <dgm:prSet/>
      <dgm:spPr/>
      <dgm:t>
        <a:bodyPr/>
        <a:lstStyle/>
        <a:p>
          <a:endParaRPr lang="ru-RU"/>
        </a:p>
      </dgm:t>
    </dgm:pt>
    <dgm:pt modelId="{FE2E427A-F7CC-4932-9E04-177D9775FCCE}" type="sibTrans" cxnId="{AE52E9A2-7EB7-4E7C-8A4C-71E83FB3C3F2}">
      <dgm:prSet/>
      <dgm:spPr/>
      <dgm:t>
        <a:bodyPr/>
        <a:lstStyle/>
        <a:p>
          <a:endParaRPr lang="ru-RU"/>
        </a:p>
      </dgm:t>
    </dgm:pt>
    <dgm:pt modelId="{DD83303E-C10F-44EB-8A3E-B38EF162D9FD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Анализ</a:t>
          </a:r>
        </a:p>
      </dgm:t>
    </dgm:pt>
    <dgm:pt modelId="{43DE3261-C1C0-4BC0-9AA0-97F21A528ED9}" type="parTrans" cxnId="{6ECBE4C8-5D0D-46E0-8912-345851E39B16}">
      <dgm:prSet/>
      <dgm:spPr/>
      <dgm:t>
        <a:bodyPr/>
        <a:lstStyle/>
        <a:p>
          <a:endParaRPr lang="ru-RU"/>
        </a:p>
      </dgm:t>
    </dgm:pt>
    <dgm:pt modelId="{4C5FCBC5-0CC5-41C0-93B6-CC814ACC7746}" type="sibTrans" cxnId="{6ECBE4C8-5D0D-46E0-8912-345851E39B16}">
      <dgm:prSet/>
      <dgm:spPr/>
      <dgm:t>
        <a:bodyPr/>
        <a:lstStyle/>
        <a:p>
          <a:endParaRPr lang="ru-RU"/>
        </a:p>
      </dgm:t>
    </dgm:pt>
    <dgm:pt modelId="{98B53645-F13B-4BAB-AA76-0E9D8E296A5C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Решение</a:t>
          </a:r>
        </a:p>
      </dgm:t>
    </dgm:pt>
    <dgm:pt modelId="{161C6A4E-0264-4CF9-918F-624628CEC304}" type="parTrans" cxnId="{082C6460-FB07-4033-906D-AC5F145BD397}">
      <dgm:prSet/>
      <dgm:spPr/>
      <dgm:t>
        <a:bodyPr/>
        <a:lstStyle/>
        <a:p>
          <a:endParaRPr lang="ru-RU"/>
        </a:p>
      </dgm:t>
    </dgm:pt>
    <dgm:pt modelId="{42682172-5032-46A9-A031-31BE7DE5426D}" type="sibTrans" cxnId="{082C6460-FB07-4033-906D-AC5F145BD397}">
      <dgm:prSet/>
      <dgm:spPr/>
      <dgm:t>
        <a:bodyPr/>
        <a:lstStyle/>
        <a:p>
          <a:endParaRPr lang="ru-RU"/>
        </a:p>
      </dgm:t>
    </dgm:pt>
    <dgm:pt modelId="{73CFAE74-C900-48C4-B44A-255328165678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Действие</a:t>
          </a:r>
        </a:p>
      </dgm:t>
    </dgm:pt>
    <dgm:pt modelId="{24E61D59-2037-4C9C-8867-3544A25E8FC9}" type="parTrans" cxnId="{601EFA4B-F0BB-4FA3-AE64-7160B75659CE}">
      <dgm:prSet/>
      <dgm:spPr/>
      <dgm:t>
        <a:bodyPr/>
        <a:lstStyle/>
        <a:p>
          <a:endParaRPr lang="ru-RU"/>
        </a:p>
      </dgm:t>
    </dgm:pt>
    <dgm:pt modelId="{31E49B92-DD39-475B-ACB0-0418D94CC2FC}" type="sibTrans" cxnId="{601EFA4B-F0BB-4FA3-AE64-7160B75659CE}">
      <dgm:prSet/>
      <dgm:spPr/>
      <dgm:t>
        <a:bodyPr/>
        <a:lstStyle/>
        <a:p>
          <a:endParaRPr lang="ru-RU"/>
        </a:p>
      </dgm:t>
    </dgm:pt>
    <dgm:pt modelId="{1D40AF6F-6AD8-4523-A551-FF14C369FB4E}">
      <dgm:prSet phldrT="[Текст]" custT="1"/>
      <dgm:spPr/>
      <dgm:t>
        <a:bodyPr/>
        <a:lstStyle/>
        <a:p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Новые данные</a:t>
          </a:r>
        </a:p>
      </dgm:t>
    </dgm:pt>
    <dgm:pt modelId="{3017878F-DDC7-408F-AA71-1D2BCDACD503}" type="parTrans" cxnId="{F8D77CB1-6285-46E4-A815-1E4E32FE97ED}">
      <dgm:prSet/>
      <dgm:spPr/>
      <dgm:t>
        <a:bodyPr/>
        <a:lstStyle/>
        <a:p>
          <a:endParaRPr lang="ru-RU"/>
        </a:p>
      </dgm:t>
    </dgm:pt>
    <dgm:pt modelId="{DD267A01-C672-407C-9C1A-4E7EE786DCF4}" type="sibTrans" cxnId="{F8D77CB1-6285-46E4-A815-1E4E32FE97ED}">
      <dgm:prSet/>
      <dgm:spPr/>
      <dgm:t>
        <a:bodyPr/>
        <a:lstStyle/>
        <a:p>
          <a:endParaRPr lang="ru-RU"/>
        </a:p>
      </dgm:t>
    </dgm:pt>
    <dgm:pt modelId="{9CBDD705-942D-4E02-9481-DC681AA36F9D}" type="pres">
      <dgm:prSet presAssocID="{F81F08EF-8C75-4224-88B7-8E9BFBBEC221}" presName="cycle" presStyleCnt="0">
        <dgm:presLayoutVars>
          <dgm:dir/>
          <dgm:resizeHandles val="exact"/>
        </dgm:presLayoutVars>
      </dgm:prSet>
      <dgm:spPr/>
    </dgm:pt>
    <dgm:pt modelId="{667F929E-5290-4862-B323-68F1AE3C24F1}" type="pres">
      <dgm:prSet presAssocID="{15309332-59C6-4F8F-82A9-44840D8424C6}" presName="node" presStyleLbl="node1" presStyleIdx="0" presStyleCnt="5" custScaleX="122918" custScaleY="118177">
        <dgm:presLayoutVars>
          <dgm:bulletEnabled val="1"/>
        </dgm:presLayoutVars>
      </dgm:prSet>
      <dgm:spPr/>
    </dgm:pt>
    <dgm:pt modelId="{D1EDA2D5-C6F7-430B-9459-824C27EC6277}" type="pres">
      <dgm:prSet presAssocID="{FE2E427A-F7CC-4932-9E04-177D9775FCCE}" presName="sibTrans" presStyleLbl="sibTrans2D1" presStyleIdx="0" presStyleCnt="5"/>
      <dgm:spPr/>
    </dgm:pt>
    <dgm:pt modelId="{AABB47A7-FFE9-4BBC-8972-D6B2E1A76649}" type="pres">
      <dgm:prSet presAssocID="{FE2E427A-F7CC-4932-9E04-177D9775FCCE}" presName="connectorText" presStyleLbl="sibTrans2D1" presStyleIdx="0" presStyleCnt="5"/>
      <dgm:spPr/>
    </dgm:pt>
    <dgm:pt modelId="{EE78B9E6-DEE1-4D1F-B794-D1F0CE696042}" type="pres">
      <dgm:prSet presAssocID="{DD83303E-C10F-44EB-8A3E-B38EF162D9FD}" presName="node" presStyleLbl="node1" presStyleIdx="1" presStyleCnt="5" custScaleX="115039" custScaleY="111086">
        <dgm:presLayoutVars>
          <dgm:bulletEnabled val="1"/>
        </dgm:presLayoutVars>
      </dgm:prSet>
      <dgm:spPr/>
    </dgm:pt>
    <dgm:pt modelId="{27037BE3-05B1-45A3-BD21-8671F8ABA0E8}" type="pres">
      <dgm:prSet presAssocID="{4C5FCBC5-0CC5-41C0-93B6-CC814ACC7746}" presName="sibTrans" presStyleLbl="sibTrans2D1" presStyleIdx="1" presStyleCnt="5"/>
      <dgm:spPr/>
    </dgm:pt>
    <dgm:pt modelId="{D415577A-CBE0-405F-89FF-89A7CA88E883}" type="pres">
      <dgm:prSet presAssocID="{4C5FCBC5-0CC5-41C0-93B6-CC814ACC7746}" presName="connectorText" presStyleLbl="sibTrans2D1" presStyleIdx="1" presStyleCnt="5"/>
      <dgm:spPr/>
    </dgm:pt>
    <dgm:pt modelId="{FCAE4F0F-4E4A-4FEF-92CD-E53AC6DC2697}" type="pres">
      <dgm:prSet presAssocID="{98B53645-F13B-4BAB-AA76-0E9D8E296A5C}" presName="node" presStyleLbl="node1" presStyleIdx="2" presStyleCnt="5" custScaleX="115039" custScaleY="111086">
        <dgm:presLayoutVars>
          <dgm:bulletEnabled val="1"/>
        </dgm:presLayoutVars>
      </dgm:prSet>
      <dgm:spPr/>
    </dgm:pt>
    <dgm:pt modelId="{776B639F-22AC-4979-8891-432F012F68DF}" type="pres">
      <dgm:prSet presAssocID="{42682172-5032-46A9-A031-31BE7DE5426D}" presName="sibTrans" presStyleLbl="sibTrans2D1" presStyleIdx="2" presStyleCnt="5"/>
      <dgm:spPr/>
    </dgm:pt>
    <dgm:pt modelId="{9B0F0E9C-D80E-4036-8F5E-5EC811836209}" type="pres">
      <dgm:prSet presAssocID="{42682172-5032-46A9-A031-31BE7DE5426D}" presName="connectorText" presStyleLbl="sibTrans2D1" presStyleIdx="2" presStyleCnt="5"/>
      <dgm:spPr/>
    </dgm:pt>
    <dgm:pt modelId="{2B74EF13-1390-4A25-B7CB-A944619E932E}" type="pres">
      <dgm:prSet presAssocID="{73CFAE74-C900-48C4-B44A-255328165678}" presName="node" presStyleLbl="node1" presStyleIdx="3" presStyleCnt="5" custScaleX="115039" custScaleY="111086">
        <dgm:presLayoutVars>
          <dgm:bulletEnabled val="1"/>
        </dgm:presLayoutVars>
      </dgm:prSet>
      <dgm:spPr/>
    </dgm:pt>
    <dgm:pt modelId="{CCD605CD-8FAD-4C34-B5E0-60A0E626D580}" type="pres">
      <dgm:prSet presAssocID="{31E49B92-DD39-475B-ACB0-0418D94CC2FC}" presName="sibTrans" presStyleLbl="sibTrans2D1" presStyleIdx="3" presStyleCnt="5"/>
      <dgm:spPr/>
    </dgm:pt>
    <dgm:pt modelId="{E11B99A7-87D2-458B-A2DF-84481D239066}" type="pres">
      <dgm:prSet presAssocID="{31E49B92-DD39-475B-ACB0-0418D94CC2FC}" presName="connectorText" presStyleLbl="sibTrans2D1" presStyleIdx="3" presStyleCnt="5"/>
      <dgm:spPr/>
    </dgm:pt>
    <dgm:pt modelId="{90ABE35D-021A-4778-BE42-31FF2DC76E43}" type="pres">
      <dgm:prSet presAssocID="{1D40AF6F-6AD8-4523-A551-FF14C369FB4E}" presName="node" presStyleLbl="node1" presStyleIdx="4" presStyleCnt="5" custScaleX="115039" custScaleY="111086">
        <dgm:presLayoutVars>
          <dgm:bulletEnabled val="1"/>
        </dgm:presLayoutVars>
      </dgm:prSet>
      <dgm:spPr/>
    </dgm:pt>
    <dgm:pt modelId="{6FA8E2C9-217C-459E-A4CE-D1F1554011BF}" type="pres">
      <dgm:prSet presAssocID="{DD267A01-C672-407C-9C1A-4E7EE786DCF4}" presName="sibTrans" presStyleLbl="sibTrans2D1" presStyleIdx="4" presStyleCnt="5"/>
      <dgm:spPr/>
    </dgm:pt>
    <dgm:pt modelId="{C45AE43F-CE30-496C-B16A-A9D949DC7210}" type="pres">
      <dgm:prSet presAssocID="{DD267A01-C672-407C-9C1A-4E7EE786DCF4}" presName="connectorText" presStyleLbl="sibTrans2D1" presStyleIdx="4" presStyleCnt="5"/>
      <dgm:spPr/>
    </dgm:pt>
  </dgm:ptLst>
  <dgm:cxnLst>
    <dgm:cxn modelId="{F5858201-ECFE-4BFA-9307-5192788E1C6F}" type="presOf" srcId="{DD83303E-C10F-44EB-8A3E-B38EF162D9FD}" destId="{EE78B9E6-DEE1-4D1F-B794-D1F0CE696042}" srcOrd="0" destOrd="0" presId="urn:microsoft.com/office/officeart/2005/8/layout/cycle2"/>
    <dgm:cxn modelId="{F067B33C-3451-482A-B34A-C491FCB4393B}" type="presOf" srcId="{FE2E427A-F7CC-4932-9E04-177D9775FCCE}" destId="{AABB47A7-FFE9-4BBC-8972-D6B2E1A76649}" srcOrd="1" destOrd="0" presId="urn:microsoft.com/office/officeart/2005/8/layout/cycle2"/>
    <dgm:cxn modelId="{F9460F5C-B105-4B0D-A9B5-500C2322791D}" type="presOf" srcId="{DD267A01-C672-407C-9C1A-4E7EE786DCF4}" destId="{C45AE43F-CE30-496C-B16A-A9D949DC7210}" srcOrd="1" destOrd="0" presId="urn:microsoft.com/office/officeart/2005/8/layout/cycle2"/>
    <dgm:cxn modelId="{082C6460-FB07-4033-906D-AC5F145BD397}" srcId="{F81F08EF-8C75-4224-88B7-8E9BFBBEC221}" destId="{98B53645-F13B-4BAB-AA76-0E9D8E296A5C}" srcOrd="2" destOrd="0" parTransId="{161C6A4E-0264-4CF9-918F-624628CEC304}" sibTransId="{42682172-5032-46A9-A031-31BE7DE5426D}"/>
    <dgm:cxn modelId="{601EFA4B-F0BB-4FA3-AE64-7160B75659CE}" srcId="{F81F08EF-8C75-4224-88B7-8E9BFBBEC221}" destId="{73CFAE74-C900-48C4-B44A-255328165678}" srcOrd="3" destOrd="0" parTransId="{24E61D59-2037-4C9C-8867-3544A25E8FC9}" sibTransId="{31E49B92-DD39-475B-ACB0-0418D94CC2FC}"/>
    <dgm:cxn modelId="{07A9CC77-0FF3-4B84-9CC8-972516352852}" type="presOf" srcId="{1D40AF6F-6AD8-4523-A551-FF14C369FB4E}" destId="{90ABE35D-021A-4778-BE42-31FF2DC76E43}" srcOrd="0" destOrd="0" presId="urn:microsoft.com/office/officeart/2005/8/layout/cycle2"/>
    <dgm:cxn modelId="{06418C7D-4165-433A-9296-C483FEE6C116}" type="presOf" srcId="{F81F08EF-8C75-4224-88B7-8E9BFBBEC221}" destId="{9CBDD705-942D-4E02-9481-DC681AA36F9D}" srcOrd="0" destOrd="0" presId="urn:microsoft.com/office/officeart/2005/8/layout/cycle2"/>
    <dgm:cxn modelId="{AFAD0D91-436E-42B2-8E27-DE0CE1A8E961}" type="presOf" srcId="{42682172-5032-46A9-A031-31BE7DE5426D}" destId="{776B639F-22AC-4979-8891-432F012F68DF}" srcOrd="0" destOrd="0" presId="urn:microsoft.com/office/officeart/2005/8/layout/cycle2"/>
    <dgm:cxn modelId="{AE52E9A2-7EB7-4E7C-8A4C-71E83FB3C3F2}" srcId="{F81F08EF-8C75-4224-88B7-8E9BFBBEC221}" destId="{15309332-59C6-4F8F-82A9-44840D8424C6}" srcOrd="0" destOrd="0" parTransId="{DE6F717C-1B36-47AC-9665-2CC5E5FA7066}" sibTransId="{FE2E427A-F7CC-4932-9E04-177D9775FCCE}"/>
    <dgm:cxn modelId="{351266AC-76A9-494F-A6E2-E6C1B10871B9}" type="presOf" srcId="{4C5FCBC5-0CC5-41C0-93B6-CC814ACC7746}" destId="{27037BE3-05B1-45A3-BD21-8671F8ABA0E8}" srcOrd="0" destOrd="0" presId="urn:microsoft.com/office/officeart/2005/8/layout/cycle2"/>
    <dgm:cxn modelId="{D55A79B0-A134-4DA9-9473-B779277B2D15}" type="presOf" srcId="{31E49B92-DD39-475B-ACB0-0418D94CC2FC}" destId="{CCD605CD-8FAD-4C34-B5E0-60A0E626D580}" srcOrd="0" destOrd="0" presId="urn:microsoft.com/office/officeart/2005/8/layout/cycle2"/>
    <dgm:cxn modelId="{F8D77CB1-6285-46E4-A815-1E4E32FE97ED}" srcId="{F81F08EF-8C75-4224-88B7-8E9BFBBEC221}" destId="{1D40AF6F-6AD8-4523-A551-FF14C369FB4E}" srcOrd="4" destOrd="0" parTransId="{3017878F-DDC7-408F-AA71-1D2BCDACD503}" sibTransId="{DD267A01-C672-407C-9C1A-4E7EE786DCF4}"/>
    <dgm:cxn modelId="{7D2DCEC0-E696-4A66-8C8A-3A535D1D0579}" type="presOf" srcId="{98B53645-F13B-4BAB-AA76-0E9D8E296A5C}" destId="{FCAE4F0F-4E4A-4FEF-92CD-E53AC6DC2697}" srcOrd="0" destOrd="0" presId="urn:microsoft.com/office/officeart/2005/8/layout/cycle2"/>
    <dgm:cxn modelId="{6ECBE4C8-5D0D-46E0-8912-345851E39B16}" srcId="{F81F08EF-8C75-4224-88B7-8E9BFBBEC221}" destId="{DD83303E-C10F-44EB-8A3E-B38EF162D9FD}" srcOrd="1" destOrd="0" parTransId="{43DE3261-C1C0-4BC0-9AA0-97F21A528ED9}" sibTransId="{4C5FCBC5-0CC5-41C0-93B6-CC814ACC7746}"/>
    <dgm:cxn modelId="{7E4CCBD1-9400-4BF3-887B-BF96BD36BEB3}" type="presOf" srcId="{42682172-5032-46A9-A031-31BE7DE5426D}" destId="{9B0F0E9C-D80E-4036-8F5E-5EC811836209}" srcOrd="1" destOrd="0" presId="urn:microsoft.com/office/officeart/2005/8/layout/cycle2"/>
    <dgm:cxn modelId="{F0D615D7-DA37-44ED-8A55-4092ACFF2994}" type="presOf" srcId="{FE2E427A-F7CC-4932-9E04-177D9775FCCE}" destId="{D1EDA2D5-C6F7-430B-9459-824C27EC6277}" srcOrd="0" destOrd="0" presId="urn:microsoft.com/office/officeart/2005/8/layout/cycle2"/>
    <dgm:cxn modelId="{36A0DDE9-E711-4A15-A90E-543BD905117F}" type="presOf" srcId="{31E49B92-DD39-475B-ACB0-0418D94CC2FC}" destId="{E11B99A7-87D2-458B-A2DF-84481D239066}" srcOrd="1" destOrd="0" presId="urn:microsoft.com/office/officeart/2005/8/layout/cycle2"/>
    <dgm:cxn modelId="{B16FB3F5-CCA3-4C84-A5A7-F22B33F6DCD0}" type="presOf" srcId="{73CFAE74-C900-48C4-B44A-255328165678}" destId="{2B74EF13-1390-4A25-B7CB-A944619E932E}" srcOrd="0" destOrd="0" presId="urn:microsoft.com/office/officeart/2005/8/layout/cycle2"/>
    <dgm:cxn modelId="{48988EF9-9B3F-4359-9B74-870A6522EABE}" type="presOf" srcId="{4C5FCBC5-0CC5-41C0-93B6-CC814ACC7746}" destId="{D415577A-CBE0-405F-89FF-89A7CA88E883}" srcOrd="1" destOrd="0" presId="urn:microsoft.com/office/officeart/2005/8/layout/cycle2"/>
    <dgm:cxn modelId="{1CD3FFFD-9329-4756-A01A-E78EA2319994}" type="presOf" srcId="{15309332-59C6-4F8F-82A9-44840D8424C6}" destId="{667F929E-5290-4862-B323-68F1AE3C24F1}" srcOrd="0" destOrd="0" presId="urn:microsoft.com/office/officeart/2005/8/layout/cycle2"/>
    <dgm:cxn modelId="{55FAA0FF-A877-4F32-9BC9-7A1F25FFC18F}" type="presOf" srcId="{DD267A01-C672-407C-9C1A-4E7EE786DCF4}" destId="{6FA8E2C9-217C-459E-A4CE-D1F1554011BF}" srcOrd="0" destOrd="0" presId="urn:microsoft.com/office/officeart/2005/8/layout/cycle2"/>
    <dgm:cxn modelId="{88C074C5-9FF1-4C4A-9BF2-090FCB9E052E}" type="presParOf" srcId="{9CBDD705-942D-4E02-9481-DC681AA36F9D}" destId="{667F929E-5290-4862-B323-68F1AE3C24F1}" srcOrd="0" destOrd="0" presId="urn:microsoft.com/office/officeart/2005/8/layout/cycle2"/>
    <dgm:cxn modelId="{F0B9886C-15E8-4D13-A159-09F758766EB8}" type="presParOf" srcId="{9CBDD705-942D-4E02-9481-DC681AA36F9D}" destId="{D1EDA2D5-C6F7-430B-9459-824C27EC6277}" srcOrd="1" destOrd="0" presId="urn:microsoft.com/office/officeart/2005/8/layout/cycle2"/>
    <dgm:cxn modelId="{E0DF8341-E430-4A8A-8889-E7F3A750BF9A}" type="presParOf" srcId="{D1EDA2D5-C6F7-430B-9459-824C27EC6277}" destId="{AABB47A7-FFE9-4BBC-8972-D6B2E1A76649}" srcOrd="0" destOrd="0" presId="urn:microsoft.com/office/officeart/2005/8/layout/cycle2"/>
    <dgm:cxn modelId="{F7CD9A6D-3C74-46FE-8417-F45E9E34A85A}" type="presParOf" srcId="{9CBDD705-942D-4E02-9481-DC681AA36F9D}" destId="{EE78B9E6-DEE1-4D1F-B794-D1F0CE696042}" srcOrd="2" destOrd="0" presId="urn:microsoft.com/office/officeart/2005/8/layout/cycle2"/>
    <dgm:cxn modelId="{000A6074-5B48-44AD-8EBA-C8C9DF87DA66}" type="presParOf" srcId="{9CBDD705-942D-4E02-9481-DC681AA36F9D}" destId="{27037BE3-05B1-45A3-BD21-8671F8ABA0E8}" srcOrd="3" destOrd="0" presId="urn:microsoft.com/office/officeart/2005/8/layout/cycle2"/>
    <dgm:cxn modelId="{AAD90745-3193-486A-9E8D-4C9CA55EDA1E}" type="presParOf" srcId="{27037BE3-05B1-45A3-BD21-8671F8ABA0E8}" destId="{D415577A-CBE0-405F-89FF-89A7CA88E883}" srcOrd="0" destOrd="0" presId="urn:microsoft.com/office/officeart/2005/8/layout/cycle2"/>
    <dgm:cxn modelId="{3ABC0F55-6E75-4F33-A3E4-47B69C4050A8}" type="presParOf" srcId="{9CBDD705-942D-4E02-9481-DC681AA36F9D}" destId="{FCAE4F0F-4E4A-4FEF-92CD-E53AC6DC2697}" srcOrd="4" destOrd="0" presId="urn:microsoft.com/office/officeart/2005/8/layout/cycle2"/>
    <dgm:cxn modelId="{0B37A375-4206-4C86-9A81-B39624A68244}" type="presParOf" srcId="{9CBDD705-942D-4E02-9481-DC681AA36F9D}" destId="{776B639F-22AC-4979-8891-432F012F68DF}" srcOrd="5" destOrd="0" presId="urn:microsoft.com/office/officeart/2005/8/layout/cycle2"/>
    <dgm:cxn modelId="{7AB37AF6-6A87-4773-8D4F-E1B9C8061948}" type="presParOf" srcId="{776B639F-22AC-4979-8891-432F012F68DF}" destId="{9B0F0E9C-D80E-4036-8F5E-5EC811836209}" srcOrd="0" destOrd="0" presId="urn:microsoft.com/office/officeart/2005/8/layout/cycle2"/>
    <dgm:cxn modelId="{56A659AC-8340-4DDB-8ED2-26D2B648D3E3}" type="presParOf" srcId="{9CBDD705-942D-4E02-9481-DC681AA36F9D}" destId="{2B74EF13-1390-4A25-B7CB-A944619E932E}" srcOrd="6" destOrd="0" presId="urn:microsoft.com/office/officeart/2005/8/layout/cycle2"/>
    <dgm:cxn modelId="{D0EF6E75-96EA-46CE-80BE-AEA194866025}" type="presParOf" srcId="{9CBDD705-942D-4E02-9481-DC681AA36F9D}" destId="{CCD605CD-8FAD-4C34-B5E0-60A0E626D580}" srcOrd="7" destOrd="0" presId="urn:microsoft.com/office/officeart/2005/8/layout/cycle2"/>
    <dgm:cxn modelId="{3BF8FC51-5207-4C5C-A5C2-0F3038E2BC8D}" type="presParOf" srcId="{CCD605CD-8FAD-4C34-B5E0-60A0E626D580}" destId="{E11B99A7-87D2-458B-A2DF-84481D239066}" srcOrd="0" destOrd="0" presId="urn:microsoft.com/office/officeart/2005/8/layout/cycle2"/>
    <dgm:cxn modelId="{35351D4B-F734-4845-B630-6D5A0869765B}" type="presParOf" srcId="{9CBDD705-942D-4E02-9481-DC681AA36F9D}" destId="{90ABE35D-021A-4778-BE42-31FF2DC76E43}" srcOrd="8" destOrd="0" presId="urn:microsoft.com/office/officeart/2005/8/layout/cycle2"/>
    <dgm:cxn modelId="{FC405197-B4D9-4A12-B727-99F4C32F6C45}" type="presParOf" srcId="{9CBDD705-942D-4E02-9481-DC681AA36F9D}" destId="{6FA8E2C9-217C-459E-A4CE-D1F1554011BF}" srcOrd="9" destOrd="0" presId="urn:microsoft.com/office/officeart/2005/8/layout/cycle2"/>
    <dgm:cxn modelId="{1C50DFB0-5597-4959-8411-A24A82A7E3EC}" type="presParOf" srcId="{6FA8E2C9-217C-459E-A4CE-D1F1554011BF}" destId="{C45AE43F-CE30-496C-B16A-A9D949DC7210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ED9707A3-3068-4052-860E-26A37884989E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CAE69ACC-ED27-42F4-9CA1-50CA01FD5299}">
      <dgm:prSet phldrT="[Текст]" custT="1"/>
      <dgm:spPr/>
      <dgm:t>
        <a:bodyPr/>
        <a:lstStyle/>
        <a:p>
          <a:pPr>
            <a:buNone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Уровень источников данных </a:t>
          </a:r>
        </a:p>
      </dgm:t>
    </dgm:pt>
    <dgm:pt modelId="{B9AF18FD-D120-4368-B70B-1E5FEB6CD5AB}" type="parTrans" cxnId="{7C5B6A54-F379-4D13-9E76-AB5816C25BDF}">
      <dgm:prSet/>
      <dgm:spPr/>
      <dgm:t>
        <a:bodyPr/>
        <a:lstStyle/>
        <a:p>
          <a:endParaRPr lang="ru-RU"/>
        </a:p>
      </dgm:t>
    </dgm:pt>
    <dgm:pt modelId="{B9CE27F5-2F10-4B3B-9BD8-4B83F63BD7AC}" type="sibTrans" cxnId="{7C5B6A54-F379-4D13-9E76-AB5816C25BDF}">
      <dgm:prSet/>
      <dgm:spPr/>
      <dgm:t>
        <a:bodyPr/>
        <a:lstStyle/>
        <a:p>
          <a:endParaRPr lang="ru-RU"/>
        </a:p>
      </dgm:t>
    </dgm:pt>
    <dgm:pt modelId="{5D9664DC-2B73-4242-9042-BD273A1A6B00}">
      <dgm:prSet phldrT="[Текст]" custT="1"/>
      <dgm:spPr/>
      <dgm:t>
        <a:bodyPr/>
        <a:lstStyle/>
        <a:p>
          <a:pPr>
            <a:buNone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Уровень интеграции и хранения данных </a:t>
          </a:r>
        </a:p>
      </dgm:t>
    </dgm:pt>
    <dgm:pt modelId="{0783BA88-E9DD-4806-9DE9-5D35B81A67C1}" type="parTrans" cxnId="{CB76EDE1-A71B-4EA3-81FC-61915CE4B998}">
      <dgm:prSet/>
      <dgm:spPr/>
      <dgm:t>
        <a:bodyPr/>
        <a:lstStyle/>
        <a:p>
          <a:endParaRPr lang="ru-RU"/>
        </a:p>
      </dgm:t>
    </dgm:pt>
    <dgm:pt modelId="{C37B76D9-3D1E-41F6-A742-F9F73F12C946}" type="sibTrans" cxnId="{CB76EDE1-A71B-4EA3-81FC-61915CE4B998}">
      <dgm:prSet/>
      <dgm:spPr/>
      <dgm:t>
        <a:bodyPr/>
        <a:lstStyle/>
        <a:p>
          <a:endParaRPr lang="ru-RU"/>
        </a:p>
      </dgm:t>
    </dgm:pt>
    <dgm:pt modelId="{B09C0BF3-FEF4-4B96-B057-3B95EEECBE45}">
      <dgm:prSet phldrT="[Текст]" custT="1"/>
      <dgm:spPr/>
      <dgm:t>
        <a:bodyPr/>
        <a:lstStyle/>
        <a:p>
          <a:pPr>
            <a:buNone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Уровень обработки и аналитики</a:t>
          </a:r>
        </a:p>
      </dgm:t>
    </dgm:pt>
    <dgm:pt modelId="{3941C7A9-A8FB-4FFE-89DE-235A19828F1A}" type="parTrans" cxnId="{5052D869-2CFD-45E3-ABEA-E719A52E9B6D}">
      <dgm:prSet/>
      <dgm:spPr/>
    </dgm:pt>
    <dgm:pt modelId="{7F70271E-32BC-4D0C-9BD9-C58F2BB4626F}" type="sibTrans" cxnId="{5052D869-2CFD-45E3-ABEA-E719A52E9B6D}">
      <dgm:prSet/>
      <dgm:spPr/>
    </dgm:pt>
    <dgm:pt modelId="{A4EFC481-DF61-4849-8867-4676A4EE3079}">
      <dgm:prSet phldrT="[Текст]" custT="1"/>
      <dgm:spPr/>
      <dgm:t>
        <a:bodyPr/>
        <a:lstStyle/>
        <a:p>
          <a:pPr>
            <a:buNone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Уровень представления и принятия решений</a:t>
          </a:r>
        </a:p>
      </dgm:t>
    </dgm:pt>
    <dgm:pt modelId="{2640C0DF-4B5F-4574-B42A-E98E657A8AB5}" type="parTrans" cxnId="{72427F3A-2C3A-44ED-B756-6993EF05071E}">
      <dgm:prSet/>
      <dgm:spPr/>
    </dgm:pt>
    <dgm:pt modelId="{657383BD-0FBB-4B12-9B47-61A235D99C04}" type="sibTrans" cxnId="{72427F3A-2C3A-44ED-B756-6993EF05071E}">
      <dgm:prSet/>
      <dgm:spPr/>
    </dgm:pt>
    <dgm:pt modelId="{507FFB21-0198-4C03-BA73-4062F064604E}">
      <dgm:prSet phldrT="[Текст]" custT="1"/>
      <dgm:spPr/>
      <dgm:t>
        <a:bodyPr/>
        <a:lstStyle/>
        <a:p>
          <a:pPr>
            <a:buNone/>
          </a:pP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 Уровень управления и автоматизации </a:t>
          </a:r>
        </a:p>
      </dgm:t>
    </dgm:pt>
    <dgm:pt modelId="{C0B4E35B-8182-4691-BAD1-06F3BC17BEEE}" type="parTrans" cxnId="{1A228B8A-CCD0-4B18-B7A7-D0EF9EF70642}">
      <dgm:prSet/>
      <dgm:spPr/>
    </dgm:pt>
    <dgm:pt modelId="{AB4CE2B1-22F8-4E88-AA86-BEA51109348B}" type="sibTrans" cxnId="{1A228B8A-CCD0-4B18-B7A7-D0EF9EF70642}">
      <dgm:prSet/>
      <dgm:spPr/>
    </dgm:pt>
    <dgm:pt modelId="{ED8AD573-13A0-4E44-99CF-B23DEB67384C}" type="pres">
      <dgm:prSet presAssocID="{ED9707A3-3068-4052-860E-26A37884989E}" presName="Name0" presStyleCnt="0">
        <dgm:presLayoutVars>
          <dgm:dir/>
          <dgm:animLvl val="lvl"/>
          <dgm:resizeHandles val="exact"/>
        </dgm:presLayoutVars>
      </dgm:prSet>
      <dgm:spPr/>
    </dgm:pt>
    <dgm:pt modelId="{3A82FFCA-E2D5-4E75-AE7C-C47027703437}" type="pres">
      <dgm:prSet presAssocID="{507FFB21-0198-4C03-BA73-4062F064604E}" presName="boxAndChildren" presStyleCnt="0"/>
      <dgm:spPr/>
    </dgm:pt>
    <dgm:pt modelId="{8915EF90-43E1-4E20-B83E-37F4134B99AB}" type="pres">
      <dgm:prSet presAssocID="{507FFB21-0198-4C03-BA73-4062F064604E}" presName="parentTextBox" presStyleLbl="node1" presStyleIdx="0" presStyleCnt="5"/>
      <dgm:spPr/>
    </dgm:pt>
    <dgm:pt modelId="{B45E2D63-A296-4A10-8B3F-D44EAB3B0A58}" type="pres">
      <dgm:prSet presAssocID="{657383BD-0FBB-4B12-9B47-61A235D99C04}" presName="sp" presStyleCnt="0"/>
      <dgm:spPr/>
    </dgm:pt>
    <dgm:pt modelId="{D4B33ECF-8573-4D17-A6A6-A2D5D2DFEE1B}" type="pres">
      <dgm:prSet presAssocID="{A4EFC481-DF61-4849-8867-4676A4EE3079}" presName="arrowAndChildren" presStyleCnt="0"/>
      <dgm:spPr/>
    </dgm:pt>
    <dgm:pt modelId="{88BA022C-A2D8-4FEB-B615-565406565686}" type="pres">
      <dgm:prSet presAssocID="{A4EFC481-DF61-4849-8867-4676A4EE3079}" presName="parentTextArrow" presStyleLbl="node1" presStyleIdx="1" presStyleCnt="5"/>
      <dgm:spPr/>
    </dgm:pt>
    <dgm:pt modelId="{6F6E34A7-7123-4727-AE18-6917C71F7983}" type="pres">
      <dgm:prSet presAssocID="{7F70271E-32BC-4D0C-9BD9-C58F2BB4626F}" presName="sp" presStyleCnt="0"/>
      <dgm:spPr/>
    </dgm:pt>
    <dgm:pt modelId="{DA27B91F-5DEB-4682-A865-E8F1DEE0115B}" type="pres">
      <dgm:prSet presAssocID="{B09C0BF3-FEF4-4B96-B057-3B95EEECBE45}" presName="arrowAndChildren" presStyleCnt="0"/>
      <dgm:spPr/>
    </dgm:pt>
    <dgm:pt modelId="{2BAC21EE-A9E6-4049-A596-8C9D25EA37DF}" type="pres">
      <dgm:prSet presAssocID="{B09C0BF3-FEF4-4B96-B057-3B95EEECBE45}" presName="parentTextArrow" presStyleLbl="node1" presStyleIdx="2" presStyleCnt="5"/>
      <dgm:spPr/>
    </dgm:pt>
    <dgm:pt modelId="{2148F0AE-A66B-4B24-BF9F-543D27F17B17}" type="pres">
      <dgm:prSet presAssocID="{C37B76D9-3D1E-41F6-A742-F9F73F12C946}" presName="sp" presStyleCnt="0"/>
      <dgm:spPr/>
    </dgm:pt>
    <dgm:pt modelId="{6154CF3A-4FCC-4218-A5FA-E0F8BDED0A2D}" type="pres">
      <dgm:prSet presAssocID="{5D9664DC-2B73-4242-9042-BD273A1A6B00}" presName="arrowAndChildren" presStyleCnt="0"/>
      <dgm:spPr/>
    </dgm:pt>
    <dgm:pt modelId="{A971D953-0FF5-494D-936A-3DF929954CBB}" type="pres">
      <dgm:prSet presAssocID="{5D9664DC-2B73-4242-9042-BD273A1A6B00}" presName="parentTextArrow" presStyleLbl="node1" presStyleIdx="3" presStyleCnt="5"/>
      <dgm:spPr/>
    </dgm:pt>
    <dgm:pt modelId="{561EBF41-DB17-427E-9B59-E993DBD77197}" type="pres">
      <dgm:prSet presAssocID="{B9CE27F5-2F10-4B3B-9BD8-4B83F63BD7AC}" presName="sp" presStyleCnt="0"/>
      <dgm:spPr/>
    </dgm:pt>
    <dgm:pt modelId="{2D226E19-613B-4A47-BEFB-9F6F54B0779E}" type="pres">
      <dgm:prSet presAssocID="{CAE69ACC-ED27-42F4-9CA1-50CA01FD5299}" presName="arrowAndChildren" presStyleCnt="0"/>
      <dgm:spPr/>
    </dgm:pt>
    <dgm:pt modelId="{D9694084-232B-4285-91F1-66285F655FCC}" type="pres">
      <dgm:prSet presAssocID="{CAE69ACC-ED27-42F4-9CA1-50CA01FD5299}" presName="parentTextArrow" presStyleLbl="node1" presStyleIdx="4" presStyleCnt="5"/>
      <dgm:spPr/>
    </dgm:pt>
  </dgm:ptLst>
  <dgm:cxnLst>
    <dgm:cxn modelId="{DCFD0D0D-E0AB-4846-B6BA-3A64A3F1C656}" type="presOf" srcId="{B09C0BF3-FEF4-4B96-B057-3B95EEECBE45}" destId="{2BAC21EE-A9E6-4049-A596-8C9D25EA37DF}" srcOrd="0" destOrd="0" presId="urn:microsoft.com/office/officeart/2005/8/layout/process4"/>
    <dgm:cxn modelId="{8BF62C19-89CA-4A8B-8F6A-1343F945D5CA}" type="presOf" srcId="{ED9707A3-3068-4052-860E-26A37884989E}" destId="{ED8AD573-13A0-4E44-99CF-B23DEB67384C}" srcOrd="0" destOrd="0" presId="urn:microsoft.com/office/officeart/2005/8/layout/process4"/>
    <dgm:cxn modelId="{72427F3A-2C3A-44ED-B756-6993EF05071E}" srcId="{ED9707A3-3068-4052-860E-26A37884989E}" destId="{A4EFC481-DF61-4849-8867-4676A4EE3079}" srcOrd="3" destOrd="0" parTransId="{2640C0DF-4B5F-4574-B42A-E98E657A8AB5}" sibTransId="{657383BD-0FBB-4B12-9B47-61A235D99C04}"/>
    <dgm:cxn modelId="{AA91A541-AE85-45F0-9BBE-D930F94AF165}" type="presOf" srcId="{507FFB21-0198-4C03-BA73-4062F064604E}" destId="{8915EF90-43E1-4E20-B83E-37F4134B99AB}" srcOrd="0" destOrd="0" presId="urn:microsoft.com/office/officeart/2005/8/layout/process4"/>
    <dgm:cxn modelId="{5052D869-2CFD-45E3-ABEA-E719A52E9B6D}" srcId="{ED9707A3-3068-4052-860E-26A37884989E}" destId="{B09C0BF3-FEF4-4B96-B057-3B95EEECBE45}" srcOrd="2" destOrd="0" parTransId="{3941C7A9-A8FB-4FFE-89DE-235A19828F1A}" sibTransId="{7F70271E-32BC-4D0C-9BD9-C58F2BB4626F}"/>
    <dgm:cxn modelId="{EE2AF66D-577F-4557-8082-0934B3618BC8}" type="presOf" srcId="{CAE69ACC-ED27-42F4-9CA1-50CA01FD5299}" destId="{D9694084-232B-4285-91F1-66285F655FCC}" srcOrd="0" destOrd="0" presId="urn:microsoft.com/office/officeart/2005/8/layout/process4"/>
    <dgm:cxn modelId="{7C5B6A54-F379-4D13-9E76-AB5816C25BDF}" srcId="{ED9707A3-3068-4052-860E-26A37884989E}" destId="{CAE69ACC-ED27-42F4-9CA1-50CA01FD5299}" srcOrd="0" destOrd="0" parTransId="{B9AF18FD-D120-4368-B70B-1E5FEB6CD5AB}" sibTransId="{B9CE27F5-2F10-4B3B-9BD8-4B83F63BD7AC}"/>
    <dgm:cxn modelId="{20109F55-79A2-4F64-9E01-73F4C97B9A92}" type="presOf" srcId="{5D9664DC-2B73-4242-9042-BD273A1A6B00}" destId="{A971D953-0FF5-494D-936A-3DF929954CBB}" srcOrd="0" destOrd="0" presId="urn:microsoft.com/office/officeart/2005/8/layout/process4"/>
    <dgm:cxn modelId="{1A228B8A-CCD0-4B18-B7A7-D0EF9EF70642}" srcId="{ED9707A3-3068-4052-860E-26A37884989E}" destId="{507FFB21-0198-4C03-BA73-4062F064604E}" srcOrd="4" destOrd="0" parTransId="{C0B4E35B-8182-4691-BAD1-06F3BC17BEEE}" sibTransId="{AB4CE2B1-22F8-4E88-AA86-BEA51109348B}"/>
    <dgm:cxn modelId="{CB76EDE1-A71B-4EA3-81FC-61915CE4B998}" srcId="{ED9707A3-3068-4052-860E-26A37884989E}" destId="{5D9664DC-2B73-4242-9042-BD273A1A6B00}" srcOrd="1" destOrd="0" parTransId="{0783BA88-E9DD-4806-9DE9-5D35B81A67C1}" sibTransId="{C37B76D9-3D1E-41F6-A742-F9F73F12C946}"/>
    <dgm:cxn modelId="{1A0EE6F6-21C4-4E08-9459-0028318D858A}" type="presOf" srcId="{A4EFC481-DF61-4849-8867-4676A4EE3079}" destId="{88BA022C-A2D8-4FEB-B615-565406565686}" srcOrd="0" destOrd="0" presId="urn:microsoft.com/office/officeart/2005/8/layout/process4"/>
    <dgm:cxn modelId="{8E7415DD-57EA-4B0A-869F-3469DF6F8328}" type="presParOf" srcId="{ED8AD573-13A0-4E44-99CF-B23DEB67384C}" destId="{3A82FFCA-E2D5-4E75-AE7C-C47027703437}" srcOrd="0" destOrd="0" presId="urn:microsoft.com/office/officeart/2005/8/layout/process4"/>
    <dgm:cxn modelId="{FE8BE201-44A6-43DE-A7F7-A4718D5F562A}" type="presParOf" srcId="{3A82FFCA-E2D5-4E75-AE7C-C47027703437}" destId="{8915EF90-43E1-4E20-B83E-37F4134B99AB}" srcOrd="0" destOrd="0" presId="urn:microsoft.com/office/officeart/2005/8/layout/process4"/>
    <dgm:cxn modelId="{B5E4D2F3-E574-4C63-8724-A999069EF620}" type="presParOf" srcId="{ED8AD573-13A0-4E44-99CF-B23DEB67384C}" destId="{B45E2D63-A296-4A10-8B3F-D44EAB3B0A58}" srcOrd="1" destOrd="0" presId="urn:microsoft.com/office/officeart/2005/8/layout/process4"/>
    <dgm:cxn modelId="{7333F0A2-A8A3-4751-8D95-8749C340C2F2}" type="presParOf" srcId="{ED8AD573-13A0-4E44-99CF-B23DEB67384C}" destId="{D4B33ECF-8573-4D17-A6A6-A2D5D2DFEE1B}" srcOrd="2" destOrd="0" presId="urn:microsoft.com/office/officeart/2005/8/layout/process4"/>
    <dgm:cxn modelId="{2CA22319-5B41-4E52-AF1C-7321220F1743}" type="presParOf" srcId="{D4B33ECF-8573-4D17-A6A6-A2D5D2DFEE1B}" destId="{88BA022C-A2D8-4FEB-B615-565406565686}" srcOrd="0" destOrd="0" presId="urn:microsoft.com/office/officeart/2005/8/layout/process4"/>
    <dgm:cxn modelId="{2B9BDED7-00A1-4B87-A174-1703CB40F12A}" type="presParOf" srcId="{ED8AD573-13A0-4E44-99CF-B23DEB67384C}" destId="{6F6E34A7-7123-4727-AE18-6917C71F7983}" srcOrd="3" destOrd="0" presId="urn:microsoft.com/office/officeart/2005/8/layout/process4"/>
    <dgm:cxn modelId="{D645CB77-F690-4761-8DAA-D6330A4B7395}" type="presParOf" srcId="{ED8AD573-13A0-4E44-99CF-B23DEB67384C}" destId="{DA27B91F-5DEB-4682-A865-E8F1DEE0115B}" srcOrd="4" destOrd="0" presId="urn:microsoft.com/office/officeart/2005/8/layout/process4"/>
    <dgm:cxn modelId="{F754BF6F-BAA9-4762-8C3F-FD4922C3401E}" type="presParOf" srcId="{DA27B91F-5DEB-4682-A865-E8F1DEE0115B}" destId="{2BAC21EE-A9E6-4049-A596-8C9D25EA37DF}" srcOrd="0" destOrd="0" presId="urn:microsoft.com/office/officeart/2005/8/layout/process4"/>
    <dgm:cxn modelId="{37B93753-BDA3-40EC-96D4-DFD5E798157D}" type="presParOf" srcId="{ED8AD573-13A0-4E44-99CF-B23DEB67384C}" destId="{2148F0AE-A66B-4B24-BF9F-543D27F17B17}" srcOrd="5" destOrd="0" presId="urn:microsoft.com/office/officeart/2005/8/layout/process4"/>
    <dgm:cxn modelId="{6ECC0D0E-F225-46B8-BAB0-1AE13120ACB3}" type="presParOf" srcId="{ED8AD573-13A0-4E44-99CF-B23DEB67384C}" destId="{6154CF3A-4FCC-4218-A5FA-E0F8BDED0A2D}" srcOrd="6" destOrd="0" presId="urn:microsoft.com/office/officeart/2005/8/layout/process4"/>
    <dgm:cxn modelId="{D67B0E5B-4057-4249-B229-85CF5BA961B7}" type="presParOf" srcId="{6154CF3A-4FCC-4218-A5FA-E0F8BDED0A2D}" destId="{A971D953-0FF5-494D-936A-3DF929954CBB}" srcOrd="0" destOrd="0" presId="urn:microsoft.com/office/officeart/2005/8/layout/process4"/>
    <dgm:cxn modelId="{27AD062F-0FFE-43FF-8C97-BA93A9232424}" type="presParOf" srcId="{ED8AD573-13A0-4E44-99CF-B23DEB67384C}" destId="{561EBF41-DB17-427E-9B59-E993DBD77197}" srcOrd="7" destOrd="0" presId="urn:microsoft.com/office/officeart/2005/8/layout/process4"/>
    <dgm:cxn modelId="{97630202-059B-4335-A15E-C313279B5FC1}" type="presParOf" srcId="{ED8AD573-13A0-4E44-99CF-B23DEB67384C}" destId="{2D226E19-613B-4A47-BEFB-9F6F54B0779E}" srcOrd="8" destOrd="0" presId="urn:microsoft.com/office/officeart/2005/8/layout/process4"/>
    <dgm:cxn modelId="{1B8649A3-5304-4008-B64C-82596794D7CC}" type="presParOf" srcId="{2D226E19-613B-4A47-BEFB-9F6F54B0779E}" destId="{D9694084-232B-4285-91F1-66285F655FCC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E2158C-5E03-4496-8877-53448F6DB2A0}">
      <dsp:nvSpPr>
        <dsp:cNvPr id="0" name=""/>
        <dsp:cNvSpPr/>
      </dsp:nvSpPr>
      <dsp:spPr>
        <a:xfrm>
          <a:off x="1426071" y="405925"/>
          <a:ext cx="2634257" cy="2634257"/>
        </a:xfrm>
        <a:prstGeom prst="blockArc">
          <a:avLst>
            <a:gd name="adj1" fmla="val 11880000"/>
            <a:gd name="adj2" fmla="val 16200000"/>
            <a:gd name="adj3" fmla="val 4644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DD743EE-6FC8-41AE-8E78-87237665706D}">
      <dsp:nvSpPr>
        <dsp:cNvPr id="0" name=""/>
        <dsp:cNvSpPr/>
      </dsp:nvSpPr>
      <dsp:spPr>
        <a:xfrm>
          <a:off x="1426071" y="405925"/>
          <a:ext cx="2634257" cy="2634257"/>
        </a:xfrm>
        <a:prstGeom prst="blockArc">
          <a:avLst>
            <a:gd name="adj1" fmla="val 7560000"/>
            <a:gd name="adj2" fmla="val 11880000"/>
            <a:gd name="adj3" fmla="val 4644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179B29-979A-4F65-8866-B0DAC173A765}">
      <dsp:nvSpPr>
        <dsp:cNvPr id="0" name=""/>
        <dsp:cNvSpPr/>
      </dsp:nvSpPr>
      <dsp:spPr>
        <a:xfrm>
          <a:off x="1426071" y="405925"/>
          <a:ext cx="2634257" cy="2634257"/>
        </a:xfrm>
        <a:prstGeom prst="blockArc">
          <a:avLst>
            <a:gd name="adj1" fmla="val 3240000"/>
            <a:gd name="adj2" fmla="val 7560000"/>
            <a:gd name="adj3" fmla="val 4644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2F29A0E-9B56-41F3-A0DC-7321579ECB02}">
      <dsp:nvSpPr>
        <dsp:cNvPr id="0" name=""/>
        <dsp:cNvSpPr/>
      </dsp:nvSpPr>
      <dsp:spPr>
        <a:xfrm>
          <a:off x="1426071" y="405925"/>
          <a:ext cx="2634257" cy="2634257"/>
        </a:xfrm>
        <a:prstGeom prst="blockArc">
          <a:avLst>
            <a:gd name="adj1" fmla="val 20520000"/>
            <a:gd name="adj2" fmla="val 3240000"/>
            <a:gd name="adj3" fmla="val 4644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C973E2-C99C-4581-AA68-BF23D3AFE124}">
      <dsp:nvSpPr>
        <dsp:cNvPr id="0" name=""/>
        <dsp:cNvSpPr/>
      </dsp:nvSpPr>
      <dsp:spPr>
        <a:xfrm>
          <a:off x="1426071" y="405925"/>
          <a:ext cx="2634257" cy="2634257"/>
        </a:xfrm>
        <a:prstGeom prst="blockArc">
          <a:avLst>
            <a:gd name="adj1" fmla="val 16200000"/>
            <a:gd name="adj2" fmla="val 20520000"/>
            <a:gd name="adj3" fmla="val 4644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17A8FC3-7F04-4B8F-B2CB-4F1530A751CB}">
      <dsp:nvSpPr>
        <dsp:cNvPr id="0" name=""/>
        <dsp:cNvSpPr/>
      </dsp:nvSpPr>
      <dsp:spPr>
        <a:xfrm>
          <a:off x="2136427" y="1116282"/>
          <a:ext cx="1213544" cy="121354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kern="1200"/>
            <a:t>Причины неполноты данных</a:t>
          </a:r>
        </a:p>
      </dsp:txBody>
      <dsp:txXfrm>
        <a:off x="2314146" y="1294001"/>
        <a:ext cx="858106" cy="858106"/>
      </dsp:txXfrm>
    </dsp:sp>
    <dsp:sp modelId="{4D48E5C3-D110-4E1F-B9A1-E90066EF7055}">
      <dsp:nvSpPr>
        <dsp:cNvPr id="0" name=""/>
        <dsp:cNvSpPr/>
      </dsp:nvSpPr>
      <dsp:spPr>
        <a:xfrm>
          <a:off x="2122777" y="-183915"/>
          <a:ext cx="1240845" cy="124084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Человеческий фактор</a:t>
          </a:r>
        </a:p>
      </dsp:txBody>
      <dsp:txXfrm>
        <a:off x="2304495" y="-2197"/>
        <a:ext cx="877409" cy="877409"/>
      </dsp:txXfrm>
    </dsp:sp>
    <dsp:sp modelId="{E586BCCE-DA96-4B5B-B786-1A83FE6C4BFC}">
      <dsp:nvSpPr>
        <dsp:cNvPr id="0" name=""/>
        <dsp:cNvSpPr/>
      </dsp:nvSpPr>
      <dsp:spPr>
        <a:xfrm>
          <a:off x="3346356" y="705066"/>
          <a:ext cx="1240845" cy="124084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Особенности бизнес-процессов</a:t>
          </a:r>
        </a:p>
      </dsp:txBody>
      <dsp:txXfrm>
        <a:off x="3528074" y="886784"/>
        <a:ext cx="877409" cy="877409"/>
      </dsp:txXfrm>
    </dsp:sp>
    <dsp:sp modelId="{7349EB57-DCDF-4D07-94F0-96F5B8AB3E23}">
      <dsp:nvSpPr>
        <dsp:cNvPr id="0" name=""/>
        <dsp:cNvSpPr/>
      </dsp:nvSpPr>
      <dsp:spPr>
        <a:xfrm>
          <a:off x="2878990" y="2143470"/>
          <a:ext cx="1240845" cy="124084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Проблемы интеграций</a:t>
          </a:r>
        </a:p>
      </dsp:txBody>
      <dsp:txXfrm>
        <a:off x="3060708" y="2325188"/>
        <a:ext cx="877409" cy="877409"/>
      </dsp:txXfrm>
    </dsp:sp>
    <dsp:sp modelId="{0A142917-AA5B-4D14-9B32-063E55792FA2}">
      <dsp:nvSpPr>
        <dsp:cNvPr id="0" name=""/>
        <dsp:cNvSpPr/>
      </dsp:nvSpPr>
      <dsp:spPr>
        <a:xfrm>
          <a:off x="1366563" y="2143470"/>
          <a:ext cx="1240845" cy="124084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Ограничения систем и архитектуры</a:t>
          </a:r>
        </a:p>
      </dsp:txBody>
      <dsp:txXfrm>
        <a:off x="1548281" y="2325188"/>
        <a:ext cx="877409" cy="877409"/>
      </dsp:txXfrm>
    </dsp:sp>
    <dsp:sp modelId="{28CCA975-779E-4F2D-AD39-864BA4DAE3B4}">
      <dsp:nvSpPr>
        <dsp:cNvPr id="0" name=""/>
        <dsp:cNvSpPr/>
      </dsp:nvSpPr>
      <dsp:spPr>
        <a:xfrm>
          <a:off x="899197" y="705066"/>
          <a:ext cx="1240845" cy="124084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Временные задержки </a:t>
          </a:r>
        </a:p>
      </dsp:txBody>
      <dsp:txXfrm>
        <a:off x="1080915" y="886784"/>
        <a:ext cx="877409" cy="87740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ECCA30-FE94-4FB1-B1DF-C70E6C5D8449}">
      <dsp:nvSpPr>
        <dsp:cNvPr id="0" name=""/>
        <dsp:cNvSpPr/>
      </dsp:nvSpPr>
      <dsp:spPr>
        <a:xfrm>
          <a:off x="1607" y="0"/>
          <a:ext cx="1958280" cy="74676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Низкое качество данных</a:t>
          </a:r>
        </a:p>
      </dsp:txBody>
      <dsp:txXfrm>
        <a:off x="374987" y="0"/>
        <a:ext cx="1211520" cy="746760"/>
      </dsp:txXfrm>
    </dsp:sp>
    <dsp:sp modelId="{7708E5CE-6304-4668-B7A4-7A61BEA071DB}">
      <dsp:nvSpPr>
        <dsp:cNvPr id="0" name=""/>
        <dsp:cNvSpPr/>
      </dsp:nvSpPr>
      <dsp:spPr>
        <a:xfrm>
          <a:off x="1764059" y="0"/>
          <a:ext cx="1958280" cy="74676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Искаженная аналитика</a:t>
          </a:r>
        </a:p>
      </dsp:txBody>
      <dsp:txXfrm>
        <a:off x="2137439" y="0"/>
        <a:ext cx="1211520" cy="746760"/>
      </dsp:txXfrm>
    </dsp:sp>
    <dsp:sp modelId="{92AA9067-9C66-46B2-A3B7-FEE1F0FEC1C6}">
      <dsp:nvSpPr>
        <dsp:cNvPr id="0" name=""/>
        <dsp:cNvSpPr/>
      </dsp:nvSpPr>
      <dsp:spPr>
        <a:xfrm>
          <a:off x="3526512" y="0"/>
          <a:ext cx="1958280" cy="74676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Риск ошибочных решений</a:t>
          </a:r>
        </a:p>
      </dsp:txBody>
      <dsp:txXfrm>
        <a:off x="3899892" y="0"/>
        <a:ext cx="1211520" cy="74676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0A6B773-A4DF-4711-B70A-56584F89B16C}">
      <dsp:nvSpPr>
        <dsp:cNvPr id="0" name=""/>
        <dsp:cNvSpPr/>
      </dsp:nvSpPr>
      <dsp:spPr>
        <a:xfrm>
          <a:off x="0" y="0"/>
          <a:ext cx="4414075" cy="802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Система прогнозирования спроса формирует некорректный прогноз</a:t>
          </a:r>
        </a:p>
      </dsp:txBody>
      <dsp:txXfrm>
        <a:off x="23501" y="23501"/>
        <a:ext cx="3548238" cy="755384"/>
      </dsp:txXfrm>
    </dsp:sp>
    <dsp:sp modelId="{281F985A-3107-4D9B-AB75-D9909D2F3C19}">
      <dsp:nvSpPr>
        <dsp:cNvPr id="0" name=""/>
        <dsp:cNvSpPr/>
      </dsp:nvSpPr>
      <dsp:spPr>
        <a:xfrm>
          <a:off x="389477" y="936117"/>
          <a:ext cx="4414075" cy="802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Планирование производства осуществляется неверно</a:t>
          </a:r>
        </a:p>
      </dsp:txBody>
      <dsp:txXfrm>
        <a:off x="412978" y="959618"/>
        <a:ext cx="3456045" cy="755384"/>
      </dsp:txXfrm>
    </dsp:sp>
    <dsp:sp modelId="{4B514E39-9158-4F3F-B2AA-FF3AAA8A70CC}">
      <dsp:nvSpPr>
        <dsp:cNvPr id="0" name=""/>
        <dsp:cNvSpPr/>
      </dsp:nvSpPr>
      <dsp:spPr>
        <a:xfrm>
          <a:off x="778954" y="1872234"/>
          <a:ext cx="4414075" cy="8023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Возникают либо излишки, либо дефицит продукции</a:t>
          </a:r>
        </a:p>
      </dsp:txBody>
      <dsp:txXfrm>
        <a:off x="802455" y="1895735"/>
        <a:ext cx="3456045" cy="755384"/>
      </dsp:txXfrm>
    </dsp:sp>
    <dsp:sp modelId="{2704E90F-D8CC-4317-817A-69F88F38F669}">
      <dsp:nvSpPr>
        <dsp:cNvPr id="0" name=""/>
        <dsp:cNvSpPr/>
      </dsp:nvSpPr>
      <dsp:spPr>
        <a:xfrm>
          <a:off x="3892524" y="608476"/>
          <a:ext cx="521550" cy="521550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300" kern="1200"/>
        </a:p>
      </dsp:txBody>
      <dsp:txXfrm>
        <a:off x="4009873" y="608476"/>
        <a:ext cx="286852" cy="392466"/>
      </dsp:txXfrm>
    </dsp:sp>
    <dsp:sp modelId="{B6E582FC-1363-45DF-9545-EEB7A8EC303E}">
      <dsp:nvSpPr>
        <dsp:cNvPr id="0" name=""/>
        <dsp:cNvSpPr/>
      </dsp:nvSpPr>
      <dsp:spPr>
        <a:xfrm>
          <a:off x="4282001" y="1539243"/>
          <a:ext cx="521550" cy="521550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300" kern="1200"/>
        </a:p>
      </dsp:txBody>
      <dsp:txXfrm>
        <a:off x="4399350" y="1539243"/>
        <a:ext cx="286852" cy="392466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5C8B42-03D6-4B67-B241-41C04A13E0F7}">
      <dsp:nvSpPr>
        <dsp:cNvPr id="0" name=""/>
        <dsp:cNvSpPr/>
      </dsp:nvSpPr>
      <dsp:spPr>
        <a:xfrm>
          <a:off x="2263140" y="1248472"/>
          <a:ext cx="960120" cy="9601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Критерии качества данных</a:t>
          </a:r>
        </a:p>
      </dsp:txBody>
      <dsp:txXfrm>
        <a:off x="2310009" y="1295341"/>
        <a:ext cx="866382" cy="866382"/>
      </dsp:txXfrm>
    </dsp:sp>
    <dsp:sp modelId="{0212AE8A-6167-44CF-B7FB-0518D9975EE0}">
      <dsp:nvSpPr>
        <dsp:cNvPr id="0" name=""/>
        <dsp:cNvSpPr/>
      </dsp:nvSpPr>
      <dsp:spPr>
        <a:xfrm rot="16200000">
          <a:off x="2444523" y="949796"/>
          <a:ext cx="597353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9735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C229F3-ED03-4042-AF39-67D6BFAE1CE0}">
      <dsp:nvSpPr>
        <dsp:cNvPr id="0" name=""/>
        <dsp:cNvSpPr/>
      </dsp:nvSpPr>
      <dsp:spPr>
        <a:xfrm>
          <a:off x="2070093" y="118110"/>
          <a:ext cx="1346212" cy="53300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Полнота</a:t>
          </a:r>
        </a:p>
      </dsp:txBody>
      <dsp:txXfrm>
        <a:off x="2096112" y="144129"/>
        <a:ext cx="1294174" cy="480971"/>
      </dsp:txXfrm>
    </dsp:sp>
    <dsp:sp modelId="{4FA038D3-DAEF-4623-A5EC-06F3DECE3D4B}">
      <dsp:nvSpPr>
        <dsp:cNvPr id="0" name=""/>
        <dsp:cNvSpPr/>
      </dsp:nvSpPr>
      <dsp:spPr>
        <a:xfrm rot="20520000">
          <a:off x="3220044" y="1552248"/>
          <a:ext cx="13140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140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2710A8-A636-4675-82F5-D44BF1595286}">
      <dsp:nvSpPr>
        <dsp:cNvPr id="0" name=""/>
        <dsp:cNvSpPr/>
      </dsp:nvSpPr>
      <dsp:spPr>
        <a:xfrm>
          <a:off x="3348235" y="1046734"/>
          <a:ext cx="1346212" cy="53300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Точность</a:t>
          </a:r>
        </a:p>
      </dsp:txBody>
      <dsp:txXfrm>
        <a:off x="3374254" y="1072753"/>
        <a:ext cx="1294174" cy="480971"/>
      </dsp:txXfrm>
    </dsp:sp>
    <dsp:sp modelId="{0C295653-64B7-43FE-BFD9-FAE442DEF737}">
      <dsp:nvSpPr>
        <dsp:cNvPr id="0" name=""/>
        <dsp:cNvSpPr/>
      </dsp:nvSpPr>
      <dsp:spPr>
        <a:xfrm rot="3240000">
          <a:off x="3005189" y="2378936"/>
          <a:ext cx="421113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2111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7A183B-3367-4EBD-B094-DFE5FAC5F3D4}">
      <dsp:nvSpPr>
        <dsp:cNvPr id="0" name=""/>
        <dsp:cNvSpPr/>
      </dsp:nvSpPr>
      <dsp:spPr>
        <a:xfrm>
          <a:off x="2860029" y="2549280"/>
          <a:ext cx="1346212" cy="53300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Согласованность</a:t>
          </a:r>
        </a:p>
      </dsp:txBody>
      <dsp:txXfrm>
        <a:off x="2886048" y="2575299"/>
        <a:ext cx="1294174" cy="480971"/>
      </dsp:txXfrm>
    </dsp:sp>
    <dsp:sp modelId="{A164E952-BC0D-4C90-91B4-DEEDB9BA3F4D}">
      <dsp:nvSpPr>
        <dsp:cNvPr id="0" name=""/>
        <dsp:cNvSpPr/>
      </dsp:nvSpPr>
      <dsp:spPr>
        <a:xfrm rot="7560000">
          <a:off x="2060097" y="2378936"/>
          <a:ext cx="421113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2111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D5D5A9-D0B3-4917-AFD5-B829F8C3D865}">
      <dsp:nvSpPr>
        <dsp:cNvPr id="0" name=""/>
        <dsp:cNvSpPr/>
      </dsp:nvSpPr>
      <dsp:spPr>
        <a:xfrm>
          <a:off x="1280158" y="2549280"/>
          <a:ext cx="1346212" cy="53300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Актуальность</a:t>
          </a:r>
        </a:p>
      </dsp:txBody>
      <dsp:txXfrm>
        <a:off x="1306177" y="2575299"/>
        <a:ext cx="1294174" cy="480971"/>
      </dsp:txXfrm>
    </dsp:sp>
    <dsp:sp modelId="{F577EDD8-E5A3-4880-98AC-5746C9CE9ADA}">
      <dsp:nvSpPr>
        <dsp:cNvPr id="0" name=""/>
        <dsp:cNvSpPr/>
      </dsp:nvSpPr>
      <dsp:spPr>
        <a:xfrm rot="11880000">
          <a:off x="2134948" y="1552248"/>
          <a:ext cx="13140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1407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5DCCD8-03AA-4639-BAFC-1A43C40D08B8}">
      <dsp:nvSpPr>
        <dsp:cNvPr id="0" name=""/>
        <dsp:cNvSpPr/>
      </dsp:nvSpPr>
      <dsp:spPr>
        <a:xfrm>
          <a:off x="791951" y="1046734"/>
          <a:ext cx="1346212" cy="53300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Достоверность</a:t>
          </a:r>
        </a:p>
      </dsp:txBody>
      <dsp:txXfrm>
        <a:off x="817970" y="1072753"/>
        <a:ext cx="1294174" cy="48097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7F929E-5290-4862-B323-68F1AE3C24F1}">
      <dsp:nvSpPr>
        <dsp:cNvPr id="0" name=""/>
        <dsp:cNvSpPr/>
      </dsp:nvSpPr>
      <dsp:spPr>
        <a:xfrm>
          <a:off x="2148839" y="-70358"/>
          <a:ext cx="1188721" cy="1142872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Исходные данные</a:t>
          </a:r>
        </a:p>
      </dsp:txBody>
      <dsp:txXfrm>
        <a:off x="2322923" y="97012"/>
        <a:ext cx="840553" cy="808132"/>
      </dsp:txXfrm>
    </dsp:sp>
    <dsp:sp modelId="{D1EDA2D5-C6F7-430B-9459-824C27EC6277}">
      <dsp:nvSpPr>
        <dsp:cNvPr id="0" name=""/>
        <dsp:cNvSpPr/>
      </dsp:nvSpPr>
      <dsp:spPr>
        <a:xfrm rot="2160000">
          <a:off x="3257541" y="772264"/>
          <a:ext cx="167070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>
        <a:off x="3262327" y="822812"/>
        <a:ext cx="116949" cy="195835"/>
      </dsp:txXfrm>
    </dsp:sp>
    <dsp:sp modelId="{EE78B9E6-DEE1-4D1F-B794-D1F0CE696042}">
      <dsp:nvSpPr>
        <dsp:cNvPr id="0" name=""/>
        <dsp:cNvSpPr/>
      </dsp:nvSpPr>
      <dsp:spPr>
        <a:xfrm>
          <a:off x="3360649" y="816681"/>
          <a:ext cx="1112525" cy="1074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Анализ</a:t>
          </a:r>
        </a:p>
      </dsp:txBody>
      <dsp:txXfrm>
        <a:off x="3523575" y="974008"/>
        <a:ext cx="786673" cy="759642"/>
      </dsp:txXfrm>
    </dsp:sp>
    <dsp:sp modelId="{27037BE3-05B1-45A3-BD21-8671F8ABA0E8}">
      <dsp:nvSpPr>
        <dsp:cNvPr id="0" name=""/>
        <dsp:cNvSpPr/>
      </dsp:nvSpPr>
      <dsp:spPr>
        <a:xfrm rot="6480000">
          <a:off x="3595634" y="1875203"/>
          <a:ext cx="197695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 rot="10800000">
        <a:off x="3634452" y="1912278"/>
        <a:ext cx="138387" cy="195835"/>
      </dsp:txXfrm>
    </dsp:sp>
    <dsp:sp modelId="{FCAE4F0F-4E4A-4FEF-92CD-E53AC6DC2697}">
      <dsp:nvSpPr>
        <dsp:cNvPr id="0" name=""/>
        <dsp:cNvSpPr/>
      </dsp:nvSpPr>
      <dsp:spPr>
        <a:xfrm>
          <a:off x="2912331" y="2196462"/>
          <a:ext cx="1112525" cy="1074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Решение</a:t>
          </a:r>
        </a:p>
      </dsp:txBody>
      <dsp:txXfrm>
        <a:off x="3075257" y="2353789"/>
        <a:ext cx="786673" cy="759642"/>
      </dsp:txXfrm>
    </dsp:sp>
    <dsp:sp modelId="{776B639F-22AC-4979-8891-432F012F68DF}">
      <dsp:nvSpPr>
        <dsp:cNvPr id="0" name=""/>
        <dsp:cNvSpPr/>
      </dsp:nvSpPr>
      <dsp:spPr>
        <a:xfrm rot="10800000">
          <a:off x="2658634" y="2570415"/>
          <a:ext cx="179279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 rot="10800000">
        <a:off x="2712418" y="2635693"/>
        <a:ext cx="125495" cy="195835"/>
      </dsp:txXfrm>
    </dsp:sp>
    <dsp:sp modelId="{2B74EF13-1390-4A25-B7CB-A944619E932E}">
      <dsp:nvSpPr>
        <dsp:cNvPr id="0" name=""/>
        <dsp:cNvSpPr/>
      </dsp:nvSpPr>
      <dsp:spPr>
        <a:xfrm>
          <a:off x="1461543" y="2196462"/>
          <a:ext cx="1112525" cy="1074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Действие</a:t>
          </a:r>
        </a:p>
      </dsp:txBody>
      <dsp:txXfrm>
        <a:off x="1624469" y="2353789"/>
        <a:ext cx="786673" cy="759642"/>
      </dsp:txXfrm>
    </dsp:sp>
    <dsp:sp modelId="{CCD605CD-8FAD-4C34-B5E0-60A0E626D580}">
      <dsp:nvSpPr>
        <dsp:cNvPr id="0" name=""/>
        <dsp:cNvSpPr/>
      </dsp:nvSpPr>
      <dsp:spPr>
        <a:xfrm rot="15120000">
          <a:off x="1696527" y="1885845"/>
          <a:ext cx="197695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 rot="10800000">
        <a:off x="1735345" y="1979326"/>
        <a:ext cx="138387" cy="195835"/>
      </dsp:txXfrm>
    </dsp:sp>
    <dsp:sp modelId="{90ABE35D-021A-4778-BE42-31FF2DC76E43}">
      <dsp:nvSpPr>
        <dsp:cNvPr id="0" name=""/>
        <dsp:cNvSpPr/>
      </dsp:nvSpPr>
      <dsp:spPr>
        <a:xfrm>
          <a:off x="1013225" y="816681"/>
          <a:ext cx="1112525" cy="107429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Новые данные</a:t>
          </a:r>
        </a:p>
      </dsp:txBody>
      <dsp:txXfrm>
        <a:off x="1176151" y="974008"/>
        <a:ext cx="786673" cy="759642"/>
      </dsp:txXfrm>
    </dsp:sp>
    <dsp:sp modelId="{6FA8E2C9-217C-459E-A4CE-D1F1554011BF}">
      <dsp:nvSpPr>
        <dsp:cNvPr id="0" name=""/>
        <dsp:cNvSpPr/>
      </dsp:nvSpPr>
      <dsp:spPr>
        <a:xfrm rot="19440000">
          <a:off x="2054137" y="777823"/>
          <a:ext cx="167070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400" kern="1200"/>
        </a:p>
      </dsp:txBody>
      <dsp:txXfrm>
        <a:off x="2058923" y="857831"/>
        <a:ext cx="116949" cy="195835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915EF90-43E1-4E20-B83E-37F4134B99AB}">
      <dsp:nvSpPr>
        <dsp:cNvPr id="0" name=""/>
        <dsp:cNvSpPr/>
      </dsp:nvSpPr>
      <dsp:spPr>
        <a:xfrm>
          <a:off x="0" y="2748032"/>
          <a:ext cx="5486400" cy="4508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 Уровень управления и автоматизации </a:t>
          </a:r>
        </a:p>
      </dsp:txBody>
      <dsp:txXfrm>
        <a:off x="0" y="2748032"/>
        <a:ext cx="5486400" cy="450837"/>
      </dsp:txXfrm>
    </dsp:sp>
    <dsp:sp modelId="{88BA022C-A2D8-4FEB-B615-565406565686}">
      <dsp:nvSpPr>
        <dsp:cNvPr id="0" name=""/>
        <dsp:cNvSpPr/>
      </dsp:nvSpPr>
      <dsp:spPr>
        <a:xfrm rot="10800000">
          <a:off x="0" y="2061406"/>
          <a:ext cx="5486400" cy="69338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Уровень представления и принятия решений</a:t>
          </a:r>
        </a:p>
      </dsp:txBody>
      <dsp:txXfrm rot="10800000">
        <a:off x="0" y="2061406"/>
        <a:ext cx="5486400" cy="450543"/>
      </dsp:txXfrm>
    </dsp:sp>
    <dsp:sp modelId="{2BAC21EE-A9E6-4049-A596-8C9D25EA37DF}">
      <dsp:nvSpPr>
        <dsp:cNvPr id="0" name=""/>
        <dsp:cNvSpPr/>
      </dsp:nvSpPr>
      <dsp:spPr>
        <a:xfrm rot="10800000">
          <a:off x="0" y="1374781"/>
          <a:ext cx="5486400" cy="69338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Уровень обработки и аналитики</a:t>
          </a:r>
        </a:p>
      </dsp:txBody>
      <dsp:txXfrm rot="10800000">
        <a:off x="0" y="1374781"/>
        <a:ext cx="5486400" cy="450543"/>
      </dsp:txXfrm>
    </dsp:sp>
    <dsp:sp modelId="{A971D953-0FF5-494D-936A-3DF929954CBB}">
      <dsp:nvSpPr>
        <dsp:cNvPr id="0" name=""/>
        <dsp:cNvSpPr/>
      </dsp:nvSpPr>
      <dsp:spPr>
        <a:xfrm rot="10800000">
          <a:off x="0" y="688155"/>
          <a:ext cx="5486400" cy="69338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Уровень интеграции и хранения данных </a:t>
          </a:r>
        </a:p>
      </dsp:txBody>
      <dsp:txXfrm rot="10800000">
        <a:off x="0" y="688155"/>
        <a:ext cx="5486400" cy="450543"/>
      </dsp:txXfrm>
    </dsp:sp>
    <dsp:sp modelId="{D9694084-232B-4285-91F1-66285F655FCC}">
      <dsp:nvSpPr>
        <dsp:cNvPr id="0" name=""/>
        <dsp:cNvSpPr/>
      </dsp:nvSpPr>
      <dsp:spPr>
        <a:xfrm rot="10800000">
          <a:off x="0" y="1529"/>
          <a:ext cx="5486400" cy="69338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Уровень источников данных </a:t>
          </a:r>
        </a:p>
      </dsp:txBody>
      <dsp:txXfrm rot="10800000">
        <a:off x="0" y="1529"/>
        <a:ext cx="5486400" cy="4505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FF569-8CC3-4E33-A1AD-A7DA4FDA4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30</Pages>
  <Words>4332</Words>
  <Characters>24698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156</cp:revision>
  <cp:lastPrinted>2026-05-20T14:50:00Z</cp:lastPrinted>
  <dcterms:created xsi:type="dcterms:W3CDTF">2026-03-25T13:53:00Z</dcterms:created>
  <dcterms:modified xsi:type="dcterms:W3CDTF">2026-05-20T15:05:00Z</dcterms:modified>
</cp:coreProperties>
</file>