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36B707" w14:textId="465890E4" w:rsidR="000E669A" w:rsidRPr="00742E55" w:rsidRDefault="00CB2253" w:rsidP="00757B1B">
      <w:pPr>
        <w:pStyle w:val="a9"/>
        <w:numPr>
          <w:ilvl w:val="0"/>
          <w:numId w:val="5"/>
        </w:numPr>
        <w:ind w:left="0" w:firstLine="709"/>
        <w:rPr>
          <w:b/>
          <w:bCs/>
        </w:rPr>
      </w:pPr>
      <w:r w:rsidRPr="00742E55">
        <w:rPr>
          <w:b/>
          <w:bCs/>
          <w:lang w:val="en-US"/>
        </w:rPr>
        <w:t>Qlik</w:t>
      </w:r>
    </w:p>
    <w:p w14:paraId="0102B473" w14:textId="4CCAB17B" w:rsidR="00CB2253" w:rsidRPr="00CB2253" w:rsidRDefault="00CB2253" w:rsidP="00757B1B">
      <w:r>
        <w:t>П</w:t>
      </w:r>
      <w:r w:rsidRPr="00CB2253">
        <w:t xml:space="preserve">: </w:t>
      </w:r>
      <w:r>
        <w:rPr>
          <w:lang w:val="en-US"/>
        </w:rPr>
        <w:t>Qlik</w:t>
      </w:r>
      <w:r w:rsidRPr="00CB2253">
        <w:t xml:space="preserve"> </w:t>
      </w:r>
      <w:r>
        <w:t>сосредоточена на бизнес-аналитике</w:t>
      </w:r>
    </w:p>
    <w:p w14:paraId="6983FF04" w14:textId="03ABF755" w:rsidR="00CB2253" w:rsidRPr="00CB2253" w:rsidRDefault="00CB2253" w:rsidP="00757B1B">
      <w:r>
        <w:t>П</w:t>
      </w:r>
      <w:r w:rsidRPr="00CB2253">
        <w:t xml:space="preserve">: </w:t>
      </w:r>
      <w:r>
        <w:rPr>
          <w:lang w:val="en-US"/>
        </w:rPr>
        <w:t>Qlik</w:t>
      </w:r>
      <w:r w:rsidRPr="00CB2253">
        <w:t xml:space="preserve"> </w:t>
      </w:r>
      <w:r>
        <w:t xml:space="preserve">предоставил аналог </w:t>
      </w:r>
      <w:r>
        <w:rPr>
          <w:lang w:val="en-US"/>
        </w:rPr>
        <w:t>OLAP</w:t>
      </w:r>
      <w:r w:rsidRPr="00CB2253">
        <w:t xml:space="preserve"> </w:t>
      </w:r>
      <w:r>
        <w:t>кубам, которые к 90-м годам признаны устаревшими</w:t>
      </w:r>
    </w:p>
    <w:p w14:paraId="689476D5" w14:textId="178802D7" w:rsidR="00CB2253" w:rsidRDefault="00CB2253" w:rsidP="00757B1B">
      <w:r>
        <w:t>Л</w:t>
      </w:r>
      <w:r w:rsidRPr="00CB2253">
        <w:t xml:space="preserve">: </w:t>
      </w:r>
      <w:r>
        <w:rPr>
          <w:lang w:val="en-US"/>
        </w:rPr>
        <w:t>Qlik</w:t>
      </w:r>
      <w:r w:rsidRPr="00CB2253">
        <w:t xml:space="preserve"> </w:t>
      </w:r>
      <w:r>
        <w:rPr>
          <w:lang w:val="en-US"/>
        </w:rPr>
        <w:t>View</w:t>
      </w:r>
      <w:r w:rsidRPr="00CB2253">
        <w:t xml:space="preserve"> </w:t>
      </w:r>
      <w:r>
        <w:t>не основан на ассоциативной модели</w:t>
      </w:r>
    </w:p>
    <w:p w14:paraId="17CF5510" w14:textId="1E2571C0" w:rsidR="00061F9C" w:rsidRPr="00742E55" w:rsidRDefault="00061F9C" w:rsidP="00757B1B">
      <w:pPr>
        <w:pStyle w:val="a9"/>
        <w:numPr>
          <w:ilvl w:val="0"/>
          <w:numId w:val="5"/>
        </w:numPr>
        <w:ind w:left="0" w:firstLine="709"/>
        <w:rPr>
          <w:b/>
          <w:bCs/>
        </w:rPr>
      </w:pPr>
      <w:r w:rsidRPr="00742E55">
        <w:rPr>
          <w:b/>
          <w:bCs/>
          <w:lang w:val="en-US"/>
        </w:rPr>
        <w:t>Oracle</w:t>
      </w:r>
    </w:p>
    <w:p w14:paraId="43DA639C" w14:textId="3D1865CB" w:rsidR="00061F9C" w:rsidRPr="00FF27B6" w:rsidRDefault="00061F9C" w:rsidP="00757B1B">
      <w:r>
        <w:t>П</w:t>
      </w:r>
      <w:r w:rsidRPr="00FF27B6">
        <w:t xml:space="preserve">: </w:t>
      </w:r>
      <w:r w:rsidR="00FF27B6">
        <w:rPr>
          <w:lang w:val="en-US"/>
        </w:rPr>
        <w:t>Oracle</w:t>
      </w:r>
      <w:r w:rsidR="00FF27B6" w:rsidRPr="00FF27B6">
        <w:t xml:space="preserve"> </w:t>
      </w:r>
      <w:r w:rsidR="00FF27B6">
        <w:t>изначально специализировался на обработке больших данных</w:t>
      </w:r>
    </w:p>
    <w:p w14:paraId="481C839A" w14:textId="13E73FD2" w:rsidR="00061F9C" w:rsidRPr="00FF27B6" w:rsidRDefault="00061F9C" w:rsidP="00757B1B">
      <w:r>
        <w:t>П</w:t>
      </w:r>
      <w:r w:rsidRPr="00FF27B6">
        <w:t>:</w:t>
      </w:r>
      <w:r w:rsidR="00771EA9">
        <w:t xml:space="preserve"> </w:t>
      </w:r>
      <w:r w:rsidR="00FF27B6">
        <w:rPr>
          <w:lang w:val="en-US"/>
        </w:rPr>
        <w:t>Oracle</w:t>
      </w:r>
      <w:r w:rsidR="00FF27B6" w:rsidRPr="00FF27B6">
        <w:t xml:space="preserve"> </w:t>
      </w:r>
      <w:r w:rsidR="00FF27B6">
        <w:rPr>
          <w:lang w:val="en-US"/>
        </w:rPr>
        <w:t>analytics</w:t>
      </w:r>
      <w:r w:rsidR="00FF27B6" w:rsidRPr="00FF27B6">
        <w:t xml:space="preserve"> </w:t>
      </w:r>
      <w:r w:rsidR="00FF27B6">
        <w:t>позволяет пользователям создавать интерактивные панели и отчеты, которыми можно делиться в реальном времени</w:t>
      </w:r>
    </w:p>
    <w:p w14:paraId="4CC2101F" w14:textId="66F7812E" w:rsidR="00061F9C" w:rsidRDefault="00061F9C" w:rsidP="00757B1B">
      <w:r>
        <w:t>Л</w:t>
      </w:r>
      <w:r w:rsidRPr="00FF27B6">
        <w:t xml:space="preserve">: </w:t>
      </w:r>
      <w:r w:rsidR="00FF27B6">
        <w:rPr>
          <w:lang w:val="en-US"/>
        </w:rPr>
        <w:t>Oracle</w:t>
      </w:r>
      <w:r w:rsidR="00FF27B6" w:rsidRPr="00FF27B6">
        <w:t xml:space="preserve"> </w:t>
      </w:r>
      <w:r w:rsidR="00FF27B6">
        <w:t>продолжает поддержку в России</w:t>
      </w:r>
    </w:p>
    <w:p w14:paraId="7F02133F" w14:textId="2AA5D5C5" w:rsidR="00742E55" w:rsidRPr="00742E55" w:rsidRDefault="00742E55" w:rsidP="00757B1B">
      <w:pPr>
        <w:pStyle w:val="a9"/>
        <w:numPr>
          <w:ilvl w:val="0"/>
          <w:numId w:val="5"/>
        </w:numPr>
        <w:ind w:left="0" w:firstLine="709"/>
        <w:rPr>
          <w:b/>
          <w:bCs/>
        </w:rPr>
      </w:pPr>
      <w:r w:rsidRPr="00742E55">
        <w:rPr>
          <w:b/>
          <w:bCs/>
          <w:lang w:val="en-US"/>
        </w:rPr>
        <w:t>Tableau</w:t>
      </w:r>
    </w:p>
    <w:p w14:paraId="0C06F187" w14:textId="003B55E2" w:rsidR="00742E55" w:rsidRPr="00742E55" w:rsidRDefault="00742E55" w:rsidP="00757B1B">
      <w:r>
        <w:t>П</w:t>
      </w:r>
      <w:r w:rsidRPr="00742E55">
        <w:t xml:space="preserve">: </w:t>
      </w:r>
      <w:r>
        <w:rPr>
          <w:lang w:val="en-US"/>
        </w:rPr>
        <w:t>Tableau</w:t>
      </w:r>
      <w:r w:rsidRPr="00742E55">
        <w:t xml:space="preserve"> </w:t>
      </w:r>
      <w:r>
        <w:t>сохраняет лидирующие позиции на протяжении 13 лет подряд среди систем бизнес-аналитики</w:t>
      </w:r>
    </w:p>
    <w:p w14:paraId="33AE3B2A" w14:textId="4BBBBA30" w:rsidR="00742E55" w:rsidRDefault="00742E55" w:rsidP="00757B1B">
      <w:r>
        <w:t>П</w:t>
      </w:r>
      <w:proofErr w:type="gramStart"/>
      <w:r w:rsidRPr="00742E55">
        <w:t xml:space="preserve">: </w:t>
      </w:r>
      <w:r>
        <w:t>К</w:t>
      </w:r>
      <w:proofErr w:type="gramEnd"/>
      <w:r>
        <w:t xml:space="preserve"> преимуществам </w:t>
      </w:r>
      <w:r>
        <w:rPr>
          <w:lang w:val="en-US"/>
        </w:rPr>
        <w:t>Tableau</w:t>
      </w:r>
      <w:r w:rsidRPr="00742E55">
        <w:t xml:space="preserve"> </w:t>
      </w:r>
      <w:r>
        <w:t>можно отнести подключение к данным и их последующая визуализация</w:t>
      </w:r>
    </w:p>
    <w:p w14:paraId="28F25953" w14:textId="78DB2398" w:rsidR="001F7DE6" w:rsidRDefault="001F7DE6" w:rsidP="00757B1B">
      <w:r>
        <w:t>Л</w:t>
      </w:r>
      <w:r w:rsidRPr="001F7DE6">
        <w:t xml:space="preserve">: </w:t>
      </w:r>
      <w:r>
        <w:t xml:space="preserve">В </w:t>
      </w:r>
      <w:r>
        <w:rPr>
          <w:lang w:val="en-US"/>
        </w:rPr>
        <w:t>Tableau</w:t>
      </w:r>
      <w:r w:rsidRPr="001F7DE6">
        <w:t xml:space="preserve"> </w:t>
      </w:r>
      <w:r>
        <w:t xml:space="preserve">НЕЛЬЗЯ собрать информацию из таких источников, как </w:t>
      </w:r>
      <w:r>
        <w:rPr>
          <w:lang w:val="en-US"/>
        </w:rPr>
        <w:t>excel</w:t>
      </w:r>
    </w:p>
    <w:p w14:paraId="0F8352E2" w14:textId="2659C2AF" w:rsidR="001F7DE6" w:rsidRPr="001F7DE6" w:rsidRDefault="001F7DE6" w:rsidP="00757B1B">
      <w:pPr>
        <w:pStyle w:val="a9"/>
        <w:numPr>
          <w:ilvl w:val="0"/>
          <w:numId w:val="5"/>
        </w:numPr>
        <w:ind w:left="0" w:firstLine="709"/>
        <w:rPr>
          <w:b/>
          <w:bCs/>
        </w:rPr>
      </w:pPr>
      <w:r w:rsidRPr="001F7DE6">
        <w:rPr>
          <w:b/>
          <w:bCs/>
          <w:lang w:val="en-US"/>
        </w:rPr>
        <w:t>IBM</w:t>
      </w:r>
    </w:p>
    <w:p w14:paraId="439B61F2" w14:textId="485CD070" w:rsidR="001F7DE6" w:rsidRPr="001F7DE6" w:rsidRDefault="001F7DE6" w:rsidP="00757B1B">
      <w:r>
        <w:t>П</w:t>
      </w:r>
      <w:proofErr w:type="gramStart"/>
      <w:r w:rsidRPr="001F7DE6">
        <w:t xml:space="preserve">: </w:t>
      </w:r>
      <w:r>
        <w:t>К</w:t>
      </w:r>
      <w:proofErr w:type="gramEnd"/>
      <w:r>
        <w:t xml:space="preserve"> областям, в которых </w:t>
      </w:r>
      <w:r>
        <w:rPr>
          <w:lang w:val="en-US"/>
        </w:rPr>
        <w:t>IBM</w:t>
      </w:r>
      <w:r w:rsidRPr="001F7DE6">
        <w:t xml:space="preserve"> </w:t>
      </w:r>
      <w:r>
        <w:t xml:space="preserve">занимает позиции лидера относятся </w:t>
      </w:r>
      <w:r>
        <w:rPr>
          <w:lang w:val="en-US"/>
        </w:rPr>
        <w:t>Data</w:t>
      </w:r>
      <w:r w:rsidRPr="001F7DE6">
        <w:t xml:space="preserve"> </w:t>
      </w:r>
      <w:r>
        <w:rPr>
          <w:lang w:val="en-US"/>
        </w:rPr>
        <w:t>Science</w:t>
      </w:r>
      <w:r w:rsidRPr="001F7DE6">
        <w:t xml:space="preserve"> </w:t>
      </w:r>
      <w:r>
        <w:rPr>
          <w:lang w:val="en-US"/>
        </w:rPr>
        <w:t>and</w:t>
      </w:r>
      <w:r w:rsidRPr="001F7DE6">
        <w:t xml:space="preserve"> </w:t>
      </w:r>
      <w:r>
        <w:rPr>
          <w:lang w:val="en-US"/>
        </w:rPr>
        <w:t>Machine</w:t>
      </w:r>
      <w:r w:rsidRPr="001F7DE6">
        <w:t xml:space="preserve"> </w:t>
      </w:r>
      <w:r>
        <w:rPr>
          <w:lang w:val="en-US"/>
        </w:rPr>
        <w:t>Learning</w:t>
      </w:r>
      <w:r w:rsidRPr="001F7DE6">
        <w:t xml:space="preserve">, </w:t>
      </w:r>
      <w:r>
        <w:rPr>
          <w:lang w:val="en-US"/>
        </w:rPr>
        <w:t>AI</w:t>
      </w:r>
      <w:r w:rsidRPr="001F7DE6">
        <w:t xml:space="preserve"> </w:t>
      </w:r>
      <w:r>
        <w:rPr>
          <w:lang w:val="en-US"/>
        </w:rPr>
        <w:t>Cloud</w:t>
      </w:r>
      <w:r w:rsidRPr="001F7DE6">
        <w:t xml:space="preserve"> </w:t>
      </w:r>
      <w:r>
        <w:t xml:space="preserve">и </w:t>
      </w:r>
      <w:r>
        <w:rPr>
          <w:lang w:val="en-US"/>
        </w:rPr>
        <w:t>Analytics</w:t>
      </w:r>
      <w:r w:rsidRPr="001F7DE6">
        <w:t xml:space="preserve"> </w:t>
      </w:r>
      <w:r>
        <w:rPr>
          <w:lang w:val="en-US"/>
        </w:rPr>
        <w:t>and</w:t>
      </w:r>
      <w:r w:rsidRPr="001F7DE6">
        <w:t xml:space="preserve"> </w:t>
      </w:r>
      <w:r>
        <w:rPr>
          <w:lang w:val="en-US"/>
        </w:rPr>
        <w:t>BI</w:t>
      </w:r>
      <w:r w:rsidRPr="001F7DE6">
        <w:t xml:space="preserve"> </w:t>
      </w:r>
      <w:r>
        <w:rPr>
          <w:lang w:val="en-US"/>
        </w:rPr>
        <w:t>Platforms</w:t>
      </w:r>
    </w:p>
    <w:p w14:paraId="02BD6FE5" w14:textId="354723E5" w:rsidR="001F7DE6" w:rsidRPr="001F7DE6" w:rsidRDefault="001F7DE6" w:rsidP="00757B1B">
      <w:r>
        <w:t>П</w:t>
      </w:r>
      <w:r w:rsidRPr="001F7DE6">
        <w:t xml:space="preserve">: </w:t>
      </w:r>
      <w:r>
        <w:rPr>
          <w:lang w:val="en-US"/>
        </w:rPr>
        <w:t>IBM</w:t>
      </w:r>
      <w:r w:rsidRPr="001F7DE6">
        <w:t xml:space="preserve"> </w:t>
      </w:r>
      <w:r>
        <w:rPr>
          <w:lang w:val="en-US"/>
        </w:rPr>
        <w:t>Watson</w:t>
      </w:r>
      <w:r w:rsidRPr="001F7DE6">
        <w:t xml:space="preserve"> </w:t>
      </w:r>
      <w:r>
        <w:t>позволяет создать и масштабировать надежный ИИ в любом облаке, а также автоматизировать жизненный цикл ИИ</w:t>
      </w:r>
    </w:p>
    <w:p w14:paraId="20CB6A0B" w14:textId="68AB1D1E" w:rsidR="00742E55" w:rsidRDefault="001F7DE6" w:rsidP="00757B1B">
      <w:r>
        <w:t>Л</w:t>
      </w:r>
      <w:r w:rsidRPr="001F7DE6">
        <w:t xml:space="preserve">: </w:t>
      </w:r>
      <w:r w:rsidR="00616C11">
        <w:rPr>
          <w:lang w:val="en-US"/>
        </w:rPr>
        <w:t>SPSS</w:t>
      </w:r>
      <w:r w:rsidR="00616C11" w:rsidRPr="00616C11">
        <w:t xml:space="preserve"> </w:t>
      </w:r>
      <w:r w:rsidR="00616C11">
        <w:rPr>
          <w:lang w:val="en-US"/>
        </w:rPr>
        <w:t>Statistics</w:t>
      </w:r>
      <w:r w:rsidR="00616C11" w:rsidRPr="00616C11">
        <w:t xml:space="preserve"> </w:t>
      </w:r>
      <w:r w:rsidR="00616C11">
        <w:t>НЕ обеспечивает быстрое понимание больших и сложных наборов данных</w:t>
      </w:r>
      <w:r w:rsidR="006D57A4">
        <w:t xml:space="preserve"> с помощью статистических процедур, которые помогают обеспечить высокую точность</w:t>
      </w:r>
    </w:p>
    <w:p w14:paraId="6D7FB60E" w14:textId="4367C914" w:rsidR="009B66F8" w:rsidRPr="009B66F8" w:rsidRDefault="009B66F8" w:rsidP="00757B1B">
      <w:pPr>
        <w:pStyle w:val="a9"/>
        <w:numPr>
          <w:ilvl w:val="0"/>
          <w:numId w:val="5"/>
        </w:numPr>
        <w:ind w:left="0" w:firstLine="709"/>
        <w:rPr>
          <w:b/>
          <w:bCs/>
        </w:rPr>
      </w:pPr>
      <w:proofErr w:type="spellStart"/>
      <w:r w:rsidRPr="009B66F8">
        <w:rPr>
          <w:b/>
          <w:bCs/>
          <w:lang w:val="en-US"/>
        </w:rPr>
        <w:t>Loginom</w:t>
      </w:r>
      <w:proofErr w:type="spellEnd"/>
    </w:p>
    <w:p w14:paraId="45F8FDAC" w14:textId="202F37CF" w:rsidR="009B66F8" w:rsidRPr="009B66F8" w:rsidRDefault="009B66F8" w:rsidP="00757B1B">
      <w:r>
        <w:t>П</w:t>
      </w:r>
      <w:r w:rsidRPr="009B66F8">
        <w:t xml:space="preserve">: </w:t>
      </w:r>
      <w:proofErr w:type="spellStart"/>
      <w:r>
        <w:rPr>
          <w:lang w:val="en-US"/>
        </w:rPr>
        <w:t>Loginom</w:t>
      </w:r>
      <w:proofErr w:type="spellEnd"/>
      <w:r w:rsidRPr="009B66F8">
        <w:t xml:space="preserve"> </w:t>
      </w:r>
      <w:r>
        <w:t xml:space="preserve">обеспечивает принятие решений, основанных </w:t>
      </w:r>
      <w:proofErr w:type="gramStart"/>
      <w:r>
        <w:t>на</w:t>
      </w:r>
      <w:r w:rsidR="00075291">
        <w:t xml:space="preserve"> </w:t>
      </w:r>
      <w:r>
        <w:t>данных</w:t>
      </w:r>
      <w:proofErr w:type="gramEnd"/>
      <w:r>
        <w:t xml:space="preserve"> и повышают операционную эффективность</w:t>
      </w:r>
    </w:p>
    <w:p w14:paraId="6425FEDE" w14:textId="322A3474" w:rsidR="009B66F8" w:rsidRPr="009B66F8" w:rsidRDefault="009B66F8" w:rsidP="00757B1B">
      <w:r>
        <w:lastRenderedPageBreak/>
        <w:t>П</w:t>
      </w:r>
      <w:r w:rsidRPr="009B66F8">
        <w:t xml:space="preserve">: </w:t>
      </w:r>
      <w:proofErr w:type="spellStart"/>
      <w:r>
        <w:rPr>
          <w:lang w:val="en-US"/>
        </w:rPr>
        <w:t>Loginom</w:t>
      </w:r>
      <w:proofErr w:type="spellEnd"/>
      <w:r w:rsidRPr="009B66F8">
        <w:t xml:space="preserve"> </w:t>
      </w:r>
      <w:r>
        <w:t xml:space="preserve">является прямым аналогом таких </w:t>
      </w:r>
      <w:r>
        <w:rPr>
          <w:lang w:val="en-US"/>
        </w:rPr>
        <w:t>Low</w:t>
      </w:r>
      <w:r w:rsidRPr="009B66F8">
        <w:t>-</w:t>
      </w:r>
      <w:r>
        <w:rPr>
          <w:lang w:val="en-US"/>
        </w:rPr>
        <w:t>code</w:t>
      </w:r>
      <w:r w:rsidRPr="009B66F8">
        <w:t xml:space="preserve"> </w:t>
      </w:r>
      <w:r>
        <w:t xml:space="preserve">систем, как </w:t>
      </w:r>
      <w:r>
        <w:rPr>
          <w:lang w:val="en-US"/>
        </w:rPr>
        <w:t>KNIME</w:t>
      </w:r>
      <w:r w:rsidRPr="009B66F8">
        <w:t xml:space="preserve"> </w:t>
      </w:r>
      <w:r>
        <w:t xml:space="preserve">и </w:t>
      </w:r>
      <w:r>
        <w:rPr>
          <w:lang w:val="en-US"/>
        </w:rPr>
        <w:t>RapidMiner</w:t>
      </w:r>
      <w:r>
        <w:t>, но полностью соответствует требованиям российского законодательства</w:t>
      </w:r>
    </w:p>
    <w:p w14:paraId="2CC88B45" w14:textId="66E454B5" w:rsidR="009B66F8" w:rsidRDefault="009B66F8" w:rsidP="00757B1B">
      <w:r>
        <w:t>Л</w:t>
      </w:r>
      <w:r w:rsidRPr="009B66F8">
        <w:t xml:space="preserve">: </w:t>
      </w:r>
      <w:proofErr w:type="spellStart"/>
      <w:r>
        <w:rPr>
          <w:lang w:val="en-US"/>
        </w:rPr>
        <w:t>Loginom</w:t>
      </w:r>
      <w:proofErr w:type="spellEnd"/>
      <w:r w:rsidRPr="009B66F8">
        <w:t xml:space="preserve"> </w:t>
      </w:r>
      <w:r>
        <w:t>НЕ используется в банковой и финансовой сферах, а также в госсекторе для анализа больших данных</w:t>
      </w:r>
    </w:p>
    <w:p w14:paraId="319DDD4A" w14:textId="7C77E0CF" w:rsidR="00436B8D" w:rsidRPr="00436B8D" w:rsidRDefault="00436B8D" w:rsidP="00757B1B">
      <w:pPr>
        <w:pStyle w:val="a9"/>
        <w:numPr>
          <w:ilvl w:val="0"/>
          <w:numId w:val="5"/>
        </w:numPr>
        <w:ind w:left="0" w:firstLine="709"/>
        <w:rPr>
          <w:b/>
          <w:bCs/>
        </w:rPr>
      </w:pPr>
      <w:r w:rsidRPr="00436B8D">
        <w:rPr>
          <w:b/>
          <w:bCs/>
          <w:lang w:val="en-US"/>
        </w:rPr>
        <w:t>KNIME</w:t>
      </w:r>
    </w:p>
    <w:p w14:paraId="5D954822" w14:textId="24FAFFFC" w:rsidR="00436B8D" w:rsidRPr="00436B8D" w:rsidRDefault="00436B8D" w:rsidP="00757B1B">
      <w:r>
        <w:t xml:space="preserve">П: </w:t>
      </w:r>
      <w:r>
        <w:rPr>
          <w:lang w:val="en-US"/>
        </w:rPr>
        <w:t>KNIME</w:t>
      </w:r>
      <w:r w:rsidRPr="00436B8D">
        <w:t xml:space="preserve"> </w:t>
      </w:r>
      <w:r>
        <w:t>обладает следующими преимуществами</w:t>
      </w:r>
      <w:r w:rsidRPr="00436B8D">
        <w:t xml:space="preserve">: </w:t>
      </w:r>
      <w:r>
        <w:t xml:space="preserve">модульность, доступность и открытый исходный код, что повышает гибкость работы с ним </w:t>
      </w:r>
    </w:p>
    <w:p w14:paraId="0616C0CA" w14:textId="3CF4D274" w:rsidR="00436B8D" w:rsidRPr="00436B8D" w:rsidRDefault="00436B8D" w:rsidP="00757B1B">
      <w:r>
        <w:t xml:space="preserve">П: </w:t>
      </w:r>
      <w:r>
        <w:rPr>
          <w:lang w:val="en-US"/>
        </w:rPr>
        <w:t>KNIME</w:t>
      </w:r>
      <w:r w:rsidRPr="00436B8D">
        <w:t xml:space="preserve"> </w:t>
      </w:r>
      <w:r>
        <w:t>улучшает свои позиции за счет расширения функционала и интеграций, а также фокуса на открытость и доступность</w:t>
      </w:r>
    </w:p>
    <w:p w14:paraId="13081B8A" w14:textId="69358633" w:rsidR="00436B8D" w:rsidRDefault="00436B8D" w:rsidP="00757B1B">
      <w:r>
        <w:t xml:space="preserve">Л: </w:t>
      </w:r>
      <w:r>
        <w:rPr>
          <w:lang w:val="en-US"/>
        </w:rPr>
        <w:t>KNIME</w:t>
      </w:r>
      <w:r w:rsidRPr="00436B8D">
        <w:t xml:space="preserve"> </w:t>
      </w:r>
      <w:r>
        <w:t>сложен в использовании и требует специальное обучение для использования</w:t>
      </w:r>
    </w:p>
    <w:p w14:paraId="183D00E8" w14:textId="7B7B7FCD" w:rsidR="00436B8D" w:rsidRPr="00501FEC" w:rsidRDefault="00126B70" w:rsidP="00757B1B">
      <w:pPr>
        <w:pStyle w:val="a9"/>
        <w:numPr>
          <w:ilvl w:val="0"/>
          <w:numId w:val="5"/>
        </w:numPr>
        <w:ind w:left="0" w:firstLine="709"/>
        <w:rPr>
          <w:b/>
          <w:bCs/>
        </w:rPr>
      </w:pPr>
      <w:r w:rsidRPr="00501FEC">
        <w:rPr>
          <w:b/>
          <w:bCs/>
          <w:lang w:val="en-US"/>
        </w:rPr>
        <w:t>Anaconda</w:t>
      </w:r>
    </w:p>
    <w:p w14:paraId="55E1F252" w14:textId="78783457" w:rsidR="00126B70" w:rsidRPr="00501FEC" w:rsidRDefault="00126B70" w:rsidP="00757B1B">
      <w:r>
        <w:t>П</w:t>
      </w:r>
      <w:r w:rsidRPr="00501FEC">
        <w:t xml:space="preserve">: </w:t>
      </w:r>
      <w:r w:rsidR="00501FEC">
        <w:rPr>
          <w:lang w:val="en-US"/>
        </w:rPr>
        <w:t>Anaconda</w:t>
      </w:r>
      <w:r w:rsidR="00501FEC" w:rsidRPr="00501FEC">
        <w:t xml:space="preserve"> </w:t>
      </w:r>
      <w:r w:rsidR="00501FEC">
        <w:t xml:space="preserve">представлена в </w:t>
      </w:r>
      <w:r w:rsidR="00501FEC">
        <w:rPr>
          <w:lang w:val="en-US"/>
        </w:rPr>
        <w:t>Gantner</w:t>
      </w:r>
      <w:r w:rsidR="00501FEC">
        <w:t xml:space="preserve"> как платформа для </w:t>
      </w:r>
      <w:r w:rsidR="00501FEC">
        <w:rPr>
          <w:lang w:val="en-US"/>
        </w:rPr>
        <w:t>data</w:t>
      </w:r>
      <w:r w:rsidR="00501FEC" w:rsidRPr="00501FEC">
        <w:t xml:space="preserve"> </w:t>
      </w:r>
      <w:r w:rsidR="00501FEC">
        <w:rPr>
          <w:lang w:val="en-US"/>
        </w:rPr>
        <w:t>science</w:t>
      </w:r>
      <w:r w:rsidR="00501FEC" w:rsidRPr="00501FEC">
        <w:t xml:space="preserve">, </w:t>
      </w:r>
      <w:r w:rsidR="00501FEC">
        <w:t>главное преимущество которой – открытый код</w:t>
      </w:r>
    </w:p>
    <w:p w14:paraId="3FDE7587" w14:textId="53DE009E" w:rsidR="00126B70" w:rsidRPr="00501FEC" w:rsidRDefault="00126B70" w:rsidP="00757B1B">
      <w:r>
        <w:t>П</w:t>
      </w:r>
      <w:r w:rsidRPr="00501FEC">
        <w:t xml:space="preserve">: </w:t>
      </w:r>
      <w:r w:rsidR="00501FEC">
        <w:rPr>
          <w:lang w:val="en-US"/>
        </w:rPr>
        <w:t>Anaconda</w:t>
      </w:r>
      <w:r w:rsidR="00501FEC" w:rsidRPr="00501FEC">
        <w:t xml:space="preserve"> </w:t>
      </w:r>
      <w:r w:rsidR="00501FEC">
        <w:t>покрывает весь цикл работы с данными</w:t>
      </w:r>
    </w:p>
    <w:p w14:paraId="0513109B" w14:textId="49B12DCA" w:rsidR="00126B70" w:rsidRPr="00757B1B" w:rsidRDefault="00126B70" w:rsidP="00757B1B">
      <w:r>
        <w:t>Л</w:t>
      </w:r>
      <w:r w:rsidRPr="00501FEC">
        <w:t xml:space="preserve">: </w:t>
      </w:r>
      <w:r w:rsidR="00501FEC">
        <w:rPr>
          <w:lang w:val="en-US"/>
        </w:rPr>
        <w:t>Anaconda</w:t>
      </w:r>
      <w:r w:rsidR="00501FEC" w:rsidRPr="00501FEC">
        <w:t xml:space="preserve"> </w:t>
      </w:r>
      <w:r w:rsidR="00501FEC">
        <w:t xml:space="preserve">не позволяет работать с визуализацией и </w:t>
      </w:r>
      <w:r w:rsidR="00501FEC">
        <w:rPr>
          <w:lang w:val="en-US"/>
        </w:rPr>
        <w:t>Big</w:t>
      </w:r>
      <w:r w:rsidR="00501FEC" w:rsidRPr="00501FEC">
        <w:t xml:space="preserve"> </w:t>
      </w:r>
      <w:r w:rsidR="00501FEC">
        <w:rPr>
          <w:lang w:val="en-US"/>
        </w:rPr>
        <w:t>Data</w:t>
      </w:r>
    </w:p>
    <w:p w14:paraId="1BCEE9FB" w14:textId="0DF86F8F" w:rsidR="00501FEC" w:rsidRPr="00501FEC" w:rsidRDefault="00501FEC" w:rsidP="00757B1B">
      <w:pPr>
        <w:pStyle w:val="a9"/>
        <w:numPr>
          <w:ilvl w:val="0"/>
          <w:numId w:val="5"/>
        </w:numPr>
        <w:ind w:left="0" w:firstLine="709"/>
        <w:rPr>
          <w:b/>
          <w:bCs/>
        </w:rPr>
      </w:pPr>
      <w:r w:rsidRPr="00501FEC">
        <w:rPr>
          <w:b/>
          <w:bCs/>
          <w:lang w:val="en-US"/>
        </w:rPr>
        <w:t>Apache</w:t>
      </w:r>
      <w:r>
        <w:rPr>
          <w:b/>
          <w:bCs/>
        </w:rPr>
        <w:t xml:space="preserve"> </w:t>
      </w:r>
      <w:r>
        <w:rPr>
          <w:b/>
          <w:bCs/>
          <w:lang w:val="en-US"/>
        </w:rPr>
        <w:t>Superset</w:t>
      </w:r>
    </w:p>
    <w:p w14:paraId="038583A5" w14:textId="5AC85AA6" w:rsidR="00501FEC" w:rsidRPr="00501FEC" w:rsidRDefault="00501FEC" w:rsidP="00757B1B">
      <w:r>
        <w:t xml:space="preserve">П: </w:t>
      </w:r>
      <w:r>
        <w:rPr>
          <w:lang w:val="en-US"/>
        </w:rPr>
        <w:t>Apache</w:t>
      </w:r>
      <w:r w:rsidRPr="00501FEC">
        <w:t xml:space="preserve"> </w:t>
      </w:r>
      <w:r>
        <w:rPr>
          <w:lang w:val="en-US"/>
        </w:rPr>
        <w:t>Superset</w:t>
      </w:r>
      <w:r w:rsidRPr="00501FEC">
        <w:t xml:space="preserve"> – </w:t>
      </w:r>
      <w:r>
        <w:t>бесплатный продукт с открытым исходным кодом для визуализации и анализа данных</w:t>
      </w:r>
    </w:p>
    <w:p w14:paraId="0F17694C" w14:textId="7DC48EED" w:rsidR="00501FEC" w:rsidRPr="00F20B50" w:rsidRDefault="00501FEC" w:rsidP="00757B1B">
      <w:r>
        <w:t>П</w:t>
      </w:r>
      <w:proofErr w:type="gramStart"/>
      <w:r>
        <w:t xml:space="preserve">: </w:t>
      </w:r>
      <w:r w:rsidR="00D0630C">
        <w:t>За</w:t>
      </w:r>
      <w:proofErr w:type="gramEnd"/>
      <w:r w:rsidR="00D0630C">
        <w:t xml:space="preserve"> счет открытости и интеграций </w:t>
      </w:r>
      <w:r w:rsidR="00D0630C">
        <w:rPr>
          <w:lang w:val="en-US"/>
        </w:rPr>
        <w:t>Superset</w:t>
      </w:r>
      <w:r w:rsidR="00D0630C" w:rsidRPr="00D0630C">
        <w:t xml:space="preserve"> </w:t>
      </w:r>
      <w:r w:rsidR="00D0630C">
        <w:t>стал де-факто стандартом в аналитических командах</w:t>
      </w:r>
    </w:p>
    <w:p w14:paraId="3AA02F7B" w14:textId="16E0B6F0" w:rsidR="00501FEC" w:rsidRDefault="00501FEC" w:rsidP="00757B1B">
      <w:pPr>
        <w:rPr>
          <w:lang w:val="en-US"/>
        </w:rPr>
      </w:pPr>
      <w:r>
        <w:t>Л</w:t>
      </w:r>
      <w:r w:rsidRPr="00F20B50">
        <w:rPr>
          <w:lang w:val="en-US"/>
        </w:rPr>
        <w:t xml:space="preserve">: </w:t>
      </w:r>
      <w:r w:rsidR="00F20B50">
        <w:rPr>
          <w:lang w:val="en-US"/>
        </w:rPr>
        <w:t>Apache</w:t>
      </w:r>
      <w:r w:rsidR="00F20B50" w:rsidRPr="00F20B50">
        <w:rPr>
          <w:lang w:val="en-US"/>
        </w:rPr>
        <w:t xml:space="preserve"> </w:t>
      </w:r>
      <w:r w:rsidR="00F20B50">
        <w:rPr>
          <w:lang w:val="en-US"/>
        </w:rPr>
        <w:t>Superset</w:t>
      </w:r>
      <w:r w:rsidR="00F20B50" w:rsidRPr="00F20B50">
        <w:rPr>
          <w:lang w:val="en-US"/>
        </w:rPr>
        <w:t xml:space="preserve"> </w:t>
      </w:r>
      <w:r w:rsidR="00F20B50">
        <w:t>НЕ</w:t>
      </w:r>
      <w:r w:rsidR="00F20B50" w:rsidRPr="00F20B50">
        <w:rPr>
          <w:lang w:val="en-US"/>
        </w:rPr>
        <w:t xml:space="preserve"> </w:t>
      </w:r>
      <w:r w:rsidR="00F20B50">
        <w:t>имеет</w:t>
      </w:r>
      <w:r w:rsidR="00F20B50" w:rsidRPr="00F20B50">
        <w:rPr>
          <w:lang w:val="en-US"/>
        </w:rPr>
        <w:t xml:space="preserve"> </w:t>
      </w:r>
      <w:r w:rsidR="00F20B50">
        <w:t>интеграции</w:t>
      </w:r>
      <w:r w:rsidR="00F20B50" w:rsidRPr="00F20B50">
        <w:rPr>
          <w:lang w:val="en-US"/>
        </w:rPr>
        <w:t xml:space="preserve"> </w:t>
      </w:r>
      <w:r w:rsidR="00F20B50">
        <w:t>с</w:t>
      </w:r>
      <w:r w:rsidR="00F20B50" w:rsidRPr="00F20B50">
        <w:rPr>
          <w:lang w:val="en-US"/>
        </w:rPr>
        <w:t xml:space="preserve"> </w:t>
      </w:r>
      <w:r w:rsidR="00F20B50">
        <w:rPr>
          <w:lang w:val="en-US"/>
        </w:rPr>
        <w:t>Kubernetes</w:t>
      </w:r>
      <w:r w:rsidR="00F20B50" w:rsidRPr="00F20B50">
        <w:rPr>
          <w:lang w:val="en-US"/>
        </w:rPr>
        <w:t xml:space="preserve">, </w:t>
      </w:r>
      <w:r w:rsidR="00F20B50">
        <w:rPr>
          <w:lang w:val="en-US"/>
        </w:rPr>
        <w:t xml:space="preserve">ClickHouse </w:t>
      </w:r>
      <w:r w:rsidR="00F20B50">
        <w:t>и</w:t>
      </w:r>
      <w:r w:rsidR="00F20B50" w:rsidRPr="00F20B50">
        <w:rPr>
          <w:lang w:val="en-US"/>
        </w:rPr>
        <w:t xml:space="preserve"> </w:t>
      </w:r>
      <w:r w:rsidR="00F20B50">
        <w:rPr>
          <w:lang w:val="en-US"/>
        </w:rPr>
        <w:t>Apache Hadoop</w:t>
      </w:r>
    </w:p>
    <w:p w14:paraId="5D35E3E9" w14:textId="345C34EA" w:rsidR="003B16FC" w:rsidRPr="004B65C9" w:rsidRDefault="003B16FC" w:rsidP="00757B1B">
      <w:pPr>
        <w:pStyle w:val="a9"/>
        <w:numPr>
          <w:ilvl w:val="0"/>
          <w:numId w:val="5"/>
        </w:numPr>
        <w:ind w:left="0" w:firstLine="709"/>
        <w:rPr>
          <w:b/>
          <w:bCs/>
          <w:lang w:val="en-US"/>
        </w:rPr>
      </w:pPr>
      <w:r w:rsidRPr="004B65C9">
        <w:rPr>
          <w:b/>
          <w:bCs/>
        </w:rPr>
        <w:t>БИР-Аналитик</w:t>
      </w:r>
    </w:p>
    <w:p w14:paraId="10BE87AA" w14:textId="4D10399D" w:rsidR="003B16FC" w:rsidRDefault="003B16FC" w:rsidP="00757B1B">
      <w:r>
        <w:t xml:space="preserve">П: </w:t>
      </w:r>
      <w:r w:rsidR="00035831">
        <w:t>БИР-Аналитик – российская информационно-аналитическая система, специализирующееся на теме экономики</w:t>
      </w:r>
    </w:p>
    <w:p w14:paraId="0F1619DD" w14:textId="1C5C61BD" w:rsidR="003B16FC" w:rsidRDefault="003B16FC" w:rsidP="00757B1B">
      <w:r>
        <w:t xml:space="preserve">П: </w:t>
      </w:r>
      <w:r w:rsidR="00035831">
        <w:t>Система выступает как национальная платформа бизнес-данных, обеспечивая основу для риск-менеджмента</w:t>
      </w:r>
    </w:p>
    <w:p w14:paraId="4946428F" w14:textId="345B57B7" w:rsidR="003B16FC" w:rsidRDefault="003B16FC" w:rsidP="00757B1B">
      <w:r>
        <w:t xml:space="preserve">Л: </w:t>
      </w:r>
      <w:r w:rsidR="002C4897">
        <w:t xml:space="preserve">БИР-Аналитик </w:t>
      </w:r>
      <w:r w:rsidR="000067A0">
        <w:t>НЕ</w:t>
      </w:r>
      <w:r w:rsidR="002C4897">
        <w:t xml:space="preserve"> позволяет анализировать контрагентов</w:t>
      </w:r>
    </w:p>
    <w:p w14:paraId="7A2020A6" w14:textId="6017539B" w:rsidR="00B77E0E" w:rsidRPr="00B77E0E" w:rsidRDefault="00B77E0E" w:rsidP="00757B1B">
      <w:pPr>
        <w:pStyle w:val="a9"/>
        <w:numPr>
          <w:ilvl w:val="0"/>
          <w:numId w:val="5"/>
        </w:numPr>
        <w:ind w:left="0" w:firstLine="709"/>
        <w:rPr>
          <w:b/>
          <w:bCs/>
        </w:rPr>
      </w:pPr>
      <w:r w:rsidRPr="00B77E0E">
        <w:rPr>
          <w:b/>
          <w:bCs/>
        </w:rPr>
        <w:lastRenderedPageBreak/>
        <w:t xml:space="preserve"> </w:t>
      </w:r>
      <w:r w:rsidRPr="00B77E0E">
        <w:rPr>
          <w:b/>
          <w:bCs/>
          <w:lang w:val="en-US"/>
        </w:rPr>
        <w:t>Microsoft</w:t>
      </w:r>
    </w:p>
    <w:p w14:paraId="5395AEE5" w14:textId="3EFB3506" w:rsidR="00B77E0E" w:rsidRPr="005039AE" w:rsidRDefault="00B77E0E" w:rsidP="00757B1B">
      <w:r>
        <w:t xml:space="preserve">П: </w:t>
      </w:r>
      <w:r w:rsidR="005039AE">
        <w:rPr>
          <w:lang w:val="en-US"/>
        </w:rPr>
        <w:t>Power</w:t>
      </w:r>
      <w:r w:rsidR="005039AE" w:rsidRPr="005039AE">
        <w:t xml:space="preserve"> </w:t>
      </w:r>
      <w:r w:rsidR="005039AE">
        <w:rPr>
          <w:lang w:val="en-US"/>
        </w:rPr>
        <w:t>BI</w:t>
      </w:r>
      <w:r w:rsidR="005039AE" w:rsidRPr="005039AE">
        <w:t xml:space="preserve"> </w:t>
      </w:r>
      <w:r w:rsidR="005039AE">
        <w:t xml:space="preserve">предоставляет продукты большого круга применения </w:t>
      </w:r>
    </w:p>
    <w:p w14:paraId="1C1FEB88" w14:textId="36B27A51" w:rsidR="00B77E0E" w:rsidRDefault="00B77E0E" w:rsidP="00757B1B">
      <w:r>
        <w:t>П</w:t>
      </w:r>
      <w:r w:rsidRPr="005039AE">
        <w:t xml:space="preserve">: </w:t>
      </w:r>
      <w:r w:rsidR="005039AE">
        <w:rPr>
          <w:lang w:val="en-US"/>
        </w:rPr>
        <w:t>Power</w:t>
      </w:r>
      <w:r w:rsidR="005039AE" w:rsidRPr="005039AE">
        <w:t xml:space="preserve"> </w:t>
      </w:r>
      <w:r w:rsidR="005039AE">
        <w:rPr>
          <w:lang w:val="en-US"/>
        </w:rPr>
        <w:t>BI</w:t>
      </w:r>
      <w:r w:rsidR="005039AE" w:rsidRPr="005039AE">
        <w:t xml:space="preserve"> </w:t>
      </w:r>
      <w:r w:rsidR="005039AE">
        <w:t>построен по принципу модульности, обеспечивая надежный и масштабируемый путь данных</w:t>
      </w:r>
    </w:p>
    <w:p w14:paraId="64F6D722" w14:textId="78322496" w:rsidR="005E6C04" w:rsidRDefault="005E6C04" w:rsidP="00757B1B">
      <w:r>
        <w:t xml:space="preserve">Л: </w:t>
      </w:r>
      <w:r>
        <w:rPr>
          <w:lang w:val="en-US"/>
        </w:rPr>
        <w:t>Power</w:t>
      </w:r>
      <w:r w:rsidRPr="005E6C04">
        <w:t xml:space="preserve"> </w:t>
      </w:r>
      <w:r>
        <w:rPr>
          <w:lang w:val="en-US"/>
        </w:rPr>
        <w:t>BI</w:t>
      </w:r>
      <w:r w:rsidRPr="005E6C04">
        <w:t xml:space="preserve"> </w:t>
      </w:r>
      <w:r>
        <w:t>имеет сложный интерфейс, для работы с которым нужен квалифицированный персонал</w:t>
      </w:r>
    </w:p>
    <w:p w14:paraId="349091DA" w14:textId="0BC97A83" w:rsidR="00AE4F9E" w:rsidRPr="00AE4F9E" w:rsidRDefault="00AE4F9E" w:rsidP="00757B1B">
      <w:pPr>
        <w:pStyle w:val="a9"/>
        <w:numPr>
          <w:ilvl w:val="0"/>
          <w:numId w:val="5"/>
        </w:numPr>
        <w:ind w:left="0" w:firstLine="709"/>
        <w:rPr>
          <w:b/>
          <w:bCs/>
        </w:rPr>
      </w:pPr>
      <w:r>
        <w:rPr>
          <w:b/>
          <w:bCs/>
        </w:rPr>
        <w:t xml:space="preserve"> </w:t>
      </w:r>
      <w:r w:rsidRPr="00AE4F9E">
        <w:rPr>
          <w:b/>
          <w:bCs/>
        </w:rPr>
        <w:t>SAS</w:t>
      </w:r>
    </w:p>
    <w:p w14:paraId="2938346F" w14:textId="1E524457" w:rsidR="00AE4F9E" w:rsidRDefault="00AE4F9E" w:rsidP="00757B1B">
      <w:r>
        <w:t>П: SAS является лидером с точки зрения пользовательских симпатий</w:t>
      </w:r>
    </w:p>
    <w:p w14:paraId="6C4050CD" w14:textId="551492CC" w:rsidR="00AE4F9E" w:rsidRDefault="00AE4F9E" w:rsidP="00757B1B">
      <w:r>
        <w:t xml:space="preserve">П: SAS </w:t>
      </w:r>
      <w:proofErr w:type="spellStart"/>
      <w:r>
        <w:t>Viya</w:t>
      </w:r>
      <w:proofErr w:type="spellEnd"/>
      <w:r>
        <w:t xml:space="preserve"> является флагманским продуктом компании SAS</w:t>
      </w:r>
    </w:p>
    <w:p w14:paraId="013F6A24" w14:textId="11508A1B" w:rsidR="00AE4F9E" w:rsidRPr="005E6C04" w:rsidRDefault="00AE4F9E" w:rsidP="00757B1B">
      <w:r>
        <w:t>Л: SAS прост и интуитивно понятен для настройки и внедрения и считается одним из новаторских игроков на рынке</w:t>
      </w:r>
    </w:p>
    <w:sectPr w:rsidR="00AE4F9E" w:rsidRPr="005E6C0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5A1617"/>
    <w:multiLevelType w:val="hybridMultilevel"/>
    <w:tmpl w:val="A8E28DEC"/>
    <w:lvl w:ilvl="0" w:tplc="CF94003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5E314A14"/>
    <w:multiLevelType w:val="multilevel"/>
    <w:tmpl w:val="25D4965E"/>
    <w:lvl w:ilvl="0">
      <w:start w:val="1"/>
      <w:numFmt w:val="decimal"/>
      <w:pStyle w:val="1"/>
      <w:suff w:val="space"/>
      <w:lvlText w:val="%1"/>
      <w:lvlJc w:val="left"/>
      <w:pPr>
        <w:ind w:left="0" w:firstLine="709"/>
      </w:pPr>
      <w:rPr>
        <w:rFonts w:hint="default"/>
      </w:rPr>
    </w:lvl>
    <w:lvl w:ilvl="1">
      <w:start w:val="1"/>
      <w:numFmt w:val="decimal"/>
      <w:pStyle w:val="2"/>
      <w:suff w:val="space"/>
      <w:lvlText w:val="%1.%2"/>
      <w:lvlJc w:val="left"/>
      <w:pPr>
        <w:ind w:left="7088" w:hanging="6379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0" w:firstLine="709"/>
      </w:pPr>
      <w:rPr>
        <w:rFonts w:hint="default"/>
      </w:rPr>
    </w:lvl>
    <w:lvl w:ilvl="3">
      <w:start w:val="1"/>
      <w:numFmt w:val="decimal"/>
      <w:suff w:val="space"/>
      <w:lvlText w:val="%1.%2.%3.%4"/>
      <w:lvlJc w:val="left"/>
      <w:pPr>
        <w:ind w:left="0" w:firstLine="709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0" w:firstLine="709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0" w:firstLine="709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0" w:firstLine="709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0" w:firstLine="709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0" w:firstLine="709"/>
      </w:pPr>
      <w:rPr>
        <w:rFonts w:hint="default"/>
      </w:rPr>
    </w:lvl>
  </w:abstractNum>
  <w:num w:numId="1" w16cid:durableId="2035381477">
    <w:abstractNumId w:val="1"/>
  </w:num>
  <w:num w:numId="2" w16cid:durableId="1361856247">
    <w:abstractNumId w:val="1"/>
  </w:num>
  <w:num w:numId="3" w16cid:durableId="445197392">
    <w:abstractNumId w:val="1"/>
  </w:num>
  <w:num w:numId="4" w16cid:durableId="372314427">
    <w:abstractNumId w:val="1"/>
  </w:num>
  <w:num w:numId="5" w16cid:durableId="1394255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7EA6"/>
    <w:rsid w:val="000067A0"/>
    <w:rsid w:val="00035831"/>
    <w:rsid w:val="00061F9C"/>
    <w:rsid w:val="00075291"/>
    <w:rsid w:val="000E669A"/>
    <w:rsid w:val="00126B70"/>
    <w:rsid w:val="00177EA6"/>
    <w:rsid w:val="001F7DE6"/>
    <w:rsid w:val="002C4897"/>
    <w:rsid w:val="002D7CE0"/>
    <w:rsid w:val="003B16FC"/>
    <w:rsid w:val="00436B8D"/>
    <w:rsid w:val="004B65C9"/>
    <w:rsid w:val="00501FEC"/>
    <w:rsid w:val="005039AE"/>
    <w:rsid w:val="00511F47"/>
    <w:rsid w:val="005E6C04"/>
    <w:rsid w:val="00616C11"/>
    <w:rsid w:val="006D57A4"/>
    <w:rsid w:val="00742E55"/>
    <w:rsid w:val="00757B1B"/>
    <w:rsid w:val="00771EA9"/>
    <w:rsid w:val="007A43D2"/>
    <w:rsid w:val="00915E7E"/>
    <w:rsid w:val="009B66F8"/>
    <w:rsid w:val="00A076A9"/>
    <w:rsid w:val="00AE4F9E"/>
    <w:rsid w:val="00B77E0E"/>
    <w:rsid w:val="00BA28E0"/>
    <w:rsid w:val="00CB2253"/>
    <w:rsid w:val="00D0630C"/>
    <w:rsid w:val="00F20B50"/>
    <w:rsid w:val="00FF27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80CC3F"/>
  <w15:chartTrackingRefBased/>
  <w15:docId w15:val="{71AA2287-D8DF-499C-B401-379855C81F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1" w:qFormat="1"/>
    <w:lsdException w:name="heading 2" w:semiHidden="1" w:uiPriority="1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15E7E"/>
    <w:pPr>
      <w:spacing w:after="0" w:line="360" w:lineRule="auto"/>
      <w:ind w:firstLine="709"/>
      <w:jc w:val="both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0"/>
    <w:link w:val="10"/>
    <w:uiPriority w:val="1"/>
    <w:qFormat/>
    <w:rsid w:val="00A076A9"/>
    <w:pPr>
      <w:widowControl w:val="0"/>
      <w:numPr>
        <w:numId w:val="4"/>
      </w:numPr>
      <w:tabs>
        <w:tab w:val="left" w:pos="1134"/>
      </w:tabs>
      <w:autoSpaceDE w:val="0"/>
      <w:autoSpaceDN w:val="0"/>
      <w:outlineLvl w:val="0"/>
    </w:pPr>
    <w:rPr>
      <w:rFonts w:eastAsia="Times New Roman" w:cs="Times New Roman"/>
      <w:b/>
      <w:bCs/>
      <w:szCs w:val="28"/>
    </w:rPr>
  </w:style>
  <w:style w:type="paragraph" w:styleId="2">
    <w:name w:val="heading 2"/>
    <w:basedOn w:val="a"/>
    <w:next w:val="a0"/>
    <w:link w:val="20"/>
    <w:uiPriority w:val="1"/>
    <w:unhideWhenUsed/>
    <w:qFormat/>
    <w:rsid w:val="00A076A9"/>
    <w:pPr>
      <w:widowControl w:val="0"/>
      <w:numPr>
        <w:ilvl w:val="1"/>
        <w:numId w:val="1"/>
      </w:numPr>
      <w:tabs>
        <w:tab w:val="left" w:pos="1134"/>
      </w:tabs>
      <w:autoSpaceDE w:val="0"/>
      <w:autoSpaceDN w:val="0"/>
      <w:outlineLvl w:val="1"/>
    </w:pPr>
    <w:rPr>
      <w:rFonts w:eastAsia="Times New Roman" w:cs="Times New Roman"/>
      <w:b/>
      <w:bCs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77EA6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77EA6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77EA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77EA6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77EA6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77EA6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77EA6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20">
    <w:name w:val="Заголовок 2 Знак"/>
    <w:basedOn w:val="a1"/>
    <w:link w:val="2"/>
    <w:uiPriority w:val="1"/>
    <w:rsid w:val="00A076A9"/>
    <w:rPr>
      <w:rFonts w:ascii="Times New Roman" w:eastAsia="Times New Roman" w:hAnsi="Times New Roman" w:cs="Times New Roman"/>
      <w:b/>
      <w:bCs/>
      <w:kern w:val="0"/>
      <w:sz w:val="28"/>
      <w:szCs w:val="28"/>
      <w14:ligatures w14:val="none"/>
    </w:rPr>
  </w:style>
  <w:style w:type="paragraph" w:styleId="a0">
    <w:name w:val="Body Text"/>
    <w:basedOn w:val="a"/>
    <w:link w:val="a4"/>
    <w:uiPriority w:val="99"/>
    <w:semiHidden/>
    <w:unhideWhenUsed/>
    <w:rsid w:val="00A076A9"/>
    <w:pPr>
      <w:spacing w:after="120"/>
    </w:pPr>
  </w:style>
  <w:style w:type="character" w:customStyle="1" w:styleId="a4">
    <w:name w:val="Основной текст Знак"/>
    <w:basedOn w:val="a1"/>
    <w:link w:val="a0"/>
    <w:uiPriority w:val="99"/>
    <w:semiHidden/>
    <w:rsid w:val="00A076A9"/>
  </w:style>
  <w:style w:type="character" w:customStyle="1" w:styleId="10">
    <w:name w:val="Заголовок 1 Знак"/>
    <w:basedOn w:val="a1"/>
    <w:link w:val="1"/>
    <w:uiPriority w:val="1"/>
    <w:rsid w:val="00A076A9"/>
    <w:rPr>
      <w:rFonts w:ascii="Times New Roman" w:eastAsia="Times New Roman" w:hAnsi="Times New Roman" w:cs="Times New Roman"/>
      <w:b/>
      <w:bCs/>
      <w:kern w:val="0"/>
      <w:sz w:val="28"/>
      <w:szCs w:val="28"/>
      <w14:ligatures w14:val="none"/>
    </w:rPr>
  </w:style>
  <w:style w:type="character" w:customStyle="1" w:styleId="30">
    <w:name w:val="Заголовок 3 Знак"/>
    <w:basedOn w:val="a1"/>
    <w:link w:val="3"/>
    <w:uiPriority w:val="9"/>
    <w:semiHidden/>
    <w:rsid w:val="00177EA6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1"/>
    <w:link w:val="4"/>
    <w:uiPriority w:val="9"/>
    <w:semiHidden/>
    <w:rsid w:val="00177EA6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1"/>
    <w:link w:val="5"/>
    <w:uiPriority w:val="9"/>
    <w:semiHidden/>
    <w:rsid w:val="00177EA6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1"/>
    <w:link w:val="6"/>
    <w:uiPriority w:val="9"/>
    <w:semiHidden/>
    <w:rsid w:val="00177EA6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1"/>
    <w:link w:val="7"/>
    <w:uiPriority w:val="9"/>
    <w:semiHidden/>
    <w:rsid w:val="00177EA6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1"/>
    <w:link w:val="8"/>
    <w:uiPriority w:val="9"/>
    <w:semiHidden/>
    <w:rsid w:val="00177EA6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1"/>
    <w:link w:val="9"/>
    <w:uiPriority w:val="9"/>
    <w:semiHidden/>
    <w:rsid w:val="00177EA6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5">
    <w:name w:val="Title"/>
    <w:basedOn w:val="a"/>
    <w:next w:val="a"/>
    <w:link w:val="a6"/>
    <w:uiPriority w:val="10"/>
    <w:qFormat/>
    <w:rsid w:val="00177E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6">
    <w:name w:val="Заголовок Знак"/>
    <w:basedOn w:val="a1"/>
    <w:link w:val="a5"/>
    <w:uiPriority w:val="10"/>
    <w:rsid w:val="00177EA6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7">
    <w:name w:val="Subtitle"/>
    <w:basedOn w:val="a"/>
    <w:next w:val="a"/>
    <w:link w:val="a8"/>
    <w:uiPriority w:val="11"/>
    <w:qFormat/>
    <w:rsid w:val="00177EA6"/>
    <w:pPr>
      <w:numPr>
        <w:ilvl w:val="1"/>
      </w:numPr>
      <w:spacing w:after="160"/>
      <w:ind w:firstLine="709"/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8">
    <w:name w:val="Подзаголовок Знак"/>
    <w:basedOn w:val="a1"/>
    <w:link w:val="a7"/>
    <w:uiPriority w:val="11"/>
    <w:rsid w:val="00177EA6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177EA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1"/>
    <w:link w:val="21"/>
    <w:uiPriority w:val="29"/>
    <w:rsid w:val="00177EA6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9">
    <w:name w:val="List Paragraph"/>
    <w:basedOn w:val="a"/>
    <w:uiPriority w:val="34"/>
    <w:qFormat/>
    <w:rsid w:val="00177EA6"/>
    <w:pPr>
      <w:ind w:left="720"/>
      <w:contextualSpacing/>
    </w:pPr>
  </w:style>
  <w:style w:type="character" w:styleId="aa">
    <w:name w:val="Intense Emphasis"/>
    <w:basedOn w:val="a1"/>
    <w:uiPriority w:val="21"/>
    <w:qFormat/>
    <w:rsid w:val="00177EA6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77EA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Выделенная цитата Знак"/>
    <w:basedOn w:val="a1"/>
    <w:link w:val="ab"/>
    <w:uiPriority w:val="30"/>
    <w:rsid w:val="00177EA6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d">
    <w:name w:val="Intense Reference"/>
    <w:basedOn w:val="a1"/>
    <w:uiPriority w:val="32"/>
    <w:qFormat/>
    <w:rsid w:val="00177EA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111</TotalTime>
  <Pages>3</Pages>
  <Words>463</Words>
  <Characters>2644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3BE3DA</dc:creator>
  <cp:keywords/>
  <dc:description/>
  <cp:lastModifiedBy>3BE3DA</cp:lastModifiedBy>
  <cp:revision>22</cp:revision>
  <dcterms:created xsi:type="dcterms:W3CDTF">2025-10-11T10:13:00Z</dcterms:created>
  <dcterms:modified xsi:type="dcterms:W3CDTF">2025-10-11T12:07:00Z</dcterms:modified>
</cp:coreProperties>
</file>