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ПРАКТИЧЕСКОЕ РУКОВОДСТВО</w:t>
      </w:r>
    </w:p>
    <w:p>
      <w:pPr>
        <w:pStyle w:val="Title"/>
        <w:jc w:val="center"/>
      </w:pPr>
      <w:r>
        <w:t>Программирование на</w:t>
        <w:br/>
        <w:t>CASIO ClassPad II fx‑CP400</w:t>
      </w:r>
    </w:p>
    <w:p>
      <w:pPr>
        <w:pStyle w:val="Subtitle"/>
        <w:jc w:val="center"/>
      </w:pPr>
      <w:r>
        <w:t>Приложение Program: создание, запуск, синтаксис, алгоритмы, графика, отладка и пользовательские функции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Назначение: </w:t>
            </w:r>
            <w:r>
              <w:t>Пошаговое руководство для пользователя, который умеет выполнять обычные вычисления на fx‑CP400 и хочет автоматизировать их в приложении Program.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66666"/>
        </w:rPr>
        <w:t>Редакция: июль 2026 г.  •  Для ClassPad II OS 2.x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numPr>
          <w:ilvl w:val="0"/>
          <w:numId w:val="10"/>
        </w:numPr>
        <w:spacing w:after="80"/>
      </w:pPr>
      <w:r>
        <w:t>Что представляет собой Program</w:t>
      </w:r>
    </w:p>
    <w:p>
      <w:pPr>
        <w:numPr>
          <w:ilvl w:val="0"/>
          <w:numId w:val="10"/>
        </w:numPr>
        <w:spacing w:after="80"/>
      </w:pPr>
      <w:r>
        <w:t>Создание и запуск первой программы</w:t>
      </w:r>
    </w:p>
    <w:p>
      <w:pPr>
        <w:numPr>
          <w:ilvl w:val="0"/>
          <w:numId w:val="10"/>
        </w:numPr>
        <w:spacing w:after="80"/>
      </w:pPr>
      <w:r>
        <w:t>Редактор, файлы и правила ввода</w:t>
      </w:r>
    </w:p>
    <w:p>
      <w:pPr>
        <w:numPr>
          <w:ilvl w:val="0"/>
          <w:numId w:val="10"/>
        </w:numPr>
        <w:spacing w:after="80"/>
      </w:pPr>
      <w:r>
        <w:t>Переменные, параметры и присваивание</w:t>
      </w:r>
    </w:p>
    <w:p>
      <w:pPr>
        <w:numPr>
          <w:ilvl w:val="0"/>
          <w:numId w:val="10"/>
        </w:numPr>
        <w:spacing w:after="80"/>
      </w:pPr>
      <w:r>
        <w:t>Ввод, вывод и строки</w:t>
      </w:r>
    </w:p>
    <w:p>
      <w:pPr>
        <w:numPr>
          <w:ilvl w:val="0"/>
          <w:numId w:val="10"/>
        </w:numPr>
        <w:spacing w:after="80"/>
      </w:pPr>
      <w:r>
        <w:t>Условия и логические выражения</w:t>
      </w:r>
    </w:p>
    <w:p>
      <w:pPr>
        <w:numPr>
          <w:ilvl w:val="0"/>
          <w:numId w:val="10"/>
        </w:numPr>
        <w:spacing w:after="80"/>
      </w:pPr>
      <w:r>
        <w:t>Циклы и управление выполнением</w:t>
      </w:r>
    </w:p>
    <w:p>
      <w:pPr>
        <w:numPr>
          <w:ilvl w:val="0"/>
          <w:numId w:val="10"/>
        </w:numPr>
        <w:spacing w:after="80"/>
      </w:pPr>
      <w:r>
        <w:t>Списки, матрицы и обработка данных</w:t>
      </w:r>
    </w:p>
    <w:p>
      <w:pPr>
        <w:numPr>
          <w:ilvl w:val="0"/>
          <w:numId w:val="10"/>
        </w:numPr>
        <w:spacing w:after="80"/>
      </w:pPr>
      <w:r>
        <w:t>Подпрограммы и пользовательские функции</w:t>
      </w:r>
    </w:p>
    <w:p>
      <w:pPr>
        <w:numPr>
          <w:ilvl w:val="0"/>
          <w:numId w:val="10"/>
        </w:numPr>
        <w:spacing w:after="80"/>
      </w:pPr>
      <w:r>
        <w:t>Графика, графики и цвет</w:t>
      </w:r>
    </w:p>
    <w:p>
      <w:pPr>
        <w:numPr>
          <w:ilvl w:val="0"/>
          <w:numId w:val="10"/>
        </w:numPr>
        <w:spacing w:after="80"/>
      </w:pPr>
      <w:r>
        <w:t>Статистика и другие приложения из программы</w:t>
      </w:r>
    </w:p>
    <w:p>
      <w:pPr>
        <w:numPr>
          <w:ilvl w:val="0"/>
          <w:numId w:val="10"/>
        </w:numPr>
        <w:spacing w:after="80"/>
      </w:pPr>
      <w:r>
        <w:t>Отладка и обработка ошибок</w:t>
      </w:r>
    </w:p>
    <w:p>
      <w:pPr>
        <w:numPr>
          <w:ilvl w:val="0"/>
          <w:numId w:val="10"/>
        </w:numPr>
        <w:spacing w:after="80"/>
      </w:pPr>
      <w:r>
        <w:t>Полные учебные примеры</w:t>
      </w:r>
    </w:p>
    <w:p>
      <w:pPr>
        <w:numPr>
          <w:ilvl w:val="0"/>
          <w:numId w:val="10"/>
        </w:numPr>
        <w:spacing w:after="80"/>
      </w:pPr>
      <w:r>
        <w:t>Справочник основных команд</w:t>
      </w:r>
    </w:p>
    <w:p>
      <w:pPr>
        <w:numPr>
          <w:ilvl w:val="0"/>
          <w:numId w:val="10"/>
        </w:numPr>
        <w:spacing w:after="80"/>
      </w:pPr>
      <w:r>
        <w:t>Рекомендации по стилю программ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Обозначения: </w:t>
            </w:r>
            <w:r>
              <w:t>Команды в примерах приводятся в английском написании. Знак ⇒ — оператор присваивания ClassPad; его следует вставлять с экранной клавиатуры или меню редактора, а не заменять символами -&gt;.</w:t>
            </w:r>
          </w:p>
        </w:tc>
      </w:tr>
    </w:tbl>
    <w:p>
      <w:pPr>
        <w:spacing w:after="0"/>
      </w:pPr>
    </w:p>
    <w:p>
      <w:pPr>
        <w:pStyle w:val="Heading1"/>
      </w:pPr>
      <w:r>
        <w:t>1. Что представляет собой Program</w:t>
      </w:r>
    </w:p>
    <w:p>
      <w:r>
        <w:t>Приложение Program предназначено для повторяющихся вычислений, автоматического построения графиков, обработки списков, статистики и управления выводом. Оно состоит из двух основных окон: Program Loader и Program Editor.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6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 Loader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Выбор папки и файла, ввод параметров, запуск программы.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Program Editor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Создание, редактирование, сохранение и преобразование файлов.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 Output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Текстовый вывод Print; сохраняется между запусками до очистки.</w:t>
            </w:r>
          </w:p>
        </w:tc>
      </w:tr>
    </w:tbl>
    <w:p>
      <w:pPr>
        <w:spacing w:after="0"/>
      </w:pPr>
    </w:p>
    <w:p>
      <w:pPr>
        <w:pStyle w:val="Heading2"/>
      </w:pPr>
      <w:r>
        <w:t>1.1. Типы файлов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1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590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Исполняемая программа.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Текстовый файл; может быть преобразован в программу.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Пользовательская функция с аргументами и выражением.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Главное отличие: </w:t>
            </w:r>
            <w:r>
              <w:t>Program выполняет последовательность команд и может изменять состояние калькулятора. Function вычисляет выражение по аргументам и вызывается как обычная математическая функция.</w:t>
            </w:r>
          </w:p>
        </w:tc>
      </w:tr>
    </w:tbl>
    <w:p>
      <w:pPr>
        <w:spacing w:after="0"/>
      </w:pPr>
    </w:p>
    <w:p>
      <w:pPr>
        <w:pStyle w:val="Heading1"/>
      </w:pPr>
      <w:r>
        <w:t>2. Создание и запуск первой программы</w:t>
      </w:r>
    </w:p>
    <w:p>
      <w:pPr>
        <w:pStyle w:val="Heading2"/>
      </w:pPr>
      <w:r>
        <w:t>2.1. Создание файла</w:t>
      </w:r>
    </w:p>
    <w:p>
      <w:pPr>
        <w:numPr>
          <w:ilvl w:val="0"/>
          <w:numId w:val="11"/>
        </w:numPr>
        <w:spacing w:after="80"/>
      </w:pPr>
      <w:r>
        <w:t>Откройте Menu → Program. Появится окно Program Loader.</w:t>
      </w:r>
    </w:p>
    <w:p>
      <w:pPr>
        <w:numPr>
          <w:ilvl w:val="0"/>
          <w:numId w:val="11"/>
        </w:numPr>
        <w:spacing w:after="80"/>
      </w:pPr>
      <w:r>
        <w:t>Откройте Program Editor кнопкой P либо через O → Window → Program Editor.</w:t>
      </w:r>
    </w:p>
    <w:p>
      <w:pPr>
        <w:numPr>
          <w:ilvl w:val="0"/>
          <w:numId w:val="11"/>
        </w:numPr>
        <w:spacing w:after="80"/>
      </w:pPr>
      <w:r>
        <w:t>Выберите New, тип Program, папку и имя файла. Имя должно соответствовать правилам имён переменных ClassPad.</w:t>
      </w:r>
    </w:p>
    <w:p>
      <w:pPr>
        <w:numPr>
          <w:ilvl w:val="0"/>
          <w:numId w:val="11"/>
        </w:numPr>
        <w:spacing w:after="80"/>
      </w:pPr>
      <w:r>
        <w:t>Введите строки программы. Команды лучше выбирать из меню редактора.</w:t>
      </w:r>
    </w:p>
    <w:p>
      <w:pPr>
        <w:numPr>
          <w:ilvl w:val="0"/>
          <w:numId w:val="11"/>
        </w:numPr>
        <w:spacing w:after="80"/>
      </w:pPr>
      <w:r>
        <w:t>Нажмите Save. После сохранения вернитесь в Program Loader.</w:t>
      </w:r>
    </w:p>
    <w:p>
      <w:pPr>
        <w:pStyle w:val="Heading2"/>
      </w:pPr>
      <w:r>
        <w:t>2.2. Первая программа</w:t>
      </w:r>
    </w:p>
    <w:p>
      <w:pPr>
        <w:spacing w:before="80" w:after="40"/>
      </w:pPr>
      <w:r>
        <w:rPr>
          <w:b/>
          <w:color w:val="294E6B"/>
        </w:rPr>
        <w:t>HELLO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ClrText</w:t>
              <w:br/>
              <w:t>Print "Привет, ClassPad!"</w:t>
              <w:br/>
              <w:t>Print 2+3</w:t>
            </w:r>
          </w:p>
        </w:tc>
      </w:tr>
    </w:tbl>
    <w:p>
      <w:pPr>
        <w:spacing w:after="0"/>
      </w:pPr>
    </w:p>
    <w:p>
      <w:r>
        <w:t>ClrText очищает прежний текст в Program Output. Print выводит строку или результат выражения. После запуска в окне вывода появятся приветствие и 5.</w:t>
      </w:r>
    </w:p>
    <w:p>
      <w:pPr>
        <w:pStyle w:val="Heading2"/>
      </w:pPr>
      <w:r>
        <w:t>2.3. Запуск</w:t>
      </w:r>
    </w:p>
    <w:p>
      <w:pPr>
        <w:numPr>
          <w:ilvl w:val="0"/>
          <w:numId w:val="12"/>
        </w:numPr>
        <w:spacing w:after="80"/>
      </w:pPr>
      <w:r>
        <w:t>В Loader выберите Folder и Name.</w:t>
      </w:r>
    </w:p>
    <w:p>
      <w:pPr>
        <w:numPr>
          <w:ilvl w:val="0"/>
          <w:numId w:val="12"/>
        </w:numPr>
        <w:spacing w:after="80"/>
      </w:pPr>
      <w:r>
        <w:t>Если программа имеет параметры, введите их значения в поле Parameter.</w:t>
      </w:r>
    </w:p>
    <w:p>
      <w:pPr>
        <w:numPr>
          <w:ilvl w:val="0"/>
          <w:numId w:val="12"/>
        </w:numPr>
        <w:spacing w:after="80"/>
      </w:pPr>
      <w:r>
        <w:t>Нажмите Run Program.</w:t>
      </w:r>
    </w:p>
    <w:p>
      <w:pPr>
        <w:numPr>
          <w:ilvl w:val="0"/>
          <w:numId w:val="12"/>
        </w:numPr>
        <w:spacing w:after="80"/>
      </w:pPr>
      <w:r>
        <w:t>После завершения подтвердите Done. Program Output можно открыть отдельно.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Остановка: </w:t>
            </w:r>
            <w:r>
              <w:t>Во время выполнения программу можно принудительно завершить клавишей c. Несохранённые промежуточные результаты при этом могут быть потеряны.</w:t>
            </w:r>
          </w:p>
        </w:tc>
      </w:tr>
    </w:tbl>
    <w:p>
      <w:pPr>
        <w:spacing w:after="0"/>
      </w:pPr>
    </w:p>
    <w:p>
      <w:pPr>
        <w:pStyle w:val="Heading1"/>
      </w:pPr>
      <w:r>
        <w:t>3. Редактор, файлы и правила ввода</w:t>
      </w:r>
    </w:p>
    <w:p>
      <w:pPr>
        <w:pStyle w:val="Heading2"/>
      </w:pPr>
      <w:r>
        <w:t>3.1. Основные операции</w:t>
      </w:r>
    </w:p>
    <w:p>
      <w:pPr>
        <w:pStyle w:val="ListBullet"/>
        <w:spacing w:after="60"/>
        <w:ind w:left="547" w:hanging="259"/>
      </w:pPr>
      <w:r>
        <w:t>Save сохраняет текущий файл; Save As создаёт версию под новым именем.</w:t>
      </w:r>
    </w:p>
    <w:p>
      <w:pPr>
        <w:pStyle w:val="ListBullet"/>
        <w:spacing w:after="60"/>
        <w:ind w:left="547" w:hanging="259"/>
      </w:pPr>
      <w:r>
        <w:t>Open File открывает существующий Program, Text или Function.</w:t>
      </w:r>
    </w:p>
    <w:p>
      <w:pPr>
        <w:pStyle w:val="ListBullet"/>
        <w:spacing w:after="60"/>
        <w:ind w:left="547" w:hanging="259"/>
      </w:pPr>
      <w:r>
        <w:t>Close File закрывает редактор, не запуская программу.</w:t>
      </w:r>
    </w:p>
    <w:p>
      <w:pPr>
        <w:pStyle w:val="ListBullet"/>
        <w:spacing w:after="60"/>
        <w:ind w:left="547" w:hanging="259"/>
      </w:pPr>
      <w:r>
        <w:t>Mode Change преобразует совместимый Text в Program и обратно.</w:t>
      </w:r>
    </w:p>
    <w:p>
      <w:pPr>
        <w:pStyle w:val="ListBullet"/>
        <w:spacing w:after="60"/>
        <w:ind w:left="547" w:hanging="259"/>
      </w:pPr>
      <w:r>
        <w:t>Executable-преобразование может ускорять/защищать готовый файл, но редактировать его как исходный текст уже неудобно — храните оригинал.</w:t>
      </w:r>
    </w:p>
    <w:p>
      <w:pPr>
        <w:pStyle w:val="Heading2"/>
      </w:pPr>
      <w:r>
        <w:t>3.2. Синтаксические правила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03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547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Команда и параметры разделяются пробелом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Print x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Строки заключаются в кавычки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Print "Готово"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Двоеточие разделяет команды в строке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1⇒x:Print x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Комментарии начинаются специальной командой/символом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Используйте пункт меню Comment.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Завершающая команда блока обязательна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IfEnd, Next, WhileEnd, SwitchEnd.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Не набирайте команды наугад: </w:t>
            </w:r>
            <w:r>
              <w:t>Некоторые знаки выглядят как обычные символы, но являются токенами ClassPad. Вставляйте If, Then, ⇒, Local, Print и другие команды через меню или Catalog.</w:t>
            </w:r>
          </w:p>
        </w:tc>
      </w:tr>
    </w:tbl>
    <w:p>
      <w:pPr>
        <w:spacing w:after="0"/>
      </w:pPr>
    </w:p>
    <w:p>
      <w:pPr>
        <w:pStyle w:val="Heading2"/>
      </w:pPr>
      <w:r>
        <w:t>3.3. Строковые литералы</w:t>
      </w:r>
    </w:p>
    <w:p>
      <w:r>
        <w:t>Строка — последовательность символов в кавычках. Число "123" остаётся текстом и не участвует в арифметике. Для кавычки или обратной косой черты внутри строки поставьте перед символом обратную косую черту.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Print "Japan:\"Tokyo\""</w:t>
              <w:br/>
              <w:t>Print "main\\abc"</w:t>
            </w:r>
          </w:p>
        </w:tc>
      </w:tr>
    </w:tbl>
    <w:p>
      <w:pPr>
        <w:spacing w:after="0"/>
      </w:pPr>
    </w:p>
    <w:p>
      <w:pPr>
        <w:pStyle w:val="Heading1"/>
      </w:pPr>
      <w:r>
        <w:t>4. Переменные, параметры и присваивание</w:t>
      </w:r>
    </w:p>
    <w:p>
      <w:pPr>
        <w:pStyle w:val="Heading2"/>
      </w:pPr>
      <w:r>
        <w:t>4.1. Оператор ⇒</w:t>
      </w:r>
    </w:p>
    <w:p>
      <w:r>
        <w:t>Присваивание записывается как выражение ⇒ переменная. Направление важно: сначала вычисляется левая часть, затем результат сохраняется справа.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5⇒x</w:t>
              <w:br/>
              <w:t>x^2+1⇒y</w:t>
              <w:br/>
              <w:t>Print y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Ans: </w:t>
            </w:r>
            <w:r>
              <w:t>Результаты строк внутри программы автоматически не записываются в Ans. Если значение понадобится после выполнения, явно присвойте его переменной с помощью ⇒.</w:t>
            </w:r>
          </w:p>
        </w:tc>
      </w:tr>
    </w:tbl>
    <w:p>
      <w:pPr>
        <w:spacing w:after="0"/>
      </w:pPr>
    </w:p>
    <w:p>
      <w:pPr>
        <w:pStyle w:val="Heading2"/>
      </w:pPr>
      <w:r>
        <w:t>4.2. Локальные и глобальные переменные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727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Глобальная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Хранится в текущей папке и остаётся после завершения программы.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Local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Существует только во время текущего вызова программы.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Переменная из поля параметров; автоматически считается локальной.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a,b,s</w:t>
              <w:br/>
              <w:t>Input a,"Первое число"</w:t>
              <w:br/>
              <w:t>Input b,"Второе число"</w:t>
              <w:br/>
              <w:t>a+b⇒s</w:t>
              <w:br/>
              <w:t>Print s</w:t>
            </w:r>
          </w:p>
        </w:tc>
      </w:tr>
    </w:tbl>
    <w:p>
      <w:pPr>
        <w:spacing w:after="0"/>
      </w:pPr>
    </w:p>
    <w:p>
      <w:pPr>
        <w:pStyle w:val="Heading2"/>
      </w:pPr>
      <w:r>
        <w:t>4.3. Параметры Loader</w:t>
      </w:r>
    </w:p>
    <w:p>
      <w:r>
        <w:t>В поле parameter variable редактора укажите, например, A,B. При запуске Loader предложит поле Parameter; ввод 3,4 передаст A=3 и B=4. Это удобнее двух диалогов Input и делает программу пригодной как подпрограмму.</w:t>
      </w:r>
    </w:p>
    <w:p>
      <w:pPr>
        <w:spacing w:before="80" w:after="40"/>
      </w:pPr>
      <w:r>
        <w:rPr>
          <w:b/>
          <w:color w:val="294E6B"/>
        </w:rPr>
        <w:t>Программа с параметрами A,B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s</w:t>
              <w:br/>
              <w:t>A+B⇒s</w:t>
              <w:br/>
              <w:t>Print s</w:t>
            </w:r>
          </w:p>
        </w:tc>
      </w:tr>
    </w:tbl>
    <w:p>
      <w:pPr>
        <w:spacing w:after="0"/>
      </w:pPr>
    </w:p>
    <w:p>
      <w:pPr>
        <w:pStyle w:val="Heading2"/>
      </w:pPr>
      <w:r>
        <w:t>4.4. Папки и переменные</w:t>
      </w:r>
    </w:p>
    <w:p>
      <w:pPr>
        <w:pStyle w:val="ListBullet"/>
        <w:spacing w:after="60"/>
        <w:ind w:left="547" w:hanging="259"/>
      </w:pPr>
      <w:r>
        <w:t>NewFolder создаёт папку, DelFolder удаляет её.</w:t>
      </w:r>
    </w:p>
    <w:p>
      <w:pPr>
        <w:pStyle w:val="ListBullet"/>
        <w:spacing w:after="60"/>
        <w:ind w:left="547" w:hanging="259"/>
      </w:pPr>
      <w:r>
        <w:t>GetFolder возвращает имя текущей папки в строковую переменную.</w:t>
      </w:r>
    </w:p>
    <w:p>
      <w:pPr>
        <w:pStyle w:val="ListBullet"/>
        <w:spacing w:after="60"/>
        <w:ind w:left="547" w:hanging="259"/>
      </w:pPr>
      <w:r>
        <w:t>CopyVar и MoveVar копируют или перемещают переменные.</w:t>
      </w:r>
    </w:p>
    <w:p>
      <w:pPr>
        <w:pStyle w:val="ListBullet"/>
        <w:spacing w:after="60"/>
        <w:ind w:left="547" w:hanging="259"/>
      </w:pPr>
      <w:r>
        <w:t>DelVar удаляет переменную; Lock/Unlock защищают её от изменения.</w:t>
      </w:r>
    </w:p>
    <w:p>
      <w:pPr>
        <w:pStyle w:val="Heading1"/>
      </w:pPr>
      <w:r>
        <w:t>5. Ввод, вывод и строки</w:t>
      </w:r>
    </w:p>
    <w:p>
      <w:pPr>
        <w:pStyle w:val="Heading2"/>
      </w:pPr>
      <w:r>
        <w:t>5.1. Input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54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Input x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Диалог по умолчанию «x?». 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Input x,"Введите x"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Пользовательская подсказка.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Input x,"Введите x","Расчёт"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Подсказка и заголовок окна.</w:t>
            </w:r>
          </w:p>
        </w:tc>
      </w:tr>
    </w:tbl>
    <w:p>
      <w:pPr>
        <w:spacing w:after="0"/>
      </w:pPr>
    </w:p>
    <w:p>
      <w:pPr>
        <w:pStyle w:val="Heading2"/>
      </w:pPr>
      <w:r>
        <w:t>5.2. Вывод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705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Print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Строка или выражение в Program Output; длинный результат может не поместиться.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PrintNatural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Показывает выражение в естественном математическом формате и ждёт OK.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Диалоговое сообщение; Cancel прекращает программу.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Locate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Текст/значение в заданной позиции экрана вывода.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DispText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Возвращает окно Program Output после графика или таблицы.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ClrText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Очищает накопленный текстовый вывод.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ClrText</w:t>
              <w:br/>
              <w:t>Input r,"Радиус","Площадь круга"</w:t>
              <w:br/>
              <w:t>π*r^2⇒s</w:t>
              <w:br/>
              <w:t>PrintNatural s,"Площадь"</w:t>
            </w:r>
          </w:p>
        </w:tc>
      </w:tr>
    </w:tbl>
    <w:p>
      <w:pPr>
        <w:spacing w:after="0"/>
      </w:pPr>
    </w:p>
    <w:p>
      <w:pPr>
        <w:pStyle w:val="Heading2"/>
      </w:pPr>
      <w:r>
        <w:t>5.3. Преобразование строк</w:t>
      </w:r>
    </w:p>
    <w:p>
      <w:pPr>
        <w:pStyle w:val="ListBullet"/>
        <w:spacing w:after="60"/>
        <w:ind w:left="547" w:hanging="259"/>
      </w:pPr>
      <w:r>
        <w:t>ExpToStr преобразует результат выражения в строку.</w:t>
      </w:r>
    </w:p>
    <w:p>
      <w:pPr>
        <w:pStyle w:val="ListBullet"/>
        <w:spacing w:after="60"/>
        <w:ind w:left="547" w:hanging="259"/>
      </w:pPr>
      <w:r>
        <w:t>StrToExp преобразует допустимую строку в выражение.</w:t>
      </w:r>
    </w:p>
    <w:p>
      <w:pPr>
        <w:pStyle w:val="ListBullet"/>
        <w:spacing w:after="60"/>
        <w:ind w:left="547" w:hanging="259"/>
      </w:pPr>
      <w:r>
        <w:t>NumToChr и ChrToNum работают с кодами символов.</w:t>
      </w:r>
    </w:p>
    <w:p>
      <w:pPr>
        <w:pStyle w:val="ListBullet"/>
        <w:spacing w:after="60"/>
        <w:ind w:left="547" w:hanging="259"/>
      </w:pPr>
      <w:r>
        <w:t>StrJoin, StrLeft, StrRight, StrMid, StrLen и StrCmp обрабатывают текст.</w:t>
      </w:r>
    </w:p>
    <w:p>
      <w:pPr>
        <w:pStyle w:val="Heading1"/>
      </w:pPr>
      <w:r>
        <w:t>6. Условия и логические выражения</w:t>
      </w:r>
    </w:p>
    <w:p>
      <w:pPr>
        <w:pStyle w:val="Heading2"/>
      </w:pPr>
      <w:r>
        <w:t>6.1. If — Then — ElseIf — Else — IfEnd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If x&gt;0</w:t>
              <w:br/>
              <w:t>Then</w:t>
              <w:br/>
              <w:t xml:space="preserve">  Print "Положительное"</w:t>
              <w:br/>
              <w:t>ElseIf x&lt;0</w:t>
              <w:br/>
              <w:t>Then</w:t>
              <w:br/>
              <w:t xml:space="preserve">  Print "Отрицательное"</w:t>
              <w:br/>
              <w:t>Else</w:t>
              <w:br/>
              <w:t xml:space="preserve">  Print "Ноль"</w:t>
              <w:br/>
              <w:t>IfEnd</w:t>
            </w:r>
          </w:p>
        </w:tc>
      </w:tr>
    </w:tbl>
    <w:p>
      <w:pPr>
        <w:spacing w:after="0"/>
      </w:pPr>
    </w:p>
    <w:p>
      <w:r>
        <w:t>If проверяет выражение. Ноль трактуется как ложь, ненулевой результат — как истина. Блоки можно вкладывать друг в друга, но каждый If должен завершаться IfEnd.</w:t>
      </w:r>
    </w:p>
    <w:p>
      <w:pPr>
        <w:pStyle w:val="Heading2"/>
      </w:pPr>
      <w:r>
        <w:t>6.2. Операторы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662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Операторы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Сравнение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=, ≠, &lt;, &gt;, ≤, ≥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Логика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and, or, not, xor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Проверка диапазона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x≥a and x≤b</w:t>
            </w:r>
          </w:p>
        </w:tc>
      </w:tr>
    </w:tbl>
    <w:p>
      <w:pPr>
        <w:spacing w:after="0"/>
      </w:pPr>
    </w:p>
    <w:p>
      <w:pPr>
        <w:pStyle w:val="Heading2"/>
      </w:pPr>
      <w:r>
        <w:t>6.3. Switch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Switch n</w:t>
              <w:br/>
              <w:t>Case 1</w:t>
              <w:br/>
              <w:t xml:space="preserve">  Print "Один"</w:t>
              <w:br/>
              <w:t>Case 2</w:t>
              <w:br/>
              <w:t xml:space="preserve">  Print "Два"</w:t>
              <w:br/>
              <w:t>Default</w:t>
              <w:br/>
              <w:t xml:space="preserve">  Print "Другое"</w:t>
              <w:br/>
              <w:t>SwitchEnd</w:t>
            </w:r>
          </w:p>
        </w:tc>
      </w:tr>
    </w:tbl>
    <w:p>
      <w:pPr>
        <w:spacing w:after="0"/>
      </w:pPr>
    </w:p>
    <w:p>
      <w:r>
        <w:t>Switch удобен, когда одна переменная сравнивается с несколькими фиксированными вариантами. Default выполняется, если ни один Case не совпал.</w:t>
      </w:r>
    </w:p>
    <w:p>
      <w:pPr>
        <w:pStyle w:val="Heading1"/>
      </w:pPr>
      <w:r>
        <w:t>7. Циклы и управление выполнением</w:t>
      </w:r>
    </w:p>
    <w:p>
      <w:pPr>
        <w:pStyle w:val="Heading2"/>
      </w:pPr>
      <w:r>
        <w:t>7.1. For — To — Step —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i,s</w:t>
              <w:br/>
              <w:t>0⇒s</w:t>
              <w:br/>
              <w:t>For 1⇒i To 100</w:t>
              <w:br/>
              <w:t xml:space="preserve">  s+i⇒s</w:t>
              <w:br/>
              <w:t>Next</w:t>
              <w:br/>
              <w:t>Print s</w:t>
            </w:r>
          </w:p>
        </w:tc>
      </w:tr>
    </w:tbl>
    <w:p>
      <w:pPr>
        <w:spacing w:after="0"/>
      </w:pPr>
    </w:p>
    <w:p>
      <w:r>
        <w:t>Если Step не указан, используется 1. Для обратного счёта задайте отрицательный шаг, например For 10⇒i To 0 Step -1.</w:t>
      </w:r>
    </w:p>
    <w:p>
      <w:pPr>
        <w:pStyle w:val="Heading2"/>
      </w:pPr>
      <w:r>
        <w:t>7.2. While и Do</w:t>
      </w:r>
    </w:p>
    <w:p>
      <w:pPr>
        <w:spacing w:before="80" w:after="40"/>
      </w:pPr>
      <w:r>
        <w:rPr>
          <w:b/>
          <w:color w:val="294E6B"/>
        </w:rPr>
        <w:t>Проверка условия до тела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n</w:t>
              <w:br/>
              <w:t>1⇒n</w:t>
              <w:br/>
              <w:t>While n&lt;100</w:t>
              <w:br/>
              <w:t xml:space="preserve">  2*n⇒n</w:t>
              <w:br/>
              <w:t>WhileEnd</w:t>
              <w:br/>
              <w:t>Print 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294E6B"/>
        </w:rPr>
        <w:t>Тело выполняется минимум один раз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x</w:t>
              <w:br/>
              <w:t>Do</w:t>
              <w:br/>
              <w:t xml:space="preserve">  Input x,"Введите положительное число"</w:t>
              <w:br/>
              <w:t>LpWhile x≤0</w:t>
            </w:r>
          </w:p>
        </w:tc>
      </w:tr>
    </w:tbl>
    <w:p>
      <w:pPr>
        <w:spacing w:after="0"/>
      </w:pPr>
    </w:p>
    <w:p>
      <w:pPr>
        <w:pStyle w:val="Heading2"/>
      </w:pPr>
      <w:r>
        <w:t>7.3. Break, Return, Stop, Pause, Wait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734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Break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Выходит из текущего цикла/управляющего блока.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Return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Завершает подпрограмму и возвращает управление вызывающей.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Stop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Завершает всю программу.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Pause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Приостанавливает работу, разрешая ручные действия; затем продолжает.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Wait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Задерживает продолжение на заданное время/до продолжения.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Goto: </w:t>
            </w:r>
            <w:r>
              <w:t>Не используйте Goto для выхода из For, If и других структурных блоков. Это прямо не рекомендуется в официальном руководстве и может нарушить корректное завершение блока.</w:t>
            </w:r>
          </w:p>
        </w:tc>
      </w:tr>
    </w:tbl>
    <w:p>
      <w:pPr>
        <w:spacing w:after="0"/>
      </w:pPr>
    </w:p>
    <w:p>
      <w:pPr>
        <w:pStyle w:val="Heading2"/>
      </w:pPr>
      <w:r>
        <w:t>7.4. Защита от бесконечного цикла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i</w:t>
              <w:br/>
              <w:t>0⇒i</w:t>
              <w:br/>
              <w:t>While условие</w:t>
              <w:br/>
              <w:t xml:space="preserve">  i+1⇒i</w:t>
              <w:br/>
              <w:t xml:space="preserve">  If i&gt;10000</w:t>
              <w:br/>
              <w:t xml:space="preserve">  Then</w:t>
              <w:br/>
              <w:t xml:space="preserve">    Message "Превышен лимит"</w:t>
              <w:br/>
              <w:t xml:space="preserve">    Break</w:t>
              <w:br/>
              <w:t xml:space="preserve">  IfEnd</w:t>
              <w:br/>
              <w:t>WhileEnd</w:t>
            </w:r>
          </w:p>
        </w:tc>
      </w:tr>
    </w:tbl>
    <w:p>
      <w:pPr>
        <w:spacing w:after="0"/>
      </w:pPr>
    </w:p>
    <w:p>
      <w:pPr>
        <w:pStyle w:val="Heading1"/>
      </w:pPr>
      <w:r>
        <w:t>8. Списки, матрицы и обработка данных</w:t>
      </w:r>
    </w:p>
    <w:p>
      <w:pPr>
        <w:pStyle w:val="Heading2"/>
      </w:pPr>
      <w:r>
        <w:t>8.1. Списки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{12,7,19,4,11}⇒list1</w:t>
              <w:br/>
              <w:t>MultiSortA list1</w:t>
              <w:br/>
              <w:t>Print list1</w:t>
              <w:br/>
              <w:t>Print mean(list1)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547" w:hanging="259"/>
      </w:pPr>
      <w:r>
        <w:t>dim(list1) возвращает число элементов.</w:t>
      </w:r>
    </w:p>
    <w:p>
      <w:pPr>
        <w:pStyle w:val="ListBullet"/>
        <w:spacing w:after="60"/>
        <w:ind w:left="547" w:hanging="259"/>
      </w:pPr>
      <w:r>
        <w:t>list1[i] обращается к элементу; проверяйте допустимость индекса.</w:t>
      </w:r>
    </w:p>
    <w:p>
      <w:pPr>
        <w:pStyle w:val="ListBullet"/>
        <w:spacing w:after="60"/>
        <w:ind w:left="547" w:hanging="259"/>
      </w:pPr>
      <w:r>
        <w:t>sum, mean, min, max и другие функции Main доступны в выражениях программы.</w:t>
      </w:r>
    </w:p>
    <w:p>
      <w:pPr>
        <w:pStyle w:val="ListBullet"/>
        <w:spacing w:after="60"/>
        <w:ind w:left="547" w:hanging="259"/>
      </w:pPr>
      <w:r>
        <w:t>MultiSortA/MultiSortD могут синхронно сортировать основной и зависимые списки.</w:t>
      </w:r>
    </w:p>
    <w:p>
      <w:pPr>
        <w:pStyle w:val="Heading2"/>
      </w:pPr>
      <w:r>
        <w:t>8.2. Обход списка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i,s,n</w:t>
              <w:br/>
              <w:t>dim(list1)⇒n</w:t>
              <w:br/>
              <w:t>0⇒s</w:t>
              <w:br/>
              <w:t>For 1⇒i To n</w:t>
              <w:br/>
              <w:t xml:space="preserve">  s+list1[i]⇒s</w:t>
              <w:br/>
              <w:t>Next</w:t>
              <w:br/>
              <w:t>Print s/n</w:t>
            </w:r>
          </w:p>
        </w:tc>
      </w:tr>
    </w:tbl>
    <w:p>
      <w:pPr>
        <w:spacing w:after="0"/>
      </w:pPr>
    </w:p>
    <w:p>
      <w:pPr>
        <w:pStyle w:val="Heading2"/>
      </w:pPr>
      <w:r>
        <w:t>8.3. Матрицы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[[2,1][5,3]]⇒matA</w:t>
              <w:br/>
              <w:t>[[7][18]]⇒matB</w:t>
              <w:br/>
              <w:t>rref(augment(matA,matB))⇒matR</w:t>
              <w:br/>
              <w:t>PrintNatural matR</w:t>
            </w:r>
          </w:p>
        </w:tc>
      </w:tr>
    </w:tbl>
    <w:p>
      <w:pPr>
        <w:spacing w:after="0"/>
      </w:pPr>
    </w:p>
    <w:p>
      <w:r>
        <w:t>Названия и точный способ ввода матричных шаблонов зависят от клавиатуры. Практичнее вставлять матрицу экранным шаблоном и выбирать rref/augment из каталога, а не набирать вручную.</w:t>
      </w:r>
    </w:p>
    <w:p>
      <w:pPr>
        <w:pStyle w:val="Heading1"/>
      </w:pPr>
      <w:r>
        <w:t>9. Подпрограммы и пользовательские функции</w:t>
      </w:r>
    </w:p>
    <w:p>
      <w:pPr>
        <w:pStyle w:val="Heading2"/>
      </w:pPr>
      <w:r>
        <w:t>9.1. Вызов другой программы</w:t>
      </w:r>
    </w:p>
    <w:p>
      <w:r>
        <w:t>Имя программного файла внутри программы вызывает его как подпрограмму. Аргументы передаются в круглых скобках. После Return или завершения подпрограммы выполнение продолжается со следующей строки основной программы.</w:t>
      </w:r>
    </w:p>
    <w:p>
      <w:pPr>
        <w:spacing w:before="80" w:after="40"/>
      </w:pPr>
      <w:r>
        <w:rPr>
          <w:b/>
          <w:color w:val="294E6B"/>
        </w:rPr>
        <w:t>Основная программа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a,b</w:t>
              <w:br/>
              <w:t>Input a</w:t>
              <w:br/>
              <w:t>Input b</w:t>
              <w:br/>
              <w:t>Sub2({a,b})</w:t>
              <w:br/>
              <w:t>Print "Готово"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294E6B"/>
        </w:rPr>
        <w:t>Подпрограмма Sub2 с параметрами D,E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s</w:t>
              <w:br/>
              <w:t>D+E⇒s</w:t>
              <w:br/>
              <w:t>Print s</w:t>
              <w:br/>
              <w:t>Return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Параметры: </w:t>
            </w:r>
            <w:r>
              <w:t>Число и порядок фактических аргументов должны соответствовать параметрам подпрограммы. Используйте Local внутри подпрограммы, чтобы не перезаписать одноимённые глобальные переменные.</w:t>
            </w:r>
          </w:p>
        </w:tc>
      </w:tr>
    </w:tbl>
    <w:p>
      <w:pPr>
        <w:spacing w:after="0"/>
      </w:pPr>
    </w:p>
    <w:p>
      <w:pPr>
        <w:pStyle w:val="Heading2"/>
      </w:pPr>
      <w:r>
        <w:t>9.2. Function</w:t>
      </w:r>
    </w:p>
    <w:p>
      <w:pPr>
        <w:numPr>
          <w:ilvl w:val="0"/>
          <w:numId w:val="13"/>
        </w:numPr>
        <w:spacing w:after="80"/>
      </w:pPr>
      <w:r>
        <w:t>Создайте новый файл с Type = Function.</w:t>
      </w:r>
    </w:p>
    <w:p>
      <w:pPr>
        <w:numPr>
          <w:ilvl w:val="0"/>
          <w:numId w:val="13"/>
        </w:numPr>
        <w:spacing w:after="80"/>
      </w:pPr>
      <w:r>
        <w:t>Укажите имя длиной до восьми байт и папку.</w:t>
      </w:r>
    </w:p>
    <w:p>
      <w:pPr>
        <w:numPr>
          <w:ilvl w:val="0"/>
          <w:numId w:val="13"/>
        </w:numPr>
        <w:spacing w:after="80"/>
      </w:pPr>
      <w:r>
        <w:t>В parameter variable box введите аргументы, например x.</w:t>
      </w:r>
    </w:p>
    <w:p>
      <w:pPr>
        <w:numPr>
          <w:ilvl w:val="0"/>
          <w:numId w:val="13"/>
        </w:numPr>
        <w:spacing w:after="80"/>
      </w:pPr>
      <w:r>
        <w:t>В редакторе введите одно вычисляемое выражение.</w:t>
      </w:r>
    </w:p>
    <w:p>
      <w:pPr>
        <w:numPr>
          <w:ilvl w:val="0"/>
          <w:numId w:val="13"/>
        </w:numPr>
        <w:spacing w:after="80"/>
      </w:pPr>
      <w:r>
        <w:t>Сохраните и вызовите функцию из Main как f4(3).</w:t>
      </w:r>
    </w:p>
    <w:p>
      <w:pPr>
        <w:spacing w:before="80" w:after="40"/>
      </w:pPr>
      <w:r>
        <w:rPr>
          <w:b/>
          <w:color w:val="294E6B"/>
        </w:rPr>
        <w:t>Function f4, параметр 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x*(x+1)*(x-2)</w:t>
            </w:r>
          </w:p>
        </w:tc>
      </w:tr>
    </w:tbl>
    <w:p>
      <w:pPr>
        <w:spacing w:after="0"/>
      </w:pPr>
    </w:p>
    <w:p>
      <w:r>
        <w:t>Альтернативно используйте Define в Main: Define f2(x,y)=2x+3y+1. Пользовательские функции появляются в Catalog в категории User.</w:t>
      </w:r>
    </w:p>
    <w:p>
      <w:pPr>
        <w:pStyle w:val="Heading1"/>
      </w:pPr>
      <w:r>
        <w:t>10. Графика, графики и цвет</w:t>
      </w:r>
    </w:p>
    <w:p>
      <w:pPr>
        <w:pStyle w:val="Heading2"/>
      </w:pPr>
      <w:r>
        <w:t>10.1. Управление Graph &amp;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65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GraphType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Тип выражения: y=, r=, xt=, неравенство и др.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ViewWindow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Диапазоны и масштаб координатного окна.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GTSelOn / GTSelOff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Включение или выключение функции по номеру 1–100.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DrawGraph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Построение выбранных функций.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ClrGraph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Очистка графика и возврат параметров окна.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DispGraph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Показ окна графика.</w:t>
            </w:r>
          </w:p>
        </w:tc>
      </w:tr>
    </w:tbl>
    <w:p>
      <w:pPr>
        <w:spacing w:after="0"/>
      </w:pPr>
    </w:p>
    <w:p>
      <w:pPr>
        <w:pStyle w:val="Heading2"/>
      </w:pPr>
      <w:r>
        <w:t>10.2. Эскизы и пиксели</w:t>
      </w:r>
    </w:p>
    <w:p>
      <w:pPr>
        <w:pStyle w:val="ListBullet"/>
        <w:spacing w:after="60"/>
        <w:ind w:left="547" w:hanging="259"/>
      </w:pPr>
      <w:r>
        <w:t>Plot/PlotOn/PlotOff/PlotChg управляют точками в координатах графика.</w:t>
      </w:r>
    </w:p>
    <w:p>
      <w:pPr>
        <w:pStyle w:val="ListBullet"/>
        <w:spacing w:after="60"/>
        <w:ind w:left="547" w:hanging="259"/>
      </w:pPr>
      <w:r>
        <w:t>Line, Circle, Horizontal, Vertical рисуют геометрические примитивы.</w:t>
      </w:r>
    </w:p>
    <w:p>
      <w:pPr>
        <w:pStyle w:val="ListBullet"/>
        <w:spacing w:after="60"/>
        <w:ind w:left="547" w:hanging="259"/>
      </w:pPr>
      <w:r>
        <w:t>PxlOn/PxlOff/PxlChg работают с экранными пикселями.</w:t>
      </w:r>
    </w:p>
    <w:p>
      <w:pPr>
        <w:pStyle w:val="ListBullet"/>
        <w:spacing w:after="60"/>
        <w:ind w:left="547" w:hanging="259"/>
      </w:pPr>
      <w:r>
        <w:t>Text выводит строку в заданной позиции графического экрана.</w:t>
      </w:r>
    </w:p>
    <w:p>
      <w:pPr>
        <w:pStyle w:val="ListBullet"/>
        <w:spacing w:after="60"/>
        <w:ind w:left="547" w:hanging="259"/>
      </w:pPr>
      <w:r>
        <w:t>TangentLine и NormalLine проводят касательную или нормаль к графику.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46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Цветовая константа</w:t>
            </w:r>
          </w:p>
        </w:tc>
        <w:tc>
          <w:tcPr>
            <w:tcW w:type="dxa" w:w="504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Цвет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ColorBlack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чёрный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ColorBlue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синий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ColorRed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красный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ColorMagenta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пурпурный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ColorGreen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зелёный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ColorCyan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голубой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ColorYellow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жёлтый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ClrGraph</w:t>
              <w:br/>
              <w:t>Line -5,-5,5,5,ColorBlue</w:t>
              <w:br/>
              <w:t>Circle 0,0,3,ColorRed</w:t>
              <w:br/>
              <w:t>Text 10,10,"CASIO",ColorGreen</w:t>
            </w:r>
          </w:p>
        </w:tc>
      </w:tr>
    </w:tbl>
    <w:p>
      <w:pPr>
        <w:spacing w:after="0"/>
      </w:pPr>
    </w:p>
    <w:p>
      <w:pPr>
        <w:pStyle w:val="Heading2"/>
      </w:pPr>
      <w:r>
        <w:t>10.3. Заливка и анализ</w:t>
      </w:r>
    </w:p>
    <w:p>
      <w:r>
        <w:t>DrawShade закрашивает область между нижним и верхним выражениями на интервале x. Команды построения допускают только поддерживаемый тип выражения; для DrawShade обе границы должны быть функциями y от x.</w:t>
      </w:r>
    </w:p>
    <w:p>
      <w:pPr>
        <w:pStyle w:val="Heading1"/>
      </w:pPr>
      <w:r>
        <w:t>11. Статистика и другие приложения из программы</w:t>
      </w:r>
    </w:p>
    <w:p>
      <w:r>
        <w:t>Программа может подготовить списки, выполнить регрессию, настроить статистический график и показать результаты. Также доступны команды таблиц, последовательностей и финансовых расчётов.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6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Примеры команд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Статистика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OneVariable, TwoVariable, LinearReg, CubicReg, DrawStat, DispStat.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Распределения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NormPD, NormCD, t-, χ²-, F-, binomial, Poisson и др.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Таблицы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DispFTable, DispSeqTbl, DispSmryTbl.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Последовательности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DrawSeqCon, DrawSeqPlt и варианты сумм.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Финансы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Команды расчётов и настройки периода/даты.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A66A00"/>
              </w:rPr>
              <w:t xml:space="preserve">Проверяйте синтаксис: </w:t>
            </w:r>
            <w:r>
              <w:t>Расширенные статистические и финансовые команды имеют много необязательных параметров. Вставьте команду через меню редактора и сверяйте форму с официальной справкой текущей версии ОС.</w:t>
            </w:r>
          </w:p>
        </w:tc>
      </w:tr>
    </w:tbl>
    <w:p>
      <w:pPr>
        <w:spacing w:after="0"/>
      </w:pPr>
    </w:p>
    <w:p>
      <w:pPr>
        <w:pStyle w:val="Heading1"/>
      </w:pPr>
      <w:r>
        <w:t>12. Отладка и обработка ошибок</w:t>
      </w:r>
    </w:p>
    <w:p>
      <w:pPr>
        <w:pStyle w:val="Heading2"/>
      </w:pPr>
      <w:r>
        <w:t>12.1. Ошибка выполнения</w:t>
      </w:r>
    </w:p>
    <w:p>
      <w:r>
        <w:t>После сообщения об ошибке редактор обычно показывает место, где выполнение остановилось. Исправьте строку, сохраните файл и повторите запуск с теми же входными данными.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662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Вероятная причина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Syntax Error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Пропущена команда конца блока, неверный разделитель или токен.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Undefined Variable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Переменная не задана либо выбрана другая папка.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Dimension Error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Несовместимые размеры списков или матриц.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Argument Error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Неверное число/тип аргументов команды или подпрограммы.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Range Error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Индекс списка, координата или параметр вне допустимого диапазона.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Долгое выполнение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Бесконечный цикл, слишком мелкая сетка или большой объём.</w:t>
            </w:r>
          </w:p>
        </w:tc>
      </w:tr>
    </w:tbl>
    <w:p>
      <w:pPr>
        <w:spacing w:after="0"/>
      </w:pPr>
    </w:p>
    <w:p>
      <w:pPr>
        <w:pStyle w:val="Heading2"/>
      </w:pPr>
      <w:r>
        <w:t>12.2. Пошаговая диагностика без отладчика</w:t>
      </w:r>
    </w:p>
    <w:p>
      <w:pPr>
        <w:numPr>
          <w:ilvl w:val="0"/>
          <w:numId w:val="14"/>
        </w:numPr>
        <w:spacing w:after="80"/>
      </w:pPr>
      <w:r>
        <w:t>Сделайте копию файла через Save As.</w:t>
      </w:r>
    </w:p>
    <w:p>
      <w:pPr>
        <w:numPr>
          <w:ilvl w:val="0"/>
          <w:numId w:val="14"/>
        </w:numPr>
        <w:spacing w:after="80"/>
      </w:pPr>
      <w:r>
        <w:t>Добавьте ClrText и контрольные Print перед подозрительным участком.</w:t>
      </w:r>
    </w:p>
    <w:p>
      <w:pPr>
        <w:numPr>
          <w:ilvl w:val="0"/>
          <w:numId w:val="14"/>
        </w:numPr>
        <w:spacing w:after="80"/>
      </w:pPr>
      <w:r>
        <w:t>Выведите значения переменных и размеры списков/матриц.</w:t>
      </w:r>
    </w:p>
    <w:p>
      <w:pPr>
        <w:numPr>
          <w:ilvl w:val="0"/>
          <w:numId w:val="14"/>
        </w:numPr>
        <w:spacing w:after="80"/>
      </w:pPr>
      <w:r>
        <w:t>Временно уменьшите число итераций.</w:t>
      </w:r>
    </w:p>
    <w:p>
      <w:pPr>
        <w:numPr>
          <w:ilvl w:val="0"/>
          <w:numId w:val="14"/>
        </w:numPr>
        <w:spacing w:after="80"/>
      </w:pPr>
      <w:r>
        <w:t>Разделите сложное выражение на несколько присваиваний.</w:t>
      </w:r>
    </w:p>
    <w:p>
      <w:pPr>
        <w:numPr>
          <w:ilvl w:val="0"/>
          <w:numId w:val="14"/>
        </w:numPr>
        <w:spacing w:after="80"/>
      </w:pPr>
      <w:r>
        <w:t>После исправления удалите диагностический вывод.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Print "Этап 1"</w:t>
              <w:br/>
              <w:t>Print x</w:t>
              <w:br/>
              <w:t>Print dim(list1)</w:t>
            </w:r>
          </w:p>
        </w:tc>
      </w:tr>
    </w:tbl>
    <w:p>
      <w:pPr>
        <w:spacing w:after="0"/>
      </w:pPr>
    </w:p>
    <w:p>
      <w:pPr>
        <w:pStyle w:val="Heading2"/>
      </w:pPr>
      <w:r>
        <w:t>12.3. Защита входных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Input d,"Знаменатель"</w:t>
              <w:br/>
              <w:t>If d=0</w:t>
              <w:br/>
              <w:t>Then</w:t>
              <w:br/>
              <w:t xml:space="preserve">  Message "Деление на ноль","Ошибка"</w:t>
              <w:br/>
              <w:t xml:space="preserve">  Stop</w:t>
              <w:br/>
              <w:t>IfEnd</w:t>
              <w:br/>
              <w:t>Print 1/d</w:t>
            </w:r>
          </w:p>
        </w:tc>
      </w:tr>
    </w:tbl>
    <w:p>
      <w:pPr>
        <w:spacing w:after="0"/>
      </w:pPr>
    </w:p>
    <w:p>
      <w:pPr>
        <w:pStyle w:val="Heading1"/>
      </w:pPr>
      <w:r>
        <w:t>13. Полные учебные примеры</w:t>
      </w:r>
    </w:p>
    <w:p>
      <w:pPr>
        <w:pStyle w:val="Heading2"/>
      </w:pPr>
      <w:r>
        <w:t>13.1. Таблица квадратов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n,i</w:t>
              <w:br/>
              <w:t>ClrText</w:t>
              <w:br/>
              <w:t>Input n,"Последнее число","Таблица квадратов"</w:t>
              <w:br/>
              <w:t>If n&lt;1</w:t>
              <w:br/>
              <w:t>Then</w:t>
              <w:br/>
              <w:t xml:space="preserve">  Message "n должно быть ≥ 1"</w:t>
              <w:br/>
              <w:t xml:space="preserve">  Stop</w:t>
              <w:br/>
              <w:t>IfEnd</w:t>
              <w:br/>
              <w:t>For 1⇒i To n</w:t>
              <w:br/>
              <w:t xml:space="preserve">  Print i</w:t>
              <w:br/>
              <w:t xml:space="preserve">  Print i^2</w:t>
              <w:br/>
              <w:t>Next</w:t>
            </w:r>
          </w:p>
        </w:tc>
      </w:tr>
    </w:tbl>
    <w:p>
      <w:pPr>
        <w:spacing w:after="0"/>
      </w:pPr>
    </w:p>
    <w:p>
      <w:pPr>
        <w:pStyle w:val="Heading2"/>
      </w:pPr>
      <w:r>
        <w:t>13.2. Наибольший общий делитель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a,b,r</w:t>
              <w:br/>
              <w:t>Input a,"a"</w:t>
              <w:br/>
              <w:t>Input b,"b"</w:t>
              <w:br/>
              <w:t>abs(a)⇒a</w:t>
              <w:br/>
              <w:t>abs(b)⇒b</w:t>
              <w:br/>
              <w:t>While b≠0</w:t>
              <w:br/>
              <w:t xml:space="preserve">  mod(a,b)⇒r</w:t>
              <w:br/>
              <w:t xml:space="preserve">  b⇒a</w:t>
              <w:br/>
              <w:t xml:space="preserve">  r⇒b</w:t>
              <w:br/>
              <w:t>WhileEnd</w:t>
              <w:br/>
              <w:t>PrintNatural a,"НОД"</w:t>
            </w:r>
          </w:p>
        </w:tc>
      </w:tr>
    </w:tbl>
    <w:p>
      <w:pPr>
        <w:spacing w:after="0"/>
      </w:pPr>
    </w:p>
    <w:p>
      <w:pPr>
        <w:pStyle w:val="Heading2"/>
      </w:pPr>
      <w:r>
        <w:t>13.3. Простые числа до 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n,k,d,isprime</w:t>
              <w:br/>
              <w:t>Input n,"Предел"</w:t>
              <w:br/>
              <w:t>ClrText</w:t>
              <w:br/>
              <w:t>For 2⇒k To n</w:t>
              <w:br/>
              <w:t xml:space="preserve">  1⇒isprime</w:t>
              <w:br/>
              <w:t xml:space="preserve">  For 2⇒d To floor(√k)</w:t>
              <w:br/>
              <w:t xml:space="preserve">    If mod(k,d)=0</w:t>
              <w:br/>
              <w:t xml:space="preserve">    Then</w:t>
              <w:br/>
              <w:t xml:space="preserve">      0⇒isprime</w:t>
              <w:br/>
              <w:t xml:space="preserve">      Break</w:t>
              <w:br/>
              <w:t xml:space="preserve">    IfEnd</w:t>
              <w:br/>
              <w:t xml:space="preserve">  Next</w:t>
              <w:br/>
              <w:t xml:space="preserve">  If isprime=1</w:t>
              <w:br/>
              <w:t xml:space="preserve">  Then</w:t>
              <w:br/>
              <w:t xml:space="preserve">    Print k</w:t>
              <w:br/>
              <w:t xml:space="preserve">  IfEnd</w:t>
              <w:br/>
              <w:t>Next</w:t>
            </w:r>
          </w:p>
        </w:tc>
      </w:tr>
    </w:tbl>
    <w:p>
      <w:pPr>
        <w:spacing w:after="0"/>
      </w:pPr>
    </w:p>
    <w:p>
      <w:pPr>
        <w:pStyle w:val="Heading2"/>
      </w:pPr>
      <w:r>
        <w:t>13.4. Среднее с проверкой пустого списка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n</w:t>
              <w:br/>
              <w:t>dim(list1)⇒n</w:t>
              <w:br/>
              <w:t>If n=0</w:t>
              <w:br/>
              <w:t>Then</w:t>
              <w:br/>
              <w:t xml:space="preserve">  Message "list1 пуст"</w:t>
              <w:br/>
              <w:t xml:space="preserve">  Stop</w:t>
              <w:br/>
              <w:t>IfEnd</w:t>
              <w:br/>
              <w:t>PrintNatural sum(list1)/n,"Среднее"</w:t>
            </w:r>
          </w:p>
        </w:tc>
      </w:tr>
    </w:tbl>
    <w:p>
      <w:pPr>
        <w:spacing w:after="0"/>
      </w:pPr>
    </w:p>
    <w:p>
      <w:pPr>
        <w:pStyle w:val="Heading2"/>
      </w:pPr>
      <w:r>
        <w:t>13.5. Меню вычислений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gramCode"/>
            </w:pPr>
            <w:r/>
            <w:r>
              <w:t>Local n,a,b</w:t>
              <w:br/>
              <w:t>Input n,"1:+  2:-  3:*  4:/","Операция"</w:t>
              <w:br/>
              <w:t>Input a,"a"</w:t>
              <w:br/>
              <w:t>Input b,"b"</w:t>
              <w:br/>
              <w:t>Switch n</w:t>
              <w:br/>
              <w:t>Case 1</w:t>
              <w:br/>
              <w:t xml:space="preserve">  Print a+b</w:t>
              <w:br/>
              <w:t>Case 2</w:t>
              <w:br/>
              <w:t xml:space="preserve">  Print a-b</w:t>
              <w:br/>
              <w:t>Case 3</w:t>
              <w:br/>
              <w:t xml:space="preserve">  Print a*b</w:t>
              <w:br/>
              <w:t>Case 4</w:t>
              <w:br/>
              <w:t xml:space="preserve">  If b=0</w:t>
              <w:br/>
              <w:t xml:space="preserve">  Then</w:t>
              <w:br/>
              <w:t xml:space="preserve">    Message "Деление на ноль"</w:t>
              <w:br/>
              <w:t xml:space="preserve">  Else</w:t>
              <w:br/>
              <w:t xml:space="preserve">    Print a/b</w:t>
              <w:br/>
              <w:t xml:space="preserve">  IfEnd</w:t>
              <w:br/>
              <w:t>Default</w:t>
              <w:br/>
              <w:t xml:space="preserve">  Message "Неизвестная операция"</w:t>
              <w:br/>
              <w:t>SwitchEnd</w:t>
            </w:r>
          </w:p>
        </w:tc>
      </w:tr>
    </w:tbl>
    <w:p>
      <w:pPr>
        <w:spacing w:after="0"/>
      </w:pPr>
    </w:p>
    <w:p>
      <w:pPr>
        <w:pStyle w:val="Heading1"/>
      </w:pPr>
      <w:r>
        <w:t>14. Справочник основных команд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71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Команды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Присваивание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⇒, Local, CopyVar, MoveVar, DelVar, Lock, Unlock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Ветвление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If, Then, ElseIf, Else, IfEnd, Switch, Case, Default, SwitchEnd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Циклы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For, To, Step, Next, While, WhileEnd, Do, LpWhile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Управление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Break, Return, Stop, Pause, Wait, Goto, Label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Ввод/вывод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Input, Print, PrintNatural, Message, Locate, ClrText, DispText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Строки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ExpToStr, StrToExp, StrJoin, StrLen, StrMid, StrCmp, NumToChr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Графика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DrawGraph, DrawShade, Plot, Line, Circle, Text, PxlOn, ClrGraph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Графики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GraphType, ViewWindow, GTSelOn, GTSelOff, SetGraphColor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Статистика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DrawStat, DispStat, регрессии и распределения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Связь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OpenComPort38k, CloseComPort38k и команды обмена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Полная справка: </w:t>
            </w:r>
            <w:r>
              <w:t>Официальный перечень команд занимает около двадцати страниц и включает специализированные статистические, финансовые, графические и коммуникационные команды. Этот раздел — навигационная памятка, а не замена полного Command Reference.</w:t>
            </w:r>
          </w:p>
        </w:tc>
      </w:tr>
    </w:tbl>
    <w:p>
      <w:pPr>
        <w:spacing w:after="0"/>
      </w:pPr>
    </w:p>
    <w:p>
      <w:pPr>
        <w:pStyle w:val="Heading1"/>
      </w:pPr>
      <w:r>
        <w:t>15. Рекомендации по стилю программ</w:t>
      </w:r>
    </w:p>
    <w:p>
      <w:pPr>
        <w:pStyle w:val="ListBullet"/>
        <w:spacing w:after="60"/>
        <w:ind w:left="547" w:hanging="259"/>
      </w:pPr>
      <w:r>
        <w:t>Сразу объявляйте временные переменные через Local.</w:t>
      </w:r>
    </w:p>
    <w:p>
      <w:pPr>
        <w:pStyle w:val="ListBullet"/>
        <w:spacing w:after="60"/>
        <w:ind w:left="547" w:hanging="259"/>
      </w:pPr>
      <w:r>
        <w:t>Давайте файлам и переменным понятные короткие имена.</w:t>
      </w:r>
    </w:p>
    <w:p>
      <w:pPr>
        <w:pStyle w:val="ListBullet"/>
        <w:spacing w:after="60"/>
        <w:ind w:left="547" w:hanging="259"/>
      </w:pPr>
      <w:r>
        <w:t>Разбивайте задачу на небольшие подпрограммы с параметрами.</w:t>
      </w:r>
    </w:p>
    <w:p>
      <w:pPr>
        <w:pStyle w:val="ListBullet"/>
        <w:spacing w:after="60"/>
        <w:ind w:left="547" w:hanging="259"/>
      </w:pPr>
      <w:r>
        <w:t>Проверяйте диапазон, размерность, пустые списки и деление на ноль.</w:t>
      </w:r>
    </w:p>
    <w:p>
      <w:pPr>
        <w:pStyle w:val="ListBullet"/>
        <w:spacing w:after="60"/>
        <w:ind w:left="547" w:hanging="259"/>
      </w:pPr>
      <w:r>
        <w:t>Ограничивайте потенциально бесконечные циклы счётчиком.</w:t>
      </w:r>
    </w:p>
    <w:p>
      <w:pPr>
        <w:pStyle w:val="ListBullet"/>
        <w:spacing w:after="60"/>
        <w:ind w:left="547" w:hanging="259"/>
      </w:pPr>
      <w:r>
        <w:t>Не используйте Goto там, где подходит If, For, While или Switch.</w:t>
      </w:r>
    </w:p>
    <w:p>
      <w:pPr>
        <w:pStyle w:val="ListBullet"/>
        <w:spacing w:after="60"/>
        <w:ind w:left="547" w:hanging="259"/>
      </w:pPr>
      <w:r>
        <w:t>Храните редактируемый исходник до преобразования в executable.</w:t>
      </w:r>
    </w:p>
    <w:p>
      <w:pPr>
        <w:pStyle w:val="ListBullet"/>
        <w:spacing w:after="60"/>
        <w:ind w:left="547" w:hanging="259"/>
      </w:pPr>
      <w:r>
        <w:t>Перед массовым изменением переменных делайте VCP/XCP-копию.</w:t>
      </w:r>
    </w:p>
    <w:p>
      <w:pPr>
        <w:pStyle w:val="Heading2"/>
      </w:pPr>
      <w:r>
        <w:t>Контрольный список перед запуском</w:t>
      </w:r>
    </w:p>
    <w:p>
      <w:pPr>
        <w:pStyle w:val="ListBullet"/>
        <w:spacing w:after="60"/>
        <w:ind w:left="547" w:hanging="259"/>
      </w:pPr>
      <w:r>
        <w:t>Файл сохранён, выбран правильный Folder и Name.</w:t>
      </w:r>
    </w:p>
    <w:p>
      <w:pPr>
        <w:pStyle w:val="ListBullet"/>
        <w:spacing w:after="60"/>
        <w:ind w:left="547" w:hanging="259"/>
      </w:pPr>
      <w:r>
        <w:t>Параметры Loader расположены в ожидаемом порядке.</w:t>
      </w:r>
    </w:p>
    <w:p>
      <w:pPr>
        <w:pStyle w:val="ListBullet"/>
        <w:spacing w:after="60"/>
        <w:ind w:left="547" w:hanging="259"/>
      </w:pPr>
      <w:r>
        <w:t>Все If/For/While/Switch имеют завершающую команду.</w:t>
      </w:r>
    </w:p>
    <w:p>
      <w:pPr>
        <w:pStyle w:val="ListBullet"/>
        <w:spacing w:after="60"/>
        <w:ind w:left="547" w:hanging="259"/>
      </w:pPr>
      <w:r>
        <w:t>Временные переменные объявлены Local.</w:t>
      </w:r>
    </w:p>
    <w:p>
      <w:pPr>
        <w:pStyle w:val="ListBullet"/>
        <w:spacing w:after="60"/>
        <w:ind w:left="547" w:hanging="259"/>
      </w:pPr>
      <w:r>
        <w:t>Ввод проверяется до опасной операции.</w:t>
      </w:r>
    </w:p>
    <w:p>
      <w:pPr>
        <w:pStyle w:val="ListBullet"/>
        <w:spacing w:after="60"/>
        <w:ind w:left="547" w:hanging="259"/>
      </w:pPr>
      <w:r>
        <w:t>Большой цикл сначала протестирован на малом наборе данных.</w:t>
      </w:r>
    </w:p>
    <w:p>
      <w:pPr>
        <w:pStyle w:val="Heading1"/>
      </w:pPr>
      <w:r>
        <w:t>Источники и границы руководства</w:t>
      </w:r>
    </w:p>
    <w:p>
      <w:r>
        <w:t>Руководство основано на официальной главе 12 «Program Application» документа CASIO ClassPad II fx‑CP400 User’s Guide, включая создание и запуск программ, подпрограммы, строки, отладку, функции и справочник команд.</w:t>
      </w:r>
    </w:p>
    <w:p>
      <w:pPr>
        <w:pStyle w:val="ListBullet"/>
        <w:spacing w:after="60"/>
        <w:ind w:left="547" w:hanging="259"/>
      </w:pPr>
      <w:r>
        <w:t>Официальное руководство: https://edu.casio.com/content/dam/casio/global/support/manuals/calculators/pdf/004-en/c/ClassPadII_UG_EN.pdf</w:t>
      </w:r>
    </w:p>
    <w:p>
      <w:pPr>
        <w:pStyle w:val="ListBullet"/>
        <w:spacing w:after="60"/>
        <w:ind w:left="547" w:hanging="259"/>
      </w:pPr>
      <w:r>
        <w:t>Сборник примеров: https://support.casio.com/pdf/004/ClassPadII_Ex_E.pdf</w:t>
      </w:r>
    </w:p>
    <w:p>
      <w:pPr>
        <w:pStyle w:val="ListBullet"/>
        <w:spacing w:after="60"/>
        <w:ind w:left="547" w:hanging="259"/>
      </w:pPr>
      <w:r>
        <w:t>Обновления ОС: https://edu.casio.com/intl/support/downloads/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Совместимость: </w:t>
            </w:r>
            <w:r>
              <w:t>Некоторые команды и пункты меню могут отличаться между версиями OS 2.x. Синтаксис редкой команды проверяйте во встроенном каталоге и официальном руководстве для установленной версии.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CASIO ClassPad II fx‑CP400  |  Программирование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4E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 w:eastAsia="Aptos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Code">
    <w:name w:val="Program Code"/>
    <w:pPr>
      <w:spacing w:before="60" w:after="60" w:line="240" w:lineRule="auto"/>
      <w:ind w:left="259" w:right="17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CASIO ClassPad II fx-CP400 — программирование, руководство на русском</dc:title>
  <dc:subject>Практическое руководство по приложению Program</dc:subject>
  <dc:creator>Подготовлено для пользователя</dc:creator>
  <cp:keywords>CASIO, fx-CP400, ClassPad II, Program, программирование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