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1"/>
          <w:bCs w:val="1"/>
          <w:i w:val="0"/>
          <w:iCs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1"/>
          <w:bCs w:val="1"/>
          <w:i w:val="0"/>
          <w:iCs w:val="0"/>
          <w:smallCaps w:val="0"/>
          <w:strike w:val="0"/>
          <w:color w:val="006b65"/>
          <w:sz w:val="60"/>
          <w:szCs w:val="6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b65"/>
          <w:sz w:val="60"/>
          <w:szCs w:val="60"/>
          <w:u w:val="none"/>
          <w:shd w:fill="auto" w:val="clear"/>
          <w:vertAlign w:val="baseline"/>
          <w:rtl w:val="0"/>
        </w:rPr>
        <w:t xml:space="preserve">ASSIGNMENT 1</w:t>
        <w:br w:type="textWrapping"/>
        <w:t xml:space="preserve">DOCUMENTATION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ind w:left="1440" w:firstLine="0"/>
        <w:jc w:val="center"/>
        <w:rPr/>
      </w:pPr>
      <w:r w:rsidDel="00000000" w:rsidR="00000000" w:rsidRPr="00000000">
        <w:rPr>
          <w:rtl w:val="0"/>
        </w:rPr>
        <w:t xml:space="preserve">ISTE 140 - Web and Mobile I</w:t>
        <w:br w:type="textWrapping"/>
        <w:t xml:space="preserve">Fall 2026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1"/>
          <w:bCs w:val="1"/>
          <w:i w:val="0"/>
          <w:iCs w:val="0"/>
          <w:smallCaps w:val="0"/>
          <w:strike w:val="0"/>
          <w:color w:val="006b65"/>
          <w:sz w:val="40"/>
          <w:szCs w:val="4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6b65"/>
          <w:sz w:val="40"/>
          <w:szCs w:val="40"/>
          <w:u w:val="none"/>
          <w:shd w:fill="auto" w:val="clear"/>
          <w:vertAlign w:val="baseline"/>
          <w:rtl w:val="0"/>
        </w:rPr>
        <w:t xml:space="preserve">Team 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ind w:left="1440" w:firstLine="0"/>
        <w:jc w:val="center"/>
        <w:rPr>
          <w:sz w:val="28"/>
          <w:szCs w:val="28"/>
        </w:rPr>
      </w:pPr>
      <w:r w:rsidDel="00000000" w:rsidR="00000000" w:rsidRPr="00000000">
        <w:rPr>
          <w:sz w:val="28"/>
          <w:szCs w:val="28"/>
          <w:rtl w:val="0"/>
        </w:rPr>
        <w:t xml:space="preserve">LearnWare Project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3"/>
        <w:numPr>
          <w:ilvl w:val="2"/>
          <w:numId w:val="1"/>
        </w:numPr>
        <w:ind w:left="1375" w:hanging="655"/>
        <w:rPr/>
      </w:pPr>
      <w:r w:rsidDel="00000000" w:rsidR="00000000" w:rsidRPr="00000000">
        <w:rPr>
          <w:rtl w:val="0"/>
        </w:rPr>
        <w:t xml:space="preserve">Team Information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ind w:left="144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36">
      <w:pPr>
        <w:ind w:left="1440" w:firstLine="0"/>
        <w:rPr>
          <w:rFonts w:ascii="Helvetica Neue" w:cs="Helvetica Neue" w:eastAsia="Helvetica Neue" w:hAnsi="Helvetica Neue"/>
          <w:sz w:val="22"/>
          <w:szCs w:val="22"/>
        </w:rPr>
      </w:pPr>
      <w:r w:rsidDel="00000000" w:rsidR="00000000" w:rsidRPr="00000000">
        <w:rPr>
          <w:rtl w:val="0"/>
        </w:rPr>
      </w:r>
    </w:p>
    <w:tbl>
      <w:tblPr>
        <w:tblStyle w:val="Table1"/>
        <w:tblpPr w:leftFromText="180" w:rightFromText="180" w:topFromText="180" w:bottomFromText="180" w:vertAnchor="text" w:horzAnchor="text" w:tblpX="1305" w:tblpY="0"/>
        <w:tblW w:w="9614.0" w:type="dxa"/>
        <w:jc w:val="left"/>
        <w:tblInd w:w="108.0" w:type="dxa"/>
        <w:tblBorders>
          <w:top w:color="929292" w:space="0" w:sz="4" w:val="single"/>
          <w:left w:color="929292" w:space="0" w:sz="4" w:val="single"/>
          <w:bottom w:color="929292" w:space="0" w:sz="4" w:val="single"/>
          <w:right w:color="929292" w:space="0" w:sz="4" w:val="single"/>
          <w:insideH w:color="929292" w:space="0" w:sz="4" w:val="single"/>
          <w:insideV w:color="929292" w:space="0" w:sz="4" w:val="single"/>
        </w:tblBorders>
        <w:tblLayout w:type="fixed"/>
        <w:tblLook w:val="0000"/>
      </w:tblPr>
      <w:tblGrid>
        <w:gridCol w:w="2403"/>
        <w:gridCol w:w="2404"/>
        <w:gridCol w:w="2404"/>
        <w:gridCol w:w="2403"/>
        <w:tblGridChange w:id="0">
          <w:tblGrid>
            <w:gridCol w:w="2403"/>
            <w:gridCol w:w="2404"/>
            <w:gridCol w:w="2404"/>
            <w:gridCol w:w="2403"/>
          </w:tblGrid>
        </w:tblGridChange>
      </w:tblGrid>
      <w:tr>
        <w:trPr>
          <w:cantSplit w:val="0"/>
          <w:trHeight w:val="249" w:hRule="atLeast"/>
          <w:tblHeader w:val="1"/>
        </w:trPr>
        <w:tc>
          <w:tcPr>
            <w:tcBorders>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7">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Member</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8">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Name</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039">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ID</w:t>
            </w:r>
          </w:p>
        </w:tc>
        <w:tc>
          <w:tcPr>
            <w:tcBorders>
              <w:left w:color="ffffff" w:space="0" w:sz="4" w:val="single"/>
              <w:bottom w:color="89847f" w:space="0" w:sz="8" w:val="single"/>
            </w:tcBorders>
            <w:shd w:fill="006b65" w:val="clear"/>
            <w:tcMar>
              <w:top w:w="80.0" w:type="dxa"/>
              <w:left w:w="80.0" w:type="dxa"/>
              <w:bottom w:w="80.0" w:type="dxa"/>
              <w:right w:w="80.0" w:type="dxa"/>
            </w:tcMar>
          </w:tcPr>
          <w:p w:rsidR="00000000" w:rsidDel="00000000" w:rsidP="00000000" w:rsidRDefault="00000000" w:rsidRPr="00000000" w14:paraId="0000003A">
            <w:pPr>
              <w:keepNext w:val="1"/>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Contribution</w:t>
            </w:r>
          </w:p>
        </w:tc>
      </w:tr>
      <w:tr>
        <w:trPr>
          <w:cantSplit w:val="0"/>
          <w:trHeight w:val="1011" w:hRule="atLeast"/>
          <w:tblHeader w:val="0"/>
        </w:trPr>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w:t>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C">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Ritika Lakhotia</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D">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431006114</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03E">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Branding, Documentation &amp; Validation</w:t>
            </w:r>
            <w:r w:rsidDel="00000000" w:rsidR="00000000" w:rsidRPr="00000000">
              <w:rPr>
                <w:rtl w:val="0"/>
              </w:rPr>
            </w:r>
          </w:p>
        </w:tc>
      </w:tr>
      <w:tr>
        <w:trPr>
          <w:cantSplit w:val="0"/>
          <w:trHeight w:val="502" w:hRule="atLeast"/>
          <w:tblHeader w:val="0"/>
        </w:trPr>
        <w:tc>
          <w:tcPr>
            <w:shd w:fill="f7f7f6" w:val="clear"/>
            <w:tcMar>
              <w:top w:w="80.0" w:type="dxa"/>
              <w:left w:w="80.0" w:type="dxa"/>
              <w:bottom w:w="80.0" w:type="dxa"/>
              <w:right w:w="80.0" w:type="dxa"/>
            </w:tcMar>
          </w:tcPr>
          <w:p w:rsidR="00000000" w:rsidDel="00000000" w:rsidP="00000000" w:rsidRDefault="00000000" w:rsidRPr="00000000" w14:paraId="000000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w:t>
            </w:r>
          </w:p>
        </w:tc>
        <w:tc>
          <w:tcPr>
            <w:shd w:fill="f7f7f6" w:val="clear"/>
            <w:tcMar>
              <w:top w:w="80.0" w:type="dxa"/>
              <w:left w:w="80.0" w:type="dxa"/>
              <w:bottom w:w="80.0" w:type="dxa"/>
              <w:right w:w="80.0" w:type="dxa"/>
            </w:tcMar>
          </w:tcPr>
          <w:p w:rsidR="00000000" w:rsidDel="00000000" w:rsidP="00000000" w:rsidRDefault="00000000" w:rsidRPr="00000000" w14:paraId="00000040">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Roman Martianov</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041">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748002846</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042">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CSS and Technical</w:t>
            </w:r>
            <w:r w:rsidDel="00000000" w:rsidR="00000000" w:rsidRPr="00000000">
              <w:rPr>
                <w:rtl w:val="0"/>
              </w:rPr>
            </w:r>
          </w:p>
        </w:tc>
      </w:tr>
      <w:tr>
        <w:trPr>
          <w:cantSplit w:val="0"/>
          <w:trHeight w:val="250" w:hRule="atLeast"/>
          <w:tblHeader w:val="0"/>
        </w:trPr>
        <w:tc>
          <w:tcPr>
            <w:tcMar>
              <w:top w:w="80.0" w:type="dxa"/>
              <w:left w:w="80.0" w:type="dxa"/>
              <w:bottom w:w="80.0" w:type="dxa"/>
              <w:right w:w="80.0" w:type="dxa"/>
            </w:tcMar>
          </w:tcPr>
          <w:p w:rsidR="00000000" w:rsidDel="00000000" w:rsidP="00000000" w:rsidRDefault="00000000" w:rsidRPr="00000000" w14:paraId="0000004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w:t>
            </w:r>
          </w:p>
        </w:tc>
        <w:tc>
          <w:tcPr>
            <w:tcMar>
              <w:top w:w="80.0" w:type="dxa"/>
              <w:left w:w="80.0" w:type="dxa"/>
              <w:bottom w:w="80.0" w:type="dxa"/>
              <w:right w:w="80.0" w:type="dxa"/>
            </w:tcMar>
          </w:tcPr>
          <w:p w:rsidR="00000000" w:rsidDel="00000000" w:rsidP="00000000" w:rsidRDefault="00000000" w:rsidRPr="00000000" w14:paraId="00000044">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Danil Nazin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5">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748007523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6">
            <w:pPr>
              <w:spacing w:after="120" w:line="252.00000000000003" w:lineRule="auto"/>
              <w:ind w:left="1134"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HTML</w:t>
            </w:r>
            <w:r w:rsidDel="00000000" w:rsidR="00000000" w:rsidRPr="00000000">
              <w:rPr>
                <w:rtl w:val="0"/>
              </w:rPr>
            </w:r>
          </w:p>
        </w:tc>
      </w:tr>
    </w:tbl>
    <w:p w:rsidR="00000000" w:rsidDel="00000000" w:rsidP="00000000" w:rsidRDefault="00000000" w:rsidRPr="00000000" w14:paraId="00000047">
      <w:pPr>
        <w:ind w:left="1440" w:firstLine="0"/>
        <w:jc w:val="center"/>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Team Number: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Tutorial Topic: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Cybersecurity / Malware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1417"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Contribution statement: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We confirm that the contributions listed above accurately describe each member’s work on Homework 1 and that each member can explain the submitted work.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2.00000000000003" w:lineRule="auto"/>
        <w:ind w:left="144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3"/>
        <w:ind w:left="1440" w:firstLine="0"/>
        <w:rPr/>
      </w:pPr>
      <w:r w:rsidDel="00000000" w:rsidR="00000000" w:rsidRPr="00000000">
        <w:rPr>
          <w:rtl w:val="0"/>
        </w:rPr>
        <w:t xml:space="preserve">2. Branding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Site name: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LearnWare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Tagline: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Think Before you click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2.1 Why we chose the site name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2.2 Initial logo sketches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914400</wp:posOffset>
            </wp:positionH>
            <wp:positionV relativeFrom="paragraph">
              <wp:posOffset>161925</wp:posOffset>
            </wp:positionV>
            <wp:extent cx="2319338" cy="2319338"/>
            <wp:effectExtent b="0" l="0" r="0" t="0"/>
            <wp:wrapTopAndBottom distB="152400" distT="152400"/>
            <wp:docPr descr="pasted-movie.png" id="32" name="image28.png"/>
            <a:graphic>
              <a:graphicData uri="http://schemas.openxmlformats.org/drawingml/2006/picture">
                <pic:pic>
                  <pic:nvPicPr>
                    <pic:cNvPr descr="pasted-movie.png" id="0" name="image28.png"/>
                    <pic:cNvPicPr preferRelativeResize="0"/>
                  </pic:nvPicPr>
                  <pic:blipFill>
                    <a:blip r:embed="rId6"/>
                    <a:srcRect b="0" l="0" r="0" t="0"/>
                    <a:stretch>
                      <a:fillRect/>
                    </a:stretch>
                  </pic:blipFill>
                  <pic:spPr>
                    <a:xfrm>
                      <a:off x="0" y="0"/>
                      <a:ext cx="2319338" cy="2319338"/>
                    </a:xfrm>
                    <a:prstGeom prst="rect"/>
                    <a:ln/>
                  </pic:spPr>
                </pic:pic>
              </a:graphicData>
            </a:graphic>
          </wp:anchor>
        </w:drawing>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2.3 Final Logo and exlanation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1000125</wp:posOffset>
            </wp:positionH>
            <wp:positionV relativeFrom="paragraph">
              <wp:posOffset>180975</wp:posOffset>
            </wp:positionV>
            <wp:extent cx="2130293" cy="2130293"/>
            <wp:effectExtent b="0" l="0" r="0" t="0"/>
            <wp:wrapSquare wrapText="bothSides" distB="152400" distT="152400" distL="152400" distR="152400"/>
            <wp:docPr descr="logo.png" id="5" name="image8.png"/>
            <a:graphic>
              <a:graphicData uri="http://schemas.openxmlformats.org/drawingml/2006/picture">
                <pic:pic>
                  <pic:nvPicPr>
                    <pic:cNvPr descr="logo.png" id="0" name="image8.png"/>
                    <pic:cNvPicPr preferRelativeResize="0"/>
                  </pic:nvPicPr>
                  <pic:blipFill>
                    <a:blip r:embed="rId7"/>
                    <a:srcRect b="0" l="0" r="0" t="0"/>
                    <a:stretch>
                      <a:fillRect/>
                    </a:stretch>
                  </pic:blipFill>
                  <pic:spPr>
                    <a:xfrm>
                      <a:off x="0" y="0"/>
                      <a:ext cx="2130293" cy="2130293"/>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The logo shows a laptop with a "CONFIDENTIAL" folder being pulled out by a hook. The hook represents phishing, the bug represents malware, and the folder represents the private data attackers try to steal. It visually summarizes the site’s topic: hidden online threats trying to steal your data.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67">
      <w:pPr>
        <w:pStyle w:val="Heading3"/>
        <w:ind w:left="1440" w:firstLine="0"/>
        <w:rPr/>
      </w:pPr>
      <w:r w:rsidDel="00000000" w:rsidR="00000000" w:rsidRPr="00000000">
        <w:rPr>
          <w:rtl w:val="0"/>
        </w:rPr>
        <w:t xml:space="preserve">3. Q1 - UNIX and Terminal (Individual)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3.1 Ritika Lakhotia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Student ID: </w:t>
      </w:r>
      <w:r w:rsidDel="00000000" w:rsidR="00000000" w:rsidRPr="00000000">
        <w:rPr>
          <w:rFonts w:ascii="Helvetica Neue" w:cs="Helvetica Neue" w:eastAsia="Helvetica Neue" w:hAnsi="Helvetica Neue"/>
          <w:b w:val="1"/>
          <w:bCs w:val="1"/>
          <w:i w:val="0"/>
          <w:iCs w:val="0"/>
          <w:smallCaps w:val="0"/>
          <w:strike w:val="0"/>
          <w:color w:val="666666"/>
          <w:sz w:val="30"/>
          <w:szCs w:val="30"/>
          <w:u w:val="none"/>
          <w:shd w:fill="auto" w:val="clear"/>
          <w:vertAlign w:val="baseline"/>
          <w:rtl w:val="0"/>
        </w:rPr>
        <w:t xml:space="preserve">431006114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Project folder tree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Mv/ rm / cp operations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Permissions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Answers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666666"/>
          <w:sz w:val="30"/>
          <w:szCs w:val="30"/>
          <w:u w:val="none"/>
          <w:shd w:fill="auto" w:val="clear"/>
          <w:vertAlign w:val="baseline"/>
          <w:rtl w:val="0"/>
        </w:rPr>
        <w:tab/>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3.2 Roman Martianov</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Student ID: </w:t>
      </w:r>
      <w:r w:rsidDel="00000000" w:rsidR="00000000" w:rsidRPr="00000000">
        <w:rPr>
          <w:rFonts w:ascii="Helvetica Neue" w:cs="Helvetica Neue" w:eastAsia="Helvetica Neue" w:hAnsi="Helvetica Neue"/>
          <w:b w:val="1"/>
          <w:bCs w:val="1"/>
          <w:i w:val="0"/>
          <w:iCs w:val="0"/>
          <w:smallCaps w:val="0"/>
          <w:strike w:val="0"/>
          <w:color w:val="666666"/>
          <w:sz w:val="30"/>
          <w:szCs w:val="30"/>
          <w:u w:val="none"/>
          <w:shd w:fill="auto" w:val="clear"/>
          <w:vertAlign w:val="baseline"/>
          <w:rtl w:val="0"/>
        </w:rPr>
        <w:t xml:space="preserve">748002846</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Project folder tree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sz w:val="30"/>
          <w:szCs w:val="30"/>
        </w:rPr>
        <w:drawing>
          <wp:anchor allowOverlap="1" behindDoc="0" distB="152400" distT="152400" distL="152400" distR="152400" hidden="0" layoutInCell="1" locked="0" relativeHeight="0" simplePos="0">
            <wp:simplePos x="0" y="0"/>
            <wp:positionH relativeFrom="margin">
              <wp:posOffset>567218</wp:posOffset>
            </wp:positionH>
            <wp:positionV relativeFrom="page">
              <wp:posOffset>4538307</wp:posOffset>
            </wp:positionV>
            <wp:extent cx="5701367" cy="3220382"/>
            <wp:effectExtent b="0" l="0" r="0" t="0"/>
            <wp:wrapTopAndBottom distB="152400" distT="152400"/>
            <wp:docPr descr="pasted-image.tiff" id="4" name="image6.png"/>
            <a:graphic>
              <a:graphicData uri="http://schemas.openxmlformats.org/drawingml/2006/picture">
                <pic:pic>
                  <pic:nvPicPr>
                    <pic:cNvPr descr="pasted-image.tiff" id="0" name="image6.png"/>
                    <pic:cNvPicPr preferRelativeResize="0"/>
                  </pic:nvPicPr>
                  <pic:blipFill>
                    <a:blip r:embed="rId8"/>
                    <a:srcRect b="0" l="0" r="0" t="0"/>
                    <a:stretch>
                      <a:fillRect/>
                    </a:stretch>
                  </pic:blipFill>
                  <pic:spPr>
                    <a:xfrm>
                      <a:off x="0" y="0"/>
                      <a:ext cx="5701367" cy="3220382"/>
                    </a:xfrm>
                    <a:prstGeom prst="rect"/>
                    <a:ln/>
                  </pic:spPr>
                </pic:pic>
              </a:graphicData>
            </a:graphic>
          </wp:anchor>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11"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Mv/ rm / cp operations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sz w:val="30"/>
          <w:szCs w:val="30"/>
        </w:rPr>
        <w:drawing>
          <wp:anchor allowOverlap="1" behindDoc="0" distB="152400" distT="152400" distL="152400" distR="152400" hidden="0" layoutInCell="1" locked="0" relativeHeight="0" simplePos="0">
            <wp:simplePos x="0" y="0"/>
            <wp:positionH relativeFrom="margin">
              <wp:posOffset>7686675</wp:posOffset>
            </wp:positionH>
            <wp:positionV relativeFrom="page">
              <wp:posOffset>5197460</wp:posOffset>
            </wp:positionV>
            <wp:extent cx="6120057" cy="2554346"/>
            <wp:effectExtent b="0" l="0" r="0" t="0"/>
            <wp:wrapTopAndBottom distB="152400" distT="152400"/>
            <wp:docPr descr="pasted-image.tiff" id="1" name="image5.png"/>
            <a:graphic>
              <a:graphicData uri="http://schemas.openxmlformats.org/drawingml/2006/picture">
                <pic:pic>
                  <pic:nvPicPr>
                    <pic:cNvPr descr="pasted-image.tiff" id="0" name="image5.png"/>
                    <pic:cNvPicPr preferRelativeResize="0"/>
                  </pic:nvPicPr>
                  <pic:blipFill>
                    <a:blip r:embed="rId9"/>
                    <a:srcRect b="0" l="0" r="0" t="0"/>
                    <a:stretch>
                      <a:fillRect/>
                    </a:stretch>
                  </pic:blipFill>
                  <pic:spPr>
                    <a:xfrm>
                      <a:off x="0" y="0"/>
                      <a:ext cx="6120057" cy="2554346"/>
                    </a:xfrm>
                    <a:prstGeom prst="rect"/>
                    <a:ln/>
                  </pic:spPr>
                </pic:pic>
              </a:graphicData>
            </a:graphic>
          </wp:anchor>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480795" cy="2505214"/>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480795" cy="250521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473001" cy="2050470"/>
            <wp:effectExtent b="0" l="0" r="0" t="0"/>
            <wp:docPr id="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473001" cy="205047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473597" cy="2291050"/>
            <wp:effectExtent b="0" l="0" r="0" t="0"/>
            <wp:docPr id="33"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473597" cy="22910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614988" cy="2009821"/>
            <wp:effectExtent b="0" l="0" r="0" t="0"/>
            <wp:docPr id="18"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5614988" cy="200982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605463" cy="2123518"/>
            <wp:effectExtent b="0" l="0" r="0" t="0"/>
            <wp:docPr id="1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05463" cy="212351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Permissions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319713" cy="3474854"/>
            <wp:effectExtent b="0" l="0" r="0" t="0"/>
            <wp:docPr id="13"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319713" cy="347485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Pr>
        <w:drawing>
          <wp:inline distB="114300" distT="114300" distL="114300" distR="114300">
            <wp:extent cx="5420591" cy="3027377"/>
            <wp:effectExtent b="0" l="0" r="0" t="0"/>
            <wp:docPr id="23"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420591" cy="302737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Answers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1. The relative paths would be `../media/logo.png` and `assets/css/style.css`. The absolute path would be `/home/username/public_html/LearnWare_team5/assets/css/style.css`.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2. `755` permits the owner full read/write/execute privileges and group/others read and execute privileges. `644` permits the owner full read and write privileges and everyone else read only. HTML files should not have the execute permission set since the browser just needs to read the file.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6"/>
          <w:szCs w:val="26"/>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3. The command is `chmod quiz.html 640`. Given these permission settings, the page will not be readable by typical website visitors, so read permission must be set.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3.3 Danil Nazin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Student ID: </w:t>
      </w:r>
      <w:r w:rsidDel="00000000" w:rsidR="00000000" w:rsidRPr="00000000">
        <w:rPr>
          <w:rFonts w:ascii="Helvetica Neue" w:cs="Helvetica Neue" w:eastAsia="Helvetica Neue" w:hAnsi="Helvetica Neue"/>
          <w:b w:val="1"/>
          <w:bCs w:val="1"/>
          <w:i w:val="0"/>
          <w:iCs w:val="0"/>
          <w:smallCaps w:val="0"/>
          <w:strike w:val="0"/>
          <w:color w:val="666666"/>
          <w:sz w:val="30"/>
          <w:szCs w:val="30"/>
          <w:u w:val="none"/>
          <w:shd w:fill="auto" w:val="clear"/>
          <w:vertAlign w:val="baseline"/>
          <w:rtl w:val="0"/>
        </w:rPr>
        <w:t xml:space="preserve">748007523</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Helvetica Neue" w:cs="Helvetica Neue" w:eastAsia="Helvetica Neue" w:hAnsi="Helvetica Neue"/>
          <w:b w:val="1"/>
          <w:bCs w:val="1"/>
          <w:i w:val="0"/>
          <w:iCs w:val="0"/>
          <w:smallCaps w:val="0"/>
          <w:strike w:val="0"/>
          <w:color w:val="666666"/>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Project folder tree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4238252"/>
            <wp:effectExtent b="0" l="0" r="0" t="0"/>
            <wp:docPr descr="Picture 1" id="21" name="image9.png"/>
            <a:graphic>
              <a:graphicData uri="http://schemas.openxmlformats.org/drawingml/2006/picture">
                <pic:pic>
                  <pic:nvPicPr>
                    <pic:cNvPr descr="Picture 1" id="0" name="image9.png"/>
                    <pic:cNvPicPr preferRelativeResize="0"/>
                  </pic:nvPicPr>
                  <pic:blipFill>
                    <a:blip r:embed="rId17"/>
                    <a:srcRect b="0" l="0" r="0" t="0"/>
                    <a:stretch>
                      <a:fillRect/>
                    </a:stretch>
                  </pic:blipFill>
                  <pic:spPr>
                    <a:xfrm>
                      <a:off x="0" y="0"/>
                      <a:ext cx="5727573" cy="423825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4273788"/>
            <wp:effectExtent b="0" l="0" r="0" t="0"/>
            <wp:docPr descr="Picture 2" id="19" name="image4.png"/>
            <a:graphic>
              <a:graphicData uri="http://schemas.openxmlformats.org/drawingml/2006/picture">
                <pic:pic>
                  <pic:nvPicPr>
                    <pic:cNvPr descr="Picture 2" id="0" name="image4.png"/>
                    <pic:cNvPicPr preferRelativeResize="0"/>
                  </pic:nvPicPr>
                  <pic:blipFill>
                    <a:blip r:embed="rId18"/>
                    <a:srcRect b="0" l="0" r="0" t="0"/>
                    <a:stretch>
                      <a:fillRect/>
                    </a:stretch>
                  </pic:blipFill>
                  <pic:spPr>
                    <a:xfrm>
                      <a:off x="0" y="0"/>
                      <a:ext cx="5727573" cy="42737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Mv/ rm / cp operations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860542"/>
            <wp:effectExtent b="0" l="0" r="0" t="0"/>
            <wp:docPr descr="Picture 6" id="20" name="image2.png"/>
            <a:graphic>
              <a:graphicData uri="http://schemas.openxmlformats.org/drawingml/2006/picture">
                <pic:pic>
                  <pic:nvPicPr>
                    <pic:cNvPr descr="Picture 6" id="0" name="image2.png"/>
                    <pic:cNvPicPr preferRelativeResize="0"/>
                  </pic:nvPicPr>
                  <pic:blipFill>
                    <a:blip r:embed="rId19"/>
                    <a:srcRect b="0" l="0" r="0" t="0"/>
                    <a:stretch>
                      <a:fillRect/>
                    </a:stretch>
                  </pic:blipFill>
                  <pic:spPr>
                    <a:xfrm>
                      <a:off x="0" y="0"/>
                      <a:ext cx="5727573" cy="186054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918922"/>
            <wp:effectExtent b="0" l="0" r="0" t="0"/>
            <wp:docPr descr="Picture 7" id="22" name="image17.png"/>
            <a:graphic>
              <a:graphicData uri="http://schemas.openxmlformats.org/drawingml/2006/picture">
                <pic:pic>
                  <pic:nvPicPr>
                    <pic:cNvPr descr="Picture 7" id="0" name="image17.png"/>
                    <pic:cNvPicPr preferRelativeResize="0"/>
                  </pic:nvPicPr>
                  <pic:blipFill>
                    <a:blip r:embed="rId20"/>
                    <a:srcRect b="0" l="0" r="0" t="0"/>
                    <a:stretch>
                      <a:fillRect/>
                    </a:stretch>
                  </pic:blipFill>
                  <pic:spPr>
                    <a:xfrm>
                      <a:off x="0" y="0"/>
                      <a:ext cx="5727573" cy="191892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771068"/>
            <wp:effectExtent b="0" l="0" r="0" t="0"/>
            <wp:docPr descr="Picture 8" id="24" name="image11.png"/>
            <a:graphic>
              <a:graphicData uri="http://schemas.openxmlformats.org/drawingml/2006/picture">
                <pic:pic>
                  <pic:nvPicPr>
                    <pic:cNvPr descr="Picture 8" id="0" name="image11.png"/>
                    <pic:cNvPicPr preferRelativeResize="0"/>
                  </pic:nvPicPr>
                  <pic:blipFill>
                    <a:blip r:embed="rId21"/>
                    <a:srcRect b="0" l="0" r="0" t="0"/>
                    <a:stretch>
                      <a:fillRect/>
                    </a:stretch>
                  </pic:blipFill>
                  <pic:spPr>
                    <a:xfrm>
                      <a:off x="0" y="0"/>
                      <a:ext cx="5727573" cy="17710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955092"/>
            <wp:effectExtent b="0" l="0" r="0" t="0"/>
            <wp:docPr descr="Picture 9" id="25" name="image13.png"/>
            <a:graphic>
              <a:graphicData uri="http://schemas.openxmlformats.org/drawingml/2006/picture">
                <pic:pic>
                  <pic:nvPicPr>
                    <pic:cNvPr descr="Picture 9" id="0" name="image13.png"/>
                    <pic:cNvPicPr preferRelativeResize="0"/>
                  </pic:nvPicPr>
                  <pic:blipFill>
                    <a:blip r:embed="rId22"/>
                    <a:srcRect b="0" l="0" r="0" t="0"/>
                    <a:stretch>
                      <a:fillRect/>
                    </a:stretch>
                  </pic:blipFill>
                  <pic:spPr>
                    <a:xfrm>
                      <a:off x="0" y="0"/>
                      <a:ext cx="5727573" cy="195509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785663"/>
            <wp:effectExtent b="0" l="0" r="0" t="0"/>
            <wp:docPr descr="Picture 10" id="26" name="image14.png"/>
            <a:graphic>
              <a:graphicData uri="http://schemas.openxmlformats.org/drawingml/2006/picture">
                <pic:pic>
                  <pic:nvPicPr>
                    <pic:cNvPr descr="Picture 10" id="0" name="image14.png"/>
                    <pic:cNvPicPr preferRelativeResize="0"/>
                  </pic:nvPicPr>
                  <pic:blipFill>
                    <a:blip r:embed="rId23"/>
                    <a:srcRect b="0" l="0" r="0" t="0"/>
                    <a:stretch>
                      <a:fillRect/>
                    </a:stretch>
                  </pic:blipFill>
                  <pic:spPr>
                    <a:xfrm>
                      <a:off x="0" y="0"/>
                      <a:ext cx="5727573" cy="17856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Permissions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772972"/>
            <wp:effectExtent b="0" l="0" r="0" t="0"/>
            <wp:docPr descr="Picture 11" id="27" name="image19.png"/>
            <a:graphic>
              <a:graphicData uri="http://schemas.openxmlformats.org/drawingml/2006/picture">
                <pic:pic>
                  <pic:nvPicPr>
                    <pic:cNvPr descr="Picture 11" id="0" name="image19.png"/>
                    <pic:cNvPicPr preferRelativeResize="0"/>
                  </pic:nvPicPr>
                  <pic:blipFill>
                    <a:blip r:embed="rId24"/>
                    <a:srcRect b="0" l="0" r="0" t="0"/>
                    <a:stretch>
                      <a:fillRect/>
                    </a:stretch>
                  </pic:blipFill>
                  <pic:spPr>
                    <a:xfrm>
                      <a:off x="0" y="0"/>
                      <a:ext cx="5727573" cy="177297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789471"/>
            <wp:effectExtent b="0" l="0" r="0" t="0"/>
            <wp:docPr descr="Picture 12" id="28" name="image21.png"/>
            <a:graphic>
              <a:graphicData uri="http://schemas.openxmlformats.org/drawingml/2006/picture">
                <pic:pic>
                  <pic:nvPicPr>
                    <pic:cNvPr descr="Picture 12" id="0" name="image21.png"/>
                    <pic:cNvPicPr preferRelativeResize="0"/>
                  </pic:nvPicPr>
                  <pic:blipFill>
                    <a:blip r:embed="rId25"/>
                    <a:srcRect b="0" l="0" r="0" t="0"/>
                    <a:stretch>
                      <a:fillRect/>
                    </a:stretch>
                  </pic:blipFill>
                  <pic:spPr>
                    <a:xfrm>
                      <a:off x="0" y="0"/>
                      <a:ext cx="5727573" cy="178947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1627657"/>
            <wp:effectExtent b="0" l="0" r="0" t="0"/>
            <wp:docPr descr="Picture 13" id="29" name="image26.png"/>
            <a:graphic>
              <a:graphicData uri="http://schemas.openxmlformats.org/drawingml/2006/picture">
                <pic:pic>
                  <pic:nvPicPr>
                    <pic:cNvPr descr="Picture 13" id="0" name="image26.png"/>
                    <pic:cNvPicPr preferRelativeResize="0"/>
                  </pic:nvPicPr>
                  <pic:blipFill>
                    <a:blip r:embed="rId26"/>
                    <a:srcRect b="0" l="0" r="0" t="0"/>
                    <a:stretch>
                      <a:fillRect/>
                    </a:stretch>
                  </pic:blipFill>
                  <pic:spPr>
                    <a:xfrm>
                      <a:off x="0" y="0"/>
                      <a:ext cx="5727573" cy="162765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2955164"/>
            <wp:effectExtent b="0" l="0" r="0" t="0"/>
            <wp:docPr descr="Picture 14" id="31" name="image27.png"/>
            <a:graphic>
              <a:graphicData uri="http://schemas.openxmlformats.org/drawingml/2006/picture">
                <pic:pic>
                  <pic:nvPicPr>
                    <pic:cNvPr descr="Picture 14" id="0" name="image27.png"/>
                    <pic:cNvPicPr preferRelativeResize="0"/>
                  </pic:nvPicPr>
                  <pic:blipFill>
                    <a:blip r:embed="rId27"/>
                    <a:srcRect b="0" l="0" r="0" t="0"/>
                    <a:stretch>
                      <a:fillRect/>
                    </a:stretch>
                  </pic:blipFill>
                  <pic:spPr>
                    <a:xfrm>
                      <a:off x="0" y="0"/>
                      <a:ext cx="5727573" cy="295516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Pr>
        <w:drawing>
          <wp:inline distB="0" distT="0" distL="0" distR="0">
            <wp:extent cx="5727573" cy="2116905"/>
            <wp:effectExtent b="0" l="0" r="0" t="0"/>
            <wp:docPr descr="Picture 15" id="12" name="image3.png"/>
            <a:graphic>
              <a:graphicData uri="http://schemas.openxmlformats.org/drawingml/2006/picture">
                <pic:pic>
                  <pic:nvPicPr>
                    <pic:cNvPr descr="Picture 15" id="0" name="image3.png"/>
                    <pic:cNvPicPr preferRelativeResize="0"/>
                  </pic:nvPicPr>
                  <pic:blipFill>
                    <a:blip r:embed="rId28"/>
                    <a:srcRect b="0" l="0" r="0" t="0"/>
                    <a:stretch>
                      <a:fillRect/>
                    </a:stretch>
                  </pic:blipFill>
                  <pic:spPr>
                    <a:xfrm>
                      <a:off x="0" y="0"/>
                      <a:ext cx="5727573" cy="211690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1211" w:right="0" w:hanging="490.99999999999994"/>
        <w:jc w:val="left"/>
        <w:rPr>
          <w:rFonts w:ascii="Helvetica Neue" w:cs="Helvetica Neue" w:eastAsia="Helvetica Neue" w:hAnsi="Helvetica Neue"/>
          <w:i w:val="0"/>
          <w:iCs w:val="0"/>
          <w:color w:val="000000"/>
          <w:sz w:val="30"/>
          <w:szCs w:val="30"/>
          <w:u w:val="none"/>
        </w:rPr>
      </w:pPr>
      <w:r w:rsidDel="00000000" w:rsidR="00000000" w:rsidRPr="00000000">
        <w:rPr>
          <w:rFonts w:ascii="Helvetica Neue" w:cs="Helvetica Neue" w:eastAsia="Helvetica Neue" w:hAnsi="Helvetica Neue"/>
          <w:b w:val="1"/>
          <w:bCs w:val="1"/>
          <w:i w:val="0"/>
          <w:iCs w:val="0"/>
          <w:smallCaps w:val="0"/>
          <w:strike w:val="0"/>
          <w:color w:val="000000"/>
          <w:sz w:val="30"/>
          <w:szCs w:val="30"/>
          <w:u w:val="none"/>
          <w:shd w:fill="auto" w:val="clear"/>
          <w:vertAlign w:val="baseline"/>
          <w:rtl w:val="0"/>
        </w:rPr>
        <w:t xml:space="preserve">Answers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Relative path is ../media/logo.png. Second relative path is assets/css/style.css. Absolute path is /home/username/public_html/LearnWare_team5/assets/css/style.css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755 for chmod means that for directories, user has permission to read, write and execute, and group and world can only read and execute. 644 for chmod means that for files, user had permission to read and write, and group and world can only read. HTML files should not be executable because they could contain malware that is bypassing through browser. As HTML is not considered a programming language, they can carry obfuscated malware which is easy to create and hard to spot.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3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chmod quiz.html 640 is the command. If I would do that, visitor of my website will not be able to see the page, because the permission to see that page is denied, that is why "Read" permission should always be open.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3"/>
        <w:ind w:left="1417" w:firstLine="0"/>
        <w:rPr>
          <w:u w:val="none"/>
        </w:rPr>
      </w:pPr>
      <w:r w:rsidDel="00000000" w:rsidR="00000000" w:rsidRPr="00000000">
        <w:rPr>
          <w:u w:val="none"/>
          <w:rtl w:val="0"/>
        </w:rPr>
        <w:tab/>
        <w:tab/>
        <w:t xml:space="preserve">4. Mac Workflow</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4.1 Ritika</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4.2 Roman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4595813" cy="3424456"/>
            <wp:effectExtent b="0" l="0" r="0" t="0"/>
            <wp:docPr id="1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4595813" cy="342445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154130" cy="3122627"/>
            <wp:effectExtent b="0" l="0" r="0" t="0"/>
            <wp:docPr id="10"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154130" cy="312262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4.3 Danil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203972" cy="2928140"/>
            <wp:effectExtent b="0" l="0" r="0" t="0"/>
            <wp:docPr id="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203972" cy="292814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303610" cy="2983281"/>
            <wp:effectExtent b="0" l="0" r="0" t="0"/>
            <wp:docPr id="1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303610" cy="298328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3"/>
        <w:ind w:left="1134" w:firstLine="0"/>
        <w:rPr>
          <w:u w:val="none"/>
        </w:rPr>
      </w:pPr>
      <w:r w:rsidDel="00000000" w:rsidR="00000000" w:rsidRPr="00000000">
        <w:rPr>
          <w:rtl w:val="0"/>
        </w:rPr>
      </w:r>
    </w:p>
    <w:p w:rsidR="00000000" w:rsidDel="00000000" w:rsidP="00000000" w:rsidRDefault="00000000" w:rsidRPr="00000000" w14:paraId="000000D8">
      <w:pPr>
        <w:pStyle w:val="Heading3"/>
        <w:ind w:left="1134" w:firstLine="0"/>
        <w:rPr>
          <w:u w:val="none"/>
        </w:rPr>
      </w:pPr>
      <w:r w:rsidDel="00000000" w:rsidR="00000000" w:rsidRPr="00000000">
        <w:rPr>
          <w:u w:val="none"/>
          <w:rtl w:val="0"/>
        </w:rPr>
        <w:t xml:space="preserve">5. FileZilla Deployment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5.1 Connection Settings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Host: </w:t>
      </w:r>
      <w:hyperlink r:id="rId33">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banjo.rit.edu</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Port: 22</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Username: rm6697</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5.2 Remote folder tree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3167063" cy="5731937"/>
            <wp:effectExtent b="0" l="0" r="0" t="0"/>
            <wp:docPr id="8"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167063" cy="5731937"/>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5.3 assets/media permissions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4900613" cy="3682766"/>
            <wp:effectExtent b="0" l="0" r="0" t="0"/>
            <wp:docPr id="15"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900613" cy="368276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pStyle w:val="Heading3"/>
        <w:ind w:left="1134" w:firstLine="0"/>
        <w:rPr>
          <w:u w:val="none"/>
        </w:rPr>
      </w:pPr>
      <w:r w:rsidDel="00000000" w:rsidR="00000000" w:rsidRPr="00000000">
        <w:rPr>
          <w:u w:val="none"/>
          <w:rtl w:val="0"/>
        </w:rPr>
        <w:t xml:space="preserve">6. Live URLPublished Site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6.1 Live URL</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hyperlink r:id="rId36">
        <w:r w:rsidDel="00000000" w:rsidR="00000000" w:rsidRPr="00000000">
          <w:rPr>
            <w:rFonts w:ascii="Helvetica Neue" w:cs="Helvetica Neue" w:eastAsia="Helvetica Neue" w:hAnsi="Helvetica Neue"/>
            <w:b w:val="0"/>
            <w:bCs w:val="0"/>
            <w:i w:val="0"/>
            <w:iCs w:val="0"/>
            <w:smallCaps w:val="0"/>
            <w:strike w:val="0"/>
            <w:color w:val="000000"/>
            <w:sz w:val="22"/>
            <w:szCs w:val="22"/>
            <w:u w:val="single"/>
            <w:shd w:fill="auto" w:val="clear"/>
            <w:vertAlign w:val="baseline"/>
            <w:rtl w:val="0"/>
          </w:rPr>
          <w:t xml:space="preserve">https://people.rit.edu/rm6697/sitename_team5/index.html</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6.2 Published-site screenshot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b w:val="1"/>
          <w:bCs w:val="1"/>
          <w:sz w:val="22"/>
          <w:szCs w:val="22"/>
        </w:rPr>
        <w:drawing>
          <wp:inline distB="114300" distT="114300" distL="114300" distR="114300">
            <wp:extent cx="5981983" cy="3599187"/>
            <wp:effectExtent b="0" l="0" r="0" t="0"/>
            <wp:docPr id="9"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81983" cy="359918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6.3 </w:t>
      </w:r>
      <w:hyperlink r:id="rId38">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banjp.rit.edu</w:t>
        </w:r>
      </w:hyperlink>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 vs </w:t>
      </w:r>
      <w:hyperlink r:id="rId39">
        <w:r w:rsidDel="00000000" w:rsidR="00000000" w:rsidRPr="00000000">
          <w:rPr>
            <w:rFonts w:ascii="Helvetica Neue" w:cs="Helvetica Neue" w:eastAsia="Helvetica Neue" w:hAnsi="Helvetica Neue"/>
            <w:b w:val="1"/>
            <w:bCs w:val="1"/>
            <w:i w:val="0"/>
            <w:iCs w:val="0"/>
            <w:smallCaps w:val="0"/>
            <w:strike w:val="0"/>
            <w:color w:val="000000"/>
            <w:sz w:val="22"/>
            <w:szCs w:val="22"/>
            <w:u w:val="single"/>
            <w:shd w:fill="auto" w:val="clear"/>
            <w:vertAlign w:val="baseline"/>
            <w:rtl w:val="0"/>
          </w:rPr>
          <w:t xml:space="preserve">people.rit.edu</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banjo.rit.edu is the server where we upload files via SFTP (using the FileZilla program).</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people.rit.edu is the address where the website can already be opened in a browser (e.g., http://people.rit.edu/username).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pStyle w:val="Heading3"/>
        <w:ind w:left="1134" w:firstLine="0"/>
        <w:rPr>
          <w:u w:val="none"/>
        </w:rPr>
      </w:pPr>
      <w:r w:rsidDel="00000000" w:rsidR="00000000" w:rsidRPr="00000000">
        <w:rPr>
          <w:u w:val="none"/>
          <w:rtl w:val="0"/>
        </w:rPr>
        <w:t xml:space="preserve">7. Validation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7.1 index.html - W3C HTML Validator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7.2 about.html - W3C HTML Validator</w:t>
      </w:r>
      <w:r w:rsidDel="00000000" w:rsidR="00000000" w:rsidRPr="00000000">
        <w:drawing>
          <wp:anchor allowOverlap="1" behindDoc="0" distB="152400" distT="152400" distL="152400" distR="152400" hidden="0" layoutInCell="1" locked="0" relativeHeight="0" simplePos="0">
            <wp:simplePos x="0" y="0"/>
            <wp:positionH relativeFrom="column">
              <wp:posOffset>895350</wp:posOffset>
            </wp:positionH>
            <wp:positionV relativeFrom="paragraph">
              <wp:posOffset>318932</wp:posOffset>
            </wp:positionV>
            <wp:extent cx="5763739" cy="3192643"/>
            <wp:effectExtent b="0" l="0" r="0" t="0"/>
            <wp:wrapSquare wrapText="bothSides" distB="152400" distT="152400" distL="152400" distR="152400"/>
            <wp:docPr descr="Screenshot 2026-09-26 at 17.53.13.png" id="6" name="image1.png"/>
            <a:graphic>
              <a:graphicData uri="http://schemas.openxmlformats.org/drawingml/2006/picture">
                <pic:pic>
                  <pic:nvPicPr>
                    <pic:cNvPr descr="Screenshot 2026-09-26 at 17.53.13.png" id="0" name="image1.png"/>
                    <pic:cNvPicPr preferRelativeResize="0"/>
                  </pic:nvPicPr>
                  <pic:blipFill>
                    <a:blip r:embed="rId40"/>
                    <a:srcRect b="0" l="0" r="0" t="0"/>
                    <a:stretch>
                      <a:fillRect/>
                    </a:stretch>
                  </pic:blipFill>
                  <pic:spPr>
                    <a:xfrm>
                      <a:off x="0" y="0"/>
                      <a:ext cx="5763739" cy="3192643"/>
                    </a:xfrm>
                    <a:prstGeom prst="rect"/>
                    <a:ln/>
                  </pic:spPr>
                </pic:pic>
              </a:graphicData>
            </a:graphic>
          </wp:anchor>
        </w:drawing>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942975</wp:posOffset>
            </wp:positionH>
            <wp:positionV relativeFrom="paragraph">
              <wp:posOffset>295585</wp:posOffset>
            </wp:positionV>
            <wp:extent cx="5659109" cy="2803079"/>
            <wp:effectExtent b="0" l="0" r="0" t="0"/>
            <wp:wrapSquare wrapText="bothSides" distB="152400" distT="152400" distL="152400" distR="152400"/>
            <wp:docPr descr="Screenshot 2026-09-26 at 17.54.23.png" id="30" name="image29.png"/>
            <a:graphic>
              <a:graphicData uri="http://schemas.openxmlformats.org/drawingml/2006/picture">
                <pic:pic>
                  <pic:nvPicPr>
                    <pic:cNvPr descr="Screenshot 2026-09-26 at 17.54.23.png" id="0" name="image29.png"/>
                    <pic:cNvPicPr preferRelativeResize="0"/>
                  </pic:nvPicPr>
                  <pic:blipFill>
                    <a:blip r:embed="rId41"/>
                    <a:srcRect b="0" l="0" r="0" t="0"/>
                    <a:stretch>
                      <a:fillRect/>
                    </a:stretch>
                  </pic:blipFill>
                  <pic:spPr>
                    <a:xfrm>
                      <a:off x="0" y="0"/>
                      <a:ext cx="5659109" cy="2803079"/>
                    </a:xfrm>
                    <a:prstGeom prst="rect"/>
                    <a:ln/>
                  </pic:spPr>
                </pic:pic>
              </a:graphicData>
            </a:graphic>
          </wp:anchor>
        </w:drawing>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7.3 style.css - W3C CSS Validator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52400" distT="152400" distL="152400" distR="152400" hidden="0" layoutInCell="1" locked="0" relativeHeight="0" simplePos="0">
            <wp:simplePos x="0" y="0"/>
            <wp:positionH relativeFrom="column">
              <wp:posOffset>785605</wp:posOffset>
            </wp:positionH>
            <wp:positionV relativeFrom="paragraph">
              <wp:posOffset>192234</wp:posOffset>
            </wp:positionV>
            <wp:extent cx="5976146" cy="2692588"/>
            <wp:effectExtent b="0" l="0" r="0" t="0"/>
            <wp:wrapSquare wrapText="bothSides" distB="152400" distT="152400" distL="152400" distR="152400"/>
            <wp:docPr descr="Screenshot 2026-09-26 at 17.56.19.png" id="3" name="image7.png"/>
            <a:graphic>
              <a:graphicData uri="http://schemas.openxmlformats.org/drawingml/2006/picture">
                <pic:pic>
                  <pic:nvPicPr>
                    <pic:cNvPr descr="Screenshot 2026-09-26 at 17.56.19.png" id="0" name="image7.png"/>
                    <pic:cNvPicPr preferRelativeResize="0"/>
                  </pic:nvPicPr>
                  <pic:blipFill>
                    <a:blip r:embed="rId42"/>
                    <a:srcRect b="0" l="0" r="0" t="0"/>
                    <a:stretch>
                      <a:fillRect/>
                    </a:stretch>
                  </pic:blipFill>
                  <pic:spPr>
                    <a:xfrm>
                      <a:off x="0" y="0"/>
                      <a:ext cx="5976146" cy="2692588"/>
                    </a:xfrm>
                    <a:prstGeom prst="rect"/>
                    <a:ln/>
                  </pic:spPr>
                </pic:pic>
              </a:graphicData>
            </a:graphic>
          </wp:anchor>
        </w:drawing>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pStyle w:val="Heading3"/>
        <w:ind w:left="1134" w:firstLine="0"/>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u w:val="none"/>
          <w:rtl w:val="0"/>
        </w:rPr>
        <w:t xml:space="preserve">8. Validation Errors Encountered and Fixes</w:t>
      </w:r>
      <w:r w:rsidDel="00000000" w:rsidR="00000000" w:rsidRPr="00000000">
        <w:rPr>
          <w:rtl w:val="0"/>
        </w:rPr>
      </w:r>
    </w:p>
    <w:p w:rsidR="00000000" w:rsidDel="00000000" w:rsidP="00000000" w:rsidRDefault="00000000" w:rsidRPr="00000000" w14:paraId="00000151">
      <w:pPr>
        <w:pStyle w:val="Heading3"/>
        <w:ind w:left="1134" w:firstLine="0"/>
        <w:rPr/>
      </w:pPr>
      <w:bookmarkStart w:colFirst="0" w:colLast="0" w:name="_ir0qv47rbwa3" w:id="0"/>
      <w:bookmarkEnd w:id="0"/>
      <w:r w:rsidDel="00000000" w:rsidR="00000000" w:rsidRPr="00000000">
        <w:rPr>
          <w:rtl w:val="0"/>
        </w:rPr>
      </w:r>
    </w:p>
    <w:tbl>
      <w:tblPr>
        <w:tblStyle w:val="Table2"/>
        <w:tblpPr w:leftFromText="180" w:rightFromText="180" w:topFromText="180" w:bottomFromText="180" w:vertAnchor="text" w:horzAnchor="text" w:tblpX="705" w:tblpY="0"/>
        <w:tblW w:w="9911.0" w:type="dxa"/>
        <w:jc w:val="left"/>
        <w:tblInd w:w="108.0" w:type="dxa"/>
        <w:tblBorders>
          <w:top w:color="929292" w:space="0" w:sz="4" w:val="single"/>
          <w:left w:color="929292" w:space="0" w:sz="4" w:val="single"/>
          <w:bottom w:color="929292" w:space="0" w:sz="4" w:val="single"/>
          <w:right w:color="929292" w:space="0" w:sz="4" w:val="single"/>
          <w:insideH w:color="929292" w:space="0" w:sz="4" w:val="single"/>
          <w:insideV w:color="929292" w:space="0" w:sz="4" w:val="single"/>
        </w:tblBorders>
        <w:tblLayout w:type="fixed"/>
        <w:tblLook w:val="0000"/>
      </w:tblPr>
      <w:tblGrid>
        <w:gridCol w:w="3303"/>
        <w:gridCol w:w="3304"/>
        <w:gridCol w:w="3304"/>
        <w:tblGridChange w:id="0">
          <w:tblGrid>
            <w:gridCol w:w="3303"/>
            <w:gridCol w:w="3304"/>
            <w:gridCol w:w="3304"/>
          </w:tblGrid>
        </w:tblGridChange>
      </w:tblGrid>
      <w:tr>
        <w:trPr>
          <w:cantSplit w:val="0"/>
          <w:trHeight w:val="249" w:hRule="atLeast"/>
          <w:tblHeader w:val="1"/>
        </w:trPr>
        <w:tc>
          <w:tcPr>
            <w:tcBorders>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152">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Error</w:t>
            </w:r>
          </w:p>
        </w:tc>
        <w:tc>
          <w:tcPr>
            <w:tcBorders>
              <w:left w:color="ffffff" w:space="0" w:sz="4" w:val="single"/>
              <w:bottom w:color="89847f" w:space="0" w:sz="8" w:val="single"/>
              <w:right w:color="ffffff" w:space="0" w:sz="4" w:val="single"/>
            </w:tcBorders>
            <w:shd w:fill="006b65" w:val="clear"/>
            <w:tcMar>
              <w:top w:w="80.0" w:type="dxa"/>
              <w:left w:w="80.0" w:type="dxa"/>
              <w:bottom w:w="80.0" w:type="dxa"/>
              <w:right w:w="80.0" w:type="dxa"/>
            </w:tcMar>
          </w:tcPr>
          <w:p w:rsidR="00000000" w:rsidDel="00000000" w:rsidP="00000000" w:rsidRDefault="00000000" w:rsidRPr="00000000" w14:paraId="00000153">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Fix</w:t>
            </w:r>
          </w:p>
        </w:tc>
        <w:tc>
          <w:tcPr>
            <w:tcBorders>
              <w:left w:color="ffffff" w:space="0" w:sz="4" w:val="single"/>
              <w:bottom w:color="89847f" w:space="0" w:sz="8" w:val="single"/>
            </w:tcBorders>
            <w:shd w:fill="006b65" w:val="clear"/>
            <w:tcMar>
              <w:top w:w="80.0" w:type="dxa"/>
              <w:left w:w="80.0" w:type="dxa"/>
              <w:bottom w:w="80.0" w:type="dxa"/>
              <w:right w:w="80.0" w:type="dxa"/>
            </w:tcMar>
          </w:tcPr>
          <w:p w:rsidR="00000000" w:rsidDel="00000000" w:rsidP="00000000" w:rsidRDefault="00000000" w:rsidRPr="00000000" w14:paraId="00000154">
            <w:pPr>
              <w:keepNext w:val="1"/>
              <w:spacing w:line="288" w:lineRule="auto"/>
              <w:rPr>
                <w:rFonts w:ascii="Helvetica Neue" w:cs="Helvetica Neue" w:eastAsia="Helvetica Neue" w:hAnsi="Helvetica Neue"/>
                <w:b w:val="1"/>
                <w:bCs w:val="1"/>
                <w:color w:val="fefffe"/>
                <w:sz w:val="20"/>
                <w:szCs w:val="20"/>
              </w:rPr>
            </w:pPr>
            <w:r w:rsidDel="00000000" w:rsidR="00000000" w:rsidRPr="00000000">
              <w:rPr>
                <w:rFonts w:ascii="Helvetica Neue" w:cs="Helvetica Neue" w:eastAsia="Helvetica Neue" w:hAnsi="Helvetica Neue"/>
                <w:b w:val="1"/>
                <w:bCs w:val="1"/>
                <w:color w:val="fefffe"/>
                <w:sz w:val="20"/>
                <w:szCs w:val="20"/>
                <w:rtl w:val="0"/>
              </w:rPr>
              <w:t xml:space="preserve">Why it fixed</w:t>
            </w:r>
          </w:p>
        </w:tc>
      </w:tr>
      <w:tr>
        <w:trPr>
          <w:cantSplit w:val="0"/>
          <w:trHeight w:val="1215" w:hRule="atLeast"/>
          <w:tblHeader w:val="0"/>
        </w:trPr>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55">
            <w:pPr>
              <w:spacing w:line="288" w:lineRule="auto"/>
              <w:ind w:left="283" w:firstLine="0"/>
              <w:rPr>
                <w:rFonts w:ascii="Helvetica Neue" w:cs="Helvetica Neue" w:eastAsia="Helvetica Neue" w:hAnsi="Helvetica Neue"/>
                <w:sz w:val="20"/>
                <w:szCs w:val="20"/>
              </w:rPr>
            </w:pPr>
            <w:r w:rsidDel="00000000" w:rsidR="00000000" w:rsidRPr="00000000">
              <w:rPr>
                <w:rFonts w:ascii="Courier" w:cs="Courier" w:eastAsia="Courier" w:hAnsi="Courier"/>
                <w:sz w:val="26"/>
                <w:szCs w:val="26"/>
                <w:rtl w:val="0"/>
              </w:rPr>
              <w:t xml:space="preserve">index.html</w:t>
            </w:r>
            <w:r w:rsidDel="00000000" w:rsidR="00000000" w:rsidRPr="00000000">
              <w:rPr>
                <w:rFonts w:ascii="Helvetica Neue" w:cs="Helvetica Neue" w:eastAsia="Helvetica Neue" w:hAnsi="Helvetica Neue"/>
                <w:sz w:val="20"/>
                <w:szCs w:val="20"/>
                <w:rtl w:val="0"/>
              </w:rPr>
              <w:t xml:space="preserve">: Warning – </w:t>
            </w:r>
            <w:r w:rsidDel="00000000" w:rsidR="00000000" w:rsidRPr="00000000">
              <w:rPr>
                <w:rFonts w:ascii="Courier" w:cs="Courier" w:eastAsia="Courier" w:hAnsi="Courier"/>
                <w:sz w:val="26"/>
                <w:szCs w:val="26"/>
                <w:rtl w:val="0"/>
              </w:rPr>
              <w:t xml:space="preserve">&lt;h1&gt;</w:t>
            </w:r>
            <w:r w:rsidDel="00000000" w:rsidR="00000000" w:rsidRPr="00000000">
              <w:rPr>
                <w:rFonts w:ascii="Helvetica Neue" w:cs="Helvetica Neue" w:eastAsia="Helvetica Neue" w:hAnsi="Helvetica Neue"/>
                <w:sz w:val="20"/>
                <w:szCs w:val="20"/>
                <w:rtl w:val="0"/>
              </w:rPr>
              <w:t xml:space="preserve"> should be used as a top-level heading only</w:t>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56">
            <w:pPr>
              <w:spacing w:line="288" w:lineRule="auto"/>
              <w:ind w:left="567"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Changed the content heading </w:t>
            </w:r>
            <w:r w:rsidDel="00000000" w:rsidR="00000000" w:rsidRPr="00000000">
              <w:rPr>
                <w:rFonts w:ascii="Courier" w:cs="Courier" w:eastAsia="Courier" w:hAnsi="Courier"/>
                <w:sz w:val="26"/>
                <w:szCs w:val="26"/>
                <w:rtl w:val="0"/>
              </w:rPr>
              <w:t xml:space="preserve">Welcome</w:t>
            </w:r>
            <w:r w:rsidDel="00000000" w:rsidR="00000000" w:rsidRPr="00000000">
              <w:rPr>
                <w:rFonts w:ascii="Aptos" w:cs="Aptos" w:eastAsia="Aptos" w:hAnsi="Aptos"/>
                <w:sz w:val="21"/>
                <w:szCs w:val="21"/>
                <w:rtl w:val="0"/>
              </w:rPr>
              <w:t xml:space="preserve"> from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to </w:t>
            </w:r>
            <w:r w:rsidDel="00000000" w:rsidR="00000000" w:rsidRPr="00000000">
              <w:rPr>
                <w:rFonts w:ascii="Courier" w:cs="Courier" w:eastAsia="Courier" w:hAnsi="Courier"/>
                <w:sz w:val="26"/>
                <w:szCs w:val="26"/>
                <w:rtl w:val="0"/>
              </w:rPr>
              <w:t xml:space="preserve">&lt;h2&gt;</w:t>
            </w:r>
            <w:r w:rsidDel="00000000" w:rsidR="00000000" w:rsidRPr="00000000">
              <w:rPr>
                <w:rtl w:val="0"/>
              </w:rPr>
            </w:r>
          </w:p>
        </w:tc>
        <w:tc>
          <w:tcPr>
            <w:tcBorders>
              <w:top w:color="89847f" w:space="0" w:sz="8" w:val="single"/>
            </w:tcBorders>
            <w:tcMar>
              <w:top w:w="80.0" w:type="dxa"/>
              <w:left w:w="80.0" w:type="dxa"/>
              <w:bottom w:w="80.0" w:type="dxa"/>
              <w:right w:w="80.0" w:type="dxa"/>
            </w:tcMar>
          </w:tcPr>
          <w:p w:rsidR="00000000" w:rsidDel="00000000" w:rsidP="00000000" w:rsidRDefault="00000000" w:rsidRPr="00000000" w14:paraId="00000157">
            <w:pPr>
              <w:spacing w:line="288" w:lineRule="auto"/>
              <w:ind w:left="567"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The page already had a main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so the content heading should be lower-level</w:t>
            </w:r>
            <w:r w:rsidDel="00000000" w:rsidR="00000000" w:rsidRPr="00000000">
              <w:rPr>
                <w:rtl w:val="0"/>
              </w:rPr>
            </w:r>
          </w:p>
        </w:tc>
      </w:tr>
      <w:tr>
        <w:trPr>
          <w:cantSplit w:val="0"/>
          <w:trHeight w:val="1024" w:hRule="atLeast"/>
          <w:tblHeader w:val="0"/>
        </w:trPr>
        <w:tc>
          <w:tcPr>
            <w:shd w:fill="f7f7f6" w:val="clear"/>
            <w:tcMar>
              <w:top w:w="80.0" w:type="dxa"/>
              <w:left w:w="80.0" w:type="dxa"/>
              <w:bottom w:w="80.0" w:type="dxa"/>
              <w:right w:w="80.0" w:type="dxa"/>
            </w:tcMar>
          </w:tcPr>
          <w:p w:rsidR="00000000" w:rsidDel="00000000" w:rsidP="00000000" w:rsidRDefault="00000000" w:rsidRPr="00000000" w14:paraId="00000158">
            <w:pPr>
              <w:spacing w:line="288" w:lineRule="auto"/>
              <w:ind w:left="283" w:firstLine="0"/>
              <w:rPr>
                <w:rFonts w:ascii="Helvetica Neue" w:cs="Helvetica Neue" w:eastAsia="Helvetica Neue" w:hAnsi="Helvetica Neue"/>
                <w:sz w:val="20"/>
                <w:szCs w:val="20"/>
              </w:rPr>
            </w:pPr>
            <w:r w:rsidDel="00000000" w:rsidR="00000000" w:rsidRPr="00000000">
              <w:rPr>
                <w:rFonts w:ascii="Courier" w:cs="Courier" w:eastAsia="Courier" w:hAnsi="Courier"/>
                <w:sz w:val="26"/>
                <w:szCs w:val="26"/>
                <w:rtl w:val="0"/>
              </w:rPr>
              <w:t xml:space="preserve">about.html</w:t>
            </w:r>
            <w:r w:rsidDel="00000000" w:rsidR="00000000" w:rsidRPr="00000000">
              <w:rPr>
                <w:rFonts w:ascii="Helvetica Neue" w:cs="Helvetica Neue" w:eastAsia="Helvetica Neue" w:hAnsi="Helvetica Neue"/>
                <w:sz w:val="20"/>
                <w:szCs w:val="20"/>
                <w:rtl w:val="0"/>
              </w:rPr>
              <w:t xml:space="preserve">: Warning – </w:t>
            </w:r>
            <w:r w:rsidDel="00000000" w:rsidR="00000000" w:rsidRPr="00000000">
              <w:rPr>
                <w:rFonts w:ascii="Courier" w:cs="Courier" w:eastAsia="Courier" w:hAnsi="Courier"/>
                <w:sz w:val="26"/>
                <w:szCs w:val="26"/>
                <w:rtl w:val="0"/>
              </w:rPr>
              <w:t xml:space="preserve">&lt;h1&gt;</w:t>
            </w:r>
            <w:r w:rsidDel="00000000" w:rsidR="00000000" w:rsidRPr="00000000">
              <w:rPr>
                <w:rFonts w:ascii="Helvetica Neue" w:cs="Helvetica Neue" w:eastAsia="Helvetica Neue" w:hAnsi="Helvetica Neue"/>
                <w:sz w:val="20"/>
                <w:szCs w:val="20"/>
                <w:rtl w:val="0"/>
              </w:rPr>
              <w:t xml:space="preserve"> should be used as a top-level heading only</w:t>
            </w:r>
          </w:p>
        </w:tc>
        <w:tc>
          <w:tcPr>
            <w:shd w:fill="f7f7f6" w:val="clear"/>
            <w:tcMar>
              <w:top w:w="80.0" w:type="dxa"/>
              <w:left w:w="80.0" w:type="dxa"/>
              <w:bottom w:w="80.0" w:type="dxa"/>
              <w:right w:w="80.0" w:type="dxa"/>
            </w:tcMar>
          </w:tcPr>
          <w:p w:rsidR="00000000" w:rsidDel="00000000" w:rsidP="00000000" w:rsidRDefault="00000000" w:rsidRPr="00000000" w14:paraId="00000159">
            <w:pPr>
              <w:spacing w:line="288" w:lineRule="auto"/>
              <w:ind w:left="283"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Changed the content heading </w:t>
            </w:r>
            <w:r w:rsidDel="00000000" w:rsidR="00000000" w:rsidRPr="00000000">
              <w:rPr>
                <w:rFonts w:ascii="Courier" w:cs="Courier" w:eastAsia="Courier" w:hAnsi="Courier"/>
                <w:sz w:val="26"/>
                <w:szCs w:val="26"/>
                <w:rtl w:val="0"/>
              </w:rPr>
              <w:t xml:space="preserve">About</w:t>
            </w:r>
            <w:r w:rsidDel="00000000" w:rsidR="00000000" w:rsidRPr="00000000">
              <w:rPr>
                <w:rFonts w:ascii="Aptos" w:cs="Aptos" w:eastAsia="Aptos" w:hAnsi="Aptos"/>
                <w:sz w:val="21"/>
                <w:szCs w:val="21"/>
                <w:rtl w:val="0"/>
              </w:rPr>
              <w:t xml:space="preserve"> from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to </w:t>
            </w:r>
            <w:r w:rsidDel="00000000" w:rsidR="00000000" w:rsidRPr="00000000">
              <w:rPr>
                <w:rFonts w:ascii="Courier" w:cs="Courier" w:eastAsia="Courier" w:hAnsi="Courier"/>
                <w:sz w:val="26"/>
                <w:szCs w:val="26"/>
                <w:rtl w:val="0"/>
              </w:rPr>
              <w:t xml:space="preserve">&lt;h2&gt;</w:t>
            </w:r>
            <w:r w:rsidDel="00000000" w:rsidR="00000000" w:rsidRPr="00000000">
              <w:rPr>
                <w:rFonts w:ascii="Aptos" w:cs="Aptos" w:eastAsia="Aptos" w:hAnsi="Aptos"/>
                <w:sz w:val="21"/>
                <w:szCs w:val="21"/>
                <w:rtl w:val="0"/>
              </w:rPr>
              <w:t xml:space="preserve">.</w:t>
            </w:r>
            <w:r w:rsidDel="00000000" w:rsidR="00000000" w:rsidRPr="00000000">
              <w:rPr>
                <w:rtl w:val="0"/>
              </w:rPr>
            </w:r>
          </w:p>
        </w:tc>
        <w:tc>
          <w:tcPr>
            <w:shd w:fill="f7f7f6" w:val="clear"/>
            <w:tcMar>
              <w:top w:w="80.0" w:type="dxa"/>
              <w:left w:w="80.0" w:type="dxa"/>
              <w:bottom w:w="80.0" w:type="dxa"/>
              <w:right w:w="80.0" w:type="dxa"/>
            </w:tcMar>
          </w:tcPr>
          <w:p w:rsidR="00000000" w:rsidDel="00000000" w:rsidP="00000000" w:rsidRDefault="00000000" w:rsidRPr="00000000" w14:paraId="0000015A">
            <w:pPr>
              <w:spacing w:line="288" w:lineRule="auto"/>
              <w:ind w:left="283" w:firstLine="0"/>
              <w:rPr>
                <w:rFonts w:ascii="Helvetica Neue" w:cs="Helvetica Neue" w:eastAsia="Helvetica Neue" w:hAnsi="Helvetica Neue"/>
                <w:sz w:val="22"/>
                <w:szCs w:val="22"/>
              </w:rPr>
            </w:pPr>
            <w:r w:rsidDel="00000000" w:rsidR="00000000" w:rsidRPr="00000000">
              <w:rPr>
                <w:rFonts w:ascii="Aptos" w:cs="Aptos" w:eastAsia="Aptos" w:hAnsi="Aptos"/>
                <w:sz w:val="21"/>
                <w:szCs w:val="21"/>
                <w:rtl w:val="0"/>
              </w:rPr>
              <w:t xml:space="preserve">The page already had a main </w:t>
            </w:r>
            <w:r w:rsidDel="00000000" w:rsidR="00000000" w:rsidRPr="00000000">
              <w:rPr>
                <w:rFonts w:ascii="Courier" w:cs="Courier" w:eastAsia="Courier" w:hAnsi="Courier"/>
                <w:sz w:val="26"/>
                <w:szCs w:val="26"/>
                <w:rtl w:val="0"/>
              </w:rPr>
              <w:t xml:space="preserve">&lt;h1&gt;</w:t>
            </w:r>
            <w:r w:rsidDel="00000000" w:rsidR="00000000" w:rsidRPr="00000000">
              <w:rPr>
                <w:rFonts w:ascii="Aptos" w:cs="Aptos" w:eastAsia="Aptos" w:hAnsi="Aptos"/>
                <w:sz w:val="21"/>
                <w:szCs w:val="21"/>
                <w:rtl w:val="0"/>
              </w:rPr>
              <w:t xml:space="preserve">, so the content heading should be lower-level</w:t>
            </w:r>
            <w:r w:rsidDel="00000000" w:rsidR="00000000" w:rsidRPr="00000000">
              <w:rPr>
                <w:rtl w:val="0"/>
              </w:rPr>
            </w:r>
          </w:p>
        </w:tc>
      </w:tr>
    </w:tbl>
    <w:p w:rsidR="00000000" w:rsidDel="00000000" w:rsidP="00000000" w:rsidRDefault="00000000" w:rsidRPr="00000000" w14:paraId="0000015B">
      <w:pPr>
        <w:ind w:left="1417" w:firstLine="0"/>
        <w:rPr>
          <w:rFonts w:ascii="Helvetica Neue" w:cs="Helvetica Neue" w:eastAsia="Helvetica Neue" w:hAnsi="Helvetica Neue"/>
          <w:b w:val="1"/>
          <w:bCs w:val="1"/>
          <w:color w:val="006b65"/>
          <w:sz w:val="40"/>
          <w:szCs w:val="40"/>
        </w:rPr>
      </w:pPr>
      <w:r w:rsidDel="00000000" w:rsidR="00000000" w:rsidRPr="00000000">
        <w:rPr>
          <w:rtl w:val="0"/>
        </w:rPr>
      </w:r>
    </w:p>
    <w:sectPr>
      <w:headerReference r:id="rId43" w:type="default"/>
      <w:footerReference r:id="rId44" w:type="default"/>
      <w:pgSz w:h="16838" w:w="11906" w:orient="portrait"/>
      <w:pgMar w:bottom="850" w:top="567" w:left="0"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55" w:hanging="655"/>
      </w:pPr>
      <w:rPr>
        <w:b w:val="1"/>
        <w:bCs w:val="1"/>
        <w:smallCaps w:val="0"/>
        <w:strike w:val="0"/>
        <w:shd w:fill="auto" w:val="clear"/>
        <w:vertAlign w:val="baseline"/>
      </w:rPr>
    </w:lvl>
    <w:lvl w:ilvl="1">
      <w:start w:val="1"/>
      <w:numFmt w:val="decimal"/>
      <w:lvlText w:val="%2."/>
      <w:lvlJc w:val="left"/>
      <w:pPr>
        <w:ind w:left="1015" w:hanging="655"/>
      </w:pPr>
      <w:rPr>
        <w:b w:val="1"/>
        <w:bCs w:val="1"/>
        <w:smallCaps w:val="0"/>
        <w:strike w:val="0"/>
        <w:shd w:fill="auto" w:val="clear"/>
        <w:vertAlign w:val="baseline"/>
      </w:rPr>
    </w:lvl>
    <w:lvl w:ilvl="2">
      <w:start w:val="1"/>
      <w:numFmt w:val="decimal"/>
      <w:lvlText w:val="%3."/>
      <w:lvlJc w:val="left"/>
      <w:pPr>
        <w:ind w:left="1375" w:hanging="655"/>
      </w:pPr>
      <w:rPr>
        <w:b w:val="1"/>
        <w:bCs w:val="1"/>
        <w:smallCaps w:val="0"/>
        <w:strike w:val="0"/>
        <w:shd w:fill="auto" w:val="clear"/>
        <w:vertAlign w:val="baseline"/>
      </w:rPr>
    </w:lvl>
    <w:lvl w:ilvl="3">
      <w:start w:val="1"/>
      <w:numFmt w:val="decimal"/>
      <w:lvlText w:val="%4."/>
      <w:lvlJc w:val="left"/>
      <w:pPr>
        <w:ind w:left="1735" w:hanging="655"/>
      </w:pPr>
      <w:rPr>
        <w:b w:val="1"/>
        <w:bCs w:val="1"/>
        <w:smallCaps w:val="0"/>
        <w:strike w:val="0"/>
        <w:shd w:fill="auto" w:val="clear"/>
        <w:vertAlign w:val="baseline"/>
      </w:rPr>
    </w:lvl>
    <w:lvl w:ilvl="4">
      <w:start w:val="1"/>
      <w:numFmt w:val="decimal"/>
      <w:lvlText w:val="%5."/>
      <w:lvlJc w:val="left"/>
      <w:pPr>
        <w:ind w:left="2095" w:hanging="655"/>
      </w:pPr>
      <w:rPr>
        <w:b w:val="1"/>
        <w:bCs w:val="1"/>
        <w:smallCaps w:val="0"/>
        <w:strike w:val="0"/>
        <w:shd w:fill="auto" w:val="clear"/>
        <w:vertAlign w:val="baseline"/>
      </w:rPr>
    </w:lvl>
    <w:lvl w:ilvl="5">
      <w:start w:val="1"/>
      <w:numFmt w:val="decimal"/>
      <w:lvlText w:val="%6."/>
      <w:lvlJc w:val="left"/>
      <w:pPr>
        <w:ind w:left="2455" w:hanging="655"/>
      </w:pPr>
      <w:rPr>
        <w:b w:val="1"/>
        <w:bCs w:val="1"/>
        <w:smallCaps w:val="0"/>
        <w:strike w:val="0"/>
        <w:shd w:fill="auto" w:val="clear"/>
        <w:vertAlign w:val="baseline"/>
      </w:rPr>
    </w:lvl>
    <w:lvl w:ilvl="6">
      <w:start w:val="1"/>
      <w:numFmt w:val="decimal"/>
      <w:lvlText w:val="%7."/>
      <w:lvlJc w:val="left"/>
      <w:pPr>
        <w:ind w:left="2815" w:hanging="655"/>
      </w:pPr>
      <w:rPr>
        <w:b w:val="1"/>
        <w:bCs w:val="1"/>
        <w:smallCaps w:val="0"/>
        <w:strike w:val="0"/>
        <w:shd w:fill="auto" w:val="clear"/>
        <w:vertAlign w:val="baseline"/>
      </w:rPr>
    </w:lvl>
    <w:lvl w:ilvl="7">
      <w:start w:val="1"/>
      <w:numFmt w:val="decimal"/>
      <w:lvlText w:val="%8."/>
      <w:lvlJc w:val="left"/>
      <w:pPr>
        <w:ind w:left="3175" w:hanging="655"/>
      </w:pPr>
      <w:rPr>
        <w:b w:val="1"/>
        <w:bCs w:val="1"/>
        <w:smallCaps w:val="0"/>
        <w:strike w:val="0"/>
        <w:shd w:fill="auto" w:val="clear"/>
        <w:vertAlign w:val="baseline"/>
      </w:rPr>
    </w:lvl>
    <w:lvl w:ilvl="8">
      <w:start w:val="1"/>
      <w:numFmt w:val="decimal"/>
      <w:lvlText w:val="%9."/>
      <w:lvlJc w:val="left"/>
      <w:pPr>
        <w:ind w:left="3535" w:hanging="655"/>
      </w:pPr>
      <w:rPr>
        <w:b w:val="1"/>
        <w:bCs w:val="1"/>
        <w:smallCaps w:val="0"/>
        <w:strike w:val="0"/>
        <w:shd w:fill="auto" w:val="clear"/>
        <w:vertAlign w:val="baseline"/>
      </w:rPr>
    </w:lvl>
  </w:abstractNum>
  <w:abstractNum w:abstractNumId="2">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99999999999955"/>
      </w:pPr>
      <w:rPr>
        <w:b w:val="1"/>
        <w:bCs w:val="1"/>
        <w:smallCaps w:val="0"/>
        <w:strike w:val="0"/>
        <w:shd w:fill="auto" w:val="clear"/>
        <w:vertAlign w:val="baseline"/>
      </w:rPr>
    </w:lvl>
    <w:lvl w:ilvl="7">
      <w:start w:val="1"/>
      <w:numFmt w:val="lowerLetter"/>
      <w:lvlText w:val="%8)"/>
      <w:lvlJc w:val="left"/>
      <w:pPr>
        <w:ind w:left="3011" w:hanging="490.99999999999955"/>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abstractNum w:abstractNumId="3">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99999999999955"/>
      </w:pPr>
      <w:rPr>
        <w:b w:val="1"/>
        <w:bCs w:val="1"/>
        <w:smallCaps w:val="0"/>
        <w:strike w:val="0"/>
        <w:shd w:fill="auto" w:val="clear"/>
        <w:vertAlign w:val="baseline"/>
      </w:rPr>
    </w:lvl>
    <w:lvl w:ilvl="7">
      <w:start w:val="1"/>
      <w:numFmt w:val="lowerLetter"/>
      <w:lvlText w:val="%8)"/>
      <w:lvlJc w:val="left"/>
      <w:pPr>
        <w:ind w:left="3011" w:hanging="490.99999999999955"/>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abstractNum w:abstractNumId="4">
    <w:lvl w:ilvl="0">
      <w:start w:val="1"/>
      <w:numFmt w:val="upperLetter"/>
      <w:lvlText w:val="%1."/>
      <w:lvlJc w:val="left"/>
      <w:pPr>
        <w:ind w:left="491" w:hanging="491"/>
      </w:pPr>
      <w:rPr>
        <w:b w:val="1"/>
        <w:bCs w:val="1"/>
        <w:smallCaps w:val="0"/>
        <w:strike w:val="0"/>
        <w:shd w:fill="auto" w:val="clear"/>
        <w:vertAlign w:val="baseline"/>
      </w:rPr>
    </w:lvl>
    <w:lvl w:ilvl="1">
      <w:start w:val="1"/>
      <w:numFmt w:val="upperLetter"/>
      <w:lvlText w:val="%2."/>
      <w:lvlJc w:val="left"/>
      <w:pPr>
        <w:ind w:left="851" w:hanging="491.00000000000006"/>
      </w:pPr>
      <w:rPr>
        <w:b w:val="1"/>
        <w:bCs w:val="1"/>
        <w:smallCaps w:val="0"/>
        <w:strike w:val="0"/>
        <w:shd w:fill="auto" w:val="clear"/>
        <w:vertAlign w:val="baseline"/>
      </w:rPr>
    </w:lvl>
    <w:lvl w:ilvl="2">
      <w:start w:val="1"/>
      <w:numFmt w:val="lowerLetter"/>
      <w:lvlText w:val="%3)"/>
      <w:lvlJc w:val="left"/>
      <w:pPr>
        <w:ind w:left="1211" w:hanging="491"/>
      </w:pPr>
      <w:rPr>
        <w:b w:val="1"/>
        <w:bCs w:val="1"/>
        <w:smallCaps w:val="0"/>
        <w:strike w:val="0"/>
        <w:shd w:fill="auto" w:val="clear"/>
        <w:vertAlign w:val="baseline"/>
      </w:rPr>
    </w:lvl>
    <w:lvl w:ilvl="3">
      <w:start w:val="1"/>
      <w:numFmt w:val="lowerLetter"/>
      <w:lvlText w:val="%4)"/>
      <w:lvlJc w:val="left"/>
      <w:pPr>
        <w:ind w:left="1571" w:hanging="491"/>
      </w:pPr>
      <w:rPr>
        <w:b w:val="1"/>
        <w:bCs w:val="1"/>
        <w:smallCaps w:val="0"/>
        <w:strike w:val="0"/>
        <w:shd w:fill="auto" w:val="clear"/>
        <w:vertAlign w:val="baseline"/>
      </w:rPr>
    </w:lvl>
    <w:lvl w:ilvl="4">
      <w:start w:val="1"/>
      <w:numFmt w:val="lowerLetter"/>
      <w:lvlText w:val="%5)"/>
      <w:lvlJc w:val="left"/>
      <w:pPr>
        <w:ind w:left="1931" w:hanging="491"/>
      </w:pPr>
      <w:rPr>
        <w:b w:val="1"/>
        <w:bCs w:val="1"/>
        <w:smallCaps w:val="0"/>
        <w:strike w:val="0"/>
        <w:shd w:fill="auto" w:val="clear"/>
        <w:vertAlign w:val="baseline"/>
      </w:rPr>
    </w:lvl>
    <w:lvl w:ilvl="5">
      <w:start w:val="1"/>
      <w:numFmt w:val="lowerLetter"/>
      <w:lvlText w:val="%6)"/>
      <w:lvlJc w:val="left"/>
      <w:pPr>
        <w:ind w:left="2291" w:hanging="491"/>
      </w:pPr>
      <w:rPr>
        <w:b w:val="1"/>
        <w:bCs w:val="1"/>
        <w:smallCaps w:val="0"/>
        <w:strike w:val="0"/>
        <w:shd w:fill="auto" w:val="clear"/>
        <w:vertAlign w:val="baseline"/>
      </w:rPr>
    </w:lvl>
    <w:lvl w:ilvl="6">
      <w:start w:val="1"/>
      <w:numFmt w:val="lowerLetter"/>
      <w:lvlText w:val="%7)"/>
      <w:lvlJc w:val="left"/>
      <w:pPr>
        <w:ind w:left="2651" w:hanging="490.99999999999955"/>
      </w:pPr>
      <w:rPr>
        <w:b w:val="1"/>
        <w:bCs w:val="1"/>
        <w:smallCaps w:val="0"/>
        <w:strike w:val="0"/>
        <w:shd w:fill="auto" w:val="clear"/>
        <w:vertAlign w:val="baseline"/>
      </w:rPr>
    </w:lvl>
    <w:lvl w:ilvl="7">
      <w:start w:val="1"/>
      <w:numFmt w:val="lowerLetter"/>
      <w:lvlText w:val="%8)"/>
      <w:lvlJc w:val="left"/>
      <w:pPr>
        <w:ind w:left="3011" w:hanging="490.99999999999955"/>
      </w:pPr>
      <w:rPr>
        <w:b w:val="1"/>
        <w:bCs w:val="1"/>
        <w:smallCaps w:val="0"/>
        <w:strike w:val="0"/>
        <w:shd w:fill="auto" w:val="clear"/>
        <w:vertAlign w:val="baseline"/>
      </w:rPr>
    </w:lvl>
    <w:lvl w:ilvl="8">
      <w:start w:val="1"/>
      <w:numFmt w:val="lowerLetter"/>
      <w:lvlText w:val="%9)"/>
      <w:lvlJc w:val="left"/>
      <w:pPr>
        <w:ind w:left="3371" w:hanging="491"/>
      </w:pPr>
      <w:rPr>
        <w:b w:val="1"/>
        <w:bCs w:val="1"/>
        <w:smallCaps w:val="0"/>
        <w:strike w:val="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0"/>
      <w:pageBreakBefore w:val="0"/>
      <w:widowControl w:val="1"/>
      <w:pBdr>
        <w:top w:color="515151" w:space="3" w:sz="4" w:val="single"/>
        <w:left w:space="0" w:sz="0" w:val="nil"/>
        <w:bottom w:space="0" w:sz="0" w:val="nil"/>
        <w:right w:space="0" w:sz="0" w:val="nil"/>
        <w:between w:space="0" w:sz="0" w:val="nil"/>
      </w:pBdr>
      <w:shd w:fill="auto" w:val="clear"/>
      <w:spacing w:after="40" w:before="360" w:line="288" w:lineRule="auto"/>
      <w:ind w:left="0" w:right="0" w:firstLine="0"/>
      <w:jc w:val="left"/>
    </w:pPr>
    <w:rPr>
      <w:rFonts w:ascii="Helvetica Neue" w:cs="Helvetica Neue" w:eastAsia="Helvetica Neue" w:hAnsi="Helvetica Neue"/>
      <w:b w:val="1"/>
      <w:bCs w:val="1"/>
      <w:i w:val="0"/>
      <w:iCs w:val="0"/>
      <w:smallCaps w:val="0"/>
      <w:strike w:val="0"/>
      <w:color w:val="006b65"/>
      <w:sz w:val="40"/>
      <w:szCs w:val="4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17.png"/><Relationship Id="rId42" Type="http://schemas.openxmlformats.org/officeDocument/2006/relationships/image" Target="media/image7.png"/><Relationship Id="rId41" Type="http://schemas.openxmlformats.org/officeDocument/2006/relationships/image" Target="media/image29.png"/><Relationship Id="rId22" Type="http://schemas.openxmlformats.org/officeDocument/2006/relationships/image" Target="media/image13.png"/><Relationship Id="rId44" Type="http://schemas.openxmlformats.org/officeDocument/2006/relationships/footer" Target="footer1.xml"/><Relationship Id="rId21" Type="http://schemas.openxmlformats.org/officeDocument/2006/relationships/image" Target="media/image11.png"/><Relationship Id="rId43" Type="http://schemas.openxmlformats.org/officeDocument/2006/relationships/header" Target="header1.xml"/><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6.png"/><Relationship Id="rId25" Type="http://schemas.openxmlformats.org/officeDocument/2006/relationships/image" Target="media/image21.png"/><Relationship Id="rId28" Type="http://schemas.openxmlformats.org/officeDocument/2006/relationships/image" Target="media/image3.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20.png"/><Relationship Id="rId7" Type="http://schemas.openxmlformats.org/officeDocument/2006/relationships/image" Target="media/image8.png"/><Relationship Id="rId8" Type="http://schemas.openxmlformats.org/officeDocument/2006/relationships/image" Target="media/image6.png"/><Relationship Id="rId31" Type="http://schemas.openxmlformats.org/officeDocument/2006/relationships/image" Target="media/image15.png"/><Relationship Id="rId30" Type="http://schemas.openxmlformats.org/officeDocument/2006/relationships/image" Target="media/image16.png"/><Relationship Id="rId11" Type="http://schemas.openxmlformats.org/officeDocument/2006/relationships/image" Target="media/image25.png"/><Relationship Id="rId33" Type="http://schemas.openxmlformats.org/officeDocument/2006/relationships/hyperlink" Target="http://banjo.rit.edu" TargetMode="External"/><Relationship Id="rId10" Type="http://schemas.openxmlformats.org/officeDocument/2006/relationships/image" Target="media/image12.png"/><Relationship Id="rId32" Type="http://schemas.openxmlformats.org/officeDocument/2006/relationships/image" Target="media/image22.png"/><Relationship Id="rId13" Type="http://schemas.openxmlformats.org/officeDocument/2006/relationships/image" Target="media/image33.png"/><Relationship Id="rId35" Type="http://schemas.openxmlformats.org/officeDocument/2006/relationships/image" Target="media/image31.png"/><Relationship Id="rId12" Type="http://schemas.openxmlformats.org/officeDocument/2006/relationships/image" Target="media/image32.png"/><Relationship Id="rId34" Type="http://schemas.openxmlformats.org/officeDocument/2006/relationships/image" Target="media/image23.png"/><Relationship Id="rId15" Type="http://schemas.openxmlformats.org/officeDocument/2006/relationships/image" Target="media/image18.png"/><Relationship Id="rId37" Type="http://schemas.openxmlformats.org/officeDocument/2006/relationships/image" Target="media/image24.png"/><Relationship Id="rId14" Type="http://schemas.openxmlformats.org/officeDocument/2006/relationships/image" Target="media/image10.png"/><Relationship Id="rId36" Type="http://schemas.openxmlformats.org/officeDocument/2006/relationships/hyperlink" Target="https://people.rit.edu/rm6697/sitename_team5/index.html" TargetMode="External"/><Relationship Id="rId17" Type="http://schemas.openxmlformats.org/officeDocument/2006/relationships/image" Target="media/image9.png"/><Relationship Id="rId39" Type="http://schemas.openxmlformats.org/officeDocument/2006/relationships/hyperlink" Target="http://people.rit.edu" TargetMode="External"/><Relationship Id="rId16" Type="http://schemas.openxmlformats.org/officeDocument/2006/relationships/image" Target="media/image30.png"/><Relationship Id="rId38" Type="http://schemas.openxmlformats.org/officeDocument/2006/relationships/hyperlink" Target="http://banjp.rit.edu" TargetMode="External"/><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