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9C4E" w14:textId="5E4BC791" w:rsidR="007B03D0" w:rsidRDefault="00AA5001">
      <w:r>
        <w:rPr>
          <w:rFonts w:hint="eastAsia"/>
        </w:rPr>
        <w:t>123456789</w:t>
      </w:r>
    </w:p>
    <w:p w14:paraId="1B2181CC" w14:textId="77777777" w:rsidR="00AA5001" w:rsidRDefault="00AA5001" w:rsidP="00AA5001">
      <w:pPr>
        <w:rPr>
          <w:rFonts w:hint="eastAsia"/>
        </w:rPr>
      </w:pPr>
      <w:r>
        <w:rPr>
          <w:rFonts w:hint="eastAsia"/>
        </w:rPr>
        <w:t>送客归来灯火尽。西楼淡月凉生晕。明日潮来无定准。潮来稳。舟横渡口重城近。</w:t>
      </w:r>
    </w:p>
    <w:p w14:paraId="0E90EB6E" w14:textId="6F7D2CA0" w:rsidR="00AA5001" w:rsidRDefault="00AA5001" w:rsidP="00AA5001">
      <w:pPr>
        <w:rPr>
          <w:rFonts w:hint="eastAsia"/>
        </w:rPr>
      </w:pPr>
      <w:r>
        <w:rPr>
          <w:rFonts w:hint="eastAsia"/>
        </w:rPr>
        <w:t>江水似知孤客恨。南风为解佳人愠。莫学时流轻久困。频寄问。钱塘江上须忠信。</w:t>
      </w:r>
    </w:p>
    <w:sectPr w:rsidR="00AA50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3D0"/>
    <w:rsid w:val="007B03D0"/>
    <w:rsid w:val="00AA5001"/>
    <w:rsid w:val="00E7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6DC3A"/>
  <w15:chartTrackingRefBased/>
  <w15:docId w15:val="{7D5ABE18-1662-433F-85AF-30892C82B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03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3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3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3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3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3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3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3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03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0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0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03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03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03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03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03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03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03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0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3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03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0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03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3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03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0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03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0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付</dc:creator>
  <cp:keywords/>
  <dc:description/>
  <cp:lastModifiedBy>强 付</cp:lastModifiedBy>
  <cp:revision>2</cp:revision>
  <dcterms:created xsi:type="dcterms:W3CDTF">2026-03-07T08:24:00Z</dcterms:created>
  <dcterms:modified xsi:type="dcterms:W3CDTF">2026-03-07T08:25:00Z</dcterms:modified>
</cp:coreProperties>
</file>