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E5667" w14:textId="77777777" w:rsidR="00A10484" w:rsidRDefault="00A10484" w:rsidP="004B2B3F">
      <w:pPr>
        <w:pStyle w:val="Titre"/>
        <w:jc w:val="both"/>
      </w:pPr>
    </w:p>
    <w:p w14:paraId="03059CB1" w14:textId="77777777" w:rsidR="00855982" w:rsidRDefault="00BE6AD9" w:rsidP="004B2B3F">
      <w:pPr>
        <w:pStyle w:val="Titre"/>
        <w:jc w:val="both"/>
      </w:pPr>
      <w:r>
        <w:t xml:space="preserve">Un </w:t>
      </w:r>
      <w:bookmarkStart w:id="0" w:name="_GoBack"/>
      <w:bookmarkEnd w:id="0"/>
      <w:r>
        <w:t>projet de bout en bout</w:t>
      </w:r>
    </w:p>
    <w:p w14:paraId="0958DBAA" w14:textId="77777777" w:rsidR="00343211" w:rsidRPr="00343211" w:rsidRDefault="00343211" w:rsidP="004B2B3F">
      <w:pPr>
        <w:jc w:val="both"/>
      </w:pPr>
    </w:p>
    <w:p w14:paraId="2A00A508" w14:textId="41A59B8D" w:rsidR="6C9395FF" w:rsidRPr="00483E8C" w:rsidRDefault="6C9395FF" w:rsidP="00483E8C">
      <w:pPr>
        <w:pStyle w:val="Titre1"/>
        <w:rPr>
          <w:lang w:val="en-US"/>
        </w:rPr>
      </w:pPr>
      <w:r w:rsidRPr="00483E8C">
        <w:rPr>
          <w:lang w:val="en-US"/>
        </w:rPr>
        <w:t>End-to-End Machine Learning Project</w:t>
      </w:r>
    </w:p>
    <w:p w14:paraId="75A6016F" w14:textId="6ADC53F7" w:rsidR="006E1A16" w:rsidRPr="006E1A16" w:rsidRDefault="006E1A16" w:rsidP="004B2B3F">
      <w:pPr>
        <w:jc w:val="both"/>
      </w:pPr>
      <w:r>
        <w:t xml:space="preserve">Nous vous demandons de lire le chapitre </w:t>
      </w:r>
      <w:r w:rsidR="00500F7E">
        <w:t xml:space="preserve">2 du livre suivant </w:t>
      </w:r>
    </w:p>
    <w:p w14:paraId="7C91EFA3" w14:textId="639E9C6B" w:rsidR="006E1A16" w:rsidRPr="00483E8C" w:rsidRDefault="006E1A16" w:rsidP="004B2B3F">
      <w:pPr>
        <w:jc w:val="both"/>
        <w:rPr>
          <w:lang w:val="en-US"/>
        </w:rPr>
      </w:pPr>
      <w:r w:rsidRPr="00483E8C">
        <w:rPr>
          <w:lang w:val="en-US"/>
        </w:rPr>
        <w:t>Hands-On Machine Learning with Scikit-Learn &amp; TensorFlow, Aurélien Géron, 2017</w:t>
      </w:r>
      <w:r w:rsidR="006273C6" w:rsidRPr="00483E8C">
        <w:rPr>
          <w:lang w:val="en-US"/>
        </w:rPr>
        <w:t>, p. 33 à 79</w:t>
      </w:r>
    </w:p>
    <w:p w14:paraId="584102D5" w14:textId="70A4BE55" w:rsidR="21CEE0E7" w:rsidRDefault="21CEE0E7" w:rsidP="59F64D71">
      <w:pPr>
        <w:jc w:val="both"/>
      </w:pPr>
      <w:r>
        <w:t>Du code python accompagne ce chapitre</w:t>
      </w:r>
      <w:r w:rsidR="00483E8C">
        <w:t xml:space="preserve"> (</w:t>
      </w:r>
      <w:r w:rsidR="00483E8C" w:rsidRPr="00483E8C">
        <w:t>02_end_to_end_machine_learning_project</w:t>
      </w:r>
      <w:r w:rsidR="00483E8C">
        <w:t>.ipynb)</w:t>
      </w:r>
      <w:r>
        <w:t>, il est disponible sous la forme d’</w:t>
      </w:r>
      <w:r w:rsidR="73BE60CD">
        <w:t>un “notebook Jupyter”</w:t>
      </w:r>
      <w:r w:rsidR="00483E8C">
        <w:rPr>
          <w:rStyle w:val="Appelnotedebasdep"/>
        </w:rPr>
        <w:footnoteReference w:id="1"/>
      </w:r>
      <w:r w:rsidR="00483E8C">
        <w:t>. Vous pouvez soit l’</w:t>
      </w:r>
      <w:r w:rsidR="0072002A">
        <w:t>exécuter</w:t>
      </w:r>
      <w:r w:rsidR="00483E8C">
        <w:t xml:space="preserve"> avec Anaconda</w:t>
      </w:r>
      <w:r w:rsidR="00483E8C">
        <w:rPr>
          <w:rStyle w:val="Appelnotedebasdep"/>
        </w:rPr>
        <w:footnoteReference w:id="2"/>
      </w:r>
      <w:r w:rsidR="00483E8C">
        <w:t xml:space="preserve"> ou en ligne avec Google </w:t>
      </w:r>
      <w:r w:rsidR="00CE3ADF">
        <w:t>C</w:t>
      </w:r>
      <w:r w:rsidR="00483E8C">
        <w:t>olab</w:t>
      </w:r>
      <w:r w:rsidR="00483E8C">
        <w:rPr>
          <w:rStyle w:val="Appelnotedebasdep"/>
        </w:rPr>
        <w:footnoteReference w:id="3"/>
      </w:r>
    </w:p>
    <w:p w14:paraId="3FC5D1B8" w14:textId="77777777" w:rsidR="00483E8C" w:rsidRPr="00483E8C" w:rsidRDefault="00483E8C" w:rsidP="00483E8C">
      <w:pPr>
        <w:pStyle w:val="Titre1"/>
        <w:rPr>
          <w:lang w:val="en-US"/>
        </w:rPr>
      </w:pPr>
      <w:r w:rsidRPr="00483E8C">
        <w:rPr>
          <w:lang w:val="en-US"/>
        </w:rPr>
        <w:t>Travail à remettre</w:t>
      </w:r>
    </w:p>
    <w:p w14:paraId="5CA2678A" w14:textId="1558F293" w:rsidR="00483E8C" w:rsidRDefault="00483E8C" w:rsidP="59F64D71">
      <w:pPr>
        <w:jc w:val="both"/>
      </w:pPr>
      <w:r>
        <w:t>Pour le mardi 24/09/2019 à 23h59, nous vous demandons de poster sur mooVin </w:t>
      </w:r>
      <w:r w:rsidR="000A4BFA">
        <w:t xml:space="preserve">les deux choses suivantes </w:t>
      </w:r>
      <w:r>
        <w:t>:</w:t>
      </w:r>
    </w:p>
    <w:p w14:paraId="0F9E0D66" w14:textId="33C97681" w:rsidR="000A4BFA" w:rsidRDefault="000A4BFA" w:rsidP="00483E8C">
      <w:pPr>
        <w:pStyle w:val="Paragraphedeliste"/>
        <w:numPr>
          <w:ilvl w:val="0"/>
          <w:numId w:val="39"/>
        </w:numPr>
        <w:jc w:val="both"/>
      </w:pPr>
      <w:r>
        <w:t>U</w:t>
      </w:r>
      <w:r w:rsidR="00483E8C">
        <w:t xml:space="preserve">n résumé d’une page </w:t>
      </w:r>
      <w:r w:rsidR="009646BB">
        <w:t xml:space="preserve">(cad une face A4) </w:t>
      </w:r>
      <w:r w:rsidR="00483E8C">
        <w:t>du c</w:t>
      </w:r>
      <w:r>
        <w:t>h</w:t>
      </w:r>
      <w:r w:rsidR="00483E8C">
        <w:t>apitre</w:t>
      </w:r>
      <w:r>
        <w:t xml:space="preserve"> 2. Ce résumé doit se focaliser sur les 8 étapes d’un projet de machine learning. </w:t>
      </w:r>
    </w:p>
    <w:p w14:paraId="41C98F8D" w14:textId="77777777" w:rsidR="000A4BFA" w:rsidRDefault="000A4BFA" w:rsidP="000A4BFA">
      <w:pPr>
        <w:pStyle w:val="Paragraphedeliste"/>
        <w:ind w:left="765"/>
        <w:jc w:val="both"/>
      </w:pPr>
    </w:p>
    <w:p w14:paraId="2D882720" w14:textId="6E16D700" w:rsidR="00483E8C" w:rsidRDefault="000A4BFA" w:rsidP="000A4BFA">
      <w:pPr>
        <w:pStyle w:val="Paragraphedeliste"/>
        <w:ind w:left="765"/>
        <w:jc w:val="both"/>
      </w:pPr>
      <w:r>
        <w:t xml:space="preserve">Notez que </w:t>
      </w:r>
      <w:r w:rsidR="71715984">
        <w:t>v</w:t>
      </w:r>
      <w:r>
        <w:t>otre résumé peut être manuscrit, dans ce cas</w:t>
      </w:r>
      <w:r w:rsidR="45947AB1">
        <w:t>,</w:t>
      </w:r>
      <w:r>
        <w:t xml:space="preserve"> postez une photo de </w:t>
      </w:r>
      <w:r w:rsidR="2318E1C1">
        <w:t>celui-ci</w:t>
      </w:r>
      <w:r>
        <w:t xml:space="preserve"> sur mooVin </w:t>
      </w:r>
    </w:p>
    <w:p w14:paraId="1D426900" w14:textId="55500716" w:rsidR="000A4BFA" w:rsidRDefault="000A4BFA" w:rsidP="00483E8C">
      <w:pPr>
        <w:pStyle w:val="Paragraphedeliste"/>
        <w:numPr>
          <w:ilvl w:val="0"/>
          <w:numId w:val="39"/>
        </w:numPr>
        <w:jc w:val="both"/>
      </w:pPr>
      <w:r>
        <w:t xml:space="preserve">Un schéma orignal illustrant le chapitre 2.  </w:t>
      </w:r>
    </w:p>
    <w:p w14:paraId="14A33D30" w14:textId="207582C0" w:rsidR="007600F3" w:rsidRDefault="007600F3" w:rsidP="00483E8C">
      <w:pPr>
        <w:pStyle w:val="Titre1"/>
      </w:pPr>
      <w:r>
        <w:t>Pour aller plus loin</w:t>
      </w:r>
    </w:p>
    <w:p w14:paraId="5725B82B" w14:textId="52637085" w:rsidR="001970C3" w:rsidRPr="001970C3" w:rsidRDefault="00DC59F0" w:rsidP="00D0764C">
      <w:pPr>
        <w:jc w:val="both"/>
      </w:pPr>
      <w:r>
        <w:t xml:space="preserve">Cette section contient quelques références qui vous permettront d'aller un peu plus loin que le travail </w:t>
      </w:r>
      <w:r w:rsidR="00D0764C">
        <w:t xml:space="preserve">obligatoire de cette semaine. Nous vous suggérons de parcourir </w:t>
      </w:r>
      <w:r w:rsidR="00552599">
        <w:t>ces références et de les garder dans un coin de votre tête. Elles vous seront certainement utiles un jour ou l'autre.</w:t>
      </w:r>
    </w:p>
    <w:p w14:paraId="087E3CF7" w14:textId="32EF5FBB" w:rsidR="00F0200B" w:rsidRPr="00F0200B" w:rsidRDefault="00A1243D" w:rsidP="00483E8C">
      <w:pPr>
        <w:pStyle w:val="Titre2"/>
      </w:pPr>
      <w:r>
        <w:t>The Machine Learning Landscape</w:t>
      </w:r>
    </w:p>
    <w:p w14:paraId="3A060965" w14:textId="672B5899" w:rsidR="007600F3" w:rsidRPr="00161E3B" w:rsidRDefault="007600F3" w:rsidP="004B2B3F">
      <w:pPr>
        <w:jc w:val="both"/>
        <w:rPr>
          <w:lang w:val="fr-BE"/>
        </w:rPr>
      </w:pPr>
      <w:r>
        <w:t>Le chapitre 1 du livre (p. 3 à 32) pourrai</w:t>
      </w:r>
      <w:r w:rsidR="00002A92">
        <w:t>t</w:t>
      </w:r>
      <w:r>
        <w:t xml:space="preserve"> vous intéresser. Il présente une vue générale du "Machine Learning" et ses différentes facettes.</w:t>
      </w:r>
    </w:p>
    <w:p w14:paraId="648907FE" w14:textId="3DE59844" w:rsidR="00500F7E" w:rsidRDefault="006E1A16" w:rsidP="00483E8C">
      <w:pPr>
        <w:pStyle w:val="Titre2"/>
      </w:pPr>
      <w:r>
        <w:t>Python</w:t>
      </w:r>
    </w:p>
    <w:p w14:paraId="4DFE2801" w14:textId="604430D6" w:rsidR="007B3783" w:rsidRPr="00483E8C" w:rsidRDefault="004B2B3F" w:rsidP="004B2B3F">
      <w:pPr>
        <w:jc w:val="both"/>
        <w:rPr>
          <w:lang w:val="en-US"/>
        </w:rPr>
      </w:pPr>
      <w:r w:rsidRPr="00483E8C">
        <w:rPr>
          <w:lang w:val="en-US"/>
        </w:rPr>
        <w:t xml:space="preserve">A Whirlwind Tour of Python is a fast-paced introduction to essential features of the Python language, aimed at researchers and developers who are already familiar with programming in another language. </w:t>
      </w:r>
      <w:r w:rsidRPr="00483E8C">
        <w:rPr>
          <w:lang w:val="en-US"/>
        </w:rPr>
        <w:lastRenderedPageBreak/>
        <w:t>The material is particularly designed for those who wish to use Python for data science and/or scientific programming</w:t>
      </w:r>
      <w:r w:rsidR="001C528A" w:rsidRPr="00483E8C">
        <w:rPr>
          <w:lang w:val="en-US"/>
        </w:rPr>
        <w:t>.</w:t>
      </w:r>
      <w:r w:rsidR="001970C3">
        <w:rPr>
          <w:rStyle w:val="Appelnotedebasdep"/>
        </w:rPr>
        <w:footnoteReference w:id="4"/>
      </w:r>
    </w:p>
    <w:p w14:paraId="58C6B0A5" w14:textId="6B6BA17C" w:rsidR="007D3E98" w:rsidRPr="00483E8C" w:rsidRDefault="00086C18" w:rsidP="004B2B3F">
      <w:pPr>
        <w:jc w:val="both"/>
        <w:rPr>
          <w:lang w:val="en-US"/>
        </w:rPr>
      </w:pPr>
      <w:hyperlink r:id="rId11" w:history="1">
        <w:r w:rsidR="007D3E98" w:rsidRPr="00483E8C">
          <w:rPr>
            <w:color w:val="0000FF"/>
            <w:u w:val="single"/>
            <w:lang w:val="en-US"/>
          </w:rPr>
          <w:t>https://jakevdp.github.io/WhirlwindTourOfPython/</w:t>
        </w:r>
      </w:hyperlink>
    </w:p>
    <w:p w14:paraId="78049002" w14:textId="48F36AA6" w:rsidR="006E1A16" w:rsidRDefault="006E1A16" w:rsidP="00483E8C">
      <w:pPr>
        <w:pStyle w:val="Titre2"/>
      </w:pPr>
      <w:r>
        <w:t>Numpy</w:t>
      </w:r>
    </w:p>
    <w:p w14:paraId="4BE93FA9" w14:textId="77777777" w:rsidR="00027B4B" w:rsidRPr="00027B4B" w:rsidRDefault="00027B4B" w:rsidP="00027B4B">
      <w:pPr>
        <w:pStyle w:val="NormalWeb"/>
        <w:shd w:val="clear" w:color="auto" w:fill="FFFFFF"/>
        <w:spacing w:before="0" w:beforeAutospacing="0" w:after="143" w:afterAutospacing="0"/>
        <w:rPr>
          <w:rFonts w:asciiTheme="minorHAnsi" w:eastAsiaTheme="minorEastAsia" w:hAnsiTheme="minorHAnsi" w:cstheme="minorBidi"/>
          <w:sz w:val="22"/>
          <w:szCs w:val="22"/>
          <w:lang w:val="fr-FR" w:eastAsia="ja-JP"/>
        </w:rPr>
      </w:pPr>
      <w:r w:rsidRPr="00483E8C"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  <w:t xml:space="preserve">NumPy is the fundamental package for scientific computing with Python. </w:t>
      </w:r>
      <w:r w:rsidRPr="00027B4B">
        <w:rPr>
          <w:rFonts w:asciiTheme="minorHAnsi" w:eastAsiaTheme="minorEastAsia" w:hAnsiTheme="minorHAnsi" w:cstheme="minorBidi"/>
          <w:sz w:val="22"/>
          <w:szCs w:val="22"/>
          <w:lang w:val="fr-FR" w:eastAsia="ja-JP"/>
        </w:rPr>
        <w:t>It contains among other things:</w:t>
      </w:r>
    </w:p>
    <w:p w14:paraId="4E3C1388" w14:textId="77777777" w:rsidR="00027B4B" w:rsidRPr="00483E8C" w:rsidRDefault="00027B4B" w:rsidP="00027B4B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285" w:lineRule="atLeast"/>
        <w:ind w:left="375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r w:rsidRPr="00483E8C"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  <w:t>a powerful N-dimensional array object</w:t>
      </w:r>
    </w:p>
    <w:p w14:paraId="71C619C7" w14:textId="77777777" w:rsidR="00027B4B" w:rsidRPr="00027B4B" w:rsidRDefault="00027B4B" w:rsidP="00027B4B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285" w:lineRule="atLeast"/>
        <w:ind w:left="375"/>
        <w:rPr>
          <w:rFonts w:asciiTheme="minorHAnsi" w:eastAsiaTheme="minorEastAsia" w:hAnsiTheme="minorHAnsi" w:cstheme="minorBidi"/>
          <w:sz w:val="22"/>
          <w:szCs w:val="22"/>
          <w:lang w:val="fr-FR" w:eastAsia="ja-JP"/>
        </w:rPr>
      </w:pPr>
      <w:r w:rsidRPr="00027B4B">
        <w:rPr>
          <w:rFonts w:asciiTheme="minorHAnsi" w:eastAsiaTheme="minorEastAsia" w:hAnsiTheme="minorHAnsi" w:cstheme="minorBidi"/>
          <w:sz w:val="22"/>
          <w:szCs w:val="22"/>
          <w:lang w:val="fr-FR" w:eastAsia="ja-JP"/>
        </w:rPr>
        <w:t>sophisticated (broadcasting) functions</w:t>
      </w:r>
    </w:p>
    <w:p w14:paraId="57D7CB2C" w14:textId="77777777" w:rsidR="00027B4B" w:rsidRPr="00483E8C" w:rsidRDefault="00027B4B" w:rsidP="00027B4B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285" w:lineRule="atLeast"/>
        <w:ind w:left="375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r w:rsidRPr="00483E8C"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  <w:t>tools for integrating C/C++ and Fortran code</w:t>
      </w:r>
    </w:p>
    <w:p w14:paraId="0C9A35C6" w14:textId="77777777" w:rsidR="00027B4B" w:rsidRPr="00483E8C" w:rsidRDefault="00027B4B" w:rsidP="00027B4B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285" w:lineRule="atLeast"/>
        <w:ind w:left="375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r w:rsidRPr="00483E8C"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  <w:t>useful linear algebra, Fourier transform, and random number capabilities</w:t>
      </w:r>
    </w:p>
    <w:p w14:paraId="3D4F3134" w14:textId="0DE25428" w:rsidR="00A54689" w:rsidRPr="00483E8C" w:rsidRDefault="00027B4B" w:rsidP="001C528A">
      <w:pPr>
        <w:pStyle w:val="NormalWeb"/>
        <w:shd w:val="clear" w:color="auto" w:fill="FFFFFF"/>
        <w:spacing w:before="0" w:beforeAutospacing="0" w:after="143" w:afterAutospacing="0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r w:rsidRPr="00483E8C"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  <w:t>Besides its obvious scientific uses, NumPy can also be used as an efficient multi-dimensional container of generic data. Arbitrary data-types can be defined. This allows NumPy to seamlessly and speedily integrate with a wide variety of databases.</w:t>
      </w:r>
      <w:r w:rsidR="001970C3">
        <w:rPr>
          <w:rStyle w:val="Appelnotedebasdep"/>
          <w:rFonts w:asciiTheme="minorHAnsi" w:eastAsiaTheme="minorEastAsia" w:hAnsiTheme="minorHAnsi" w:cstheme="minorBidi"/>
          <w:sz w:val="22"/>
          <w:szCs w:val="22"/>
          <w:lang w:val="fr-FR" w:eastAsia="ja-JP"/>
        </w:rPr>
        <w:footnoteReference w:id="5"/>
      </w:r>
    </w:p>
    <w:p w14:paraId="5DF6785D" w14:textId="7E74266E" w:rsidR="007D3E98" w:rsidRPr="00483E8C" w:rsidRDefault="00086C18" w:rsidP="001C528A">
      <w:pPr>
        <w:pStyle w:val="NormalWeb"/>
        <w:shd w:val="clear" w:color="auto" w:fill="FFFFFF"/>
        <w:spacing w:before="0" w:beforeAutospacing="0" w:after="143" w:afterAutospacing="0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r:id="rId12" w:history="1">
        <w:r w:rsidR="00DA0D47" w:rsidRPr="00483E8C">
          <w:rPr>
            <w:rFonts w:asciiTheme="minorHAnsi" w:eastAsiaTheme="minorEastAsia" w:hAnsiTheme="minorHAnsi" w:cstheme="minorBidi"/>
            <w:color w:val="0000FF"/>
            <w:sz w:val="22"/>
            <w:szCs w:val="22"/>
            <w:u w:val="single"/>
            <w:lang w:val="en-US" w:eastAsia="ja-JP"/>
          </w:rPr>
          <w:t>https://docs.scipy.org/doc/numpy/user/quickstart.html</w:t>
        </w:r>
      </w:hyperlink>
    </w:p>
    <w:p w14:paraId="14B077C0" w14:textId="6E33EDFB" w:rsidR="007600F3" w:rsidRDefault="007600F3" w:rsidP="00483E8C">
      <w:pPr>
        <w:pStyle w:val="Titre2"/>
      </w:pPr>
      <w:r>
        <w:t>Pandas</w:t>
      </w:r>
    </w:p>
    <w:p w14:paraId="593D9DF5" w14:textId="40E70407" w:rsidR="00DA0D47" w:rsidRPr="00483E8C" w:rsidRDefault="00EF5064" w:rsidP="00DA0D47">
      <w:pPr>
        <w:rPr>
          <w:lang w:val="en-US"/>
        </w:rPr>
      </w:pPr>
      <w:r w:rsidRPr="00483E8C">
        <w:rPr>
          <w:rFonts w:ascii="Arial" w:hAnsi="Arial" w:cs="Arial"/>
          <w:i/>
          <w:iCs/>
          <w:color w:val="000000"/>
          <w:shd w:val="clear" w:color="auto" w:fill="FFFFFF"/>
          <w:lang w:val="en-US"/>
        </w:rPr>
        <w:t>pandas</w:t>
      </w:r>
      <w:r w:rsidRPr="00483E8C">
        <w:rPr>
          <w:rFonts w:ascii="Arial" w:hAnsi="Arial" w:cs="Arial"/>
          <w:color w:val="000000"/>
          <w:shd w:val="clear" w:color="auto" w:fill="FFFFFF"/>
          <w:lang w:val="en-US"/>
        </w:rPr>
        <w:t> is an open source, BSD-licensed library providing high-performance, easy-to-use data structures and data analysis tools for the </w:t>
      </w:r>
      <w:hyperlink r:id="rId13" w:history="1">
        <w:r w:rsidRPr="00483E8C">
          <w:rPr>
            <w:rFonts w:ascii="Arial" w:hAnsi="Arial" w:cs="Arial"/>
            <w:color w:val="A31E39"/>
            <w:u w:val="single"/>
            <w:shd w:val="clear" w:color="auto" w:fill="FFFFFF"/>
            <w:lang w:val="en-US"/>
          </w:rPr>
          <w:t>Python</w:t>
        </w:r>
      </w:hyperlink>
      <w:r w:rsidRPr="00483E8C">
        <w:rPr>
          <w:rFonts w:ascii="Arial" w:hAnsi="Arial" w:cs="Arial"/>
          <w:color w:val="000000"/>
          <w:shd w:val="clear" w:color="auto" w:fill="FFFFFF"/>
          <w:lang w:val="en-US"/>
        </w:rPr>
        <w:t> programming language</w:t>
      </w:r>
      <w:r w:rsidR="00923572" w:rsidRPr="00483E8C">
        <w:rPr>
          <w:rFonts w:ascii="Arial" w:hAnsi="Arial" w:cs="Arial"/>
          <w:color w:val="000000"/>
          <w:shd w:val="clear" w:color="auto" w:fill="FFFFFF"/>
          <w:lang w:val="en-US"/>
        </w:rPr>
        <w:t>.</w:t>
      </w:r>
      <w:r w:rsidR="001970C3">
        <w:rPr>
          <w:rStyle w:val="Appelnotedebasdep"/>
          <w:rFonts w:ascii="Arial" w:hAnsi="Arial" w:cs="Arial"/>
          <w:color w:val="000000"/>
          <w:shd w:val="clear" w:color="auto" w:fill="FFFFFF"/>
        </w:rPr>
        <w:footnoteReference w:id="6"/>
      </w:r>
    </w:p>
    <w:p w14:paraId="09F232A8" w14:textId="20FFA358" w:rsidR="00A641A1" w:rsidRPr="00483E8C" w:rsidRDefault="00086C18" w:rsidP="00A641A1">
      <w:pPr>
        <w:rPr>
          <w:lang w:val="en-US"/>
        </w:rPr>
      </w:pPr>
      <w:hyperlink r:id="rId14" w:history="1">
        <w:r w:rsidR="00A641A1" w:rsidRPr="00483E8C">
          <w:rPr>
            <w:color w:val="0000FF"/>
            <w:u w:val="single"/>
            <w:lang w:val="en-US"/>
          </w:rPr>
          <w:t>https://pandas.pydata.org/pandas-docs/stable/getting_started/10min.html</w:t>
        </w:r>
      </w:hyperlink>
    </w:p>
    <w:p w14:paraId="68C9B1CB" w14:textId="17A8544D" w:rsidR="001C528A" w:rsidRPr="001C528A" w:rsidRDefault="00AC7A38" w:rsidP="001C528A">
      <w:r>
        <w:t xml:space="preserve">La librairie pandas est à </w:t>
      </w:r>
      <w:r w:rsidR="004C5A5A" w:rsidRPr="004C5A5A">
        <w:t xml:space="preserve">mi-chemin entre </w:t>
      </w:r>
      <w:r w:rsidR="004C5A5A">
        <w:t>une base de données relationnelle</w:t>
      </w:r>
      <w:r w:rsidR="009728CC">
        <w:t xml:space="preserve"> est une feuille Excel. Le tout en Python. Cette </w:t>
      </w:r>
      <w:r w:rsidR="00204C12">
        <w:t xml:space="preserve">librairie peut être très utilise pour visualiser ou présenter des données. Typiquement </w:t>
      </w:r>
      <w:r w:rsidR="009D51C7">
        <w:t>au début ou à la fin d'un projet de Machine Learning.</w:t>
      </w:r>
    </w:p>
    <w:p w14:paraId="560BD544" w14:textId="510782A2" w:rsidR="00E54068" w:rsidRDefault="00E54068" w:rsidP="00E54068"/>
    <w:p w14:paraId="143708CB" w14:textId="77777777" w:rsidR="00E54068" w:rsidRPr="00E54068" w:rsidRDefault="00E54068" w:rsidP="00E54068"/>
    <w:sectPr w:rsidR="00E54068" w:rsidRPr="00E54068" w:rsidSect="00855982">
      <w:footerReference w:type="default" r:id="rId15"/>
      <w:headerReference w:type="firs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D64A7" w14:textId="77777777" w:rsidR="00633434" w:rsidRDefault="00633434" w:rsidP="00855982">
      <w:pPr>
        <w:spacing w:after="0" w:line="240" w:lineRule="auto"/>
      </w:pPr>
      <w:r>
        <w:separator/>
      </w:r>
    </w:p>
  </w:endnote>
  <w:endnote w:type="continuationSeparator" w:id="0">
    <w:p w14:paraId="76A59FD3" w14:textId="77777777" w:rsidR="00633434" w:rsidRDefault="0063343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0D57D" w14:textId="6AC92BAF" w:rsidR="00855982" w:rsidRDefault="0085598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086C18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AF227" w14:textId="77777777" w:rsidR="00633434" w:rsidRDefault="00633434" w:rsidP="00855982">
      <w:pPr>
        <w:spacing w:after="0" w:line="240" w:lineRule="auto"/>
      </w:pPr>
      <w:r>
        <w:separator/>
      </w:r>
    </w:p>
  </w:footnote>
  <w:footnote w:type="continuationSeparator" w:id="0">
    <w:p w14:paraId="0383EDB1" w14:textId="77777777" w:rsidR="00633434" w:rsidRDefault="00633434" w:rsidP="00855982">
      <w:pPr>
        <w:spacing w:after="0" w:line="240" w:lineRule="auto"/>
      </w:pPr>
      <w:r>
        <w:continuationSeparator/>
      </w:r>
    </w:p>
  </w:footnote>
  <w:footnote w:id="1">
    <w:p w14:paraId="1CA64AB5" w14:textId="30868D3F" w:rsidR="00483E8C" w:rsidRPr="00483E8C" w:rsidRDefault="00483E8C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>
          <w:rPr>
            <w:rStyle w:val="Lienhypertexte"/>
          </w:rPr>
          <w:t>https://jupyter.org/</w:t>
        </w:r>
      </w:hyperlink>
    </w:p>
  </w:footnote>
  <w:footnote w:id="2">
    <w:p w14:paraId="37F769F9" w14:textId="78A3E3EA" w:rsidR="00483E8C" w:rsidRPr="00483E8C" w:rsidRDefault="00483E8C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483E8C">
          <w:rPr>
            <w:rStyle w:val="Lienhypertexte"/>
          </w:rPr>
          <w:t>www.anaconda.com</w:t>
        </w:r>
      </w:hyperlink>
    </w:p>
  </w:footnote>
  <w:footnote w:id="3">
    <w:p w14:paraId="6B98DAA9" w14:textId="40468E1D" w:rsidR="00483E8C" w:rsidRPr="00483E8C" w:rsidRDefault="00483E8C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hyperlink r:id="rId3" w:history="1">
        <w:r>
          <w:rPr>
            <w:rStyle w:val="Lienhypertexte"/>
          </w:rPr>
          <w:t>https://colab.research.google.com</w:t>
        </w:r>
      </w:hyperlink>
    </w:p>
  </w:footnote>
  <w:footnote w:id="4">
    <w:p w14:paraId="606B8864" w14:textId="566D3AFA" w:rsidR="001970C3" w:rsidRPr="001970C3" w:rsidRDefault="001970C3">
      <w:pPr>
        <w:pStyle w:val="Notedebasdepage"/>
        <w:rPr>
          <w:szCs w:val="22"/>
        </w:rPr>
      </w:pPr>
      <w:r>
        <w:rPr>
          <w:rStyle w:val="Appelnotedebasdep"/>
        </w:rPr>
        <w:footnoteRef/>
      </w:r>
      <w:r>
        <w:t xml:space="preserve"> </w:t>
      </w:r>
      <w:hyperlink r:id="rId4" w:history="1">
        <w:r w:rsidRPr="001970C3">
          <w:rPr>
            <w:color w:val="0000FF"/>
            <w:szCs w:val="22"/>
            <w:u w:val="single"/>
          </w:rPr>
          <w:t>https://pandas.pydata.org/</w:t>
        </w:r>
      </w:hyperlink>
    </w:p>
  </w:footnote>
  <w:footnote w:id="5">
    <w:p w14:paraId="07359BB0" w14:textId="0FB54869" w:rsidR="001970C3" w:rsidRPr="001970C3" w:rsidRDefault="001970C3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hyperlink r:id="rId5" w:history="1">
        <w:r w:rsidRPr="001C528A">
          <w:rPr>
            <w:color w:val="0000FF"/>
            <w:szCs w:val="22"/>
            <w:u w:val="single"/>
          </w:rPr>
          <w:t>https://numpy.org</w:t>
        </w:r>
      </w:hyperlink>
    </w:p>
  </w:footnote>
  <w:footnote w:id="6">
    <w:p w14:paraId="79925522" w14:textId="3C8DA165" w:rsidR="001970C3" w:rsidRPr="001970C3" w:rsidRDefault="001970C3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hyperlink r:id="rId6" w:history="1">
        <w:r w:rsidRPr="009026BB">
          <w:rPr>
            <w:color w:val="0000FF"/>
            <w:szCs w:val="22"/>
            <w:u w:val="single"/>
          </w:rPr>
          <w:t>https://pandas.pydata.org/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BFECA" w14:textId="77777777" w:rsidR="00BE6AD9" w:rsidRPr="00483E8C" w:rsidRDefault="00BE6AD9">
    <w:pPr>
      <w:pStyle w:val="En-tte"/>
      <w:rPr>
        <w:lang w:val="en-US"/>
      </w:rPr>
    </w:pPr>
    <w:r w:rsidRPr="00483E8C">
      <w:rPr>
        <w:lang w:val="en-US"/>
      </w:rPr>
      <w:t>BINV3100-C-a, Machine Learning, 2019=2020, semaine 2</w:t>
    </w:r>
  </w:p>
  <w:p w14:paraId="463A745B" w14:textId="77777777" w:rsidR="00BE6AD9" w:rsidRDefault="00BE6AD9">
    <w:pPr>
      <w:pStyle w:val="En-tte"/>
    </w:pPr>
    <w:r>
      <w:t>José VANDER MEULEN, Jean</w:t>
    </w:r>
    <w:r>
      <w:rPr>
        <w:lang w:val="fr-BE"/>
      </w:rPr>
      <w:t>-</w:t>
    </w:r>
    <w:r>
      <w:t>Benoît DELBROUCK, Grégory SERONT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82DF4"/>
    <w:multiLevelType w:val="multilevel"/>
    <w:tmpl w:val="9D5E94A6"/>
    <w:styleLink w:val="tes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3A538A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25F03D8"/>
    <w:multiLevelType w:val="multilevel"/>
    <w:tmpl w:val="628C3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EC70297"/>
    <w:multiLevelType w:val="multilevel"/>
    <w:tmpl w:val="628C3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ACE4A42"/>
    <w:multiLevelType w:val="multilevel"/>
    <w:tmpl w:val="9D5E94A6"/>
    <w:numStyleLink w:val="test"/>
  </w:abstractNum>
  <w:abstractNum w:abstractNumId="23" w15:restartNumberingAfterBreak="0">
    <w:nsid w:val="5D6A6A87"/>
    <w:multiLevelType w:val="hybridMultilevel"/>
    <w:tmpl w:val="F8764B60"/>
    <w:lvl w:ilvl="0" w:tplc="080C000F">
      <w:start w:val="1"/>
      <w:numFmt w:val="decimal"/>
      <w:lvlText w:val="%1."/>
      <w:lvlJc w:val="left"/>
      <w:pPr>
        <w:ind w:left="765" w:hanging="360"/>
      </w:pPr>
    </w:lvl>
    <w:lvl w:ilvl="1" w:tplc="080C0019" w:tentative="1">
      <w:start w:val="1"/>
      <w:numFmt w:val="lowerLetter"/>
      <w:lvlText w:val="%2."/>
      <w:lvlJc w:val="left"/>
      <w:pPr>
        <w:ind w:left="1485" w:hanging="360"/>
      </w:pPr>
    </w:lvl>
    <w:lvl w:ilvl="2" w:tplc="080C001B" w:tentative="1">
      <w:start w:val="1"/>
      <w:numFmt w:val="lowerRoman"/>
      <w:lvlText w:val="%3."/>
      <w:lvlJc w:val="right"/>
      <w:pPr>
        <w:ind w:left="2205" w:hanging="180"/>
      </w:pPr>
    </w:lvl>
    <w:lvl w:ilvl="3" w:tplc="080C000F" w:tentative="1">
      <w:start w:val="1"/>
      <w:numFmt w:val="decimal"/>
      <w:lvlText w:val="%4."/>
      <w:lvlJc w:val="left"/>
      <w:pPr>
        <w:ind w:left="2925" w:hanging="360"/>
      </w:pPr>
    </w:lvl>
    <w:lvl w:ilvl="4" w:tplc="080C0019" w:tentative="1">
      <w:start w:val="1"/>
      <w:numFmt w:val="lowerLetter"/>
      <w:lvlText w:val="%5."/>
      <w:lvlJc w:val="left"/>
      <w:pPr>
        <w:ind w:left="3645" w:hanging="360"/>
      </w:pPr>
    </w:lvl>
    <w:lvl w:ilvl="5" w:tplc="080C001B" w:tentative="1">
      <w:start w:val="1"/>
      <w:numFmt w:val="lowerRoman"/>
      <w:lvlText w:val="%6."/>
      <w:lvlJc w:val="right"/>
      <w:pPr>
        <w:ind w:left="4365" w:hanging="180"/>
      </w:pPr>
    </w:lvl>
    <w:lvl w:ilvl="6" w:tplc="080C000F" w:tentative="1">
      <w:start w:val="1"/>
      <w:numFmt w:val="decimal"/>
      <w:lvlText w:val="%7."/>
      <w:lvlJc w:val="left"/>
      <w:pPr>
        <w:ind w:left="5085" w:hanging="360"/>
      </w:pPr>
    </w:lvl>
    <w:lvl w:ilvl="7" w:tplc="080C0019" w:tentative="1">
      <w:start w:val="1"/>
      <w:numFmt w:val="lowerLetter"/>
      <w:lvlText w:val="%8."/>
      <w:lvlJc w:val="left"/>
      <w:pPr>
        <w:ind w:left="5805" w:hanging="360"/>
      </w:pPr>
    </w:lvl>
    <w:lvl w:ilvl="8" w:tplc="08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657C013B"/>
    <w:multiLevelType w:val="multilevel"/>
    <w:tmpl w:val="6F50D21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84F486E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E80EEA"/>
    <w:multiLevelType w:val="multilevel"/>
    <w:tmpl w:val="92C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1"/>
  </w:num>
  <w:num w:numId="14">
    <w:abstractNumId w:val="21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8"/>
  </w:num>
  <w:num w:numId="29">
    <w:abstractNumId w:val="20"/>
  </w:num>
  <w:num w:numId="30">
    <w:abstractNumId w:val="24"/>
  </w:num>
  <w:num w:numId="31">
    <w:abstractNumId w:val="16"/>
  </w:num>
  <w:num w:numId="32">
    <w:abstractNumId w:val="19"/>
  </w:num>
  <w:num w:numId="33">
    <w:abstractNumId w:val="12"/>
  </w:num>
  <w:num w:numId="34">
    <w:abstractNumId w:val="25"/>
  </w:num>
  <w:num w:numId="35">
    <w:abstractNumId w:val="22"/>
  </w:num>
  <w:num w:numId="36">
    <w:abstractNumId w:val="10"/>
  </w:num>
  <w:num w:numId="37">
    <w:abstractNumId w:val="26"/>
  </w:num>
  <w:num w:numId="38">
    <w:abstractNumId w:val="24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D9"/>
    <w:rsid w:val="0000069D"/>
    <w:rsid w:val="00002A92"/>
    <w:rsid w:val="00027B4B"/>
    <w:rsid w:val="00086C18"/>
    <w:rsid w:val="000A4BFA"/>
    <w:rsid w:val="00161E3B"/>
    <w:rsid w:val="001970C3"/>
    <w:rsid w:val="001C528A"/>
    <w:rsid w:val="001D4362"/>
    <w:rsid w:val="00204C12"/>
    <w:rsid w:val="00330CDB"/>
    <w:rsid w:val="00343211"/>
    <w:rsid w:val="00422174"/>
    <w:rsid w:val="00483E8C"/>
    <w:rsid w:val="004B2B3F"/>
    <w:rsid w:val="004C5A5A"/>
    <w:rsid w:val="00500F7E"/>
    <w:rsid w:val="00552599"/>
    <w:rsid w:val="006273C6"/>
    <w:rsid w:val="00633434"/>
    <w:rsid w:val="00635BC3"/>
    <w:rsid w:val="006E1A16"/>
    <w:rsid w:val="0072002A"/>
    <w:rsid w:val="007600F3"/>
    <w:rsid w:val="007833A7"/>
    <w:rsid w:val="007B3783"/>
    <w:rsid w:val="007D3E98"/>
    <w:rsid w:val="00855982"/>
    <w:rsid w:val="00857E0F"/>
    <w:rsid w:val="009026BB"/>
    <w:rsid w:val="00923572"/>
    <w:rsid w:val="009646BB"/>
    <w:rsid w:val="009728CC"/>
    <w:rsid w:val="009D51C7"/>
    <w:rsid w:val="009F23B5"/>
    <w:rsid w:val="00A10484"/>
    <w:rsid w:val="00A1243D"/>
    <w:rsid w:val="00A54689"/>
    <w:rsid w:val="00A641A1"/>
    <w:rsid w:val="00A959A2"/>
    <w:rsid w:val="00AC7A38"/>
    <w:rsid w:val="00B63AD7"/>
    <w:rsid w:val="00BE6AD9"/>
    <w:rsid w:val="00CE3ADF"/>
    <w:rsid w:val="00D0764C"/>
    <w:rsid w:val="00DA0D47"/>
    <w:rsid w:val="00DC59F0"/>
    <w:rsid w:val="00E12D7B"/>
    <w:rsid w:val="00E54068"/>
    <w:rsid w:val="00EF5064"/>
    <w:rsid w:val="00F0200B"/>
    <w:rsid w:val="00FD262C"/>
    <w:rsid w:val="0232D918"/>
    <w:rsid w:val="13A8A271"/>
    <w:rsid w:val="1D37469A"/>
    <w:rsid w:val="21CEE0E7"/>
    <w:rsid w:val="2318E1C1"/>
    <w:rsid w:val="25000556"/>
    <w:rsid w:val="2B39CC7F"/>
    <w:rsid w:val="36D653E6"/>
    <w:rsid w:val="3DEF0FA3"/>
    <w:rsid w:val="45947AB1"/>
    <w:rsid w:val="59F64D71"/>
    <w:rsid w:val="606B0E4C"/>
    <w:rsid w:val="639669C3"/>
    <w:rsid w:val="6C9395FF"/>
    <w:rsid w:val="71715984"/>
    <w:rsid w:val="73B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9121F9"/>
  <w15:chartTrackingRefBased/>
  <w15:docId w15:val="{C936379E-915A-451C-9B9A-9CBF1380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Titre1">
    <w:name w:val="heading 1"/>
    <w:basedOn w:val="Normal"/>
    <w:next w:val="Normal"/>
    <w:link w:val="Titre1Car"/>
    <w:uiPriority w:val="9"/>
    <w:qFormat/>
    <w:rsid w:val="00FD262C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30CDB"/>
    <w:pPr>
      <w:keepNext/>
      <w:keepLines/>
      <w:numPr>
        <w:ilvl w:val="1"/>
        <w:numId w:val="30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62C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62C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62C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62C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62C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62C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62C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5598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982"/>
  </w:style>
  <w:style w:type="character" w:customStyle="1" w:styleId="Titre1Car">
    <w:name w:val="Titre 1 Car"/>
    <w:basedOn w:val="Policepardfaut"/>
    <w:link w:val="Titre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30CDB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5598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982"/>
  </w:style>
  <w:style w:type="paragraph" w:styleId="Lgende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362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D4362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D4362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1D436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D4362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D436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D4362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D4362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4362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D4362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4362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D4362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D4362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7833A7"/>
    <w:rPr>
      <w:color w:val="3A6331" w:themeColor="accent4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7833A7"/>
    <w:rPr>
      <w:color w:val="595959" w:themeColor="text1" w:themeTint="A6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D262C"/>
    <w:rPr>
      <w:i/>
      <w:iCs/>
      <w:color w:val="B35E06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numbering" w:customStyle="1" w:styleId="test">
    <w:name w:val="test"/>
    <w:uiPriority w:val="99"/>
    <w:rsid w:val="006E1A16"/>
    <w:pPr>
      <w:numPr>
        <w:numId w:val="36"/>
      </w:numPr>
    </w:pPr>
  </w:style>
  <w:style w:type="character" w:styleId="Accentuation">
    <w:name w:val="Emphasis"/>
    <w:basedOn w:val="Policepardfaut"/>
    <w:uiPriority w:val="20"/>
    <w:qFormat/>
    <w:rsid w:val="004B2B3F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4B2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2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styleId="Appelnotedebasdep">
    <w:name w:val="footnote reference"/>
    <w:basedOn w:val="Policepardfaut"/>
    <w:uiPriority w:val="99"/>
    <w:semiHidden/>
    <w:unhideWhenUsed/>
    <w:rsid w:val="001970C3"/>
    <w:rPr>
      <w:vertAlign w:val="superscript"/>
    </w:rPr>
  </w:style>
  <w:style w:type="paragraph" w:styleId="Paragraphedeliste">
    <w:name w:val="List Paragraph"/>
    <w:basedOn w:val="Normal"/>
    <w:uiPriority w:val="34"/>
    <w:unhideWhenUsed/>
    <w:qFormat/>
    <w:rsid w:val="0048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scipy.org/doc/numpy/user/quickstart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akevdp.github.io/WhirlwindTourOfPython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ndas.pydata.org/pandas-docs/stable/getting_started/10min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olab.research.google.com/" TargetMode="External"/><Relationship Id="rId2" Type="http://schemas.openxmlformats.org/officeDocument/2006/relationships/hyperlink" Target="https://hevinci.sharepoint.com/sites/I3100-IntelligenceArtificielle/Documents%20partages/General/Pr&#233;parations/S2/www.anaconda.com" TargetMode="External"/><Relationship Id="rId1" Type="http://schemas.openxmlformats.org/officeDocument/2006/relationships/hyperlink" Target="https://jupyter.org/" TargetMode="External"/><Relationship Id="rId6" Type="http://schemas.openxmlformats.org/officeDocument/2006/relationships/hyperlink" Target="https://pandas.pydata.org/" TargetMode="External"/><Relationship Id="rId5" Type="http://schemas.openxmlformats.org/officeDocument/2006/relationships/hyperlink" Target="https://numpy.org/" TargetMode="External"/><Relationship Id="rId4" Type="http://schemas.openxmlformats.org/officeDocument/2006/relationships/hyperlink" Target="https://pandas.pydata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&#233;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C43A7"/>
    <w:rsid w:val="007C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0BEE08BB82C4C99A3C74DAC33AB36" ma:contentTypeVersion="8" ma:contentTypeDescription="Crée un document." ma:contentTypeScope="" ma:versionID="90e544f057ff57babb45dcbebb70dc2a">
  <xsd:schema xmlns:xsd="http://www.w3.org/2001/XMLSchema" xmlns:xs="http://www.w3.org/2001/XMLSchema" xmlns:p="http://schemas.microsoft.com/office/2006/metadata/properties" xmlns:ns2="a0a974f9-eba8-48a4-9c7c-c445ef61b558" targetNamespace="http://schemas.microsoft.com/office/2006/metadata/properties" ma:root="true" ma:fieldsID="57bbbd18bbb988e7dc829ac7472a52a1" ns2:_="">
    <xsd:import namespace="a0a974f9-eba8-48a4-9c7c-c445ef61b5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974f9-eba8-48a4-9c7c-c445ef61b5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a0a974f9-eba8-48a4-9c7c-c445ef61b558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16098F8-195E-46D6-AD1B-3A014D45A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974f9-eba8-48a4-9c7c-c445ef61b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D1A393-8321-4371-B128-32C6DB9720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00FC2-1F26-44F6-ACCB-2939EE03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(vierge).dotx</Template>
  <TotalTime>0</TotalTime>
  <Pages>2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</dc:creator>
  <cp:lastModifiedBy>Jose Vander Meulen</cp:lastModifiedBy>
  <cp:revision>2</cp:revision>
  <dcterms:created xsi:type="dcterms:W3CDTF">2019-09-20T08:24:00Z</dcterms:created>
  <dcterms:modified xsi:type="dcterms:W3CDTF">2019-09-20T08:24:00Z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0x0101009850BEE08BB82C4C99A3C74DAC33AB36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