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primeira a ser apresentada será a da colheita onde con após ter sua regra especificada automaticamente houve a inferência me que ela se torna subclasse de Cultivo e Resultado, devido a sua regra apresentar Cultivo em alguma parte, que resultou nas duas inferências.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160" w:firstLine="720"/>
        <w:rPr/>
      </w:pPr>
      <w:r w:rsidDel="00000000" w:rsidR="00000000" w:rsidRPr="00000000">
        <w:rPr>
          <w:rtl w:val="0"/>
        </w:rPr>
        <w:t xml:space="preserve">*Adicionar imagem inf_1.png*</w:t>
      </w:r>
    </w:p>
    <w:p w:rsidR="00000000" w:rsidDel="00000000" w:rsidP="00000000" w:rsidRDefault="00000000" w:rsidRPr="00000000" w14:paraId="00000004">
      <w:pPr>
        <w:ind w:left="2160" w:firstLine="720"/>
        <w:rPr/>
      </w:pPr>
      <w:r w:rsidDel="00000000" w:rsidR="00000000" w:rsidRPr="00000000">
        <w:rPr/>
        <w:drawing>
          <wp:inline distB="114300" distT="114300" distL="114300" distR="114300">
            <wp:extent cx="2271713" cy="1489511"/>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71713" cy="148951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Assim foi criado duas subclasses para colheita a ColheitaBoa e ColheitaRuim, onde tiveram inferências a CultivoBom e Ganhos no caso da ColheitaBoa e no caso de ColheitaRuim que teve inferência a CultivoRuim e Perdas , no entanto ao especificar as regras não foram só obtidos as inferências como também elas passaram ser  automaticamente subclasses tanto de CultivoBom quanto de CultivoRuim como pode ser visto na Figura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t xml:space="preserve">*Adicionar imagem inf_2.png*</w:t>
        <w:tab/>
        <w:tab/>
        <w:t xml:space="preserve"> *Adicionar imagem inf_3.png*</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2138363" cy="1616631"/>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38363" cy="1616631"/>
                    </a:xfrm>
                    <a:prstGeom prst="rect"/>
                    <a:ln/>
                  </pic:spPr>
                </pic:pic>
              </a:graphicData>
            </a:graphic>
          </wp:inline>
        </w:drawing>
      </w:r>
      <w:r w:rsidDel="00000000" w:rsidR="00000000" w:rsidRPr="00000000">
        <w:rPr>
          <w:rtl w:val="0"/>
        </w:rPr>
        <w:tab/>
        <w:tab/>
        <w:tab/>
      </w:r>
      <w:r w:rsidDel="00000000" w:rsidR="00000000" w:rsidRPr="00000000">
        <w:rPr/>
        <w:drawing>
          <wp:inline distB="114300" distT="114300" distL="114300" distR="114300">
            <wp:extent cx="1696815" cy="1585913"/>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96815"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Em CultivoBom e CultivoRuim ambos tiveram a mesma inferência como subclasses de Resultado, porém CultivoBom além desta inferência também teve a inferência ao indivíduo Soja devido a suas propriedades.</w:t>
      </w:r>
    </w:p>
    <w:p w:rsidR="00000000" w:rsidDel="00000000" w:rsidP="00000000" w:rsidRDefault="00000000" w:rsidRPr="00000000" w14:paraId="0000000C">
      <w:pPr>
        <w:ind w:left="0" w:firstLine="0"/>
        <w:rPr/>
      </w:pPr>
      <w:r w:rsidDel="00000000" w:rsidR="00000000" w:rsidRPr="00000000">
        <w:rPr>
          <w:rtl w:val="0"/>
        </w:rPr>
        <w:t xml:space="preserve"> </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*Adicionar imagem inf_4.png*</w:t>
        <w:tab/>
        <w:tab/>
        <w:t xml:space="preserve">*Adicionar imagem inf_5.png*</w:t>
      </w:r>
    </w:p>
    <w:p w:rsidR="00000000" w:rsidDel="00000000" w:rsidP="00000000" w:rsidRDefault="00000000" w:rsidRPr="00000000" w14:paraId="0000001B">
      <w:pPr>
        <w:ind w:left="0" w:firstLine="0"/>
        <w:rPr/>
      </w:pPr>
      <w:r w:rsidDel="00000000" w:rsidR="00000000" w:rsidRPr="00000000">
        <w:rPr>
          <w:rtl w:val="0"/>
        </w:rPr>
        <w:t xml:space="preserve">   </w:t>
      </w:r>
      <w:r w:rsidDel="00000000" w:rsidR="00000000" w:rsidRPr="00000000">
        <w:rPr/>
        <w:drawing>
          <wp:inline distB="114300" distT="114300" distL="114300" distR="114300">
            <wp:extent cx="1918430" cy="2909888"/>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18430" cy="2909888"/>
                    </a:xfrm>
                    <a:prstGeom prst="rect"/>
                    <a:ln/>
                  </pic:spPr>
                </pic:pic>
              </a:graphicData>
            </a:graphic>
          </wp:inline>
        </w:drawing>
      </w:r>
      <w:r w:rsidDel="00000000" w:rsidR="00000000" w:rsidRPr="00000000">
        <w:rPr>
          <w:rtl w:val="0"/>
        </w:rPr>
        <w:tab/>
        <w:tab/>
        <w:tab/>
      </w:r>
      <w:r w:rsidDel="00000000" w:rsidR="00000000" w:rsidRPr="00000000">
        <w:rPr/>
        <w:drawing>
          <wp:inline distB="114300" distT="114300" distL="114300" distR="114300">
            <wp:extent cx="1762125" cy="1609725"/>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7621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t xml:space="preserve">*prop_soja.png*</w:t>
      </w:r>
    </w:p>
    <w:p w:rsidR="00000000" w:rsidDel="00000000" w:rsidP="00000000" w:rsidRDefault="00000000" w:rsidRPr="00000000" w14:paraId="0000001D">
      <w:pPr>
        <w:ind w:left="0" w:firstLine="0"/>
        <w:rPr/>
      </w:pPr>
      <w:r w:rsidDel="00000000" w:rsidR="00000000" w:rsidRPr="00000000">
        <w:rPr>
          <w:rtl w:val="0"/>
        </w:rPr>
        <w:t xml:space="preserve">   </w:t>
      </w:r>
      <w:r w:rsidDel="00000000" w:rsidR="00000000" w:rsidRPr="00000000">
        <w:rPr/>
        <w:drawing>
          <wp:inline distB="114300" distT="114300" distL="114300" distR="114300">
            <wp:extent cx="1752899" cy="1995488"/>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52899"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5760" w:firstLine="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E também tivemos a inferência do CultivoOrganico como subclasse de CultivoRuim.</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2880" w:firstLine="0"/>
        <w:rPr/>
      </w:pPr>
      <w:r w:rsidDel="00000000" w:rsidR="00000000" w:rsidRPr="00000000">
        <w:rPr>
          <w:rtl w:val="0"/>
        </w:rPr>
        <w:t xml:space="preserve">*Adicionar imagem inf_6.png</w:t>
      </w:r>
      <w:r w:rsidDel="00000000" w:rsidR="00000000" w:rsidRPr="00000000">
        <w:rPr/>
        <w:drawing>
          <wp:inline distB="114300" distT="114300" distL="114300" distR="114300">
            <wp:extent cx="2320548" cy="1395413"/>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20548"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Além de Cultura e Pragas ambas terem inferência com Cultivo e Resultado.</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*Adicionar imagem inf_7.png*</w:t>
        <w:tab/>
        <w:tab/>
        <w:t xml:space="preserve">*Adicionar imagem inf_8.png*</w:t>
      </w:r>
    </w:p>
    <w:p w:rsidR="00000000" w:rsidDel="00000000" w:rsidP="00000000" w:rsidRDefault="00000000" w:rsidRPr="00000000" w14:paraId="00000029">
      <w:pPr>
        <w:ind w:left="0" w:firstLine="720"/>
        <w:rPr/>
      </w:pPr>
      <w:r w:rsidDel="00000000" w:rsidR="00000000" w:rsidRPr="00000000">
        <w:rPr/>
        <w:drawing>
          <wp:inline distB="114300" distT="114300" distL="114300" distR="114300">
            <wp:extent cx="1343025" cy="154305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343025" cy="1543050"/>
                    </a:xfrm>
                    <a:prstGeom prst="rect"/>
                    <a:ln/>
                  </pic:spPr>
                </pic:pic>
              </a:graphicData>
            </a:graphic>
          </wp:inline>
        </w:drawing>
      </w:r>
      <w:r w:rsidDel="00000000" w:rsidR="00000000" w:rsidRPr="00000000">
        <w:rPr>
          <w:rtl w:val="0"/>
        </w:rPr>
        <w:t xml:space="preserve">  </w:t>
        <w:tab/>
        <w:tab/>
        <w:tab/>
      </w:r>
      <w:r w:rsidDel="00000000" w:rsidR="00000000" w:rsidRPr="00000000">
        <w:rPr/>
        <w:drawing>
          <wp:inline distB="114300" distT="114300" distL="114300" distR="114300">
            <wp:extent cx="1543050" cy="145732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5430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E por fim Ganhos e Perdas que tiveram inferência ao Cultivo e Perdas além desta também teve uma inferência ao indivíduo Milho devido a suas propriedades.</w:t>
      </w:r>
    </w:p>
    <w:p w:rsidR="00000000" w:rsidDel="00000000" w:rsidP="00000000" w:rsidRDefault="00000000" w:rsidRPr="00000000" w14:paraId="0000002B">
      <w:pPr>
        <w:ind w:left="0" w:firstLine="0"/>
        <w:rPr/>
      </w:pPr>
      <w:r w:rsidDel="00000000" w:rsidR="00000000" w:rsidRPr="00000000">
        <w:rPr>
          <w:rtl w:val="0"/>
        </w:rPr>
        <w:tab/>
      </w:r>
    </w:p>
    <w:p w:rsidR="00000000" w:rsidDel="00000000" w:rsidP="00000000" w:rsidRDefault="00000000" w:rsidRPr="00000000" w14:paraId="0000002C">
      <w:pPr>
        <w:ind w:left="0" w:firstLine="0"/>
        <w:rPr/>
      </w:pPr>
      <w:r w:rsidDel="00000000" w:rsidR="00000000" w:rsidRPr="00000000">
        <w:rPr>
          <w:rtl w:val="0"/>
        </w:rPr>
        <w:tab/>
        <w:t xml:space="preserve">*Adicionar imagem inf_9.png*</w:t>
        <w:tab/>
        <w:tab/>
        <w:t xml:space="preserve">*Adicionar imagem inf_10.png*</w:t>
      </w:r>
    </w:p>
    <w:p w:rsidR="00000000" w:rsidDel="00000000" w:rsidP="00000000" w:rsidRDefault="00000000" w:rsidRPr="00000000" w14:paraId="0000002D">
      <w:pPr>
        <w:ind w:left="0" w:firstLine="720"/>
        <w:rPr/>
      </w:pPr>
      <w:r w:rsidDel="00000000" w:rsidR="00000000" w:rsidRPr="00000000">
        <w:rPr/>
        <w:drawing>
          <wp:inline distB="114300" distT="114300" distL="114300" distR="114300">
            <wp:extent cx="1790700" cy="172402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790700" cy="1724025"/>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790700" cy="33147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7907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t xml:space="preserve">*Adicionar prop_milho.png*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r>
      <w:r w:rsidDel="00000000" w:rsidR="00000000" w:rsidRPr="00000000">
        <w:rPr/>
        <w:drawing>
          <wp:inline distB="114300" distT="114300" distL="114300" distR="114300">
            <wp:extent cx="1933575" cy="86677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9335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