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C8F" w:rsidRPr="005B5E7D" w:rsidRDefault="00551EA7" w:rsidP="00395C8F">
      <w:pPr>
        <w:rPr>
          <w:rFonts w:ascii="Times New Roman" w:hAnsi="Times New Roman" w:cs="Times New Roman"/>
          <w:b/>
          <w:sz w:val="28"/>
          <w:szCs w:val="28"/>
        </w:rPr>
      </w:pPr>
      <w:r w:rsidRPr="005B5E7D">
        <w:rPr>
          <w:rFonts w:ascii="Times New Roman" w:hAnsi="Times New Roman" w:cs="Times New Roman"/>
          <w:b/>
          <w:sz w:val="28"/>
          <w:szCs w:val="28"/>
        </w:rPr>
        <w:t>1. Описание предметной области</w:t>
      </w:r>
    </w:p>
    <w:p w:rsidR="00551EA7" w:rsidRPr="005B5E7D" w:rsidRDefault="00551EA7" w:rsidP="00395C8F">
      <w:pPr>
        <w:rPr>
          <w:rFonts w:ascii="Times New Roman" w:hAnsi="Times New Roman" w:cs="Times New Roman"/>
          <w:sz w:val="28"/>
          <w:szCs w:val="28"/>
        </w:rPr>
      </w:pPr>
      <w:r w:rsidRPr="005B5E7D">
        <w:rPr>
          <w:rFonts w:ascii="Times New Roman" w:hAnsi="Times New Roman" w:cs="Times New Roman"/>
          <w:sz w:val="28"/>
          <w:szCs w:val="28"/>
        </w:rPr>
        <w:t>Агентство недвижимости занимается покупкой, продажей, сдачей в аренду объектов недвижимости по договорам с их собственниками. Агентство управляет объектами недвижимости как физических, так и юридических лиц. Собственник может иметь несколько объектов. В случае покупки или аренды клиент может произвести осмотр объекта.  В качестве одной из услуг, предлагаемых агентством, является проведение инспектирования текущего состояния объекта для адекватного определения его рыночной цены.  По результатам своей деятельности агентство производит отчисления в налоговые органы и предоставляет отчетность в органы государственной статистики</w:t>
      </w:r>
    </w:p>
    <w:p w:rsidR="00551EA7" w:rsidRPr="005B5E7D" w:rsidRDefault="00551EA7" w:rsidP="00395C8F">
      <w:pPr>
        <w:rPr>
          <w:rFonts w:ascii="Times New Roman" w:hAnsi="Times New Roman" w:cs="Times New Roman"/>
          <w:sz w:val="28"/>
          <w:szCs w:val="28"/>
        </w:rPr>
      </w:pPr>
    </w:p>
    <w:p w:rsidR="00AB1D2C" w:rsidRPr="005B5E7D" w:rsidRDefault="00551EA7" w:rsidP="00395C8F">
      <w:pPr>
        <w:rPr>
          <w:rFonts w:ascii="Times New Roman" w:hAnsi="Times New Roman" w:cs="Times New Roman"/>
          <w:b/>
          <w:sz w:val="28"/>
          <w:szCs w:val="28"/>
        </w:rPr>
      </w:pPr>
      <w:r w:rsidRPr="005B5E7D">
        <w:rPr>
          <w:rFonts w:ascii="Times New Roman" w:hAnsi="Times New Roman" w:cs="Times New Roman"/>
          <w:b/>
          <w:sz w:val="28"/>
          <w:szCs w:val="28"/>
        </w:rPr>
        <w:t>2. Название ИС</w:t>
      </w:r>
    </w:p>
    <w:p w:rsidR="00395C8F" w:rsidRPr="005B5E7D" w:rsidRDefault="00551EA7" w:rsidP="00395C8F">
      <w:pPr>
        <w:rPr>
          <w:rFonts w:ascii="Times New Roman" w:hAnsi="Times New Roman" w:cs="Times New Roman"/>
          <w:b/>
          <w:sz w:val="28"/>
          <w:szCs w:val="28"/>
        </w:rPr>
      </w:pPr>
      <w:r w:rsidRPr="005B5E7D">
        <w:rPr>
          <w:rFonts w:ascii="Times New Roman" w:hAnsi="Times New Roman" w:cs="Times New Roman"/>
          <w:sz w:val="28"/>
          <w:szCs w:val="28"/>
        </w:rPr>
        <w:t>Простор смарт имущества</w:t>
      </w:r>
      <w:r w:rsidR="000E46B2">
        <w:rPr>
          <w:rFonts w:ascii="Times New Roman" w:hAnsi="Times New Roman" w:cs="Times New Roman"/>
          <w:sz w:val="28"/>
          <w:szCs w:val="28"/>
        </w:rPr>
        <w:t xml:space="preserve"> (</w:t>
      </w:r>
      <w:r w:rsidR="000E46B2">
        <w:rPr>
          <w:rFonts w:ascii="Times New Roman" w:hAnsi="Times New Roman" w:cs="Times New Roman"/>
          <w:sz w:val="28"/>
          <w:szCs w:val="28"/>
          <w:lang w:val="en-US"/>
        </w:rPr>
        <w:t>PSI</w:t>
      </w:r>
      <w:bookmarkStart w:id="0" w:name="_GoBack"/>
      <w:bookmarkEnd w:id="0"/>
      <w:r w:rsidR="000E46B2">
        <w:rPr>
          <w:rFonts w:ascii="Times New Roman" w:hAnsi="Times New Roman" w:cs="Times New Roman"/>
          <w:sz w:val="28"/>
          <w:szCs w:val="28"/>
        </w:rPr>
        <w:t>)</w:t>
      </w:r>
    </w:p>
    <w:p w:rsidR="00551EA7" w:rsidRPr="005B5E7D" w:rsidRDefault="00551EA7" w:rsidP="00395C8F">
      <w:pPr>
        <w:rPr>
          <w:rFonts w:ascii="Times New Roman" w:hAnsi="Times New Roman" w:cs="Times New Roman"/>
          <w:sz w:val="28"/>
          <w:szCs w:val="28"/>
        </w:rPr>
      </w:pPr>
    </w:p>
    <w:p w:rsidR="00551EA7" w:rsidRPr="005B5E7D" w:rsidRDefault="00AB1D2C" w:rsidP="00551EA7">
      <w:pPr>
        <w:rPr>
          <w:rFonts w:ascii="Times New Roman" w:hAnsi="Times New Roman" w:cs="Times New Roman"/>
          <w:b/>
          <w:sz w:val="28"/>
          <w:szCs w:val="28"/>
        </w:rPr>
      </w:pPr>
      <w:r w:rsidRPr="005B5E7D">
        <w:rPr>
          <w:rFonts w:ascii="Times New Roman" w:hAnsi="Times New Roman" w:cs="Times New Roman"/>
          <w:b/>
          <w:sz w:val="28"/>
          <w:szCs w:val="28"/>
        </w:rPr>
        <w:t>3. Цель ИС</w:t>
      </w:r>
    </w:p>
    <w:p w:rsidR="00E65908" w:rsidRPr="005B5E7D" w:rsidRDefault="00E65908" w:rsidP="00E65908">
      <w:pPr>
        <w:rPr>
          <w:rFonts w:ascii="Times New Roman" w:hAnsi="Times New Roman" w:cs="Times New Roman"/>
          <w:sz w:val="28"/>
          <w:szCs w:val="28"/>
        </w:rPr>
      </w:pPr>
      <w:r w:rsidRPr="005B5E7D">
        <w:rPr>
          <w:rFonts w:ascii="Times New Roman" w:hAnsi="Times New Roman" w:cs="Times New Roman"/>
          <w:sz w:val="28"/>
          <w:szCs w:val="28"/>
        </w:rPr>
        <w:t>1. Увеличение объема продаж недвижимости: основной целью компании агентства недвижимости является увеличение объема продаж жилой и коммерческой недвижимости. Для достижения этой цели необходимо разработать эффективные маркетинговые стратегии, привлечь новых клиентов, расширить сеть партнеров и агентов, а также предложить конкурентные условия продажи.</w:t>
      </w:r>
    </w:p>
    <w:p w:rsidR="00E65908" w:rsidRPr="005B5E7D" w:rsidRDefault="00E65908" w:rsidP="00E65908">
      <w:pPr>
        <w:rPr>
          <w:rFonts w:ascii="Times New Roman" w:hAnsi="Times New Roman" w:cs="Times New Roman"/>
          <w:sz w:val="28"/>
          <w:szCs w:val="28"/>
        </w:rPr>
      </w:pPr>
    </w:p>
    <w:p w:rsidR="00E65908" w:rsidRPr="005B5E7D" w:rsidRDefault="00E65908" w:rsidP="00E65908">
      <w:pPr>
        <w:rPr>
          <w:rFonts w:ascii="Times New Roman" w:hAnsi="Times New Roman" w:cs="Times New Roman"/>
          <w:sz w:val="28"/>
          <w:szCs w:val="28"/>
        </w:rPr>
      </w:pPr>
      <w:r w:rsidRPr="005B5E7D">
        <w:rPr>
          <w:rFonts w:ascii="Times New Roman" w:hAnsi="Times New Roman" w:cs="Times New Roman"/>
          <w:sz w:val="28"/>
          <w:szCs w:val="28"/>
        </w:rPr>
        <w:t xml:space="preserve">2. Расширение клиентской базы и увеличение лояльности клиентов: компания должна стремиться к постоянному привлечению новых клиентов и укреплению отношений с </w:t>
      </w:r>
      <w:proofErr w:type="gramStart"/>
      <w:r w:rsidRPr="005B5E7D">
        <w:rPr>
          <w:rFonts w:ascii="Times New Roman" w:hAnsi="Times New Roman" w:cs="Times New Roman"/>
          <w:sz w:val="28"/>
          <w:szCs w:val="28"/>
        </w:rPr>
        <w:t>существующими</w:t>
      </w:r>
      <w:proofErr w:type="gramEnd"/>
      <w:r w:rsidRPr="005B5E7D">
        <w:rPr>
          <w:rFonts w:ascii="Times New Roman" w:hAnsi="Times New Roman" w:cs="Times New Roman"/>
          <w:sz w:val="28"/>
          <w:szCs w:val="28"/>
        </w:rPr>
        <w:t>. Для этого необходимо предоставлять высококачественный сервис, оперативно реагировать на запросы клиентов, предлагать индивидуальные решения и поддерживать долгосрочные отношения.</w:t>
      </w:r>
    </w:p>
    <w:p w:rsidR="00E65908" w:rsidRPr="005B5E7D" w:rsidRDefault="00E65908" w:rsidP="00E65908">
      <w:pPr>
        <w:rPr>
          <w:rFonts w:ascii="Times New Roman" w:hAnsi="Times New Roman" w:cs="Times New Roman"/>
          <w:sz w:val="28"/>
          <w:szCs w:val="28"/>
        </w:rPr>
      </w:pPr>
    </w:p>
    <w:p w:rsidR="00E65908" w:rsidRPr="005B5E7D" w:rsidRDefault="00E65908" w:rsidP="00E65908">
      <w:pPr>
        <w:rPr>
          <w:rFonts w:ascii="Times New Roman" w:hAnsi="Times New Roman" w:cs="Times New Roman"/>
          <w:sz w:val="28"/>
          <w:szCs w:val="28"/>
        </w:rPr>
      </w:pPr>
      <w:r w:rsidRPr="005B5E7D">
        <w:rPr>
          <w:rFonts w:ascii="Times New Roman" w:hAnsi="Times New Roman" w:cs="Times New Roman"/>
          <w:sz w:val="28"/>
          <w:szCs w:val="28"/>
        </w:rPr>
        <w:t>3. Улучшение качества предоставляемых услуг: компания должна постоянно работать над улучшением качества своих услуг, обучать сотрудников, следить за новыми тенденциями на рынке недвижимости и предлагать клиентам инновационные решения. Качество услуг является ключевым фактором для привлечения и удержания клиентов.</w:t>
      </w:r>
    </w:p>
    <w:p w:rsidR="00E65908" w:rsidRPr="005B5E7D" w:rsidRDefault="00E65908" w:rsidP="00E65908">
      <w:pPr>
        <w:rPr>
          <w:rFonts w:ascii="Times New Roman" w:hAnsi="Times New Roman" w:cs="Times New Roman"/>
          <w:sz w:val="28"/>
          <w:szCs w:val="28"/>
        </w:rPr>
      </w:pPr>
    </w:p>
    <w:p w:rsidR="00E65908" w:rsidRPr="005B5E7D" w:rsidRDefault="00E65908" w:rsidP="00E65908">
      <w:pPr>
        <w:rPr>
          <w:rFonts w:ascii="Times New Roman" w:hAnsi="Times New Roman" w:cs="Times New Roman"/>
          <w:sz w:val="28"/>
          <w:szCs w:val="28"/>
        </w:rPr>
      </w:pPr>
      <w:r w:rsidRPr="005B5E7D">
        <w:rPr>
          <w:rFonts w:ascii="Times New Roman" w:hAnsi="Times New Roman" w:cs="Times New Roman"/>
          <w:sz w:val="28"/>
          <w:szCs w:val="28"/>
        </w:rPr>
        <w:lastRenderedPageBreak/>
        <w:t>4. Развитие и внедрение новых технологий: компания должна следить за технологическими инновациями в сфере недвижимости и внедрять их для оптимизации бизнес-процессов, улучшения клиентского сервиса и повышения эффективности работы. Использование современных технологий позволит компании быть конкурентоспособной на рынке.</w:t>
      </w:r>
    </w:p>
    <w:p w:rsidR="00E65908" w:rsidRPr="005B5E7D" w:rsidRDefault="00E65908" w:rsidP="00E65908">
      <w:pPr>
        <w:rPr>
          <w:rFonts w:ascii="Times New Roman" w:hAnsi="Times New Roman" w:cs="Times New Roman"/>
          <w:sz w:val="28"/>
          <w:szCs w:val="28"/>
        </w:rPr>
      </w:pPr>
    </w:p>
    <w:p w:rsidR="00E65908" w:rsidRPr="005B5E7D" w:rsidRDefault="00E65908" w:rsidP="00E65908">
      <w:pPr>
        <w:rPr>
          <w:rFonts w:ascii="Times New Roman" w:hAnsi="Times New Roman" w:cs="Times New Roman"/>
          <w:sz w:val="28"/>
          <w:szCs w:val="28"/>
        </w:rPr>
      </w:pPr>
      <w:r w:rsidRPr="005B5E7D">
        <w:rPr>
          <w:rFonts w:ascii="Times New Roman" w:hAnsi="Times New Roman" w:cs="Times New Roman"/>
          <w:sz w:val="28"/>
          <w:szCs w:val="28"/>
        </w:rPr>
        <w:t>5. Увеличение прибыли и устойчивость финансового положения: одной из основных целей компании является увеличение прибыли и обеспечение устойчивого финансового положения. Для этого необходимо эффективно управлять финансами, контролировать расходы, разрабатывать стратегии по увеличению доходов и минимизации рисков.</w:t>
      </w:r>
    </w:p>
    <w:p w:rsidR="00E65908" w:rsidRPr="005B5E7D" w:rsidRDefault="00E65908" w:rsidP="00E65908">
      <w:pPr>
        <w:rPr>
          <w:rFonts w:ascii="Times New Roman" w:hAnsi="Times New Roman" w:cs="Times New Roman"/>
          <w:sz w:val="28"/>
          <w:szCs w:val="28"/>
        </w:rPr>
      </w:pPr>
    </w:p>
    <w:p w:rsidR="00AB1D2C" w:rsidRPr="005B5E7D" w:rsidRDefault="00AB1D2C" w:rsidP="00AB1D2C">
      <w:pPr>
        <w:rPr>
          <w:rFonts w:ascii="Times New Roman" w:hAnsi="Times New Roman" w:cs="Times New Roman"/>
          <w:b/>
          <w:sz w:val="28"/>
          <w:szCs w:val="28"/>
        </w:rPr>
      </w:pPr>
      <w:r w:rsidRPr="005B5E7D">
        <w:rPr>
          <w:rFonts w:ascii="Times New Roman" w:hAnsi="Times New Roman" w:cs="Times New Roman"/>
          <w:b/>
          <w:sz w:val="28"/>
          <w:szCs w:val="28"/>
        </w:rPr>
        <w:t>4. Подсистемы</w:t>
      </w:r>
    </w:p>
    <w:p w:rsidR="00E65908" w:rsidRPr="005B5E7D" w:rsidRDefault="00E65908" w:rsidP="00E6590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B5E7D">
        <w:rPr>
          <w:rFonts w:ascii="Times New Roman" w:hAnsi="Times New Roman" w:cs="Times New Roman"/>
          <w:sz w:val="28"/>
          <w:szCs w:val="28"/>
        </w:rPr>
        <w:t>Подсистема посредничества:</w:t>
      </w:r>
      <w:r w:rsidRPr="005B5E7D">
        <w:rPr>
          <w:rFonts w:ascii="Times New Roman" w:hAnsi="Times New Roman" w:cs="Times New Roman"/>
          <w:sz w:val="28"/>
          <w:szCs w:val="28"/>
        </w:rPr>
        <w:br/>
        <w:t>- Организация взаимодействия между покупателями и продавцами.</w:t>
      </w:r>
      <w:r w:rsidRPr="005B5E7D">
        <w:rPr>
          <w:rFonts w:ascii="Times New Roman" w:hAnsi="Times New Roman" w:cs="Times New Roman"/>
          <w:sz w:val="28"/>
          <w:szCs w:val="28"/>
        </w:rPr>
        <w:br/>
        <w:t>- Проведение сделок купли-продажи и аренды недвижимости.</w:t>
      </w:r>
      <w:r w:rsidRPr="005B5E7D">
        <w:rPr>
          <w:rFonts w:ascii="Times New Roman" w:hAnsi="Times New Roman" w:cs="Times New Roman"/>
          <w:sz w:val="28"/>
          <w:szCs w:val="28"/>
        </w:rPr>
        <w:br/>
      </w:r>
    </w:p>
    <w:p w:rsidR="00E65908" w:rsidRPr="005B5E7D" w:rsidRDefault="00E65908" w:rsidP="00E6590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B5E7D">
        <w:rPr>
          <w:rFonts w:ascii="Times New Roman" w:hAnsi="Times New Roman" w:cs="Times New Roman"/>
          <w:sz w:val="28"/>
          <w:szCs w:val="28"/>
        </w:rPr>
        <w:t>Подсистема маркетинга:</w:t>
      </w:r>
      <w:r w:rsidRPr="005B5E7D">
        <w:rPr>
          <w:rFonts w:ascii="Times New Roman" w:hAnsi="Times New Roman" w:cs="Times New Roman"/>
          <w:sz w:val="28"/>
          <w:szCs w:val="28"/>
        </w:rPr>
        <w:br/>
        <w:t>- Разработка рекламных и маркетинговых стратегий.</w:t>
      </w:r>
      <w:r w:rsidRPr="005B5E7D">
        <w:rPr>
          <w:rFonts w:ascii="Times New Roman" w:hAnsi="Times New Roman" w:cs="Times New Roman"/>
          <w:sz w:val="28"/>
          <w:szCs w:val="28"/>
        </w:rPr>
        <w:br/>
        <w:t>- Продвижение предложений недвижимости на рынке.</w:t>
      </w:r>
      <w:r w:rsidRPr="005B5E7D">
        <w:rPr>
          <w:rFonts w:ascii="Times New Roman" w:hAnsi="Times New Roman" w:cs="Times New Roman"/>
          <w:sz w:val="28"/>
          <w:szCs w:val="28"/>
        </w:rPr>
        <w:br/>
      </w:r>
    </w:p>
    <w:p w:rsidR="00E65908" w:rsidRPr="005B5E7D" w:rsidRDefault="00E65908" w:rsidP="00E6590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B5E7D">
        <w:rPr>
          <w:rFonts w:ascii="Times New Roman" w:hAnsi="Times New Roman" w:cs="Times New Roman"/>
          <w:sz w:val="28"/>
          <w:szCs w:val="28"/>
        </w:rPr>
        <w:t>Подсистема юридического обеспечения:</w:t>
      </w:r>
      <w:r w:rsidRPr="005B5E7D">
        <w:rPr>
          <w:rFonts w:ascii="Times New Roman" w:hAnsi="Times New Roman" w:cs="Times New Roman"/>
          <w:sz w:val="28"/>
          <w:szCs w:val="28"/>
        </w:rPr>
        <w:br/>
        <w:t>- Правовая поддержка сделок с недвижимостью.</w:t>
      </w:r>
      <w:r w:rsidRPr="005B5E7D">
        <w:rPr>
          <w:rFonts w:ascii="Times New Roman" w:hAnsi="Times New Roman" w:cs="Times New Roman"/>
          <w:sz w:val="28"/>
          <w:szCs w:val="28"/>
        </w:rPr>
        <w:br/>
        <w:t>- Работа с документами и оформление сделок.</w:t>
      </w:r>
      <w:r w:rsidRPr="005B5E7D">
        <w:rPr>
          <w:rFonts w:ascii="Times New Roman" w:hAnsi="Times New Roman" w:cs="Times New Roman"/>
          <w:sz w:val="28"/>
          <w:szCs w:val="28"/>
        </w:rPr>
        <w:br/>
      </w:r>
    </w:p>
    <w:p w:rsidR="00E65908" w:rsidRPr="005B5E7D" w:rsidRDefault="00E65908" w:rsidP="00E6590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B5E7D">
        <w:rPr>
          <w:rFonts w:ascii="Times New Roman" w:hAnsi="Times New Roman" w:cs="Times New Roman"/>
          <w:sz w:val="28"/>
          <w:szCs w:val="28"/>
        </w:rPr>
        <w:t xml:space="preserve"> Подсистема управления объектами недвижимости:</w:t>
      </w:r>
      <w:r w:rsidRPr="005B5E7D">
        <w:rPr>
          <w:rFonts w:ascii="Times New Roman" w:hAnsi="Times New Roman" w:cs="Times New Roman"/>
          <w:sz w:val="28"/>
          <w:szCs w:val="28"/>
        </w:rPr>
        <w:br/>
        <w:t>- Учет и администрирование имущества.</w:t>
      </w:r>
      <w:r w:rsidRPr="005B5E7D">
        <w:rPr>
          <w:rFonts w:ascii="Times New Roman" w:hAnsi="Times New Roman" w:cs="Times New Roman"/>
          <w:sz w:val="28"/>
          <w:szCs w:val="28"/>
        </w:rPr>
        <w:br/>
        <w:t>- Обслуживание объектов и контроль технического состояния.</w:t>
      </w:r>
      <w:r w:rsidRPr="005B5E7D">
        <w:rPr>
          <w:rFonts w:ascii="Times New Roman" w:hAnsi="Times New Roman" w:cs="Times New Roman"/>
          <w:sz w:val="28"/>
          <w:szCs w:val="28"/>
        </w:rPr>
        <w:br/>
      </w:r>
    </w:p>
    <w:p w:rsidR="00E65908" w:rsidRPr="005B5E7D" w:rsidRDefault="00E65908" w:rsidP="00E6590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B5E7D">
        <w:rPr>
          <w:rFonts w:ascii="Times New Roman" w:hAnsi="Times New Roman" w:cs="Times New Roman"/>
          <w:sz w:val="28"/>
          <w:szCs w:val="28"/>
        </w:rPr>
        <w:t xml:space="preserve"> Подсистема клиентского обслуживания:</w:t>
      </w:r>
      <w:r w:rsidRPr="005B5E7D">
        <w:rPr>
          <w:rFonts w:ascii="Times New Roman" w:hAnsi="Times New Roman" w:cs="Times New Roman"/>
          <w:sz w:val="28"/>
          <w:szCs w:val="28"/>
        </w:rPr>
        <w:br/>
        <w:t>- Взаимодействие с клиентами.</w:t>
      </w:r>
      <w:r w:rsidRPr="005B5E7D">
        <w:rPr>
          <w:rFonts w:ascii="Times New Roman" w:hAnsi="Times New Roman" w:cs="Times New Roman"/>
          <w:sz w:val="28"/>
          <w:szCs w:val="28"/>
        </w:rPr>
        <w:br/>
        <w:t>- Поддержка и консультации по услугам агентства.</w:t>
      </w:r>
      <w:r w:rsidRPr="005B5E7D">
        <w:rPr>
          <w:rFonts w:ascii="Times New Roman" w:hAnsi="Times New Roman" w:cs="Times New Roman"/>
          <w:sz w:val="28"/>
          <w:szCs w:val="28"/>
        </w:rPr>
        <w:br/>
      </w:r>
    </w:p>
    <w:p w:rsidR="00E65908" w:rsidRPr="005B5E7D" w:rsidRDefault="00E65908" w:rsidP="00E6590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B5E7D">
        <w:rPr>
          <w:rFonts w:ascii="Times New Roman" w:hAnsi="Times New Roman" w:cs="Times New Roman"/>
          <w:sz w:val="28"/>
          <w:szCs w:val="28"/>
        </w:rPr>
        <w:t xml:space="preserve"> Подсистема финансов:</w:t>
      </w:r>
      <w:r w:rsidRPr="005B5E7D">
        <w:rPr>
          <w:rFonts w:ascii="Times New Roman" w:hAnsi="Times New Roman" w:cs="Times New Roman"/>
          <w:sz w:val="28"/>
          <w:szCs w:val="28"/>
        </w:rPr>
        <w:br/>
        <w:t>- Финансовое планирование и учет.</w:t>
      </w:r>
      <w:r w:rsidRPr="005B5E7D">
        <w:rPr>
          <w:rFonts w:ascii="Times New Roman" w:hAnsi="Times New Roman" w:cs="Times New Roman"/>
          <w:sz w:val="28"/>
          <w:szCs w:val="28"/>
        </w:rPr>
        <w:br/>
        <w:t>- Расчеты и финансовые операции в рамках деятельности агентства.</w:t>
      </w:r>
    </w:p>
    <w:p w:rsidR="00AB1D2C" w:rsidRPr="005B5E7D" w:rsidRDefault="00AB1D2C" w:rsidP="00AB1D2C">
      <w:pPr>
        <w:rPr>
          <w:rFonts w:ascii="Times New Roman" w:hAnsi="Times New Roman" w:cs="Times New Roman"/>
          <w:sz w:val="28"/>
          <w:szCs w:val="28"/>
        </w:rPr>
      </w:pPr>
    </w:p>
    <w:p w:rsidR="00395C8F" w:rsidRPr="005B5E7D" w:rsidRDefault="00395C8F" w:rsidP="00395C8F">
      <w:pPr>
        <w:rPr>
          <w:rFonts w:ascii="Times New Roman" w:hAnsi="Times New Roman" w:cs="Times New Roman"/>
          <w:b/>
          <w:sz w:val="28"/>
          <w:szCs w:val="28"/>
        </w:rPr>
      </w:pPr>
      <w:r w:rsidRPr="005B5E7D">
        <w:rPr>
          <w:rFonts w:ascii="Times New Roman" w:hAnsi="Times New Roman" w:cs="Times New Roman"/>
          <w:b/>
          <w:sz w:val="28"/>
          <w:szCs w:val="28"/>
        </w:rPr>
        <w:t>5. Схема работы будущей информационной системы:</w:t>
      </w:r>
    </w:p>
    <w:p w:rsidR="00E65908" w:rsidRPr="005B5E7D" w:rsidRDefault="00E65908" w:rsidP="00E65908">
      <w:pPr>
        <w:ind w:firstLine="2127"/>
        <w:rPr>
          <w:rFonts w:ascii="Times New Roman" w:hAnsi="Times New Roman" w:cs="Times New Roman"/>
          <w:b/>
          <w:sz w:val="28"/>
          <w:szCs w:val="28"/>
        </w:rPr>
      </w:pPr>
    </w:p>
    <w:p w:rsidR="00E65908" w:rsidRPr="005B5E7D" w:rsidRDefault="00E65908" w:rsidP="00E65908">
      <w:pPr>
        <w:pStyle w:val="a3"/>
        <w:ind w:left="284" w:firstLine="1559"/>
        <w:rPr>
          <w:rFonts w:ascii="Times New Roman" w:hAnsi="Times New Roman" w:cs="Times New Roman"/>
          <w:sz w:val="28"/>
          <w:szCs w:val="28"/>
        </w:rPr>
      </w:pPr>
      <w:r w:rsidRPr="005B5E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356097" wp14:editId="36C7559A">
            <wp:extent cx="3589655" cy="6360160"/>
            <wp:effectExtent l="0" t="0" r="0" b="2540"/>
            <wp:docPr id="2" name="Рисунок 2" descr="https://studwood.net/imag_/15/158329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wood.net/imag_/15/158329/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636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908" w:rsidRPr="005B5E7D" w:rsidRDefault="00E65908" w:rsidP="00E65908">
      <w:pPr>
        <w:rPr>
          <w:rFonts w:ascii="Times New Roman" w:hAnsi="Times New Roman" w:cs="Times New Roman"/>
          <w:sz w:val="28"/>
          <w:szCs w:val="28"/>
        </w:rPr>
      </w:pPr>
    </w:p>
    <w:p w:rsidR="00E65908" w:rsidRPr="005B5E7D" w:rsidRDefault="00E65908" w:rsidP="00E65908">
      <w:pPr>
        <w:rPr>
          <w:rFonts w:ascii="Times New Roman" w:hAnsi="Times New Roman" w:cs="Times New Roman"/>
          <w:sz w:val="28"/>
          <w:szCs w:val="28"/>
        </w:rPr>
      </w:pPr>
      <w:r w:rsidRPr="005B5E7D">
        <w:rPr>
          <w:rFonts w:ascii="Times New Roman" w:hAnsi="Times New Roman" w:cs="Times New Roman"/>
          <w:sz w:val="28"/>
          <w:szCs w:val="28"/>
        </w:rPr>
        <w:tab/>
      </w:r>
      <w:r w:rsidRPr="005B5E7D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2583" w:rsidRPr="005B5E7D" w:rsidRDefault="006F2583" w:rsidP="00E65908">
      <w:pPr>
        <w:tabs>
          <w:tab w:val="left" w:pos="3052"/>
        </w:tabs>
        <w:rPr>
          <w:rFonts w:ascii="Times New Roman" w:hAnsi="Times New Roman" w:cs="Times New Roman"/>
          <w:sz w:val="28"/>
          <w:szCs w:val="28"/>
        </w:rPr>
      </w:pPr>
    </w:p>
    <w:sectPr w:rsidR="006F2583" w:rsidRPr="005B5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4387"/>
    <w:multiLevelType w:val="hybridMultilevel"/>
    <w:tmpl w:val="A4806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2411"/>
    <w:multiLevelType w:val="multilevel"/>
    <w:tmpl w:val="AF20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E5A12"/>
    <w:multiLevelType w:val="hybridMultilevel"/>
    <w:tmpl w:val="7370F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94A23"/>
    <w:multiLevelType w:val="hybridMultilevel"/>
    <w:tmpl w:val="CD3E5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229A6"/>
    <w:multiLevelType w:val="hybridMultilevel"/>
    <w:tmpl w:val="0F3A7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C7C87"/>
    <w:multiLevelType w:val="hybridMultilevel"/>
    <w:tmpl w:val="1638E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619CC"/>
    <w:multiLevelType w:val="hybridMultilevel"/>
    <w:tmpl w:val="CF349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33235"/>
    <w:multiLevelType w:val="hybridMultilevel"/>
    <w:tmpl w:val="ABEC1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F849BC"/>
    <w:multiLevelType w:val="hybridMultilevel"/>
    <w:tmpl w:val="D6B0B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8F"/>
    <w:rsid w:val="000E46B2"/>
    <w:rsid w:val="0024612C"/>
    <w:rsid w:val="003324D7"/>
    <w:rsid w:val="00395C8F"/>
    <w:rsid w:val="00531A4C"/>
    <w:rsid w:val="00551EA7"/>
    <w:rsid w:val="005B5E7D"/>
    <w:rsid w:val="006F2583"/>
    <w:rsid w:val="007B2F2F"/>
    <w:rsid w:val="00AB1D2C"/>
    <w:rsid w:val="00B025F1"/>
    <w:rsid w:val="00C43DE9"/>
    <w:rsid w:val="00E540FA"/>
    <w:rsid w:val="00E6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C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1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1E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C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1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1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250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749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6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891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415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427A2-79C6-427C-AB85-AE528EC01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2024-02-20T10:19:00Z</dcterms:created>
  <dcterms:modified xsi:type="dcterms:W3CDTF">2024-03-01T09:34:00Z</dcterms:modified>
</cp:coreProperties>
</file>