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54B" w:rsidRPr="00EC52BB" w:rsidRDefault="007F754B" w:rsidP="007F754B">
      <w:pPr>
        <w:pStyle w:val="paragraph"/>
        <w:spacing w:before="0" w:beforeAutospacing="0" w:after="0" w:afterAutospacing="0"/>
        <w:jc w:val="center"/>
        <w:textAlignment w:val="baseline"/>
      </w:pPr>
      <w:r w:rsidRPr="00EC52BB">
        <w:t>Дніпровський національний університет імені Олеся Гончара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Факультет прикладної математики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Кафедра обчислювальної математики та математичної кібернетики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b/>
          <w:bCs/>
          <w:lang w:val="uk-UA" w:eastAsia="uk-UA"/>
        </w:rPr>
        <w:t>ЗВІТ</w:t>
      </w: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про виконання лабораторної роботи </w:t>
      </w:r>
      <w:r w:rsidR="00154C9D" w:rsidRPr="00EC52BB">
        <w:rPr>
          <w:rFonts w:ascii="Times New Roman" w:eastAsia="Times New Roman" w:hAnsi="Times New Roman" w:cs="Times New Roman"/>
          <w:iCs/>
          <w:lang w:val="uk-UA" w:eastAsia="uk-UA"/>
        </w:rPr>
        <w:t>2</w:t>
      </w: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з дисципліни «</w:t>
      </w:r>
      <w:r w:rsidR="00407C02" w:rsidRPr="00EC52BB">
        <w:rPr>
          <w:rFonts w:ascii="Times New Roman" w:eastAsia="Times New Roman" w:hAnsi="Times New Roman" w:cs="Times New Roman"/>
          <w:lang w:val="uk-UA" w:eastAsia="uk-UA"/>
        </w:rPr>
        <w:t>Методи розв’язання задач дискретної оптимізації</w:t>
      </w:r>
      <w:r w:rsidRPr="00EC52BB">
        <w:rPr>
          <w:rFonts w:ascii="Times New Roman" w:eastAsia="Times New Roman" w:hAnsi="Times New Roman" w:cs="Times New Roman"/>
          <w:lang w:val="uk-UA" w:eastAsia="uk-UA"/>
        </w:rPr>
        <w:t>»</w:t>
      </w:r>
    </w:p>
    <w:p w:rsidR="00347422" w:rsidRPr="00EC52BB" w:rsidRDefault="00347422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ind w:firstLine="4950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Виконав:  студент гр. ПМ-22м-1  </w:t>
      </w:r>
    </w:p>
    <w:p w:rsidR="007F754B" w:rsidRPr="00EC52BB" w:rsidRDefault="007F754B" w:rsidP="007F754B">
      <w:pPr>
        <w:spacing w:after="0" w:line="240" w:lineRule="auto"/>
        <w:ind w:firstLine="6225"/>
        <w:jc w:val="right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iCs/>
          <w:lang w:val="uk-UA" w:eastAsia="uk-UA"/>
        </w:rPr>
        <w:t>Щербак Роман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 </w:t>
      </w: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lang w:val="uk-UA" w:eastAsia="uk-UA"/>
        </w:rPr>
      </w:pPr>
    </w:p>
    <w:p w:rsidR="007F754B" w:rsidRPr="00EC52BB" w:rsidRDefault="007F754B" w:rsidP="007F754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 xml:space="preserve">Дніпро </w:t>
      </w:r>
    </w:p>
    <w:p w:rsidR="00C10E29" w:rsidRPr="00EC52BB" w:rsidRDefault="007F754B" w:rsidP="006F7D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lang w:val="uk-UA" w:eastAsia="uk-UA"/>
        </w:rPr>
      </w:pPr>
      <w:r w:rsidRPr="00EC52BB">
        <w:rPr>
          <w:rFonts w:ascii="Times New Roman" w:eastAsia="Times New Roman" w:hAnsi="Times New Roman" w:cs="Times New Roman"/>
          <w:lang w:val="uk-UA" w:eastAsia="uk-UA"/>
        </w:rPr>
        <w:t>2023 </w:t>
      </w:r>
    </w:p>
    <w:p w:rsidR="00B1558F" w:rsidRPr="00EC52BB" w:rsidRDefault="00B1558F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Постановка задачі</w:t>
      </w:r>
    </w:p>
    <w:p w:rsidR="00154C9D" w:rsidRPr="00EC52BB" w:rsidRDefault="00154C9D" w:rsidP="00761B2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Дано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n </w:t>
      </w:r>
      <w:r w:rsidRPr="00EC52BB">
        <w:rPr>
          <w:rFonts w:ascii="Times New Roman" w:hAnsi="Times New Roman" w:cs="Times New Roman"/>
          <w:lang w:val="uk-UA"/>
        </w:rPr>
        <w:t xml:space="preserve">предметів та рюкзак із місткістю </w:t>
      </w:r>
      <w:r w:rsidRPr="00EC52BB">
        <w:rPr>
          <w:rFonts w:ascii="Times New Roman" w:hAnsi="Times New Roman" w:cs="Times New Roman"/>
          <w:i/>
          <w:iCs/>
          <w:lang w:val="uk-UA"/>
        </w:rPr>
        <w:t>W</w:t>
      </w:r>
      <w:r w:rsidRPr="00EC52BB">
        <w:rPr>
          <w:rFonts w:ascii="Times New Roman" w:hAnsi="Times New Roman" w:cs="Times New Roman"/>
          <w:lang w:val="uk-UA"/>
        </w:rPr>
        <w:t xml:space="preserve">. </w:t>
      </w:r>
      <w:r w:rsidR="000C4FF5" w:rsidRPr="00EC52BB">
        <w:rPr>
          <w:rFonts w:ascii="Times New Roman" w:hAnsi="Times New Roman" w:cs="Times New Roman"/>
          <w:lang w:val="pl-PL"/>
        </w:rPr>
        <w:t>w</w:t>
      </w:r>
      <w:r w:rsidR="00615812">
        <w:rPr>
          <w:rFonts w:ascii="Times New Roman" w:hAnsi="Times New Roman" w:cs="Times New Roman"/>
          <w:lang w:val="uk-UA"/>
        </w:rPr>
        <w:t xml:space="preserve"> </w:t>
      </w:r>
      <w:r w:rsidR="000C4FF5" w:rsidRPr="00EC52BB">
        <w:rPr>
          <w:rFonts w:ascii="Times New Roman" w:hAnsi="Times New Roman" w:cs="Times New Roman"/>
          <w:lang w:val="pl-PL"/>
        </w:rPr>
        <w:t>=</w:t>
      </w:r>
      <w:r w:rsidRPr="00EC52BB">
        <w:rPr>
          <w:rFonts w:ascii="Times New Roman" w:hAnsi="Times New Roman" w:cs="Times New Roman"/>
          <w:lang w:val="uk-UA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w</m:t>
            </m:r>
            <m:ctrlPr>
              <w:rPr>
                <w:rFonts w:ascii="Cambria Math" w:hAnsi="Cambria Math" w:cs="Times New Roman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</w:t>
      </w:r>
      <w:r w:rsidR="007B5821" w:rsidRPr="00EC52BB">
        <w:rPr>
          <w:rFonts w:ascii="Times New Roman" w:hAnsi="Times New Roman" w:cs="Times New Roman"/>
          <w:i/>
          <w:iCs/>
          <w:lang w:val="pl-PL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— вектор</w:t>
      </w:r>
    </w:p>
    <w:p w:rsidR="00154C9D" w:rsidRPr="00EC52BB" w:rsidRDefault="00154C9D" w:rsidP="00AE11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uk-UA"/>
        </w:rPr>
      </w:pPr>
      <w:r w:rsidRPr="00EC52BB">
        <w:rPr>
          <w:rFonts w:ascii="Times New Roman" w:hAnsi="Times New Roman" w:cs="Times New Roman"/>
          <w:lang w:val="uk-UA"/>
        </w:rPr>
        <w:t xml:space="preserve">ваг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v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v</m:t>
            </m:r>
            <m:ctrlPr>
              <w:rPr>
                <w:rFonts w:ascii="Cambria Math" w:hAnsi="Cambria Math" w:cs="Times New Roman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 xml:space="preserve">) — вектор цінності предметів,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s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), де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 xml:space="preserve">, якщо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</w:t>
      </w:r>
      <w:proofErr w:type="spellStart"/>
      <w:r w:rsidRPr="00EC52BB">
        <w:rPr>
          <w:rFonts w:ascii="Times New Roman" w:hAnsi="Times New Roman" w:cs="Times New Roman"/>
          <w:lang w:val="uk-UA"/>
        </w:rPr>
        <w:t>ий</w:t>
      </w:r>
      <w:proofErr w:type="spellEnd"/>
      <w:r w:rsidRPr="00EC52BB">
        <w:rPr>
          <w:rFonts w:ascii="Times New Roman" w:hAnsi="Times New Roman" w:cs="Times New Roman"/>
          <w:lang w:val="uk-UA"/>
        </w:rPr>
        <w:t xml:space="preserve"> предмет треба покласти до рюкзака не раніше </w:t>
      </w:r>
      <w:r w:rsidRPr="00EC52BB">
        <w:rPr>
          <w:rFonts w:ascii="Times New Roman" w:hAnsi="Times New Roman" w:cs="Times New Roman"/>
          <w:i/>
          <w:iCs/>
          <w:lang w:val="uk-UA"/>
        </w:rPr>
        <w:t>j</w:t>
      </w:r>
      <w:r w:rsidRPr="00EC52BB">
        <w:rPr>
          <w:rFonts w:ascii="Times New Roman" w:hAnsi="Times New Roman" w:cs="Times New Roman"/>
          <w:lang w:val="uk-UA"/>
        </w:rPr>
        <w:t>-ого предмета,</w:t>
      </w:r>
      <w:r w:rsidR="007B5821" w:rsidRPr="00EC52BB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s</m:t>
            </m:r>
            <m:ctrlPr>
              <w:rPr>
                <w:rFonts w:ascii="Cambria Math" w:hAnsi="Cambria Math" w:cs="Times New Roman"/>
                <w:i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</m:oMath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= 0, якщо для </w:t>
      </w:r>
      <w:r w:rsidRPr="00EC52BB">
        <w:rPr>
          <w:rFonts w:ascii="Times New Roman" w:hAnsi="Times New Roman" w:cs="Times New Roman"/>
          <w:i/>
          <w:iCs/>
          <w:lang w:val="uk-UA"/>
        </w:rPr>
        <w:t>і</w:t>
      </w:r>
      <w:r w:rsidRPr="00EC52BB">
        <w:rPr>
          <w:rFonts w:ascii="Times New Roman" w:hAnsi="Times New Roman" w:cs="Times New Roman"/>
          <w:lang w:val="uk-UA"/>
        </w:rPr>
        <w:t>-ого предмета не важливо, яким за порядком його буде</w:t>
      </w:r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покладено. Треба знайти такий вектор 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x </w:t>
      </w:r>
      <w:r w:rsidRPr="00EC52BB">
        <w:rPr>
          <w:rFonts w:ascii="Times New Roman" w:hAnsi="Times New Roman" w:cs="Times New Roman"/>
          <w:lang w:val="uk-UA"/>
        </w:rPr>
        <w:t>= (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lang w:val="uk-UA"/>
          </w:rPr>
          <m:t>,</m:t>
        </m:r>
        <m:r>
          <m:rPr>
            <m:sty m:val="p"/>
          </m:rPr>
          <w:rPr>
            <w:rFonts w:ascii="Cambria Math" w:hAnsi="Cambria Math" w:cs="Times New Roman"/>
            <w:lang w:val="uk-UA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  <m:ctrlPr>
              <w:rPr>
                <w:rFonts w:ascii="Cambria Math" w:hAnsi="Cambria Math" w:cs="Times New Roman"/>
                <w:lang w:val="uk-UA"/>
              </w:rPr>
            </m:ctrlPr>
          </m:e>
          <m:sub>
            <m:r>
              <w:rPr>
                <w:rFonts w:ascii="Cambria Math" w:hAnsi="Cambria Math" w:cs="Times New Roman"/>
                <w:lang w:val="uk-UA"/>
              </w:rPr>
              <m:t>n</m:t>
            </m:r>
          </m:sub>
        </m:sSub>
      </m:oMath>
      <w:r w:rsidR="00B3357B" w:rsidRPr="00B3357B">
        <w:rPr>
          <w:rFonts w:ascii="Times New Roman" w:eastAsiaTheme="minorEastAsia" w:hAnsi="Times New Roman" w:cs="Times New Roman"/>
          <w:lang w:val="uk-UA"/>
        </w:rPr>
        <w:t>)</w:t>
      </w:r>
      <w:r w:rsidRPr="00EC52BB">
        <w:rPr>
          <w:rFonts w:ascii="Times New Roman" w:hAnsi="Times New Roman" w:cs="Times New Roman"/>
          <w:lang w:val="uk-UA"/>
        </w:rPr>
        <w:t>,</w:t>
      </w:r>
      <w:r w:rsidR="008A4AEA" w:rsidRPr="008A4AEA">
        <w:rPr>
          <w:rFonts w:ascii="Times New Roman" w:hAnsi="Times New Roman" w:cs="Times New Roman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lang w:val="uk-U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lang w:val="uk-UA"/>
          </w:rPr>
          <m:t>∈</m:t>
        </m:r>
        <m:r>
          <m:rPr>
            <m:lit/>
          </m:rPr>
          <w:rPr>
            <w:rFonts w:ascii="Cambria Math" w:hAnsi="Cambria Math" w:cs="Times New Roman"/>
            <w:lang w:val="uk-UA"/>
          </w:rPr>
          <m:t>{</m:t>
        </m:r>
        <m:r>
          <w:rPr>
            <w:rFonts w:ascii="Cambria Math" w:hAnsi="Cambria Math" w:cs="Times New Roman"/>
            <w:lang w:val="uk-UA"/>
          </w:rPr>
          <m:t>0,1</m:t>
        </m:r>
        <m:r>
          <m:rPr>
            <m:lit/>
          </m:rPr>
          <w:rPr>
            <w:rFonts w:ascii="Cambria Math" w:hAnsi="Cambria Math" w:cs="Times New Roman"/>
            <w:lang w:val="uk-UA"/>
          </w:rPr>
          <m:t>}</m:t>
        </m:r>
        <m:r>
          <w:rPr>
            <w:rFonts w:ascii="Cambria Math" w:hAnsi="Cambria Math" w:cs="Times New Roman"/>
            <w:lang w:val="uk-UA"/>
          </w:rPr>
          <m:t>,</m:t>
        </m:r>
        <m:d>
          <m:dPr>
            <m:ctrlPr>
              <w:rPr>
                <w:rFonts w:ascii="Cambria Math" w:hAnsi="Cambria Math" w:cs="Times New Roman"/>
                <w:i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lang w:val="uk-UA"/>
              </w:rPr>
              <m:t>i=1,2,</m:t>
            </m:r>
            <m:r>
              <m:rPr>
                <m:sty m:val="p"/>
              </m:rPr>
              <w:rPr>
                <w:rFonts w:ascii="Cambria Math" w:hAnsi="Cambria Math" w:cs="Times New Roman"/>
                <w:lang w:val="uk-UA"/>
              </w:rPr>
              <m:t>…</m:t>
            </m:r>
            <m:r>
              <w:rPr>
                <w:rFonts w:ascii="Cambria Math" w:hAnsi="Cambria Math" w:cs="Times New Roman"/>
                <w:lang w:val="uk-UA"/>
              </w:rPr>
              <m:t>n</m:t>
            </m:r>
          </m:e>
        </m:d>
        <m:r>
          <w:rPr>
            <w:rFonts w:ascii="Cambria Math" w:hAnsi="Cambria Math" w:cs="Times New Roman"/>
            <w:lang w:val="uk-UA"/>
          </w:rPr>
          <m:t>,</m:t>
        </m:r>
      </m:oMath>
      <w:r w:rsidR="00AE1150"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>при якому значення цільової функції буде максимальним:</w:t>
      </w:r>
    </w:p>
    <w:p w:rsidR="00AD3EE3" w:rsidRPr="00EC52BB" w:rsidRDefault="00B3357B" w:rsidP="00154C9D">
      <w:pPr>
        <w:ind w:firstLine="720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→</m:t>
          </m:r>
          <m:r>
            <w:rPr>
              <w:rFonts w:ascii="Cambria Math" w:hAnsi="Cambria Math" w:cs="Times New Roman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</w:rPr>
            <m:t>ax</m:t>
          </m:r>
        </m:oMath>
      </m:oMathPara>
    </w:p>
    <w:p w:rsidR="000C4FF5" w:rsidRPr="00EC52BB" w:rsidRDefault="000C4FF5" w:rsidP="00154C9D">
      <w:pPr>
        <w:ind w:firstLine="720"/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t>при обмеженнях</w:t>
      </w:r>
    </w:p>
    <w:p w:rsidR="00F33417" w:rsidRPr="00472F41" w:rsidRDefault="00B3357B" w:rsidP="00C30624">
      <w:pPr>
        <w:ind w:firstLine="720"/>
        <w:jc w:val="center"/>
        <w:rPr>
          <w:rFonts w:ascii="Times New Roman" w:eastAsiaTheme="minorEastAsia" w:hAnsi="Times New Roman" w:cs="Times New Roman"/>
          <w:lang w:val="uk-UA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</w:rPr>
            <m:t>W;</m:t>
          </m:r>
        </m:oMath>
      </m:oMathPara>
    </w:p>
    <w:p w:rsidR="00E34D3D" w:rsidRPr="00EC52BB" w:rsidRDefault="00B3357B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  <m:ctrlPr>
                <w:rPr>
                  <w:rFonts w:ascii="Cambria Math" w:hAnsi="Cambria Math" w:cs="Times New Roman"/>
                  <w:i/>
                </w:rPr>
              </m:ctrlP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e>
          </m:nary>
          <m:r>
            <m:rPr>
              <m:sty m:val="p"/>
            </m:rPr>
            <w:rPr>
              <w:rFonts w:ascii="Cambria Math" w:hAnsi="Cambria Math" w:cs="Times New Roman"/>
            </w:rPr>
            <m:t>&gt;W</m:t>
          </m:r>
          <m:r>
            <w:rPr>
              <w:rFonts w:ascii="Cambria Math" w:hAnsi="Cambria Math" w:cs="Times New Roman"/>
            </w:rPr>
            <m:t>;</m:t>
          </m:r>
        </m:oMath>
      </m:oMathPara>
    </w:p>
    <w:p w:rsidR="00AA7A35" w:rsidRPr="00EC52BB" w:rsidRDefault="00B3357B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</w:rPr>
          <m:t>∀</m:t>
        </m:r>
        <m:r>
          <w:rPr>
            <w:rFonts w:ascii="Cambria Math" w:eastAsiaTheme="minorEastAsia" w:hAnsi="Cambria Math" w:cs="Times New Roman"/>
          </w:rPr>
          <m:t>i,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j</m:t>
        </m:r>
        <m:r>
          <w:rPr>
            <w:rFonts w:ascii="Cambria Math" w:eastAsiaTheme="minorEastAsia" w:hAnsi="Cambria Math" w:cs="Times New Roman"/>
          </w:rPr>
          <m:t>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</w:rPr>
            </m:ctrlPr>
          </m:barPr>
          <m:e>
            <m:r>
              <w:rPr>
                <w:rFonts w:ascii="Cambria Math" w:eastAsiaTheme="minorEastAsia" w:hAnsi="Cambria Math" w:cs="Times New Roman"/>
              </w:rPr>
              <m:t>1,n</m:t>
            </m:r>
          </m:e>
        </m:bar>
        <m:r>
          <w:rPr>
            <w:rFonts w:ascii="Cambria Math" w:eastAsiaTheme="minorEastAsia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=1,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j⇒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i</m:t>
        </m:r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</w:rPr>
          <m:t xml:space="preserve"> 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r>
          <m:rPr>
            <m:lit/>
            <m:sty m:val="p"/>
          </m:rPr>
          <w:rPr>
            <w:rFonts w:ascii="Cambria Math" w:eastAsiaTheme="minorEastAsia" w:hAnsi="Cambria Math" w:cs="Times New Roman"/>
          </w:rPr>
          <m:t>{</m:t>
        </m:r>
        <m:r>
          <w:rPr>
            <w:rFonts w:ascii="Cambria Math" w:eastAsiaTheme="minorEastAsia" w:hAnsi="Cambria Math" w:cs="Times New Roman"/>
          </w:rPr>
          <m:t>0,1</m:t>
        </m:r>
        <m:r>
          <m:rPr>
            <m:lit/>
          </m:rPr>
          <w:rPr>
            <w:rFonts w:ascii="Cambria Math" w:eastAsiaTheme="minorEastAsia" w:hAnsi="Cambria Math" w:cs="Times New Roman"/>
          </w:rPr>
          <m:t>}</m:t>
        </m:r>
        <m:r>
          <w:rPr>
            <w:rFonts w:ascii="Cambria Math" w:eastAsiaTheme="minorEastAsia" w:hAnsi="Cambria Math" w:cs="Times New Roman"/>
          </w:rPr>
          <m:t>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∨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=0</m:t>
        </m:r>
      </m:oMath>
      <w:r w:rsidR="00D51AC1" w:rsidRPr="00EC52BB">
        <w:rPr>
          <w:rFonts w:ascii="Times New Roman" w:eastAsiaTheme="minorEastAsia" w:hAnsi="Times New Roman" w:cs="Times New Roman"/>
        </w:rPr>
        <w:t xml:space="preserve"> </w:t>
      </w:r>
    </w:p>
    <w:p w:rsidR="00AA7A35" w:rsidRPr="00EC52BB" w:rsidRDefault="00AA7A35" w:rsidP="00C30624">
      <w:pPr>
        <w:ind w:firstLine="720"/>
        <w:jc w:val="center"/>
        <w:rPr>
          <w:rFonts w:ascii="Times New Roman" w:hAnsi="Times New Roman" w:cs="Times New Roman"/>
          <w:lang w:val="uk-UA"/>
        </w:rPr>
      </w:pPr>
    </w:p>
    <w:p w:rsidR="00B1558F" w:rsidRPr="00EC52BB" w:rsidRDefault="00B1558F" w:rsidP="00C30624">
      <w:pPr>
        <w:ind w:firstLine="720"/>
        <w:jc w:val="center"/>
        <w:rPr>
          <w:rFonts w:ascii="Times New Roman" w:eastAsiaTheme="minorEastAsia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br w:type="page"/>
      </w:r>
    </w:p>
    <w:p w:rsidR="009A7334" w:rsidRPr="00EC52BB" w:rsidRDefault="00C10E29" w:rsidP="00C10E29">
      <w:pPr>
        <w:pStyle w:val="a0"/>
        <w:numPr>
          <w:ilvl w:val="0"/>
          <w:numId w:val="2"/>
        </w:numPr>
        <w:rPr>
          <w:rFonts w:ascii="Times New Roman" w:hAnsi="Times New Roman" w:cs="Times New Roman"/>
        </w:rPr>
      </w:pPr>
      <w:r w:rsidRPr="00EC52BB">
        <w:rPr>
          <w:rFonts w:ascii="Times New Roman" w:hAnsi="Times New Roman" w:cs="Times New Roman"/>
          <w:lang w:val="uk-UA"/>
        </w:rPr>
        <w:lastRenderedPageBreak/>
        <w:t>Алгоритм розв’язку</w:t>
      </w:r>
    </w:p>
    <w:p w:rsidR="00F33409" w:rsidRDefault="00AA7A35" w:rsidP="00AA7A35">
      <w:pPr>
        <w:pStyle w:val="Default"/>
        <w:rPr>
          <w:sz w:val="28"/>
          <w:szCs w:val="28"/>
        </w:rPr>
      </w:pPr>
      <w:r w:rsidRPr="00F33409">
        <w:rPr>
          <w:i/>
          <w:sz w:val="28"/>
          <w:szCs w:val="28"/>
        </w:rPr>
        <w:t>Крок 1.</w:t>
      </w:r>
      <w:r w:rsidRPr="00EC52BB">
        <w:rPr>
          <w:sz w:val="28"/>
          <w:szCs w:val="28"/>
        </w:rPr>
        <w:t xml:space="preserve"> </w:t>
      </w:r>
      <w:r w:rsidR="00D44266">
        <w:rPr>
          <w:sz w:val="28"/>
          <w:szCs w:val="28"/>
        </w:rPr>
        <w:t>Предмети групуються за послідовностями групування. Для кожної групи обчислюються загальна вага та загальна цінність за формулами:</w:t>
      </w:r>
    </w:p>
    <w:p w:rsidR="00F33409" w:rsidRPr="00284C2F" w:rsidRDefault="00B3357B" w:rsidP="00AA7A35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:rsidR="00284C2F" w:rsidRPr="00284C2F" w:rsidRDefault="00B3357B" w:rsidP="00284C2F">
      <w:pPr>
        <w:pStyle w:val="Default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284C2F" w:rsidRPr="00284C2F" w:rsidRDefault="00284C2F" w:rsidP="00AA7A35">
      <w:pPr>
        <w:pStyle w:val="Default"/>
        <w:rPr>
          <w:b/>
          <w:sz w:val="28"/>
          <w:szCs w:val="28"/>
        </w:rPr>
      </w:pPr>
    </w:p>
    <w:p w:rsidR="00AA7A35" w:rsidRPr="00EC52BB" w:rsidRDefault="00AA7A35" w:rsidP="00853BC7">
      <w:pPr>
        <w:pStyle w:val="Default"/>
        <w:ind w:firstLine="720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w:r w:rsidRPr="00EC52BB">
        <w:rPr>
          <w:i/>
          <w:iCs/>
          <w:sz w:val="28"/>
          <w:szCs w:val="28"/>
        </w:rPr>
        <w:t xml:space="preserve">p </w:t>
      </w:r>
      <w:r w:rsidRPr="00EC52BB">
        <w:rPr>
          <w:sz w:val="28"/>
          <w:szCs w:val="28"/>
        </w:rPr>
        <w:t xml:space="preserve">— кількість предметів в групі (розмір групи). Якщо якийсь предмет не входить </w:t>
      </w:r>
      <w:r w:rsidR="00106329">
        <w:rPr>
          <w:sz w:val="28"/>
          <w:szCs w:val="28"/>
        </w:rPr>
        <w:t>до жодної</w:t>
      </w:r>
      <w:r w:rsidR="00E40F3C">
        <w:rPr>
          <w:sz w:val="28"/>
          <w:szCs w:val="28"/>
        </w:rPr>
        <w:t xml:space="preserve"> послідовности</w:t>
      </w:r>
      <w:r w:rsidRPr="00EC52BB">
        <w:rPr>
          <w:sz w:val="28"/>
          <w:szCs w:val="28"/>
        </w:rPr>
        <w:t xml:space="preserve">, то вважатимемо що цей предмет один в групі. </w:t>
      </w:r>
    </w:p>
    <w:p w:rsidR="004328F5" w:rsidRPr="00EC52BB" w:rsidRDefault="00AA7A35" w:rsidP="004328F5">
      <w:pPr>
        <w:pStyle w:val="Default"/>
        <w:rPr>
          <w:sz w:val="28"/>
          <w:szCs w:val="28"/>
        </w:rPr>
      </w:pPr>
      <w:r w:rsidRPr="00F067F5">
        <w:rPr>
          <w:i/>
          <w:sz w:val="28"/>
          <w:szCs w:val="28"/>
        </w:rPr>
        <w:t>Крок 2.</w:t>
      </w:r>
      <w:r w:rsidRPr="00EC52BB">
        <w:rPr>
          <w:sz w:val="28"/>
          <w:szCs w:val="28"/>
        </w:rPr>
        <w:t xml:space="preserve"> Якщо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EC52BB">
        <w:rPr>
          <w:sz w:val="28"/>
          <w:szCs w:val="28"/>
        </w:rPr>
        <w:t>, то перевіряє</w:t>
      </w:r>
      <w:r w:rsidR="006A2FF5">
        <w:rPr>
          <w:sz w:val="28"/>
          <w:szCs w:val="28"/>
        </w:rPr>
        <w:t>ться виконання нерівности</w:t>
      </w:r>
      <w:r w:rsidRPr="00EC52BB">
        <w:rPr>
          <w:sz w:val="28"/>
          <w:szCs w:val="28"/>
        </w:rPr>
        <w:t xml:space="preserve"> </w:t>
      </w:r>
    </w:p>
    <w:p w:rsidR="00BB68E8" w:rsidRDefault="00B3357B" w:rsidP="00771D27">
      <w:pPr>
        <w:pStyle w:val="Default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W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pl-PL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pl-PL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</m:t>
          </m:r>
          <m:r>
            <w:rPr>
              <w:rFonts w:ascii="Cambria Math" w:hAnsi="Cambria Math"/>
              <w:sz w:val="28"/>
              <w:szCs w:val="28"/>
            </w:rPr>
            <m:t>W,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pl-PL"/>
            </w:rPr>
            <m:t>i</m:t>
          </m:r>
          <m:r>
            <w:rPr>
              <w:rFonts w:ascii="Cambria Math" w:hAnsi="Cambria Math"/>
              <w:sz w:val="28"/>
              <w:szCs w:val="28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hAnsi="Cambria Math"/>
                  <w:sz w:val="28"/>
                  <w:szCs w:val="28"/>
                </w:rPr>
                <m:t>1,k</m:t>
              </m:r>
            </m:e>
          </m:bar>
        </m:oMath>
      </m:oMathPara>
    </w:p>
    <w:p w:rsidR="00AA7A35" w:rsidRPr="00EC52BB" w:rsidRDefault="00AA7A35" w:rsidP="00EC52BB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>Кожн</w:t>
      </w:r>
      <w:r w:rsidR="006A2FF5">
        <w:rPr>
          <w:sz w:val="28"/>
          <w:szCs w:val="28"/>
        </w:rPr>
        <w:t>і</w:t>
      </w:r>
      <w:r w:rsidRPr="00EC52BB">
        <w:rPr>
          <w:sz w:val="28"/>
          <w:szCs w:val="28"/>
        </w:rPr>
        <w:t xml:space="preserve">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>-ту групу, для якої ця рівність не виконується, виключа</w:t>
      </w:r>
      <w:r w:rsidR="006A2FF5">
        <w:rPr>
          <w:sz w:val="28"/>
          <w:szCs w:val="28"/>
        </w:rPr>
        <w:t>ється</w:t>
      </w:r>
      <w:r w:rsidRPr="00EC52BB">
        <w:rPr>
          <w:sz w:val="28"/>
          <w:szCs w:val="28"/>
        </w:rPr>
        <w:t xml:space="preserve"> з розгляду та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 = 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Pr="00EC52BB">
        <w:rPr>
          <w:sz w:val="28"/>
          <w:szCs w:val="28"/>
        </w:rPr>
        <w:t xml:space="preserve">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Якщо </w:t>
      </w:r>
      <w:r w:rsidRPr="00EC52BB">
        <w:rPr>
          <w:i/>
          <w:iCs/>
          <w:sz w:val="28"/>
          <w:szCs w:val="28"/>
        </w:rPr>
        <w:t xml:space="preserve">k </w:t>
      </w:r>
      <w:r w:rsidRPr="00EC52BB">
        <w:rPr>
          <w:sz w:val="28"/>
          <w:szCs w:val="28"/>
        </w:rPr>
        <w:t xml:space="preserve">= 0, то розв’язку немає. Кінець алгоритму.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061290">
        <w:rPr>
          <w:i/>
          <w:sz w:val="28"/>
          <w:szCs w:val="28"/>
        </w:rPr>
        <w:t>Крок 3.</w:t>
      </w:r>
      <w:r w:rsidRPr="00EC52BB">
        <w:rPr>
          <w:sz w:val="28"/>
          <w:szCs w:val="28"/>
        </w:rPr>
        <w:t xml:space="preserve"> Розраховуємо питому цінність для груп предметів одним з двох способів: </w:t>
      </w:r>
    </w:p>
    <w:p w:rsidR="00AA7A35" w:rsidRPr="00EC52BB" w:rsidRDefault="00AA7A35" w:rsidP="00AA7A35">
      <w:pPr>
        <w:pStyle w:val="Default"/>
        <w:spacing w:after="131"/>
        <w:rPr>
          <w:sz w:val="28"/>
          <w:szCs w:val="28"/>
        </w:rPr>
      </w:pPr>
      <w:r w:rsidRPr="00EC52BB">
        <w:rPr>
          <w:sz w:val="28"/>
          <w:szCs w:val="28"/>
        </w:rPr>
        <w:t>1</w:t>
      </w:r>
      <w:r w:rsidR="00406F0E" w:rsidRPr="00406F0E">
        <w:rPr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bar>
      </m:oMath>
      <w:r w:rsidRPr="00EC52BB">
        <w:rPr>
          <w:sz w:val="28"/>
          <w:szCs w:val="28"/>
        </w:rPr>
        <w:t xml:space="preserve"> </w:t>
      </w:r>
    </w:p>
    <w:p w:rsidR="00AA7A35" w:rsidRPr="00D31C25" w:rsidRDefault="00AA7A35" w:rsidP="00AA7A35">
      <w:pPr>
        <w:pStyle w:val="Default"/>
        <w:rPr>
          <w:i/>
          <w:sz w:val="28"/>
          <w:szCs w:val="28"/>
        </w:rPr>
      </w:pPr>
      <w:r w:rsidRPr="00EC52BB">
        <w:rPr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pl-PL"/>
              </w:rPr>
              <m:t>u</m:t>
            </m:r>
            <m:ctrlPr>
              <w:rPr>
                <w:rFonts w:ascii="Cambria Math" w:hAnsi="Cambria Math"/>
                <w:i/>
                <w:sz w:val="28"/>
                <w:szCs w:val="28"/>
                <w:lang w:val="pl-PL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pl-PL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ma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j=</m:t>
            </m:r>
            <m:bar>
              <m:barPr>
                <m:pos m:val="top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1,p</m:t>
                </m:r>
              </m:e>
            </m:bar>
          </m:sub>
        </m:sSub>
        <m:r>
          <m:rPr>
            <m:lit/>
          </m:rPr>
          <w:rPr>
            <w:rFonts w:ascii="Cambria Math" w:hAnsi="Cambria Math"/>
            <w:sz w:val="28"/>
            <w:szCs w:val="28"/>
          </w:rPr>
          <m:t>{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den>
        </m:f>
        <m:r>
          <m:rPr>
            <m:lit/>
            <m:sty m:val="p"/>
          </m:rPr>
          <w:rPr>
            <w:rFonts w:ascii="Cambria Math" w:hAnsi="Cambria Math"/>
            <w:sz w:val="28"/>
            <w:szCs w:val="28"/>
          </w:rPr>
          <m:t>}</m:t>
        </m:r>
        <m:r>
          <w:rPr>
            <w:rFonts w:ascii="Cambria Math" w:hAnsi="Cambria Math"/>
            <w:sz w:val="28"/>
            <w:szCs w:val="28"/>
          </w:rPr>
          <m:t>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1,k</m:t>
            </m:r>
          </m:e>
        </m:bar>
      </m:oMath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Впорядковуємо групи предметів за </w:t>
      </w:r>
      <w:proofErr w:type="spellStart"/>
      <w:r w:rsidRPr="00EC52BB">
        <w:rPr>
          <w:sz w:val="28"/>
          <w:szCs w:val="28"/>
        </w:rPr>
        <w:t>незростанням</w:t>
      </w:r>
      <w:proofErr w:type="spellEnd"/>
      <w:r w:rsidRPr="00EC52BB">
        <w:rPr>
          <w:sz w:val="28"/>
          <w:szCs w:val="28"/>
        </w:rPr>
        <w:t xml:space="preserve"> питомої цінності.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724CAD">
        <w:rPr>
          <w:i/>
          <w:sz w:val="28"/>
          <w:szCs w:val="28"/>
        </w:rPr>
        <w:t>Крок 4.</w:t>
      </w:r>
      <w:r w:rsidRPr="00EC52BB">
        <w:rPr>
          <w:sz w:val="28"/>
          <w:szCs w:val="28"/>
        </w:rPr>
        <w:t xml:space="preserve"> Буду</w:t>
      </w:r>
      <w:r w:rsidR="00724CAD">
        <w:rPr>
          <w:sz w:val="28"/>
          <w:szCs w:val="28"/>
        </w:rPr>
        <w:t>ється</w:t>
      </w:r>
      <w:r w:rsidRPr="00EC52BB">
        <w:rPr>
          <w:sz w:val="28"/>
          <w:szCs w:val="28"/>
        </w:rPr>
        <w:t xml:space="preserve"> бінарне дерево розв’язку. Для кожного вузла </w:t>
      </w:r>
      <w:r w:rsidR="00724CAD">
        <w:rPr>
          <w:sz w:val="28"/>
          <w:szCs w:val="28"/>
        </w:rPr>
        <w:t>розраховується</w:t>
      </w:r>
      <w:r w:rsidRPr="00EC52BB">
        <w:rPr>
          <w:sz w:val="28"/>
          <w:szCs w:val="28"/>
        </w:rPr>
        <w:t xml:space="preserve"> значення </w:t>
      </w:r>
      <w:r w:rsidR="00724CAD">
        <w:rPr>
          <w:sz w:val="28"/>
          <w:szCs w:val="28"/>
        </w:rPr>
        <w:t>таких</w:t>
      </w:r>
      <w:r w:rsidRPr="00EC52BB">
        <w:rPr>
          <w:sz w:val="28"/>
          <w:szCs w:val="28"/>
        </w:rPr>
        <w:t xml:space="preserve"> величин: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1)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— вага взятих речей; </w:t>
      </w:r>
    </w:p>
    <w:p w:rsidR="00AA7A35" w:rsidRPr="00EC52BB" w:rsidRDefault="00AA7A35" w:rsidP="00AA7A35">
      <w:pPr>
        <w:pStyle w:val="Default"/>
        <w:spacing w:after="196"/>
        <w:rPr>
          <w:sz w:val="28"/>
          <w:szCs w:val="28"/>
        </w:rPr>
      </w:pPr>
      <w:r w:rsidRPr="00EC52BB">
        <w:rPr>
          <w:sz w:val="28"/>
          <w:szCs w:val="28"/>
        </w:rPr>
        <w:t xml:space="preserve">2)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— цінність взятих речей;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EC52BB">
        <w:rPr>
          <w:i/>
          <w:iCs/>
          <w:sz w:val="28"/>
          <w:szCs w:val="28"/>
        </w:rPr>
        <w:t xml:space="preserve"> </w:t>
      </w:r>
      <w:r w:rsidRPr="00EC52BB">
        <w:rPr>
          <w:sz w:val="28"/>
          <w:szCs w:val="28"/>
        </w:rPr>
        <w:t xml:space="preserve">— оцінка зверху для значення цільової функції.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</w:p>
    <w:p w:rsidR="00AA7A35" w:rsidRPr="00EC52BB" w:rsidRDefault="00724CAD" w:rsidP="00AA7A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У випадку, я</w:t>
      </w:r>
      <w:r w:rsidR="00AA7A35" w:rsidRPr="00EC52BB">
        <w:rPr>
          <w:sz w:val="28"/>
          <w:szCs w:val="28"/>
        </w:rPr>
        <w:t>кщо і-т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груп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бере</w:t>
      </w:r>
      <w:r>
        <w:rPr>
          <w:sz w:val="28"/>
          <w:szCs w:val="28"/>
        </w:rPr>
        <w:t>ться</w:t>
      </w:r>
      <w:r w:rsidR="00AA7A35" w:rsidRPr="00EC52BB">
        <w:rPr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w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AA7A35" w:rsidRPr="00EC52BB">
        <w:rPr>
          <w:sz w:val="28"/>
          <w:szCs w:val="28"/>
        </w:rPr>
        <w:t xml:space="preserve">. </w:t>
      </w:r>
    </w:p>
    <w:p w:rsidR="00084C84" w:rsidRDefault="00084C84" w:rsidP="00AA7A35">
      <w:pPr>
        <w:pStyle w:val="Default"/>
        <w:rPr>
          <w:i/>
          <w:iCs/>
          <w:sz w:val="28"/>
          <w:szCs w:val="28"/>
        </w:rPr>
      </w:pPr>
      <w:r>
        <w:rPr>
          <w:sz w:val="28"/>
          <w:szCs w:val="28"/>
        </w:rPr>
        <w:t>У випадку, я</w:t>
      </w:r>
      <w:r w:rsidR="00AA7A35" w:rsidRPr="00EC52BB">
        <w:rPr>
          <w:sz w:val="28"/>
          <w:szCs w:val="28"/>
        </w:rPr>
        <w:t>кщо і-т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груп</w:t>
      </w:r>
      <w:r>
        <w:rPr>
          <w:sz w:val="28"/>
          <w:szCs w:val="28"/>
        </w:rPr>
        <w:t>а</w:t>
      </w:r>
      <w:r w:rsidR="00AA7A35" w:rsidRPr="00EC52BB">
        <w:rPr>
          <w:sz w:val="28"/>
          <w:szCs w:val="28"/>
        </w:rPr>
        <w:t xml:space="preserve"> не бере</w:t>
      </w:r>
      <w:r>
        <w:rPr>
          <w:sz w:val="28"/>
          <w:szCs w:val="28"/>
        </w:rPr>
        <w:t>ться</w:t>
      </w:r>
      <w:r w:rsidR="00AA7A35" w:rsidRPr="00EC52BB">
        <w:rPr>
          <w:sz w:val="28"/>
          <w:szCs w:val="28"/>
        </w:rPr>
        <w:t xml:space="preserve">: </w:t>
      </w:r>
      <w:r w:rsidR="00AA7A35" w:rsidRPr="00EC52BB">
        <w:rPr>
          <w:i/>
          <w:iCs/>
          <w:sz w:val="28"/>
          <w:szCs w:val="28"/>
        </w:rPr>
        <w:t xml:space="preserve">w </w:t>
      </w:r>
      <w:r w:rsidR="00AA7A35" w:rsidRPr="00EC52BB">
        <w:rPr>
          <w:sz w:val="28"/>
          <w:szCs w:val="28"/>
        </w:rPr>
        <w:t xml:space="preserve">= </w:t>
      </w:r>
      <w:r w:rsidR="00AA7A35" w:rsidRPr="00EC52BB">
        <w:rPr>
          <w:i/>
          <w:iCs/>
          <w:sz w:val="28"/>
          <w:szCs w:val="28"/>
        </w:rPr>
        <w:t>w</w:t>
      </w:r>
      <w:r w:rsidR="00AA7A35" w:rsidRPr="00EC52BB">
        <w:rPr>
          <w:sz w:val="28"/>
          <w:szCs w:val="28"/>
        </w:rPr>
        <w:t xml:space="preserve">; </w:t>
      </w:r>
      <w:r w:rsidR="00AA7A35" w:rsidRPr="00EC52BB">
        <w:rPr>
          <w:i/>
          <w:iCs/>
          <w:sz w:val="28"/>
          <w:szCs w:val="28"/>
        </w:rPr>
        <w:t xml:space="preserve">v </w:t>
      </w:r>
      <w:r w:rsidR="00AA7A35" w:rsidRPr="00EC52BB">
        <w:rPr>
          <w:sz w:val="28"/>
          <w:szCs w:val="28"/>
        </w:rPr>
        <w:t xml:space="preserve">= </w:t>
      </w:r>
      <w:r w:rsidR="00AA7A35" w:rsidRPr="00EC52BB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</w:rPr>
        <w:t>.</w:t>
      </w:r>
    </w:p>
    <w:p w:rsidR="00AA7A35" w:rsidRPr="00C5001C" w:rsidRDefault="00B3357B" w:rsidP="00592451">
      <w:pPr>
        <w:pStyle w:val="Default"/>
        <w:jc w:val="center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v</m:t>
          </m:r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W-w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, 0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i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/>
              <w:sz w:val="28"/>
              <w:szCs w:val="28"/>
              <w:lang w:val="en-US"/>
            </w:rPr>
            <m:t>k,</m:t>
          </m:r>
        </m:oMath>
      </m:oMathPara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EC52BB">
        <w:rPr>
          <w:sz w:val="28"/>
          <w:szCs w:val="28"/>
        </w:rPr>
        <w:t xml:space="preserve"> — питома цінність групи, наступної після </w:t>
      </w:r>
      <w:r w:rsidRPr="00EC52BB">
        <w:rPr>
          <w:i/>
          <w:iCs/>
          <w:sz w:val="28"/>
          <w:szCs w:val="28"/>
        </w:rPr>
        <w:t>і</w:t>
      </w:r>
      <w:r w:rsidRPr="00EC52BB">
        <w:rPr>
          <w:sz w:val="28"/>
          <w:szCs w:val="28"/>
        </w:rPr>
        <w:t>-</w:t>
      </w:r>
      <w:proofErr w:type="spellStart"/>
      <w:r w:rsidRPr="00EC52BB">
        <w:rPr>
          <w:sz w:val="28"/>
          <w:szCs w:val="28"/>
        </w:rPr>
        <w:t>ої</w:t>
      </w:r>
      <w:proofErr w:type="spellEnd"/>
      <w:r w:rsidRPr="00EC52BB">
        <w:rPr>
          <w:sz w:val="28"/>
          <w:szCs w:val="28"/>
        </w:rPr>
        <w:t xml:space="preserve"> в упорядкованому списку.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t xml:space="preserve">Для кореня дерева </w:t>
      </w:r>
      <w:r w:rsidRPr="00EC52BB">
        <w:rPr>
          <w:i/>
          <w:iCs/>
          <w:sz w:val="28"/>
          <w:szCs w:val="28"/>
        </w:rPr>
        <w:t xml:space="preserve">w </w:t>
      </w:r>
      <w:r w:rsidRPr="00EC52BB">
        <w:rPr>
          <w:sz w:val="28"/>
          <w:szCs w:val="28"/>
        </w:rPr>
        <w:t xml:space="preserve">= 0; </w:t>
      </w:r>
      <w:r w:rsidRPr="00EC52BB">
        <w:rPr>
          <w:i/>
          <w:iCs/>
          <w:sz w:val="28"/>
          <w:szCs w:val="28"/>
        </w:rPr>
        <w:t xml:space="preserve">v </w:t>
      </w:r>
      <w:r w:rsidRPr="00EC52BB">
        <w:rPr>
          <w:sz w:val="28"/>
          <w:szCs w:val="28"/>
        </w:rPr>
        <w:t xml:space="preserve">= 0. Якщо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=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+1</m:t>
            </m:r>
          </m:sub>
        </m:sSub>
      </m:oMath>
      <w:r w:rsidRPr="00EC52BB">
        <w:rPr>
          <w:sz w:val="28"/>
          <w:szCs w:val="28"/>
        </w:rPr>
        <w:t xml:space="preserve"> = 0.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0569DC">
        <w:rPr>
          <w:i/>
          <w:sz w:val="28"/>
          <w:szCs w:val="28"/>
        </w:rPr>
        <w:t>Крок 5</w:t>
      </w:r>
      <w:r w:rsidRPr="00EC52BB">
        <w:rPr>
          <w:sz w:val="28"/>
          <w:szCs w:val="28"/>
        </w:rPr>
        <w:t xml:space="preserve">. Серед </w:t>
      </w:r>
      <w:r w:rsidR="00A86352">
        <w:rPr>
          <w:sz w:val="28"/>
          <w:szCs w:val="28"/>
        </w:rPr>
        <w:t>списку всіх</w:t>
      </w:r>
      <w:r w:rsidRPr="00EC52BB">
        <w:rPr>
          <w:sz w:val="28"/>
          <w:szCs w:val="28"/>
        </w:rPr>
        <w:t xml:space="preserve"> висячих вершин дерева </w:t>
      </w:r>
      <w:r w:rsidR="0081159F" w:rsidRPr="00EC52BB">
        <w:rPr>
          <w:sz w:val="28"/>
          <w:szCs w:val="28"/>
        </w:rPr>
        <w:t xml:space="preserve">для наступного розгалуження </w:t>
      </w:r>
      <w:r w:rsidR="00882495">
        <w:rPr>
          <w:sz w:val="28"/>
          <w:szCs w:val="28"/>
        </w:rPr>
        <w:t xml:space="preserve"> </w:t>
      </w:r>
      <w:r w:rsidRPr="00EC52BB">
        <w:rPr>
          <w:sz w:val="28"/>
          <w:szCs w:val="28"/>
        </w:rPr>
        <w:t>виб</w:t>
      </w:r>
      <w:r w:rsidR="0081159F">
        <w:rPr>
          <w:sz w:val="28"/>
          <w:szCs w:val="28"/>
        </w:rPr>
        <w:t>ирається</w:t>
      </w:r>
      <w:r w:rsidRPr="00EC52BB">
        <w:rPr>
          <w:sz w:val="28"/>
          <w:szCs w:val="28"/>
        </w:rPr>
        <w:t xml:space="preserve"> т</w:t>
      </w:r>
      <w:r w:rsidR="0081159F">
        <w:rPr>
          <w:sz w:val="28"/>
          <w:szCs w:val="28"/>
        </w:rPr>
        <w:t>а</w:t>
      </w:r>
      <w:r w:rsidRPr="00EC52BB">
        <w:rPr>
          <w:sz w:val="28"/>
          <w:szCs w:val="28"/>
        </w:rPr>
        <w:t xml:space="preserve">, якій відповідає розв’язок </w:t>
      </w:r>
      <w:r w:rsidR="004C37E1">
        <w:rPr>
          <w:sz w:val="28"/>
          <w:szCs w:val="28"/>
        </w:rPr>
        <w:t>і</w:t>
      </w:r>
      <w:r w:rsidRPr="00EC52BB">
        <w:rPr>
          <w:sz w:val="28"/>
          <w:szCs w:val="28"/>
        </w:rPr>
        <w:t xml:space="preserve">з найбільшою оцінкою зверху. </w:t>
      </w:r>
    </w:p>
    <w:p w:rsidR="00AA7A35" w:rsidRPr="00EC52BB" w:rsidRDefault="00AA7A35" w:rsidP="00AA7A35">
      <w:pPr>
        <w:pStyle w:val="Default"/>
        <w:rPr>
          <w:sz w:val="28"/>
          <w:szCs w:val="28"/>
        </w:rPr>
      </w:pPr>
      <w:r w:rsidRPr="00EC52BB">
        <w:rPr>
          <w:sz w:val="28"/>
          <w:szCs w:val="28"/>
        </w:rPr>
        <w:lastRenderedPageBreak/>
        <w:t>Після кожного розгалуження перевіря</w:t>
      </w:r>
      <w:r w:rsidR="00856773">
        <w:rPr>
          <w:sz w:val="28"/>
          <w:szCs w:val="28"/>
        </w:rPr>
        <w:t>ться</w:t>
      </w:r>
      <w:r w:rsidRPr="00EC52BB">
        <w:rPr>
          <w:sz w:val="28"/>
          <w:szCs w:val="28"/>
        </w:rPr>
        <w:t xml:space="preserve"> виконання умови </w:t>
      </w:r>
      <w:r w:rsidR="00BA75CF">
        <w:rPr>
          <w:sz w:val="28"/>
          <w:szCs w:val="28"/>
        </w:rPr>
        <w:t>непереповнености рюкзака</w:t>
      </w:r>
      <w:r w:rsidR="0005311B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w≤</m:t>
        </m:r>
        <m:r>
          <w:rPr>
            <w:rFonts w:ascii="Cambria Math" w:hAnsi="Cambria Math"/>
            <w:sz w:val="28"/>
            <w:szCs w:val="28"/>
          </w:rPr>
          <m:t>W</m:t>
        </m:r>
      </m:oMath>
      <w:r w:rsidRPr="00EC52BB">
        <w:rPr>
          <w:sz w:val="28"/>
          <w:szCs w:val="28"/>
        </w:rPr>
        <w:t xml:space="preserve">. Якщо в деякій вершині ця умова не виконується, то </w:t>
      </w:r>
      <w:r w:rsidR="0005311B">
        <w:rPr>
          <w:sz w:val="28"/>
          <w:szCs w:val="28"/>
        </w:rPr>
        <w:t>ця вершина виключається з розв’язку</w:t>
      </w:r>
      <w:r w:rsidRPr="00EC52BB">
        <w:rPr>
          <w:sz w:val="28"/>
          <w:szCs w:val="28"/>
        </w:rPr>
        <w:t xml:space="preserve">. Якщо вершина з максимальною оцінкою зверху знаходиться на рівні </w:t>
      </w:r>
      <w:r w:rsidRPr="00EC52BB">
        <w:rPr>
          <w:i/>
          <w:iCs/>
          <w:sz w:val="28"/>
          <w:szCs w:val="28"/>
        </w:rPr>
        <w:t xml:space="preserve">i </w:t>
      </w:r>
      <w:r w:rsidRPr="00EC52BB">
        <w:rPr>
          <w:sz w:val="28"/>
          <w:szCs w:val="28"/>
        </w:rPr>
        <w:t xml:space="preserve">&lt; </w:t>
      </w:r>
      <w:r w:rsidRPr="00EC52BB">
        <w:rPr>
          <w:i/>
          <w:iCs/>
          <w:sz w:val="28"/>
          <w:szCs w:val="28"/>
        </w:rPr>
        <w:t>k</w:t>
      </w:r>
      <w:r w:rsidRPr="00EC52BB">
        <w:rPr>
          <w:sz w:val="28"/>
          <w:szCs w:val="28"/>
        </w:rPr>
        <w:t xml:space="preserve">, </w:t>
      </w:r>
      <w:r w:rsidR="0005311B">
        <w:rPr>
          <w:sz w:val="28"/>
          <w:szCs w:val="28"/>
        </w:rPr>
        <w:t>перехід</w:t>
      </w:r>
      <w:r w:rsidRPr="00EC52BB">
        <w:rPr>
          <w:sz w:val="28"/>
          <w:szCs w:val="28"/>
        </w:rPr>
        <w:t xml:space="preserve"> на крок 4.</w:t>
      </w:r>
    </w:p>
    <w:p w:rsidR="004B0AFE" w:rsidRDefault="00AA7A35" w:rsidP="00AA7A35">
      <w:pPr>
        <w:pStyle w:val="a0"/>
        <w:ind w:left="0" w:firstLine="709"/>
        <w:rPr>
          <w:rFonts w:ascii="Times New Roman" w:hAnsi="Times New Roman" w:cs="Times New Roman"/>
          <w:lang w:val="uk-UA"/>
        </w:rPr>
      </w:pPr>
      <w:r w:rsidRPr="009B3307">
        <w:rPr>
          <w:rFonts w:ascii="Times New Roman" w:hAnsi="Times New Roman" w:cs="Times New Roman"/>
          <w:i/>
          <w:lang w:val="uk-UA"/>
        </w:rPr>
        <w:t>Крок 6.</w:t>
      </w:r>
      <w:r w:rsidRPr="00EC52BB">
        <w:rPr>
          <w:rFonts w:ascii="Times New Roman" w:hAnsi="Times New Roman" w:cs="Times New Roman"/>
          <w:lang w:val="uk-UA"/>
        </w:rPr>
        <w:t xml:space="preserve"> Розв’язок знайдено. Значення цільової функції </w:t>
      </w:r>
      <w:r w:rsidR="005D6EE2">
        <w:rPr>
          <w:rFonts w:ascii="Times New Roman" w:hAnsi="Times New Roman" w:cs="Times New Roman"/>
          <w:lang w:val="uk-UA"/>
        </w:rPr>
        <w:t>знаходиться у</w:t>
      </w:r>
      <w:r w:rsidRPr="00EC52BB">
        <w:rPr>
          <w:rFonts w:ascii="Times New Roman" w:hAnsi="Times New Roman" w:cs="Times New Roman"/>
          <w:lang w:val="uk-UA"/>
        </w:rPr>
        <w:t xml:space="preserve"> вершині з максимальним значенням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lang w:val="uk-UA"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Pr="00EC52BB">
        <w:rPr>
          <w:rFonts w:ascii="Times New Roman" w:hAnsi="Times New Roman" w:cs="Times New Roman"/>
          <w:lang w:val="uk-UA"/>
        </w:rPr>
        <w:t>, тобто дорівню</w:t>
      </w:r>
      <w:r w:rsidR="005D6EE2">
        <w:rPr>
          <w:rFonts w:ascii="Times New Roman" w:hAnsi="Times New Roman" w:cs="Times New Roman"/>
          <w:lang w:val="uk-UA"/>
        </w:rPr>
        <w:t>є</w:t>
      </w:r>
      <w:r w:rsidRPr="00EC52BB">
        <w:rPr>
          <w:rFonts w:ascii="Times New Roman" w:hAnsi="Times New Roman" w:cs="Times New Roman"/>
          <w:lang w:val="uk-UA"/>
        </w:rPr>
        <w:t xml:space="preserve"> значенню </w:t>
      </w:r>
      <w:r w:rsidRPr="00EC52BB">
        <w:rPr>
          <w:rFonts w:ascii="Times New Roman" w:hAnsi="Times New Roman" w:cs="Times New Roman"/>
          <w:i/>
          <w:iCs/>
        </w:rPr>
        <w:t>v</w:t>
      </w:r>
      <w:r w:rsidRPr="00EC52BB">
        <w:rPr>
          <w:rFonts w:ascii="Times New Roman" w:hAnsi="Times New Roman" w:cs="Times New Roman"/>
          <w:i/>
          <w:iCs/>
          <w:lang w:val="uk-UA"/>
        </w:rPr>
        <w:t xml:space="preserve"> </w:t>
      </w:r>
      <w:r w:rsidRPr="00EC52BB">
        <w:rPr>
          <w:rFonts w:ascii="Times New Roman" w:hAnsi="Times New Roman" w:cs="Times New Roman"/>
          <w:lang w:val="uk-UA"/>
        </w:rPr>
        <w:t xml:space="preserve">цієї вершини, а вага — </w:t>
      </w:r>
      <w:r w:rsidR="00931092">
        <w:rPr>
          <w:rFonts w:ascii="Times New Roman" w:hAnsi="Times New Roman" w:cs="Times New Roman"/>
          <w:lang w:val="uk-UA"/>
        </w:rPr>
        <w:t>значенню</w:t>
      </w:r>
      <w:r w:rsidRPr="00EC52BB">
        <w:rPr>
          <w:rFonts w:ascii="Times New Roman" w:hAnsi="Times New Roman" w:cs="Times New Roman"/>
          <w:lang w:val="uk-UA"/>
        </w:rPr>
        <w:t xml:space="preserve"> </w:t>
      </w:r>
      <w:r w:rsidRPr="00EC52BB">
        <w:rPr>
          <w:rFonts w:ascii="Times New Roman" w:hAnsi="Times New Roman" w:cs="Times New Roman"/>
          <w:i/>
          <w:iCs/>
        </w:rPr>
        <w:t>w</w:t>
      </w:r>
      <w:r w:rsidRPr="00EC52BB">
        <w:rPr>
          <w:rFonts w:ascii="Times New Roman" w:hAnsi="Times New Roman" w:cs="Times New Roman"/>
          <w:lang w:val="uk-UA"/>
        </w:rPr>
        <w:t xml:space="preserve">. Групи предметів, які потрібно взяти, визначаються </w:t>
      </w:r>
      <w:r w:rsidR="00645144">
        <w:rPr>
          <w:rFonts w:ascii="Times New Roman" w:hAnsi="Times New Roman" w:cs="Times New Roman"/>
          <w:lang w:val="uk-UA"/>
        </w:rPr>
        <w:t>за допомогою</w:t>
      </w:r>
      <w:r w:rsidRPr="00EC52BB">
        <w:rPr>
          <w:rFonts w:ascii="Times New Roman" w:hAnsi="Times New Roman" w:cs="Times New Roman"/>
          <w:lang w:val="uk-UA"/>
        </w:rPr>
        <w:t xml:space="preserve"> проходженн</w:t>
      </w:r>
      <w:r w:rsidR="00645144">
        <w:rPr>
          <w:rFonts w:ascii="Times New Roman" w:hAnsi="Times New Roman" w:cs="Times New Roman"/>
          <w:lang w:val="uk-UA"/>
        </w:rPr>
        <w:t xml:space="preserve">я </w:t>
      </w:r>
      <w:r w:rsidRPr="00EC52BB">
        <w:rPr>
          <w:rFonts w:ascii="Times New Roman" w:hAnsi="Times New Roman" w:cs="Times New Roman"/>
          <w:lang w:val="uk-UA"/>
        </w:rPr>
        <w:t>від цієї вершини до кореня дерева.</w:t>
      </w:r>
    </w:p>
    <w:p w:rsidR="00D67AD3" w:rsidRDefault="00D67AD3" w:rsidP="00AA7A35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4B4D69" w:rsidRDefault="004B4D69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B4D69" w:rsidRDefault="00472F41" w:rsidP="004B4D69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Опис модулів програмного продукту</w:t>
      </w:r>
    </w:p>
    <w:p w:rsidR="00547900" w:rsidRDefault="00547900" w:rsidP="00547900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72F41" w:rsidRPr="00472F41" w:rsidRDefault="00472F41" w:rsidP="00472F41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main.py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Комбінує всі робочі модулі, здійснює обробку помилок у введенні, виводить результати роботи програми у файли</w:t>
      </w:r>
      <w:r w:rsidR="009333D2">
        <w:rPr>
          <w:rFonts w:ascii="Times New Roman" w:eastAsiaTheme="minorEastAsia" w:hAnsi="Times New Roman" w:cs="Times New Roman"/>
          <w:lang w:val="uk-UA"/>
        </w:rPr>
        <w:t xml:space="preserve"> (у вигляді побудованого бінарного дерева для критерію </w:t>
      </w:r>
      <w:r w:rsidR="009333D2">
        <w:rPr>
          <w:rFonts w:ascii="Times New Roman" w:eastAsiaTheme="minorEastAsia" w:hAnsi="Times New Roman" w:cs="Times New Roman"/>
        </w:rPr>
        <w:t>u</w:t>
      </w:r>
      <w:r w:rsidR="009333D2" w:rsidRPr="009333D2">
        <w:rPr>
          <w:rFonts w:ascii="Times New Roman" w:eastAsiaTheme="minorEastAsia" w:hAnsi="Times New Roman" w:cs="Times New Roman"/>
          <w:lang w:val="uk-UA"/>
        </w:rPr>
        <w:t xml:space="preserve">_1 </w:t>
      </w:r>
      <w:r w:rsidR="009333D2">
        <w:rPr>
          <w:rFonts w:ascii="Times New Roman" w:eastAsiaTheme="minorEastAsia" w:hAnsi="Times New Roman" w:cs="Times New Roman"/>
          <w:lang w:val="uk-UA"/>
        </w:rPr>
        <w:t xml:space="preserve">та </w:t>
      </w:r>
      <w:r w:rsidR="009333D2">
        <w:rPr>
          <w:rFonts w:ascii="Times New Roman" w:eastAsiaTheme="minorEastAsia" w:hAnsi="Times New Roman" w:cs="Times New Roman"/>
        </w:rPr>
        <w:t>u</w:t>
      </w:r>
      <w:r w:rsidR="009333D2" w:rsidRPr="009333D2">
        <w:rPr>
          <w:rFonts w:ascii="Times New Roman" w:eastAsiaTheme="minorEastAsia" w:hAnsi="Times New Roman" w:cs="Times New Roman"/>
          <w:lang w:val="uk-UA"/>
        </w:rPr>
        <w:t>_2</w:t>
      </w:r>
      <w:r w:rsidR="009333D2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 xml:space="preserve"> та в консоль</w:t>
      </w:r>
      <w:r w:rsidR="009333D2" w:rsidRPr="009333D2">
        <w:rPr>
          <w:rFonts w:ascii="Times New Roman" w:eastAsiaTheme="minorEastAsia" w:hAnsi="Times New Roman" w:cs="Times New Roman"/>
          <w:lang w:val="uk-UA"/>
        </w:rPr>
        <w:t xml:space="preserve"> (</w:t>
      </w:r>
      <w:r w:rsidR="009333D2">
        <w:rPr>
          <w:rFonts w:ascii="Times New Roman" w:eastAsiaTheme="minorEastAsia" w:hAnsi="Times New Roman" w:cs="Times New Roman"/>
          <w:lang w:val="uk-UA"/>
        </w:rPr>
        <w:t>у вигляді вектору розв’язків, ваги та вартости покладених у нього предметів</w:t>
      </w:r>
      <w:r w:rsidR="009333D2" w:rsidRPr="009333D2">
        <w:rPr>
          <w:rFonts w:ascii="Times New Roman" w:eastAsiaTheme="minorEastAsia" w:hAnsi="Times New Roman" w:cs="Times New Roman"/>
          <w:lang w:val="uk-UA"/>
        </w:rPr>
        <w:t>)</w:t>
      </w:r>
      <w:r w:rsidR="00486487">
        <w:rPr>
          <w:rFonts w:ascii="Times New Roman" w:eastAsiaTheme="minorEastAsia" w:hAnsi="Times New Roman" w:cs="Times New Roman"/>
          <w:lang w:val="uk-UA"/>
        </w:rPr>
        <w:t xml:space="preserve"> і час роботи алгоритму для обох заданих критеріїв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547900" w:rsidRPr="00547900" w:rsidRDefault="00547900" w:rsidP="00547900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item_class.py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Містить клас </w:t>
      </w:r>
      <w:r>
        <w:rPr>
          <w:rFonts w:ascii="Times New Roman" w:eastAsiaTheme="minorEastAsia" w:hAnsi="Times New Roman" w:cs="Times New Roman"/>
        </w:rPr>
        <w:t>Item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>що реалізує весь необхідний функціонал предметів, доступних для вибору: створення предмета, надання йому індексу, ваги, ціни, з’єднання його з елементом, який має лежати до нього, призначення групи для цього предмету.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547900" w:rsidRPr="00547900" w:rsidRDefault="00547900" w:rsidP="00547900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graphic_interface.py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Утворює графічний інтерфейс, що дозволяє ввести параметри максимальної ваги рюкзака та вибрати метод отримання предметів (з файлу </w:t>
      </w:r>
      <w:r>
        <w:rPr>
          <w:rFonts w:ascii="Times New Roman" w:eastAsiaTheme="minorEastAsia" w:hAnsi="Times New Roman" w:cs="Times New Roman"/>
        </w:rPr>
        <w:t>example</w:t>
      </w:r>
      <w:r w:rsidRPr="00547900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</w:rPr>
        <w:t>example</w:t>
      </w:r>
      <w:r w:rsidRPr="00547900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>або випадковим чином). На вхід отримує список параметрів із двох елементів (</w:t>
      </w:r>
      <w:r>
        <w:rPr>
          <w:rFonts w:ascii="Times New Roman" w:eastAsiaTheme="minorEastAsia" w:hAnsi="Times New Roman" w:cs="Times New Roman"/>
        </w:rPr>
        <w:t>weight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та </w:t>
      </w:r>
      <w:r>
        <w:rPr>
          <w:rFonts w:ascii="Times New Roman" w:eastAsiaTheme="minorEastAsia" w:hAnsi="Times New Roman" w:cs="Times New Roman"/>
        </w:rPr>
        <w:t>choice</w:t>
      </w:r>
      <w:r>
        <w:rPr>
          <w:rFonts w:ascii="Times New Roman" w:eastAsiaTheme="minorEastAsia" w:hAnsi="Times New Roman" w:cs="Times New Roman"/>
          <w:lang w:val="uk-UA"/>
        </w:rPr>
        <w:t>)</w:t>
      </w:r>
      <w:r w:rsidRPr="00547900">
        <w:rPr>
          <w:rFonts w:ascii="Times New Roman" w:eastAsiaTheme="minorEastAsia" w:hAnsi="Times New Roman" w:cs="Times New Roman"/>
          <w:lang w:val="uk-UA"/>
        </w:rPr>
        <w:t xml:space="preserve">, </w:t>
      </w:r>
      <w:r>
        <w:rPr>
          <w:rFonts w:ascii="Times New Roman" w:eastAsiaTheme="minorEastAsia" w:hAnsi="Times New Roman" w:cs="Times New Roman"/>
          <w:lang w:val="uk-UA"/>
        </w:rPr>
        <w:t xml:space="preserve">повертає словник, ключами якого є задані назви параметрів, а значеннями – введені </w:t>
      </w:r>
      <w:r w:rsidR="00CA717F">
        <w:rPr>
          <w:rFonts w:ascii="Times New Roman" w:eastAsiaTheme="minorEastAsia" w:hAnsi="Times New Roman" w:cs="Times New Roman"/>
          <w:lang w:val="uk-UA"/>
        </w:rPr>
        <w:t>користувачем у графічному інтерфейсі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547900" w:rsidRDefault="00547900" w:rsidP="00547900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547900" w:rsidRPr="00AE48F5" w:rsidRDefault="00547900" w:rsidP="00547900">
      <w:pPr>
        <w:numPr>
          <w:ilvl w:val="0"/>
          <w:numId w:val="3"/>
        </w:numPr>
        <w:contextualSpacing/>
        <w:rPr>
          <w:rFonts w:ascii="Times New Roman" w:eastAsiaTheme="minorEastAsia" w:hAnsi="Times New Roman" w:cs="Times New Roman"/>
          <w:lang w:val="uk-UA"/>
        </w:rPr>
      </w:pPr>
      <w:r w:rsidRPr="00547900">
        <w:rPr>
          <w:rFonts w:ascii="Times New Roman" w:eastAsiaTheme="minorEastAsia" w:hAnsi="Times New Roman" w:cs="Times New Roman"/>
          <w:lang w:val="uk-UA"/>
        </w:rPr>
        <w:t xml:space="preserve">Модуль </w:t>
      </w:r>
      <w:proofErr w:type="spellStart"/>
      <w:r w:rsidRPr="00547900">
        <w:rPr>
          <w:rFonts w:ascii="Times New Roman" w:eastAsiaTheme="minorEastAsia" w:hAnsi="Times New Roman" w:cs="Times New Roman"/>
        </w:rPr>
        <w:t>graphic_interface</w:t>
      </w:r>
      <w:proofErr w:type="spellEnd"/>
      <w:r>
        <w:rPr>
          <w:rFonts w:ascii="Times New Roman" w:eastAsiaTheme="minorEastAsia" w:hAnsi="Times New Roman" w:cs="Times New Roman"/>
          <w:lang w:val="uk-UA"/>
        </w:rPr>
        <w:t>_</w:t>
      </w:r>
      <w:r>
        <w:rPr>
          <w:rFonts w:ascii="Times New Roman" w:eastAsiaTheme="minorEastAsia" w:hAnsi="Times New Roman" w:cs="Times New Roman"/>
        </w:rPr>
        <w:t>random</w:t>
      </w:r>
      <w:r w:rsidRPr="00547900">
        <w:rPr>
          <w:rFonts w:ascii="Times New Roman" w:eastAsiaTheme="minorEastAsia" w:hAnsi="Times New Roman" w:cs="Times New Roman"/>
        </w:rPr>
        <w:t>.py</w:t>
      </w:r>
    </w:p>
    <w:p w:rsidR="009E5E0C" w:rsidRDefault="00AE48F5" w:rsidP="00AE48F5">
      <w:pPr>
        <w:ind w:left="1440" w:firstLine="687"/>
        <w:contextualSpacing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Розширює функціональність попереднього модуля для отримання параметрів випадкової генерації предметів: кількості предметів (можливі значення: від 5 до 100), проміжку можливих ваг </w:t>
      </w:r>
      <w:r>
        <w:rPr>
          <w:rFonts w:ascii="Times New Roman" w:eastAsiaTheme="minorEastAsia" w:hAnsi="Times New Roman" w:cs="Times New Roman"/>
          <w:lang w:val="uk-UA"/>
        </w:rPr>
        <w:lastRenderedPageBreak/>
        <w:t>предметів (</w:t>
      </w:r>
      <w:r w:rsidR="00002E92">
        <w:rPr>
          <w:rFonts w:ascii="Times New Roman" w:eastAsiaTheme="minorEastAsia" w:hAnsi="Times New Roman" w:cs="Times New Roman"/>
          <w:lang w:val="uk-UA"/>
        </w:rPr>
        <w:t>мінімальне можливе значення: 1, максимальне: 20</w:t>
      </w:r>
      <w:r>
        <w:rPr>
          <w:rFonts w:ascii="Times New Roman" w:eastAsiaTheme="minorEastAsia" w:hAnsi="Times New Roman" w:cs="Times New Roman"/>
          <w:lang w:val="uk-UA"/>
        </w:rPr>
        <w:t>)</w:t>
      </w:r>
      <w:r w:rsidR="00002E92">
        <w:rPr>
          <w:rFonts w:ascii="Times New Roman" w:eastAsiaTheme="minorEastAsia" w:hAnsi="Times New Roman" w:cs="Times New Roman"/>
          <w:lang w:val="uk-UA"/>
        </w:rPr>
        <w:t xml:space="preserve">, їх вартостей (мінімальне можливе значення: 1, максимальне: 100) та ймовірність, що предмет буде зв’язано з іншим предметів як його «наступника» (можливі значення: від 0 до 1). </w:t>
      </w:r>
      <w:r w:rsidR="002E130F">
        <w:rPr>
          <w:rFonts w:ascii="Times New Roman" w:eastAsiaTheme="minorEastAsia" w:hAnsi="Times New Roman" w:cs="Times New Roman"/>
          <w:lang w:val="uk-UA"/>
        </w:rPr>
        <w:t>На вхід отримує список параметрів із шести елементів (</w:t>
      </w:r>
      <w:proofErr w:type="spellStart"/>
      <w:r w:rsidR="002E130F" w:rsidRPr="009E5E0C">
        <w:rPr>
          <w:rFonts w:ascii="Times New Roman" w:eastAsiaTheme="minorEastAsia" w:hAnsi="Times New Roman" w:cs="Times New Roman"/>
          <w:lang w:val="uk-UA"/>
        </w:rPr>
        <w:t>item_amount</w:t>
      </w:r>
      <w:proofErr w:type="spellEnd"/>
      <w:r w:rsidR="002E130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2E130F" w:rsidRPr="009E5E0C">
        <w:rPr>
          <w:rFonts w:ascii="Times New Roman" w:eastAsiaTheme="minorEastAsia" w:hAnsi="Times New Roman" w:cs="Times New Roman"/>
          <w:lang w:val="uk-UA"/>
        </w:rPr>
        <w:t>lower_weight</w:t>
      </w:r>
      <w:proofErr w:type="spellEnd"/>
      <w:r w:rsidR="002E130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2E130F" w:rsidRPr="009E5E0C">
        <w:rPr>
          <w:rFonts w:ascii="Times New Roman" w:eastAsiaTheme="minorEastAsia" w:hAnsi="Times New Roman" w:cs="Times New Roman"/>
          <w:lang w:val="uk-UA"/>
        </w:rPr>
        <w:t>upper_weight</w:t>
      </w:r>
      <w:proofErr w:type="spellEnd"/>
      <w:r w:rsidR="002E130F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2E130F" w:rsidRPr="009E5E0C">
        <w:rPr>
          <w:rFonts w:ascii="Times New Roman" w:eastAsiaTheme="minorEastAsia" w:hAnsi="Times New Roman" w:cs="Times New Roman"/>
          <w:lang w:val="uk-UA"/>
        </w:rPr>
        <w:t>lower_value</w:t>
      </w:r>
      <w:proofErr w:type="spellEnd"/>
      <w:r w:rsidR="00C23F79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C23F79" w:rsidRPr="009E5E0C">
        <w:rPr>
          <w:rFonts w:ascii="Times New Roman" w:eastAsiaTheme="minorEastAsia" w:hAnsi="Times New Roman" w:cs="Times New Roman"/>
          <w:lang w:val="uk-UA"/>
        </w:rPr>
        <w:t>upper_value</w:t>
      </w:r>
      <w:proofErr w:type="spellEnd"/>
      <w:r w:rsidR="00C23F79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C23F79" w:rsidRPr="009E5E0C">
        <w:rPr>
          <w:rFonts w:ascii="Times New Roman" w:eastAsiaTheme="minorEastAsia" w:hAnsi="Times New Roman" w:cs="Times New Roman"/>
          <w:lang w:val="uk-UA"/>
        </w:rPr>
        <w:t>ordering_probability</w:t>
      </w:r>
      <w:proofErr w:type="spellEnd"/>
      <w:r w:rsidR="002E130F">
        <w:rPr>
          <w:rFonts w:ascii="Times New Roman" w:eastAsiaTheme="minorEastAsia" w:hAnsi="Times New Roman" w:cs="Times New Roman"/>
          <w:lang w:val="uk-UA"/>
        </w:rPr>
        <w:t>)</w:t>
      </w:r>
      <w:r w:rsidR="002E130F" w:rsidRPr="00547900">
        <w:rPr>
          <w:rFonts w:ascii="Times New Roman" w:eastAsiaTheme="minorEastAsia" w:hAnsi="Times New Roman" w:cs="Times New Roman"/>
          <w:lang w:val="uk-UA"/>
        </w:rPr>
        <w:t xml:space="preserve">, </w:t>
      </w:r>
      <w:r w:rsidR="002E130F">
        <w:rPr>
          <w:rFonts w:ascii="Times New Roman" w:eastAsiaTheme="minorEastAsia" w:hAnsi="Times New Roman" w:cs="Times New Roman"/>
          <w:lang w:val="uk-UA"/>
        </w:rPr>
        <w:t>повертає словник, ключами якого є задані назви параметрів, а значеннями – введені користувачем у графічному інтерфейсі.</w:t>
      </w:r>
    </w:p>
    <w:p w:rsidR="004E2D77" w:rsidRPr="00547900" w:rsidRDefault="004E2D77" w:rsidP="00AE48F5">
      <w:pPr>
        <w:ind w:left="1440" w:firstLine="687"/>
        <w:contextualSpacing/>
        <w:rPr>
          <w:rFonts w:ascii="Times New Roman" w:eastAsiaTheme="minorEastAsia" w:hAnsi="Times New Roman" w:cs="Times New Roman"/>
          <w:lang w:val="uk-UA"/>
        </w:rPr>
      </w:pPr>
    </w:p>
    <w:p w:rsidR="00547900" w:rsidRPr="004E2D77" w:rsidRDefault="004E2D77" w:rsidP="00547900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item_creation.py</w:t>
      </w:r>
    </w:p>
    <w:p w:rsidR="004E2D77" w:rsidRDefault="004E2D77" w:rsidP="004E2D77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Утворює випадковим чином або зчитує предмети з відповідного файлу</w:t>
      </w:r>
      <w:r w:rsidR="00E33412">
        <w:rPr>
          <w:rFonts w:ascii="Times New Roman" w:eastAsiaTheme="minorEastAsia" w:hAnsi="Times New Roman" w:cs="Times New Roman"/>
          <w:lang w:val="uk-UA"/>
        </w:rPr>
        <w:t xml:space="preserve">, залежно від вибору, здійсненого користувачем. У випадку вибору випадковим чином модуль отримує параметри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item_amount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lower_weight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upper_weight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lower_value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upper_value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</w:t>
      </w:r>
      <w:proofErr w:type="spellStart"/>
      <w:r w:rsidR="00E33412" w:rsidRPr="009E5E0C">
        <w:rPr>
          <w:rFonts w:ascii="Times New Roman" w:eastAsiaTheme="minorEastAsia" w:hAnsi="Times New Roman" w:cs="Times New Roman"/>
          <w:lang w:val="uk-UA"/>
        </w:rPr>
        <w:t>ordering_probability</w:t>
      </w:r>
      <w:proofErr w:type="spellEnd"/>
      <w:r w:rsidR="00E33412">
        <w:rPr>
          <w:rFonts w:ascii="Times New Roman" w:eastAsiaTheme="minorEastAsia" w:hAnsi="Times New Roman" w:cs="Times New Roman"/>
          <w:lang w:val="uk-UA"/>
        </w:rPr>
        <w:t xml:space="preserve">, а у випадку вибору зчитування з файлу отримує параметр </w:t>
      </w:r>
      <w:r w:rsidR="00E33412">
        <w:rPr>
          <w:rFonts w:ascii="Times New Roman" w:eastAsiaTheme="minorEastAsia" w:hAnsi="Times New Roman" w:cs="Times New Roman"/>
        </w:rPr>
        <w:t>file</w:t>
      </w:r>
      <w:r w:rsidR="00E33412" w:rsidRPr="00E33412">
        <w:rPr>
          <w:rFonts w:ascii="Times New Roman" w:eastAsiaTheme="minorEastAsia" w:hAnsi="Times New Roman" w:cs="Times New Roman"/>
          <w:lang w:val="uk-UA"/>
        </w:rPr>
        <w:t>_</w:t>
      </w:r>
      <w:r w:rsidR="00E33412">
        <w:rPr>
          <w:rFonts w:ascii="Times New Roman" w:eastAsiaTheme="minorEastAsia" w:hAnsi="Times New Roman" w:cs="Times New Roman"/>
        </w:rPr>
        <w:t>name</w:t>
      </w:r>
      <w:r w:rsidR="00E33412" w:rsidRPr="00E33412">
        <w:rPr>
          <w:rFonts w:ascii="Times New Roman" w:eastAsiaTheme="minorEastAsia" w:hAnsi="Times New Roman" w:cs="Times New Roman"/>
          <w:lang w:val="uk-UA"/>
        </w:rPr>
        <w:t xml:space="preserve">. </w:t>
      </w:r>
      <w:r w:rsidR="00E33412">
        <w:rPr>
          <w:rFonts w:ascii="Times New Roman" w:eastAsiaTheme="minorEastAsia" w:hAnsi="Times New Roman" w:cs="Times New Roman"/>
          <w:lang w:val="uk-UA"/>
        </w:rPr>
        <w:t>Повертає список утворених предметів.</w:t>
      </w:r>
    </w:p>
    <w:p w:rsidR="00E33412" w:rsidRDefault="00E33412" w:rsidP="004E2D77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E33412" w:rsidRPr="00531DD1" w:rsidRDefault="00531DD1" w:rsidP="00E33412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 xml:space="preserve">item_groupping.py </w:t>
      </w:r>
    </w:p>
    <w:p w:rsidR="00531DD1" w:rsidRDefault="00531DD1" w:rsidP="00531DD1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Групує утворені предмети за </w:t>
      </w:r>
      <w:r w:rsidRPr="00531DD1">
        <w:rPr>
          <w:rFonts w:ascii="Times New Roman" w:eastAsiaTheme="minorEastAsia" w:hAnsi="Times New Roman" w:cs="Times New Roman"/>
          <w:lang w:val="uk-UA"/>
        </w:rPr>
        <w:t>послідовностями</w:t>
      </w:r>
      <w:r w:rsidR="006E09D1">
        <w:rPr>
          <w:rFonts w:ascii="Times New Roman" w:eastAsiaTheme="minorEastAsia" w:hAnsi="Times New Roman" w:cs="Times New Roman"/>
          <w:lang w:val="uk-UA"/>
        </w:rPr>
        <w:t xml:space="preserve">, друкує їх у відповідних таблицях, що показують утворені предмети та утворені групи, групи, що не є заважкими для рюкзака, та порядок груп за критеріями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="006E09D1" w:rsidRPr="006E09D1">
        <w:rPr>
          <w:rFonts w:ascii="Times New Roman" w:eastAsiaTheme="minorEastAsia" w:hAnsi="Times New Roman" w:cs="Times New Roman"/>
          <w:lang w:val="uk-UA"/>
        </w:rPr>
        <w:t xml:space="preserve"> </w:t>
      </w:r>
      <w:r w:rsidR="006E09D1">
        <w:rPr>
          <w:rFonts w:ascii="Times New Roman" w:eastAsiaTheme="minorEastAsia" w:hAnsi="Times New Roman" w:cs="Times New Roman"/>
          <w:lang w:val="uk-UA"/>
        </w:rPr>
        <w:t xml:space="preserve">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  <m:ctrlPr>
              <w:rPr>
                <w:rFonts w:ascii="Cambria Math" w:eastAsiaTheme="minorEastAsia" w:hAnsi="Cambria Math" w:cs="Times New Roman"/>
                <w:i/>
              </w:rPr>
            </m:ctrlP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</m:oMath>
      <w:r w:rsidR="006E09D1" w:rsidRPr="006E09D1">
        <w:rPr>
          <w:rFonts w:ascii="Times New Roman" w:eastAsiaTheme="minorEastAsia" w:hAnsi="Times New Roman" w:cs="Times New Roman"/>
          <w:lang w:val="uk-UA"/>
        </w:rPr>
        <w:t xml:space="preserve">. </w:t>
      </w:r>
      <w:r w:rsidR="009333D2">
        <w:rPr>
          <w:rFonts w:ascii="Times New Roman" w:eastAsiaTheme="minorEastAsia" w:hAnsi="Times New Roman" w:cs="Times New Roman"/>
          <w:lang w:val="uk-UA"/>
        </w:rPr>
        <w:t>На вхід отримує список предметів, повертає словник груп, де ключами є номери груп, а значеннями – списки предметів, що входять до кожної з тих груп. Цей словник разом із параметром максимальної ваги, яку можна покласти в рюкзак, подаються на вхід функції, що формує та повертає вказані вище таблиці, які потім передаються функції для друку цих таблиць у консоль.</w:t>
      </w:r>
    </w:p>
    <w:p w:rsidR="009333D2" w:rsidRDefault="009333D2" w:rsidP="00531DD1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9333D2" w:rsidRPr="009333D2" w:rsidRDefault="009333D2" w:rsidP="009333D2">
      <w:pPr>
        <w:pStyle w:val="a0"/>
        <w:numPr>
          <w:ilvl w:val="0"/>
          <w:numId w:val="3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Модуль </w:t>
      </w:r>
      <w:r>
        <w:rPr>
          <w:rFonts w:ascii="Times New Roman" w:eastAsiaTheme="minorEastAsia" w:hAnsi="Times New Roman" w:cs="Times New Roman"/>
        </w:rPr>
        <w:t>solving.py</w:t>
      </w:r>
    </w:p>
    <w:p w:rsidR="009333D2" w:rsidRDefault="009333D2" w:rsidP="009333D2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Розв’язує задану задачу за допомогою алгоритму, що базується на методі гілок і меж. На вхід отримує список груп, упорядкований за відповідним критерієм, номер критерію, за яким треба розв’язувати задачу, максимальну вагу предметів, яку можна покласти в рюкзак</w:t>
      </w:r>
      <w:r w:rsidR="00312784">
        <w:rPr>
          <w:rFonts w:ascii="Times New Roman" w:eastAsiaTheme="minorEastAsia" w:hAnsi="Times New Roman" w:cs="Times New Roman"/>
          <w:lang w:val="uk-UA"/>
        </w:rPr>
        <w:t>. Повертає побудоване дерево, вектор результату, вагу та вартість предметів, покладених у рюкзак.</w:t>
      </w:r>
    </w:p>
    <w:p w:rsidR="009333D2" w:rsidRPr="006E09D1" w:rsidRDefault="009333D2" w:rsidP="00531DD1">
      <w:pPr>
        <w:pStyle w:val="a0"/>
        <w:ind w:left="1440" w:firstLine="687"/>
        <w:rPr>
          <w:rFonts w:ascii="Times New Roman" w:eastAsiaTheme="minorEastAsia" w:hAnsi="Times New Roman" w:cs="Times New Roman"/>
          <w:lang w:val="uk-UA"/>
        </w:rPr>
      </w:pPr>
    </w:p>
    <w:p w:rsidR="00547900" w:rsidRDefault="00547900" w:rsidP="00472F41">
      <w:pPr>
        <w:pStyle w:val="a0"/>
        <w:ind w:left="1440"/>
        <w:rPr>
          <w:rFonts w:ascii="Times New Roman" w:eastAsiaTheme="minorEastAsia" w:hAnsi="Times New Roman" w:cs="Times New Roman"/>
          <w:lang w:val="uk-UA"/>
        </w:rPr>
      </w:pPr>
    </w:p>
    <w:p w:rsidR="00472F41" w:rsidRDefault="00472F41" w:rsidP="00472F41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B4D69" w:rsidRDefault="004B4D69">
      <w:p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B4D69" w:rsidRDefault="004B4D69" w:rsidP="004B4D69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Інтерфейс користувача</w:t>
      </w:r>
    </w:p>
    <w:p w:rsidR="0010622A" w:rsidRDefault="0010622A" w:rsidP="0010622A">
      <w:pPr>
        <w:pStyle w:val="a0"/>
        <w:ind w:firstLine="556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Після запуску програми користувачу буде показано інтерфейс, де потрібно ввести ма</w:t>
      </w:r>
      <w:r w:rsidR="005B4501">
        <w:rPr>
          <w:rFonts w:ascii="Times New Roman" w:eastAsiaTheme="minorEastAsia" w:hAnsi="Times New Roman" w:cs="Times New Roman"/>
          <w:lang w:val="uk-UA"/>
        </w:rPr>
        <w:t xml:space="preserve">ксимальну вагу предметів, які можна покласти в рюкзак та вибрати з випадного списку метод отримання предметів: з файлу </w:t>
      </w:r>
      <w:r w:rsidR="005B4501">
        <w:rPr>
          <w:rFonts w:ascii="Times New Roman" w:eastAsiaTheme="minorEastAsia" w:hAnsi="Times New Roman" w:cs="Times New Roman"/>
        </w:rPr>
        <w:t>example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>.</w:t>
      </w:r>
      <w:r w:rsidR="005B4501">
        <w:rPr>
          <w:rFonts w:ascii="Times New Roman" w:eastAsiaTheme="minorEastAsia" w:hAnsi="Times New Roman" w:cs="Times New Roman"/>
        </w:rPr>
        <w:t>txt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 xml:space="preserve">, </w:t>
      </w:r>
      <w:r w:rsidR="005B4501">
        <w:rPr>
          <w:rFonts w:ascii="Times New Roman" w:eastAsiaTheme="minorEastAsia" w:hAnsi="Times New Roman" w:cs="Times New Roman"/>
        </w:rPr>
        <w:t>example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>_1.</w:t>
      </w:r>
      <w:r w:rsidR="005B4501">
        <w:rPr>
          <w:rFonts w:ascii="Times New Roman" w:eastAsiaTheme="minorEastAsia" w:hAnsi="Times New Roman" w:cs="Times New Roman"/>
        </w:rPr>
        <w:t>txt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 xml:space="preserve"> </w:t>
      </w:r>
      <w:r w:rsidR="005B4501">
        <w:rPr>
          <w:rFonts w:ascii="Times New Roman" w:eastAsiaTheme="minorEastAsia" w:hAnsi="Times New Roman" w:cs="Times New Roman"/>
          <w:lang w:val="uk-UA"/>
        </w:rPr>
        <w:t>або випадковим чином. Для запису параметрів необхідно натиснути кнопку «Записати параметри» та закрити вікно натисканням кнопки «Так» під запитанням «Завершуємо роботу з вікном?». У випадку правильного введення на консоль буде виведено словник, що міститиме введені параметри.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 xml:space="preserve"> </w:t>
      </w:r>
      <w:r w:rsidR="005B4501">
        <w:rPr>
          <w:rFonts w:ascii="Times New Roman" w:eastAsiaTheme="minorEastAsia" w:hAnsi="Times New Roman" w:cs="Times New Roman"/>
          <w:lang w:val="uk-UA"/>
        </w:rPr>
        <w:t>Якщо введення було здійснено помилково, алгоритм не розпочне роботу та буде вказано, який із параметрів не було введено: якщо вагу не було введено чи було введено неправильно, то буде виведено «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>Вагу введено не числом.</w:t>
      </w:r>
      <w:r w:rsidR="005B4501">
        <w:rPr>
          <w:rFonts w:ascii="Times New Roman" w:eastAsiaTheme="minorEastAsia" w:hAnsi="Times New Roman" w:cs="Times New Roman"/>
          <w:lang w:val="uk-UA"/>
        </w:rPr>
        <w:t>». Якщо вибір опції отримання параметрів не було здійснено, то буде виведено «</w:t>
      </w:r>
      <w:r w:rsidR="005B4501" w:rsidRPr="005B4501">
        <w:rPr>
          <w:rFonts w:ascii="Times New Roman" w:eastAsiaTheme="minorEastAsia" w:hAnsi="Times New Roman" w:cs="Times New Roman"/>
          <w:lang w:val="uk-UA"/>
        </w:rPr>
        <w:t>Вибір опції отримання параметрів не було здійснено.</w:t>
      </w:r>
      <w:r w:rsidR="005B4501">
        <w:rPr>
          <w:rFonts w:ascii="Times New Roman" w:eastAsiaTheme="minorEastAsia" w:hAnsi="Times New Roman" w:cs="Times New Roman"/>
          <w:lang w:val="uk-UA"/>
        </w:rPr>
        <w:t>».</w:t>
      </w:r>
    </w:p>
    <w:p w:rsidR="005B4501" w:rsidRDefault="005B4501" w:rsidP="0010622A">
      <w:pPr>
        <w:pStyle w:val="a0"/>
        <w:ind w:firstLine="556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Якщо помилок у введенні параметрів не було, алгоритм почне роботу (якщо задано вибір із одного з файлів)</w:t>
      </w:r>
      <w:r w:rsidR="0013269F">
        <w:rPr>
          <w:rFonts w:ascii="Times New Roman" w:eastAsiaTheme="minorEastAsia" w:hAnsi="Times New Roman" w:cs="Times New Roman"/>
          <w:lang w:val="uk-UA"/>
        </w:rPr>
        <w:t xml:space="preserve"> та </w:t>
      </w:r>
      <w:proofErr w:type="spellStart"/>
      <w:r w:rsidR="0013269F">
        <w:rPr>
          <w:rFonts w:ascii="Times New Roman" w:eastAsiaTheme="minorEastAsia" w:hAnsi="Times New Roman" w:cs="Times New Roman"/>
          <w:lang w:val="uk-UA"/>
        </w:rPr>
        <w:t>видасть</w:t>
      </w:r>
      <w:proofErr w:type="spellEnd"/>
      <w:r w:rsidR="0013269F">
        <w:rPr>
          <w:rFonts w:ascii="Times New Roman" w:eastAsiaTheme="minorEastAsia" w:hAnsi="Times New Roman" w:cs="Times New Roman"/>
          <w:lang w:val="uk-UA"/>
        </w:rPr>
        <w:t xml:space="preserve"> результат у форматі </w:t>
      </w:r>
      <w:r w:rsidR="009731AC">
        <w:rPr>
          <w:rFonts w:ascii="Times New Roman" w:eastAsiaTheme="minorEastAsia" w:hAnsi="Times New Roman" w:cs="Times New Roman"/>
          <w:lang w:val="uk-UA"/>
        </w:rPr>
        <w:t>«критерій, для якого знайдено розв’язок, вектор результатів, вага предметів, вартість предметів, час роботи алгоритму)</w:t>
      </w:r>
      <w:r>
        <w:rPr>
          <w:rFonts w:ascii="Times New Roman" w:eastAsiaTheme="minorEastAsia" w:hAnsi="Times New Roman" w:cs="Times New Roman"/>
          <w:lang w:val="uk-UA"/>
        </w:rPr>
        <w:t xml:space="preserve">, або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вкаже</w:t>
      </w:r>
      <w:proofErr w:type="spellEnd"/>
      <w:r>
        <w:rPr>
          <w:rFonts w:ascii="Times New Roman" w:eastAsiaTheme="minorEastAsia" w:hAnsi="Times New Roman" w:cs="Times New Roman"/>
          <w:lang w:val="uk-UA"/>
        </w:rPr>
        <w:t>, що рюкзак заповнити неможливо (якщо введено замалу вагу рюкзака) чи що «</w:t>
      </w:r>
      <w:r w:rsidRPr="005B4501">
        <w:rPr>
          <w:rFonts w:ascii="Times New Roman" w:eastAsiaTheme="minorEastAsia" w:hAnsi="Times New Roman" w:cs="Times New Roman"/>
          <w:lang w:val="uk-UA"/>
        </w:rPr>
        <w:t>Вага рюкзака &gt;= вазі всіх предметів</w:t>
      </w:r>
      <w:r>
        <w:rPr>
          <w:rFonts w:ascii="Times New Roman" w:eastAsiaTheme="minorEastAsia" w:hAnsi="Times New Roman" w:cs="Times New Roman"/>
          <w:lang w:val="uk-UA"/>
        </w:rPr>
        <w:t>» (якщо введено завелику вагу рюкзака)</w:t>
      </w:r>
      <w:r w:rsidRPr="005B4501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  <w:lang w:val="uk-UA"/>
        </w:rPr>
        <w:t xml:space="preserve"> У другому випадку буде вказано вектор розв’язку, що містить усі 1, а вага та вартість дорівнюють сумі ваг усіх груп.</w:t>
      </w:r>
    </w:p>
    <w:p w:rsidR="009731AC" w:rsidRPr="009731AC" w:rsidRDefault="009731AC" w:rsidP="009731AC">
      <w:pPr>
        <w:pStyle w:val="a0"/>
        <w:ind w:firstLine="556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Якщо було вибрано отримання предметів випадковим чином, буде відкрито новий графічний інтерфейс, де потрібно за допомогою однобічного повзунка вибрати кількість предметів та ймовірність їх упорядкування, а за допомогою двобічних – можливі ваги та вартості їх. Запис параметрів та перехід до наступного кроку виконання програми здійснюється таким самим чином, як і для першого графічного </w:t>
      </w:r>
      <w:r>
        <w:rPr>
          <w:rFonts w:ascii="Times New Roman" w:eastAsiaTheme="minorEastAsia" w:hAnsi="Times New Roman" w:cs="Times New Roman"/>
          <w:lang w:val="uk-UA"/>
        </w:rPr>
        <w:lastRenderedPageBreak/>
        <w:t>інтерфейсу.</w:t>
      </w:r>
      <w:r w:rsidR="00B54CFB">
        <w:rPr>
          <w:rFonts w:ascii="Times New Roman" w:eastAsiaTheme="minorEastAsia" w:hAnsi="Times New Roman" w:cs="Times New Roman"/>
          <w:lang w:val="uk-UA"/>
        </w:rPr>
        <w:t xml:space="preserve"> Якщо запис було здійснено, програма виведе в консоль параметри, які було введено за допомогою графічного інтерфейсу. Якщо не натиснути кнопку «Записати параметри», то буде видано повідомлення «Параметри не було записано». У випадку правильного введення параметрів алгоритм почне роботу та </w:t>
      </w:r>
      <w:proofErr w:type="spellStart"/>
      <w:r w:rsidR="00B54CFB">
        <w:rPr>
          <w:rFonts w:ascii="Times New Roman" w:eastAsiaTheme="minorEastAsia" w:hAnsi="Times New Roman" w:cs="Times New Roman"/>
          <w:lang w:val="uk-UA"/>
        </w:rPr>
        <w:t>видасть</w:t>
      </w:r>
      <w:proofErr w:type="spellEnd"/>
      <w:r w:rsidR="00B54CFB">
        <w:rPr>
          <w:rFonts w:ascii="Times New Roman" w:eastAsiaTheme="minorEastAsia" w:hAnsi="Times New Roman" w:cs="Times New Roman"/>
          <w:lang w:val="uk-UA"/>
        </w:rPr>
        <w:t xml:space="preserve"> результати таким самим чином, як було вказано в попередньому абзаці.</w:t>
      </w:r>
    </w:p>
    <w:p w:rsidR="00113CFF" w:rsidRPr="00EC52BB" w:rsidRDefault="00113CFF">
      <w:pPr>
        <w:rPr>
          <w:rFonts w:ascii="Times New Roman" w:eastAsiaTheme="minorEastAsia" w:hAnsi="Times New Roman" w:cs="Times New Roman"/>
          <w:lang w:val="uk-UA"/>
        </w:rPr>
      </w:pPr>
      <w:r w:rsidRPr="00EC52BB">
        <w:rPr>
          <w:rFonts w:ascii="Times New Roman" w:eastAsiaTheme="minorEastAsia" w:hAnsi="Times New Roman" w:cs="Times New Roman"/>
          <w:lang w:val="uk-UA"/>
        </w:rPr>
        <w:br w:type="page"/>
      </w:r>
    </w:p>
    <w:p w:rsidR="004B0AFE" w:rsidRPr="00E35E30" w:rsidRDefault="00113CFF" w:rsidP="00113CFF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Код програми</w:t>
      </w:r>
    </w:p>
    <w:p w:rsidR="00E35E30" w:rsidRPr="00EC52BB" w:rsidRDefault="00E35E30" w:rsidP="00E35E30">
      <w:pPr>
        <w:pStyle w:val="a0"/>
        <w:rPr>
          <w:rFonts w:ascii="Times New Roman" w:eastAsiaTheme="minorEastAsia" w:hAnsi="Times New Roman" w:cs="Times New Roman"/>
        </w:rPr>
      </w:pPr>
    </w:p>
    <w:p w:rsidR="0032690A" w:rsidRPr="00EC52BB" w:rsidRDefault="00E35E30" w:rsidP="0032690A">
      <w:pPr>
        <w:pStyle w:val="a0"/>
        <w:rPr>
          <w:rFonts w:ascii="Times New Roman" w:eastAsiaTheme="minorEastAsia" w:hAnsi="Times New Roman" w:cs="Times New Roman"/>
        </w:rPr>
      </w:pPr>
      <w:hyperlink r:id="rId6" w:history="1">
        <w:r w:rsidR="0032690A" w:rsidRPr="00E35E30">
          <w:rPr>
            <w:rStyle w:val="a5"/>
            <w:rFonts w:ascii="Times New Roman" w:eastAsiaTheme="minorEastAsia" w:hAnsi="Times New Roman" w:cs="Times New Roman"/>
          </w:rPr>
          <w:t>https://github.com/Romchyk-S/MRZDO_Lab_</w:t>
        </w:r>
        <w:r w:rsidR="00405423" w:rsidRPr="00E35E30">
          <w:rPr>
            <w:rStyle w:val="a5"/>
            <w:rFonts w:ascii="Times New Roman" w:eastAsiaTheme="minorEastAsia" w:hAnsi="Times New Roman" w:cs="Times New Roman"/>
          </w:rPr>
          <w:t>2</w:t>
        </w:r>
      </w:hyperlink>
    </w:p>
    <w:p w:rsidR="001F3F55" w:rsidRPr="00EC52BB" w:rsidRDefault="001F3F55">
      <w:p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</w:rPr>
        <w:br w:type="page"/>
      </w:r>
    </w:p>
    <w:p w:rsidR="00EB3760" w:rsidRPr="00EC52BB" w:rsidRDefault="001F3F55" w:rsidP="001F3F55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 w:rsidRPr="00EC52BB">
        <w:rPr>
          <w:rFonts w:ascii="Times New Roman" w:eastAsiaTheme="minorEastAsia" w:hAnsi="Times New Roman" w:cs="Times New Roman"/>
          <w:lang w:val="uk-UA"/>
        </w:rPr>
        <w:lastRenderedPageBreak/>
        <w:t>Скриншоти роботи програми</w:t>
      </w:r>
    </w:p>
    <w:p w:rsidR="001F3F55" w:rsidRDefault="00C73F98" w:rsidP="001F3F55">
      <w:pPr>
        <w:pStyle w:val="a0"/>
        <w:rPr>
          <w:rFonts w:ascii="Times New Roman" w:eastAsiaTheme="minorEastAsia" w:hAnsi="Times New Roman" w:cs="Times New Roman"/>
        </w:rPr>
      </w:pPr>
      <w:r w:rsidRPr="00C73F98">
        <w:rPr>
          <w:rFonts w:ascii="Times New Roman" w:eastAsiaTheme="minorEastAsia" w:hAnsi="Times New Roman" w:cs="Times New Roman"/>
        </w:rPr>
        <w:drawing>
          <wp:inline distT="0" distB="0" distL="0" distR="0" wp14:anchorId="134D81AC" wp14:editId="1D35B28B">
            <wp:extent cx="6152515" cy="6426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F98" w:rsidRDefault="00C73F98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1. Графічний інтерфейс для отримання початкових параметрів.</w:t>
      </w:r>
    </w:p>
    <w:p w:rsidR="00C73F98" w:rsidRDefault="00C73F98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C73F98" w:rsidRDefault="00C73F98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C73F98" w:rsidRPr="00C73F98" w:rsidRDefault="000240B6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2D4968D6" wp14:editId="0A077C85">
            <wp:extent cx="6152515" cy="2797810"/>
            <wp:effectExtent l="0" t="0" r="63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1D" w:rsidRDefault="00C73F98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2. Випадок неправильного </w:t>
      </w:r>
      <w:r w:rsidR="000240B6">
        <w:rPr>
          <w:rFonts w:ascii="Times New Roman" w:eastAsiaTheme="minorEastAsia" w:hAnsi="Times New Roman" w:cs="Times New Roman"/>
          <w:lang w:val="uk-UA"/>
        </w:rPr>
        <w:t>введення ваги рюкзака.</w:t>
      </w:r>
    </w:p>
    <w:p w:rsidR="003F3857" w:rsidRDefault="003F3857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3F3857" w:rsidRDefault="003F3857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6D883890">
            <wp:extent cx="7782626" cy="1083797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4105" cy="111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3857" w:rsidRDefault="003F3857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3. Випадок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ненатиснення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кнопки «Записати параметри».</w:t>
      </w:r>
    </w:p>
    <w:p w:rsidR="00590664" w:rsidRDefault="00590664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590664" w:rsidRDefault="00C67CA5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7E582D89">
            <wp:extent cx="10250170" cy="1276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017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3857" w:rsidRDefault="003F3857" w:rsidP="001F3F5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4. Випадок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невибору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параметрів</w:t>
      </w:r>
      <w:r w:rsidR="00C67CA5">
        <w:rPr>
          <w:rFonts w:ascii="Times New Roman" w:eastAsiaTheme="minorEastAsia" w:hAnsi="Times New Roman" w:cs="Times New Roman"/>
          <w:lang w:val="uk-UA"/>
        </w:rPr>
        <w:t xml:space="preserve"> зі списку.</w:t>
      </w:r>
    </w:p>
    <w:p w:rsidR="00613D11" w:rsidRDefault="00A97264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A97264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56708B52" wp14:editId="5CA21C0D">
            <wp:extent cx="4286848" cy="66493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11" w:rsidRDefault="00613D11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5. 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(1).</w:t>
      </w:r>
    </w:p>
    <w:p w:rsidR="00613D11" w:rsidRDefault="00613D11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613D11" w:rsidRPr="006350B3" w:rsidRDefault="001A6FE5" w:rsidP="006350B3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4FC0F953">
            <wp:extent cx="4010660" cy="483933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4839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D11" w:rsidRDefault="00613D11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Pr="00436DDA">
        <w:rPr>
          <w:rFonts w:ascii="Times New Roman" w:eastAsiaTheme="minorEastAsia" w:hAnsi="Times New Roman" w:cs="Times New Roman"/>
          <w:lang w:val="uk-UA"/>
        </w:rPr>
        <w:t>6</w:t>
      </w:r>
      <w:r>
        <w:rPr>
          <w:rFonts w:ascii="Times New Roman" w:eastAsiaTheme="minorEastAsia" w:hAnsi="Times New Roman" w:cs="Times New Roman"/>
          <w:lang w:val="uk-UA"/>
        </w:rPr>
        <w:t xml:space="preserve">. 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</w:t>
      </w:r>
      <w:r w:rsidRPr="00436DDA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>).</w:t>
      </w:r>
    </w:p>
    <w:p w:rsidR="00613D11" w:rsidRPr="006350B3" w:rsidRDefault="00A80D8D" w:rsidP="006350B3">
      <w:pPr>
        <w:ind w:left="567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65AC8D12">
            <wp:extent cx="9461083" cy="1298014"/>
            <wp:effectExtent l="0" t="0" r="698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9218" cy="1310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D11" w:rsidRPr="001A6FE5" w:rsidRDefault="00613D11" w:rsidP="001A6FE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1A6FE5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  <w:lang w:val="uk-UA"/>
        </w:rPr>
        <w:t xml:space="preserve">. Частина бінарного дерева 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CB3DC6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613D11" w:rsidRPr="001A6FE5" w:rsidRDefault="00613D11" w:rsidP="001A6FE5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696FDF" w:rsidRDefault="00A26484" w:rsidP="001A6FE5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A26484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4ED55947" wp14:editId="27479FE2">
            <wp:extent cx="6152515" cy="653415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F4" w:rsidRPr="001A6FE5" w:rsidRDefault="00613D11" w:rsidP="001A6FE5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1A6FE5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  <w:lang w:val="uk-UA"/>
        </w:rPr>
        <w:t xml:space="preserve">. Частина бінарного дерева 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CB3DC6">
        <w:rPr>
          <w:rFonts w:ascii="Times New Roman" w:eastAsiaTheme="minorEastAsia" w:hAnsi="Times New Roman" w:cs="Times New Roman"/>
          <w:lang w:val="uk-UA"/>
        </w:rPr>
        <w:t>.</w:t>
      </w:r>
      <w:r>
        <w:rPr>
          <w:rFonts w:ascii="Times New Roman" w:eastAsiaTheme="minorEastAsia" w:hAnsi="Times New Roman" w:cs="Times New Roman"/>
        </w:rPr>
        <w:t>txt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A233BF" w:rsidRDefault="006241F4" w:rsidP="006241F4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49EA3B71">
            <wp:extent cx="4467860" cy="5791835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60" cy="579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241F4" w:rsidRDefault="006241F4" w:rsidP="006241F4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1A6FE5">
        <w:rPr>
          <w:rFonts w:ascii="Times New Roman" w:eastAsiaTheme="minorEastAsia" w:hAnsi="Times New Roman" w:cs="Times New Roman"/>
        </w:rPr>
        <w:t>9</w:t>
      </w:r>
      <w:r>
        <w:rPr>
          <w:rFonts w:ascii="Times New Roman" w:eastAsiaTheme="minorEastAsia" w:hAnsi="Times New Roman" w:cs="Times New Roman"/>
          <w:lang w:val="uk-UA"/>
        </w:rPr>
        <w:t xml:space="preserve">. 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(1).</w:t>
      </w:r>
    </w:p>
    <w:p w:rsidR="006241F4" w:rsidRDefault="006241F4" w:rsidP="006241F4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36DDA" w:rsidRPr="006350B3" w:rsidRDefault="00436DDA" w:rsidP="006350B3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5A428808">
            <wp:extent cx="4020185" cy="6639560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663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6DDA" w:rsidRDefault="00436DDA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</w:t>
      </w:r>
      <w:r w:rsidR="00613D11">
        <w:rPr>
          <w:rFonts w:ascii="Times New Roman" w:eastAsiaTheme="minorEastAsia" w:hAnsi="Times New Roman" w:cs="Times New Roman"/>
        </w:rPr>
        <w:t xml:space="preserve"> 1</w:t>
      </w:r>
      <w:r w:rsidR="00F63A23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  <w:lang w:val="uk-UA"/>
        </w:rPr>
        <w:t xml:space="preserve">. 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</w:t>
      </w:r>
      <w:r w:rsidRPr="00436DDA"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>).</w:t>
      </w:r>
    </w:p>
    <w:p w:rsidR="00807D6B" w:rsidRDefault="00807D6B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807D6B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0D35C6FC" wp14:editId="71CC582E">
            <wp:extent cx="2896004" cy="195289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6B" w:rsidRDefault="00807D6B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613D11">
        <w:rPr>
          <w:rFonts w:ascii="Times New Roman" w:eastAsiaTheme="minorEastAsia" w:hAnsi="Times New Roman" w:cs="Times New Roman"/>
        </w:rPr>
        <w:t>1</w:t>
      </w:r>
      <w:r w:rsidR="00F63A23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  <w:lang w:val="uk-UA"/>
        </w:rPr>
        <w:t xml:space="preserve">. </w:t>
      </w:r>
      <w:r>
        <w:rPr>
          <w:rFonts w:ascii="Times New Roman" w:eastAsiaTheme="minorEastAsia" w:hAnsi="Times New Roman" w:cs="Times New Roman"/>
          <w:lang w:val="uk-UA"/>
        </w:rPr>
        <w:t xml:space="preserve">Випадок правильного вибору всіх параметрів для зчитування з файлу </w:t>
      </w:r>
      <w:r>
        <w:rPr>
          <w:rFonts w:ascii="Times New Roman" w:eastAsiaTheme="minorEastAsia" w:hAnsi="Times New Roman" w:cs="Times New Roman"/>
        </w:rPr>
        <w:t>example</w:t>
      </w:r>
      <w:r w:rsidRPr="006241F4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 xml:space="preserve"> (</w:t>
      </w:r>
      <w:r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>).</w:t>
      </w:r>
    </w:p>
    <w:p w:rsidR="00A11ACB" w:rsidRDefault="00A11ACB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CB3DC6" w:rsidRDefault="00CB3DC6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CB3DC6">
        <w:rPr>
          <w:rFonts w:ascii="Times New Roman" w:eastAsiaTheme="minorEastAsia" w:hAnsi="Times New Roman" w:cs="Times New Roman"/>
          <w:lang w:val="uk-UA"/>
        </w:rPr>
        <w:drawing>
          <wp:inline distT="0" distB="0" distL="0" distR="0" wp14:anchorId="37C94914" wp14:editId="1615C1A2">
            <wp:extent cx="6152515" cy="1501140"/>
            <wp:effectExtent l="0" t="0" r="63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CB" w:rsidRDefault="00CB3DC6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="00613D11">
        <w:rPr>
          <w:rFonts w:ascii="Times New Roman" w:eastAsiaTheme="minorEastAsia" w:hAnsi="Times New Roman" w:cs="Times New Roman"/>
        </w:rPr>
        <w:t>1</w:t>
      </w:r>
      <w:r w:rsidR="00F63A23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  <w:lang w:val="uk-UA"/>
        </w:rPr>
        <w:t xml:space="preserve">. Частина бінарного дерева 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CB3DC6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937831" w:rsidRPr="00CB3DC6" w:rsidRDefault="00937831" w:rsidP="00436DDA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B15B90" w:rsidRPr="006350B3" w:rsidRDefault="00B15B90" w:rsidP="006350B3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35109B29">
            <wp:extent cx="7355489" cy="1426103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3984" cy="1454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D11" w:rsidRPr="00CB3DC6" w:rsidRDefault="00613D11" w:rsidP="00613D11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>
        <w:rPr>
          <w:rFonts w:ascii="Times New Roman" w:eastAsiaTheme="minorEastAsia" w:hAnsi="Times New Roman" w:cs="Times New Roman"/>
        </w:rPr>
        <w:t>1</w:t>
      </w:r>
      <w:r w:rsidR="00F63A23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  <w:lang w:val="uk-UA"/>
        </w:rPr>
        <w:t xml:space="preserve">. Частина бінарного дерева 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CB3DC6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2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232BB3" w:rsidRPr="00EC52BB" w:rsidRDefault="00232BB3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374E74" w:rsidRPr="00EC52BB" w:rsidRDefault="00374E74" w:rsidP="00987F68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</w:p>
    <w:p w:rsidR="00167A88" w:rsidRPr="006350B3" w:rsidRDefault="00CD3E29" w:rsidP="006350B3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0AE28AEF">
            <wp:extent cx="6639560" cy="6964045"/>
            <wp:effectExtent l="0" t="0" r="889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696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7128A" w:rsidRPr="00F7128A" w:rsidRDefault="00F7128A" w:rsidP="004E7F23">
      <w:pPr>
        <w:pStyle w:val="a0"/>
        <w:ind w:left="709"/>
        <w:rPr>
          <w:rFonts w:ascii="Times New Roman" w:eastAsiaTheme="minorEastAsia" w:hAnsi="Times New Roman" w:cs="Times New Roman"/>
          <w:vanish/>
          <w:lang w:val="uk-UA"/>
          <w:specVanish/>
        </w:rPr>
      </w:pPr>
    </w:p>
    <w:p w:rsidR="00F7128A" w:rsidRDefault="00CD3E29" w:rsidP="004E7F23">
      <w:pPr>
        <w:pStyle w:val="a0"/>
        <w:ind w:left="142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14. </w:t>
      </w:r>
      <w:r>
        <w:rPr>
          <w:rFonts w:ascii="Times New Roman" w:eastAsiaTheme="minorEastAsia" w:hAnsi="Times New Roman" w:cs="Times New Roman"/>
          <w:lang w:val="uk-UA"/>
        </w:rPr>
        <w:t>Графічний інтерфейс для отримання параметрів</w:t>
      </w:r>
      <w:r w:rsidR="00DD30F3">
        <w:rPr>
          <w:rFonts w:ascii="Times New Roman" w:eastAsiaTheme="minorEastAsia" w:hAnsi="Times New Roman" w:cs="Times New Roman"/>
          <w:lang w:val="uk-UA"/>
        </w:rPr>
        <w:t xml:space="preserve"> випадкової генерації предметів</w:t>
      </w:r>
      <w:r w:rsidRPr="00CD3E29">
        <w:rPr>
          <w:rFonts w:ascii="Times New Roman" w:eastAsiaTheme="minorEastAsia" w:hAnsi="Times New Roman" w:cs="Times New Roman"/>
          <w:lang w:val="uk-UA"/>
        </w:rPr>
        <w:t>.</w:t>
      </w:r>
      <w:r w:rsidR="00F7128A">
        <w:rPr>
          <w:rFonts w:ascii="Times New Roman" w:eastAsiaTheme="minorEastAsia" w:hAnsi="Times New Roman" w:cs="Times New Roman"/>
          <w:lang w:val="uk-UA"/>
        </w:rPr>
        <w:br/>
      </w:r>
    </w:p>
    <w:p w:rsidR="00AC6F03" w:rsidRDefault="00AC6F03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AC6F03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2ECAA821" wp14:editId="4436A85D">
            <wp:extent cx="4010585" cy="175284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03" w:rsidRDefault="00AC6F03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15. Випадок </w:t>
      </w:r>
      <w:proofErr w:type="spellStart"/>
      <w:r>
        <w:rPr>
          <w:rFonts w:ascii="Times New Roman" w:eastAsiaTheme="minorEastAsia" w:hAnsi="Times New Roman" w:cs="Times New Roman"/>
          <w:lang w:val="uk-UA"/>
        </w:rPr>
        <w:t>незапису</w:t>
      </w:r>
      <w:proofErr w:type="spellEnd"/>
      <w:r>
        <w:rPr>
          <w:rFonts w:ascii="Times New Roman" w:eastAsiaTheme="minorEastAsia" w:hAnsi="Times New Roman" w:cs="Times New Roman"/>
          <w:lang w:val="uk-UA"/>
        </w:rPr>
        <w:t xml:space="preserve"> параметрів випадкової генерації предметів.</w:t>
      </w:r>
      <w:r>
        <w:rPr>
          <w:rFonts w:ascii="Times New Roman" w:eastAsiaTheme="minorEastAsia" w:hAnsi="Times New Roman" w:cs="Times New Roman"/>
          <w:vanish/>
          <w:lang w:val="uk-UA"/>
        </w:rPr>
        <w:t>Риснок</w:t>
      </w:r>
    </w:p>
    <w:p w:rsidR="00EA42B4" w:rsidRDefault="00EA42B4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E4312B" w:rsidRDefault="00E4312B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0B1B40E4">
            <wp:extent cx="6188568" cy="3419153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831" cy="3456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A42B4" w:rsidRDefault="00EA42B4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16. </w:t>
      </w:r>
      <w:r w:rsidR="006350B3">
        <w:rPr>
          <w:rFonts w:ascii="Times New Roman" w:eastAsiaTheme="minorEastAsia" w:hAnsi="Times New Roman" w:cs="Times New Roman"/>
          <w:lang w:val="uk-UA"/>
        </w:rPr>
        <w:t xml:space="preserve">Випадок правильного вибору всіх параметрів для </w:t>
      </w:r>
      <w:r w:rsidR="006350B3">
        <w:rPr>
          <w:rFonts w:ascii="Times New Roman" w:eastAsiaTheme="minorEastAsia" w:hAnsi="Times New Roman" w:cs="Times New Roman"/>
          <w:lang w:val="uk-UA"/>
        </w:rPr>
        <w:t xml:space="preserve">випадкової генерації предметів </w:t>
      </w:r>
      <w:r w:rsidR="006350B3">
        <w:rPr>
          <w:rFonts w:ascii="Times New Roman" w:eastAsiaTheme="minorEastAsia" w:hAnsi="Times New Roman" w:cs="Times New Roman"/>
          <w:lang w:val="uk-UA"/>
        </w:rPr>
        <w:t>(</w:t>
      </w:r>
      <w:r w:rsidR="006350B3">
        <w:rPr>
          <w:rFonts w:ascii="Times New Roman" w:eastAsiaTheme="minorEastAsia" w:hAnsi="Times New Roman" w:cs="Times New Roman"/>
          <w:lang w:val="uk-UA"/>
        </w:rPr>
        <w:t>1</w:t>
      </w:r>
      <w:r w:rsidR="006350B3">
        <w:rPr>
          <w:rFonts w:ascii="Times New Roman" w:eastAsiaTheme="minorEastAsia" w:hAnsi="Times New Roman" w:cs="Times New Roman"/>
          <w:lang w:val="uk-UA"/>
        </w:rPr>
        <w:t>).</w:t>
      </w:r>
    </w:p>
    <w:p w:rsidR="00043514" w:rsidRDefault="00043514" w:rsidP="00CD3E29">
      <w:pPr>
        <w:pStyle w:val="a0"/>
        <w:rPr>
          <w:rFonts w:ascii="Times New Roman" w:eastAsiaTheme="minorEastAsia" w:hAnsi="Times New Roman" w:cs="Times New Roman"/>
          <w:b/>
          <w:lang w:val="uk-UA"/>
        </w:rPr>
      </w:pPr>
    </w:p>
    <w:p w:rsidR="00043514" w:rsidRPr="006350B3" w:rsidRDefault="00043514" w:rsidP="00CD3E29">
      <w:pPr>
        <w:pStyle w:val="a0"/>
        <w:rPr>
          <w:rFonts w:ascii="Times New Roman" w:eastAsiaTheme="minorEastAsia" w:hAnsi="Times New Roman" w:cs="Times New Roman"/>
          <w:b/>
          <w:lang w:val="uk-UA"/>
        </w:rPr>
      </w:pPr>
      <w:r w:rsidRPr="00043514">
        <w:rPr>
          <w:rFonts w:ascii="Times New Roman" w:eastAsiaTheme="minorEastAsia" w:hAnsi="Times New Roman" w:cs="Times New Roman"/>
          <w:b/>
          <w:lang w:val="uk-UA"/>
        </w:rPr>
        <w:lastRenderedPageBreak/>
        <w:drawing>
          <wp:inline distT="0" distB="0" distL="0" distR="0" wp14:anchorId="7CF2FD5A" wp14:editId="3484F03B">
            <wp:extent cx="4277322" cy="6716062"/>
            <wp:effectExtent l="0" t="0" r="952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14" w:rsidRDefault="00043514" w:rsidP="00043514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1</w:t>
      </w:r>
      <w:r>
        <w:rPr>
          <w:rFonts w:ascii="Times New Roman" w:eastAsiaTheme="minorEastAsia" w:hAnsi="Times New Roman" w:cs="Times New Roman"/>
          <w:lang w:val="uk-UA"/>
        </w:rPr>
        <w:t>7</w:t>
      </w:r>
      <w:r>
        <w:rPr>
          <w:rFonts w:ascii="Times New Roman" w:eastAsiaTheme="minorEastAsia" w:hAnsi="Times New Roman" w:cs="Times New Roman"/>
          <w:lang w:val="uk-UA"/>
        </w:rPr>
        <w:t>. Випадок правильного вибору всіх параметрів для випадкової генерації предметів (</w:t>
      </w:r>
      <w:r>
        <w:rPr>
          <w:rFonts w:ascii="Times New Roman" w:eastAsiaTheme="minorEastAsia" w:hAnsi="Times New Roman" w:cs="Times New Roman"/>
          <w:lang w:val="uk-UA"/>
        </w:rPr>
        <w:t>2</w:t>
      </w:r>
      <w:r>
        <w:rPr>
          <w:rFonts w:ascii="Times New Roman" w:eastAsiaTheme="minorEastAsia" w:hAnsi="Times New Roman" w:cs="Times New Roman"/>
          <w:lang w:val="uk-UA"/>
        </w:rPr>
        <w:t>).</w:t>
      </w:r>
    </w:p>
    <w:p w:rsidR="00E4312B" w:rsidRDefault="00E4312B" w:rsidP="00CD3E29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587738" w:rsidRPr="004B23F4" w:rsidRDefault="00FD2602" w:rsidP="004B23F4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FD2602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7E592D13" wp14:editId="181E1003">
            <wp:extent cx="4744112" cy="6792273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738" w:rsidRDefault="00587738" w:rsidP="00587738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1</w:t>
      </w:r>
      <w:r>
        <w:rPr>
          <w:rFonts w:ascii="Times New Roman" w:eastAsiaTheme="minorEastAsia" w:hAnsi="Times New Roman" w:cs="Times New Roman"/>
          <w:lang w:val="uk-UA"/>
        </w:rPr>
        <w:t>8</w:t>
      </w:r>
      <w:r>
        <w:rPr>
          <w:rFonts w:ascii="Times New Roman" w:eastAsiaTheme="minorEastAsia" w:hAnsi="Times New Roman" w:cs="Times New Roman"/>
          <w:lang w:val="uk-UA"/>
        </w:rPr>
        <w:t>. Випадок правильного вибору всіх параметрів для випадкової генерації предметів (</w:t>
      </w:r>
      <w:r w:rsidR="00FF2279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>).</w:t>
      </w:r>
    </w:p>
    <w:p w:rsidR="00FF2279" w:rsidRDefault="00FF2279" w:rsidP="00587738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14C87" w:rsidRDefault="00A0463F" w:rsidP="00414C87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A0463F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6DD37059" wp14:editId="37F03C53">
            <wp:extent cx="6152515" cy="1109980"/>
            <wp:effectExtent l="0" t="0" r="63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C87" w:rsidRDefault="00414C87" w:rsidP="00414C87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 w:rsidRPr="00414C87">
        <w:rPr>
          <w:rFonts w:ascii="Times New Roman" w:eastAsiaTheme="minorEastAsia" w:hAnsi="Times New Roman" w:cs="Times New Roman"/>
          <w:lang w:val="uk-UA"/>
        </w:rPr>
        <w:t>1</w:t>
      </w:r>
      <w:r>
        <w:rPr>
          <w:rFonts w:ascii="Times New Roman" w:eastAsiaTheme="minorEastAsia" w:hAnsi="Times New Roman" w:cs="Times New Roman"/>
          <w:lang w:val="uk-UA"/>
        </w:rPr>
        <w:t>9</w:t>
      </w:r>
      <w:r>
        <w:rPr>
          <w:rFonts w:ascii="Times New Roman" w:eastAsiaTheme="minorEastAsia" w:hAnsi="Times New Roman" w:cs="Times New Roman"/>
          <w:lang w:val="uk-UA"/>
        </w:rPr>
        <w:t xml:space="preserve">. Частина бінарного дерева для прикладу </w:t>
      </w:r>
      <w:r>
        <w:rPr>
          <w:rFonts w:ascii="Times New Roman" w:eastAsiaTheme="minorEastAsia" w:hAnsi="Times New Roman" w:cs="Times New Roman"/>
          <w:lang w:val="uk-UA"/>
        </w:rPr>
        <w:t>випадкової генерації предметів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</w:p>
    <w:p w:rsidR="00414C87" w:rsidRPr="00CB3DC6" w:rsidRDefault="00414C87" w:rsidP="00414C87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414C87" w:rsidRPr="006350B3" w:rsidRDefault="00463E87" w:rsidP="00414C87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drawing>
          <wp:inline distT="0" distB="0" distL="0" distR="0" wp14:anchorId="643009B7">
            <wp:extent cx="6263953" cy="998397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2116" cy="1010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2279" w:rsidRPr="00427B16" w:rsidRDefault="00414C87" w:rsidP="00427B16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Рисунок </w:t>
      </w:r>
      <w:r>
        <w:rPr>
          <w:rFonts w:ascii="Times New Roman" w:eastAsiaTheme="minorEastAsia" w:hAnsi="Times New Roman" w:cs="Times New Roman"/>
          <w:lang w:val="uk-UA"/>
        </w:rPr>
        <w:t>20</w:t>
      </w:r>
      <w:r>
        <w:rPr>
          <w:rFonts w:ascii="Times New Roman" w:eastAsiaTheme="minorEastAsia" w:hAnsi="Times New Roman" w:cs="Times New Roman"/>
          <w:lang w:val="uk-UA"/>
        </w:rPr>
        <w:t>. Частина бінарного дерева для прикладу випадкової генерації предметів</w:t>
      </w:r>
      <w:r w:rsidRPr="00CB3DC6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за критерієм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uk-UA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lang w:val="uk-UA"/>
              </w:rPr>
              <m:t>1</m:t>
            </m:r>
          </m:sub>
        </m:sSub>
      </m:oMath>
      <w:r w:rsidRPr="00CB3DC6">
        <w:rPr>
          <w:rFonts w:ascii="Times New Roman" w:eastAsiaTheme="minorEastAsia" w:hAnsi="Times New Roman" w:cs="Times New Roman"/>
          <w:lang w:val="uk-UA"/>
        </w:rPr>
        <w:t>.</w:t>
      </w:r>
      <w:bookmarkStart w:id="0" w:name="_GoBack"/>
      <w:bookmarkEnd w:id="0"/>
    </w:p>
    <w:p w:rsidR="000B23FE" w:rsidRDefault="009B68DD" w:rsidP="00587738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9B68DD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70DB72A0" wp14:editId="1DAE2F38">
            <wp:extent cx="4248743" cy="5887272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22" w:rsidRDefault="00EC5522" w:rsidP="00587738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21. Випадок замалої місткости рюкзака</w:t>
      </w:r>
      <w:r w:rsidR="000B23FE">
        <w:rPr>
          <w:rFonts w:ascii="Times New Roman" w:eastAsiaTheme="minorEastAsia" w:hAnsi="Times New Roman" w:cs="Times New Roman"/>
          <w:lang w:val="uk-UA"/>
        </w:rPr>
        <w:t xml:space="preserve"> (для прикладу з файлу </w:t>
      </w:r>
      <w:r w:rsidR="000B23FE">
        <w:rPr>
          <w:rFonts w:ascii="Times New Roman" w:eastAsiaTheme="minorEastAsia" w:hAnsi="Times New Roman" w:cs="Times New Roman"/>
        </w:rPr>
        <w:t>example</w:t>
      </w:r>
      <w:r w:rsidR="000B23FE" w:rsidRPr="000B23FE">
        <w:rPr>
          <w:rFonts w:ascii="Times New Roman" w:eastAsiaTheme="minorEastAsia" w:hAnsi="Times New Roman" w:cs="Times New Roman"/>
          <w:lang w:val="uk-UA"/>
        </w:rPr>
        <w:t>_1.</w:t>
      </w:r>
      <w:r w:rsidR="000B23FE">
        <w:rPr>
          <w:rFonts w:ascii="Times New Roman" w:eastAsiaTheme="minorEastAsia" w:hAnsi="Times New Roman" w:cs="Times New Roman"/>
        </w:rPr>
        <w:t>txt</w:t>
      </w:r>
      <w:r w:rsidR="000B23FE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550D8C" w:rsidRPr="00B62114" w:rsidRDefault="00550D8C" w:rsidP="00B62114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noProof/>
          <w:lang w:val="uk-UA"/>
        </w:rPr>
        <w:lastRenderedPageBreak/>
        <w:drawing>
          <wp:inline distT="0" distB="0" distL="0" distR="0" wp14:anchorId="44D16500">
            <wp:extent cx="4525010" cy="6763385"/>
            <wp:effectExtent l="0" t="0" r="889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6763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0D8C" w:rsidRDefault="00EC5522" w:rsidP="00550D8C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22. Випадок завеликої місткости рюкзака</w:t>
      </w:r>
      <w:r w:rsidR="000B23FE" w:rsidRPr="000B23FE">
        <w:rPr>
          <w:rFonts w:ascii="Times New Roman" w:eastAsiaTheme="minorEastAsia" w:hAnsi="Times New Roman" w:cs="Times New Roman"/>
          <w:lang w:val="uk-UA"/>
        </w:rPr>
        <w:t xml:space="preserve"> </w:t>
      </w:r>
      <w:r w:rsidR="000B23FE">
        <w:rPr>
          <w:rFonts w:ascii="Times New Roman" w:eastAsiaTheme="minorEastAsia" w:hAnsi="Times New Roman" w:cs="Times New Roman"/>
          <w:lang w:val="uk-UA"/>
        </w:rPr>
        <w:t xml:space="preserve">(для прикладу з файлу </w:t>
      </w:r>
      <w:r w:rsidR="000B23FE">
        <w:rPr>
          <w:rFonts w:ascii="Times New Roman" w:eastAsiaTheme="minorEastAsia" w:hAnsi="Times New Roman" w:cs="Times New Roman"/>
        </w:rPr>
        <w:t>example</w:t>
      </w:r>
      <w:r w:rsidR="000B23FE" w:rsidRPr="000B23FE">
        <w:rPr>
          <w:rFonts w:ascii="Times New Roman" w:eastAsiaTheme="minorEastAsia" w:hAnsi="Times New Roman" w:cs="Times New Roman"/>
          <w:lang w:val="uk-UA"/>
        </w:rPr>
        <w:t>_1.</w:t>
      </w:r>
      <w:r w:rsidR="000B23FE">
        <w:rPr>
          <w:rFonts w:ascii="Times New Roman" w:eastAsiaTheme="minorEastAsia" w:hAnsi="Times New Roman" w:cs="Times New Roman"/>
        </w:rPr>
        <w:t>txt</w:t>
      </w:r>
      <w:r w:rsidR="000B23FE">
        <w:rPr>
          <w:rFonts w:ascii="Times New Roman" w:eastAsiaTheme="minorEastAsia" w:hAnsi="Times New Roman" w:cs="Times New Roman"/>
          <w:lang w:val="uk-UA"/>
        </w:rPr>
        <w:t>)</w:t>
      </w:r>
      <w:r w:rsidR="00550D8C" w:rsidRPr="00550D8C">
        <w:rPr>
          <w:rFonts w:ascii="Times New Roman" w:eastAsiaTheme="minorEastAsia" w:hAnsi="Times New Roman" w:cs="Times New Roman"/>
          <w:lang w:val="uk-UA"/>
        </w:rPr>
        <w:t xml:space="preserve"> (1)</w:t>
      </w:r>
      <w:r w:rsidR="000B23FE">
        <w:rPr>
          <w:rFonts w:ascii="Times New Roman" w:eastAsiaTheme="minorEastAsia" w:hAnsi="Times New Roman" w:cs="Times New Roman"/>
          <w:lang w:val="uk-UA"/>
        </w:rPr>
        <w:t>.</w:t>
      </w:r>
    </w:p>
    <w:p w:rsidR="00550D8C" w:rsidRDefault="00550D8C" w:rsidP="00550D8C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001B8E" w:rsidRDefault="00E87A1A" w:rsidP="00550D8C">
      <w:pPr>
        <w:pStyle w:val="a0"/>
        <w:rPr>
          <w:rFonts w:ascii="Times New Roman" w:eastAsiaTheme="minorEastAsia" w:hAnsi="Times New Roman" w:cs="Times New Roman"/>
          <w:lang w:val="uk-UA"/>
        </w:rPr>
      </w:pPr>
      <w:r w:rsidRPr="00E87A1A">
        <w:rPr>
          <w:rFonts w:ascii="Times New Roman" w:eastAsiaTheme="minorEastAsia" w:hAnsi="Times New Roman" w:cs="Times New Roman"/>
          <w:lang w:val="uk-UA"/>
        </w:rPr>
        <w:lastRenderedPageBreak/>
        <w:drawing>
          <wp:inline distT="0" distB="0" distL="0" distR="0" wp14:anchorId="28FBD4E4" wp14:editId="3916708E">
            <wp:extent cx="4077269" cy="643979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A1A" w:rsidRDefault="00550D8C" w:rsidP="00E87A1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>Рисунок 2</w:t>
      </w:r>
      <w:r w:rsidRPr="00550D8C">
        <w:rPr>
          <w:rFonts w:ascii="Times New Roman" w:eastAsiaTheme="minorEastAsia" w:hAnsi="Times New Roman" w:cs="Times New Roman"/>
          <w:lang w:val="uk-UA"/>
        </w:rPr>
        <w:t>3</w:t>
      </w:r>
      <w:r>
        <w:rPr>
          <w:rFonts w:ascii="Times New Roman" w:eastAsiaTheme="minorEastAsia" w:hAnsi="Times New Roman" w:cs="Times New Roman"/>
          <w:lang w:val="uk-UA"/>
        </w:rPr>
        <w:t>. Випадок завеликої місткости рюкзака</w:t>
      </w:r>
      <w:r w:rsidRPr="000B23FE">
        <w:rPr>
          <w:rFonts w:ascii="Times New Roman" w:eastAsiaTheme="minorEastAsia" w:hAnsi="Times New Roman" w:cs="Times New Roman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lang w:val="uk-UA"/>
        </w:rPr>
        <w:t xml:space="preserve">(для прикладу з файлу </w:t>
      </w:r>
      <w:r>
        <w:rPr>
          <w:rFonts w:ascii="Times New Roman" w:eastAsiaTheme="minorEastAsia" w:hAnsi="Times New Roman" w:cs="Times New Roman"/>
        </w:rPr>
        <w:t>example</w:t>
      </w:r>
      <w:r w:rsidRPr="000B23FE">
        <w:rPr>
          <w:rFonts w:ascii="Times New Roman" w:eastAsiaTheme="minorEastAsia" w:hAnsi="Times New Roman" w:cs="Times New Roman"/>
          <w:lang w:val="uk-UA"/>
        </w:rPr>
        <w:t>_1.</w:t>
      </w:r>
      <w:r>
        <w:rPr>
          <w:rFonts w:ascii="Times New Roman" w:eastAsiaTheme="minorEastAsia" w:hAnsi="Times New Roman" w:cs="Times New Roman"/>
        </w:rPr>
        <w:t>txt</w:t>
      </w:r>
      <w:r>
        <w:rPr>
          <w:rFonts w:ascii="Times New Roman" w:eastAsiaTheme="minorEastAsia" w:hAnsi="Times New Roman" w:cs="Times New Roman"/>
          <w:lang w:val="uk-UA"/>
        </w:rPr>
        <w:t>)</w:t>
      </w:r>
      <w:r w:rsidRPr="00550D8C">
        <w:rPr>
          <w:rFonts w:ascii="Times New Roman" w:eastAsiaTheme="minorEastAsia" w:hAnsi="Times New Roman" w:cs="Times New Roman"/>
          <w:lang w:val="uk-UA"/>
        </w:rPr>
        <w:t xml:space="preserve"> (</w:t>
      </w:r>
      <w:r w:rsidRPr="00550D8C">
        <w:rPr>
          <w:rFonts w:ascii="Times New Roman" w:eastAsiaTheme="minorEastAsia" w:hAnsi="Times New Roman" w:cs="Times New Roman"/>
          <w:lang w:val="uk-UA"/>
        </w:rPr>
        <w:t>2</w:t>
      </w:r>
      <w:r w:rsidRPr="00550D8C">
        <w:rPr>
          <w:rFonts w:ascii="Times New Roman" w:eastAsiaTheme="minorEastAsia" w:hAnsi="Times New Roman" w:cs="Times New Roman"/>
          <w:lang w:val="uk-UA"/>
        </w:rPr>
        <w:t>)</w:t>
      </w:r>
      <w:r>
        <w:rPr>
          <w:rFonts w:ascii="Times New Roman" w:eastAsiaTheme="minorEastAsia" w:hAnsi="Times New Roman" w:cs="Times New Roman"/>
          <w:lang w:val="uk-UA"/>
        </w:rPr>
        <w:t>.</w:t>
      </w:r>
    </w:p>
    <w:p w:rsidR="00550D8C" w:rsidRPr="000D2F60" w:rsidRDefault="00F4608A" w:rsidP="00E87A1A">
      <w:pPr>
        <w:pStyle w:val="a0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br w:type="page"/>
      </w:r>
    </w:p>
    <w:p w:rsidR="00466FF8" w:rsidRDefault="0015029C" w:rsidP="0015029C">
      <w:pPr>
        <w:pStyle w:val="a0"/>
        <w:numPr>
          <w:ilvl w:val="0"/>
          <w:numId w:val="2"/>
        </w:numPr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lastRenderedPageBreak/>
        <w:t>Висновок</w:t>
      </w:r>
    </w:p>
    <w:p w:rsidR="00E35E30" w:rsidRDefault="00E35E30" w:rsidP="00E35E30">
      <w:pPr>
        <w:pStyle w:val="a0"/>
        <w:rPr>
          <w:rFonts w:ascii="Times New Roman" w:eastAsiaTheme="minorEastAsia" w:hAnsi="Times New Roman" w:cs="Times New Roman"/>
          <w:lang w:val="uk-UA"/>
        </w:rPr>
      </w:pPr>
    </w:p>
    <w:p w:rsidR="0015029C" w:rsidRPr="002A389E" w:rsidRDefault="0015029C" w:rsidP="0015029C">
      <w:pPr>
        <w:pStyle w:val="a0"/>
        <w:ind w:left="0" w:firstLine="709"/>
        <w:rPr>
          <w:rFonts w:ascii="Times New Roman" w:eastAsiaTheme="minorEastAsia" w:hAnsi="Times New Roman" w:cs="Times New Roman"/>
          <w:lang w:val="uk-UA"/>
        </w:rPr>
      </w:pPr>
      <w:r>
        <w:rPr>
          <w:rFonts w:ascii="Times New Roman" w:eastAsiaTheme="minorEastAsia" w:hAnsi="Times New Roman" w:cs="Times New Roman"/>
          <w:lang w:val="uk-UA"/>
        </w:rPr>
        <w:t xml:space="preserve">У ході роботи було розглянуто задачу про рюкзак із частковим упорядкуванням </w:t>
      </w:r>
      <w:r w:rsidR="00E35E30">
        <w:rPr>
          <w:rFonts w:ascii="Times New Roman" w:eastAsiaTheme="minorEastAsia" w:hAnsi="Times New Roman" w:cs="Times New Roman"/>
          <w:lang w:val="uk-UA"/>
        </w:rPr>
        <w:t>та алгоритм її розв’язання, шо базується на методі гілок та меж, написано програму</w:t>
      </w:r>
      <w:r w:rsidR="002A389E">
        <w:rPr>
          <w:rFonts w:ascii="Times New Roman" w:eastAsiaTheme="minorEastAsia" w:hAnsi="Times New Roman" w:cs="Times New Roman"/>
          <w:lang w:val="uk-UA"/>
        </w:rPr>
        <w:t>, що реалізує цей алгоритм</w:t>
      </w:r>
      <w:r w:rsidR="00E35E30">
        <w:rPr>
          <w:rFonts w:ascii="Times New Roman" w:eastAsiaTheme="minorEastAsia" w:hAnsi="Times New Roman" w:cs="Times New Roman"/>
          <w:lang w:val="uk-UA"/>
        </w:rPr>
        <w:t xml:space="preserve"> мовою</w:t>
      </w:r>
      <w:r w:rsidR="002A389E">
        <w:rPr>
          <w:rFonts w:ascii="Times New Roman" w:eastAsiaTheme="minorEastAsia" w:hAnsi="Times New Roman" w:cs="Times New Roman"/>
          <w:lang w:val="uk-UA"/>
        </w:rPr>
        <w:t xml:space="preserve"> </w:t>
      </w:r>
      <w:r w:rsidR="002A389E">
        <w:rPr>
          <w:rFonts w:ascii="Times New Roman" w:eastAsiaTheme="minorEastAsia" w:hAnsi="Times New Roman" w:cs="Times New Roman"/>
        </w:rPr>
        <w:t xml:space="preserve">Python, </w:t>
      </w:r>
      <w:r w:rsidR="002A389E">
        <w:rPr>
          <w:rFonts w:ascii="Times New Roman" w:eastAsiaTheme="minorEastAsia" w:hAnsi="Times New Roman" w:cs="Times New Roman"/>
          <w:lang w:val="uk-UA"/>
        </w:rPr>
        <w:t>протестовано код на прикладах.</w:t>
      </w:r>
    </w:p>
    <w:sectPr w:rsidR="0015029C" w:rsidRPr="002A389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E0C"/>
    <w:multiLevelType w:val="hybridMultilevel"/>
    <w:tmpl w:val="5652147E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464FD2"/>
    <w:multiLevelType w:val="hybridMultilevel"/>
    <w:tmpl w:val="9DDECF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10DD"/>
    <w:multiLevelType w:val="hybridMultilevel"/>
    <w:tmpl w:val="7C58D19E"/>
    <w:lvl w:ilvl="0" w:tplc="28A6CB1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29"/>
    <w:rsid w:val="00001B8E"/>
    <w:rsid w:val="00002ACC"/>
    <w:rsid w:val="00002E92"/>
    <w:rsid w:val="00017973"/>
    <w:rsid w:val="000240B6"/>
    <w:rsid w:val="00043514"/>
    <w:rsid w:val="0005311B"/>
    <w:rsid w:val="000569DC"/>
    <w:rsid w:val="00061290"/>
    <w:rsid w:val="00084C84"/>
    <w:rsid w:val="000A34A8"/>
    <w:rsid w:val="000B23FE"/>
    <w:rsid w:val="000B711B"/>
    <w:rsid w:val="000B7A04"/>
    <w:rsid w:val="000C4FF5"/>
    <w:rsid w:val="000D2F60"/>
    <w:rsid w:val="000F0215"/>
    <w:rsid w:val="000F6B60"/>
    <w:rsid w:val="0010622A"/>
    <w:rsid w:val="00106329"/>
    <w:rsid w:val="00113CFF"/>
    <w:rsid w:val="0012480E"/>
    <w:rsid w:val="0013269F"/>
    <w:rsid w:val="0014010C"/>
    <w:rsid w:val="001465C1"/>
    <w:rsid w:val="0015029C"/>
    <w:rsid w:val="00154C9D"/>
    <w:rsid w:val="00160C0E"/>
    <w:rsid w:val="00167A88"/>
    <w:rsid w:val="001856FC"/>
    <w:rsid w:val="001A6FE5"/>
    <w:rsid w:val="001C3981"/>
    <w:rsid w:val="001C66A4"/>
    <w:rsid w:val="001F3F55"/>
    <w:rsid w:val="00200D4E"/>
    <w:rsid w:val="00202A4D"/>
    <w:rsid w:val="002226C9"/>
    <w:rsid w:val="00232BB3"/>
    <w:rsid w:val="002455C7"/>
    <w:rsid w:val="00245B9F"/>
    <w:rsid w:val="00251677"/>
    <w:rsid w:val="00274BB5"/>
    <w:rsid w:val="00282F3A"/>
    <w:rsid w:val="00284C2F"/>
    <w:rsid w:val="002A0D67"/>
    <w:rsid w:val="002A389E"/>
    <w:rsid w:val="002E130F"/>
    <w:rsid w:val="002F1F4F"/>
    <w:rsid w:val="002F756D"/>
    <w:rsid w:val="00302AA2"/>
    <w:rsid w:val="00303AA3"/>
    <w:rsid w:val="00306EB0"/>
    <w:rsid w:val="003117A5"/>
    <w:rsid w:val="00312784"/>
    <w:rsid w:val="0032690A"/>
    <w:rsid w:val="0033021D"/>
    <w:rsid w:val="00336F41"/>
    <w:rsid w:val="00343C13"/>
    <w:rsid w:val="00347422"/>
    <w:rsid w:val="00361F37"/>
    <w:rsid w:val="00374E74"/>
    <w:rsid w:val="0038104F"/>
    <w:rsid w:val="003A3DAB"/>
    <w:rsid w:val="003C2DD6"/>
    <w:rsid w:val="003D160F"/>
    <w:rsid w:val="003D4C6A"/>
    <w:rsid w:val="003F3857"/>
    <w:rsid w:val="00405423"/>
    <w:rsid w:val="004058E7"/>
    <w:rsid w:val="00405D67"/>
    <w:rsid w:val="00406F0E"/>
    <w:rsid w:val="00407C02"/>
    <w:rsid w:val="00414C87"/>
    <w:rsid w:val="00420E9B"/>
    <w:rsid w:val="004219E8"/>
    <w:rsid w:val="00427B16"/>
    <w:rsid w:val="004328F5"/>
    <w:rsid w:val="00436DDA"/>
    <w:rsid w:val="00463E87"/>
    <w:rsid w:val="00466FF8"/>
    <w:rsid w:val="00472F41"/>
    <w:rsid w:val="00486487"/>
    <w:rsid w:val="004948D7"/>
    <w:rsid w:val="004B0AFE"/>
    <w:rsid w:val="004B23F4"/>
    <w:rsid w:val="004B4D69"/>
    <w:rsid w:val="004C37E1"/>
    <w:rsid w:val="004E2D77"/>
    <w:rsid w:val="004E7F23"/>
    <w:rsid w:val="005125EE"/>
    <w:rsid w:val="00531DD1"/>
    <w:rsid w:val="00547900"/>
    <w:rsid w:val="00550D8C"/>
    <w:rsid w:val="00581D7A"/>
    <w:rsid w:val="00587738"/>
    <w:rsid w:val="00590664"/>
    <w:rsid w:val="00592451"/>
    <w:rsid w:val="005A0CF9"/>
    <w:rsid w:val="005A4A70"/>
    <w:rsid w:val="005B4501"/>
    <w:rsid w:val="005C1CBC"/>
    <w:rsid w:val="005D6EE2"/>
    <w:rsid w:val="0060399A"/>
    <w:rsid w:val="0060658A"/>
    <w:rsid w:val="00613D11"/>
    <w:rsid w:val="00614059"/>
    <w:rsid w:val="00615812"/>
    <w:rsid w:val="006223ED"/>
    <w:rsid w:val="006241F4"/>
    <w:rsid w:val="006350B3"/>
    <w:rsid w:val="00642D46"/>
    <w:rsid w:val="00645144"/>
    <w:rsid w:val="00653893"/>
    <w:rsid w:val="00666496"/>
    <w:rsid w:val="0067391E"/>
    <w:rsid w:val="006910A0"/>
    <w:rsid w:val="00696FDF"/>
    <w:rsid w:val="006A0C8E"/>
    <w:rsid w:val="006A2FF5"/>
    <w:rsid w:val="006B6D23"/>
    <w:rsid w:val="006E09D1"/>
    <w:rsid w:val="006F0686"/>
    <w:rsid w:val="006F7DFD"/>
    <w:rsid w:val="00724CAD"/>
    <w:rsid w:val="00742867"/>
    <w:rsid w:val="00752D3C"/>
    <w:rsid w:val="00761B2B"/>
    <w:rsid w:val="00771D27"/>
    <w:rsid w:val="007B5821"/>
    <w:rsid w:val="007E6664"/>
    <w:rsid w:val="007F15A2"/>
    <w:rsid w:val="007F754B"/>
    <w:rsid w:val="00807D6B"/>
    <w:rsid w:val="0081159F"/>
    <w:rsid w:val="008235EF"/>
    <w:rsid w:val="00853BC7"/>
    <w:rsid w:val="00856773"/>
    <w:rsid w:val="00862465"/>
    <w:rsid w:val="00862F9D"/>
    <w:rsid w:val="00882495"/>
    <w:rsid w:val="008A253B"/>
    <w:rsid w:val="008A4AEA"/>
    <w:rsid w:val="008B268B"/>
    <w:rsid w:val="008C291D"/>
    <w:rsid w:val="008C7980"/>
    <w:rsid w:val="008D566B"/>
    <w:rsid w:val="00925D78"/>
    <w:rsid w:val="00931092"/>
    <w:rsid w:val="009333D2"/>
    <w:rsid w:val="00937515"/>
    <w:rsid w:val="00937831"/>
    <w:rsid w:val="00944A0F"/>
    <w:rsid w:val="00953923"/>
    <w:rsid w:val="009731AC"/>
    <w:rsid w:val="009835B8"/>
    <w:rsid w:val="00987F68"/>
    <w:rsid w:val="00991EE0"/>
    <w:rsid w:val="009A7334"/>
    <w:rsid w:val="009A7339"/>
    <w:rsid w:val="009B3307"/>
    <w:rsid w:val="009B46A2"/>
    <w:rsid w:val="009B68DD"/>
    <w:rsid w:val="009E3047"/>
    <w:rsid w:val="009E43FD"/>
    <w:rsid w:val="009E5E0C"/>
    <w:rsid w:val="00A01313"/>
    <w:rsid w:val="00A0463F"/>
    <w:rsid w:val="00A11ACB"/>
    <w:rsid w:val="00A159B1"/>
    <w:rsid w:val="00A233BF"/>
    <w:rsid w:val="00A26484"/>
    <w:rsid w:val="00A71F81"/>
    <w:rsid w:val="00A80D8D"/>
    <w:rsid w:val="00A86352"/>
    <w:rsid w:val="00A97264"/>
    <w:rsid w:val="00AA7A35"/>
    <w:rsid w:val="00AC6F03"/>
    <w:rsid w:val="00AD3EE3"/>
    <w:rsid w:val="00AE1150"/>
    <w:rsid w:val="00AE48F5"/>
    <w:rsid w:val="00B1558F"/>
    <w:rsid w:val="00B15B90"/>
    <w:rsid w:val="00B31586"/>
    <w:rsid w:val="00B3357B"/>
    <w:rsid w:val="00B54CFB"/>
    <w:rsid w:val="00B62114"/>
    <w:rsid w:val="00B964EF"/>
    <w:rsid w:val="00BA75CF"/>
    <w:rsid w:val="00BB68E8"/>
    <w:rsid w:val="00BD1F6C"/>
    <w:rsid w:val="00BD57CF"/>
    <w:rsid w:val="00C015DF"/>
    <w:rsid w:val="00C10E29"/>
    <w:rsid w:val="00C23F79"/>
    <w:rsid w:val="00C30624"/>
    <w:rsid w:val="00C5001C"/>
    <w:rsid w:val="00C51023"/>
    <w:rsid w:val="00C56A6C"/>
    <w:rsid w:val="00C67CA5"/>
    <w:rsid w:val="00C73F98"/>
    <w:rsid w:val="00C83805"/>
    <w:rsid w:val="00C87EE9"/>
    <w:rsid w:val="00C92C8E"/>
    <w:rsid w:val="00C95ADA"/>
    <w:rsid w:val="00CA717F"/>
    <w:rsid w:val="00CB3DC6"/>
    <w:rsid w:val="00CD3E29"/>
    <w:rsid w:val="00D240EF"/>
    <w:rsid w:val="00D31C25"/>
    <w:rsid w:val="00D4104C"/>
    <w:rsid w:val="00D44266"/>
    <w:rsid w:val="00D51AC1"/>
    <w:rsid w:val="00D67AD3"/>
    <w:rsid w:val="00DC35DB"/>
    <w:rsid w:val="00DD30F3"/>
    <w:rsid w:val="00DE7746"/>
    <w:rsid w:val="00E2644C"/>
    <w:rsid w:val="00E33412"/>
    <w:rsid w:val="00E34D3D"/>
    <w:rsid w:val="00E35E30"/>
    <w:rsid w:val="00E40F3C"/>
    <w:rsid w:val="00E4312B"/>
    <w:rsid w:val="00E51A4B"/>
    <w:rsid w:val="00E81ED8"/>
    <w:rsid w:val="00E83E9E"/>
    <w:rsid w:val="00E87A1A"/>
    <w:rsid w:val="00E95780"/>
    <w:rsid w:val="00EA42B4"/>
    <w:rsid w:val="00EB3760"/>
    <w:rsid w:val="00EC52BB"/>
    <w:rsid w:val="00EC5522"/>
    <w:rsid w:val="00ED100F"/>
    <w:rsid w:val="00ED40E8"/>
    <w:rsid w:val="00F067F5"/>
    <w:rsid w:val="00F16040"/>
    <w:rsid w:val="00F217AC"/>
    <w:rsid w:val="00F33409"/>
    <w:rsid w:val="00F33417"/>
    <w:rsid w:val="00F418A6"/>
    <w:rsid w:val="00F443AF"/>
    <w:rsid w:val="00F4608A"/>
    <w:rsid w:val="00F63A23"/>
    <w:rsid w:val="00F7128A"/>
    <w:rsid w:val="00FA63C0"/>
    <w:rsid w:val="00FA7C25"/>
    <w:rsid w:val="00FD2602"/>
    <w:rsid w:val="00FD28C9"/>
    <w:rsid w:val="00F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A32A4"/>
  <w15:chartTrackingRefBased/>
  <w15:docId w15:val="{EBF7F34C-92BC-48B9-A342-8299747A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7900"/>
  </w:style>
  <w:style w:type="paragraph" w:styleId="1">
    <w:name w:val="heading 1"/>
    <w:basedOn w:val="a0"/>
    <w:next w:val="a"/>
    <w:link w:val="10"/>
    <w:uiPriority w:val="9"/>
    <w:qFormat/>
    <w:rsid w:val="000F6B60"/>
    <w:pPr>
      <w:numPr>
        <w:numId w:val="1"/>
      </w:numPr>
      <w:outlineLvl w:val="0"/>
    </w:pPr>
    <w:rPr>
      <w:rFonts w:ascii="Times New Roman" w:hAnsi="Times New Roman"/>
      <w:sz w:val="32"/>
      <w:szCs w:val="32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F6B60"/>
    <w:rPr>
      <w:rFonts w:ascii="Times New Roman" w:hAnsi="Times New Roman"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C10E29"/>
    <w:rPr>
      <w:color w:val="808080"/>
    </w:rPr>
  </w:style>
  <w:style w:type="paragraph" w:customStyle="1" w:styleId="paragraph">
    <w:name w:val="paragraph"/>
    <w:basedOn w:val="a"/>
    <w:rsid w:val="007F7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Default">
    <w:name w:val="Default"/>
    <w:rsid w:val="00AA7A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character" w:styleId="a5">
    <w:name w:val="Hyperlink"/>
    <w:basedOn w:val="a1"/>
    <w:uiPriority w:val="99"/>
    <w:unhideWhenUsed/>
    <w:rsid w:val="00E35E30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E35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mchyk-S/MRZDO_Lab_2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28F15-5B13-4428-B3B3-ADF04F401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26</Pages>
  <Words>6931</Words>
  <Characters>3951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Щербак Роман Олексійович</cp:lastModifiedBy>
  <cp:revision>131</cp:revision>
  <dcterms:created xsi:type="dcterms:W3CDTF">2023-05-11T08:35:00Z</dcterms:created>
  <dcterms:modified xsi:type="dcterms:W3CDTF">2023-05-25T10:09:00Z</dcterms:modified>
</cp:coreProperties>
</file>