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A264AD">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A264AD">
      <w:pPr>
        <w:spacing w:after="0" w:line="240" w:lineRule="auto"/>
        <w:jc w:val="center"/>
        <w:textAlignment w:val="baseline"/>
        <w:rPr>
          <w:rFonts w:eastAsia="Calibri" w:cs="Times New Roman"/>
          <w:lang w:eastAsia="ru-RU"/>
        </w:rPr>
      </w:pPr>
    </w:p>
    <w:p w14:paraId="2A8DEC43"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A264AD">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A264AD">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A264AD">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A264AD">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A264AD">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A264AD">
      <w:pPr>
        <w:spacing w:after="0" w:line="240" w:lineRule="auto"/>
        <w:jc w:val="center"/>
        <w:rPr>
          <w:rFonts w:eastAsia="Times New Roman" w:cs="Times New Roman"/>
          <w:lang w:eastAsia="uk-UA"/>
        </w:rPr>
      </w:pPr>
    </w:p>
    <w:p w14:paraId="3D4ABDAE" w14:textId="5AD5E669" w:rsidR="00A264AD" w:rsidRPr="00554EAF" w:rsidRDefault="00A264AD" w:rsidP="00A264AD">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КОНСТРУКЦІЇ</w:t>
      </w:r>
    </w:p>
    <w:p w14:paraId="775B8111" w14:textId="77777777" w:rsidR="00A264AD" w:rsidRPr="00A264AD" w:rsidRDefault="00A264AD" w:rsidP="00A264AD">
      <w:pPr>
        <w:spacing w:after="0" w:line="240" w:lineRule="auto"/>
        <w:jc w:val="both"/>
        <w:rPr>
          <w:rFonts w:eastAsia="Times New Roman" w:cs="Times New Roman"/>
          <w:lang w:eastAsia="uk-UA"/>
        </w:rPr>
      </w:pPr>
    </w:p>
    <w:p w14:paraId="0C73669C" w14:textId="77777777" w:rsidR="00A264AD" w:rsidRPr="00A264AD" w:rsidRDefault="00A264AD" w:rsidP="00A264AD">
      <w:pPr>
        <w:spacing w:after="0" w:line="240" w:lineRule="auto"/>
        <w:jc w:val="both"/>
        <w:rPr>
          <w:rFonts w:eastAsia="Times New Roman" w:cs="Times New Roman"/>
          <w:lang w:eastAsia="uk-UA"/>
        </w:rPr>
      </w:pPr>
    </w:p>
    <w:p w14:paraId="423424D8" w14:textId="77777777" w:rsidR="00A264AD" w:rsidRPr="00A264AD" w:rsidRDefault="00A264AD" w:rsidP="00A264AD">
      <w:pPr>
        <w:spacing w:after="0" w:line="240" w:lineRule="auto"/>
        <w:jc w:val="both"/>
        <w:rPr>
          <w:rFonts w:eastAsia="Times New Roman" w:cs="Times New Roman"/>
          <w:lang w:eastAsia="uk-UA"/>
        </w:rPr>
      </w:pPr>
    </w:p>
    <w:p w14:paraId="657658D2"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70E1CA31" w:rsidR="00A264AD" w:rsidRPr="00A264AD" w:rsidRDefault="00A264AD" w:rsidP="00A264AD">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7CFFC300" w14:textId="77777777" w:rsidR="00A264AD" w:rsidRPr="00A264AD" w:rsidRDefault="00A264AD" w:rsidP="00A264AD">
      <w:pPr>
        <w:spacing w:after="0" w:line="240" w:lineRule="auto"/>
        <w:jc w:val="both"/>
        <w:rPr>
          <w:rFonts w:eastAsia="Times New Roman" w:cs="Times New Roman"/>
          <w:lang w:eastAsia="uk-UA"/>
        </w:rPr>
      </w:pPr>
    </w:p>
    <w:p w14:paraId="7AE8E2D0" w14:textId="77777777" w:rsidR="00A264AD" w:rsidRPr="00A264AD" w:rsidRDefault="00A264AD" w:rsidP="00A264AD">
      <w:pPr>
        <w:spacing w:after="0" w:line="240" w:lineRule="auto"/>
        <w:jc w:val="both"/>
        <w:rPr>
          <w:rFonts w:eastAsia="Times New Roman" w:cs="Times New Roman"/>
          <w:lang w:eastAsia="uk-UA"/>
        </w:rPr>
      </w:pPr>
    </w:p>
    <w:p w14:paraId="535243AA" w14:textId="4784BCB8"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A264AD">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A264AD">
      <w:pPr>
        <w:spacing w:after="0" w:line="240" w:lineRule="auto"/>
        <w:jc w:val="both"/>
        <w:rPr>
          <w:rFonts w:eastAsia="Times New Roman" w:cs="Times New Roman"/>
          <w:lang w:eastAsia="uk-UA"/>
        </w:rPr>
      </w:pPr>
    </w:p>
    <w:p w14:paraId="688056F7" w14:textId="77777777" w:rsidR="00A264AD" w:rsidRPr="00A264AD" w:rsidRDefault="00A264AD" w:rsidP="00A264AD">
      <w:pPr>
        <w:tabs>
          <w:tab w:val="left" w:pos="3261"/>
        </w:tabs>
        <w:spacing w:after="0" w:line="240" w:lineRule="auto"/>
        <w:ind w:right="3260"/>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r>
      <w:proofErr w:type="spellStart"/>
      <w:r w:rsidRPr="00A264AD">
        <w:rPr>
          <w:rFonts w:eastAsia="Times New Roman" w:cs="Times New Roman"/>
          <w:lang w:eastAsia="uk-UA"/>
        </w:rPr>
        <w:t>канд</w:t>
      </w:r>
      <w:proofErr w:type="spellEnd"/>
      <w:r w:rsidRPr="00A264AD">
        <w:rPr>
          <w:rFonts w:eastAsia="Times New Roman" w:cs="Times New Roman"/>
          <w:lang w:eastAsia="uk-UA"/>
        </w:rPr>
        <w:t>. фіз.-мат. наук, доц.</w:t>
      </w:r>
    </w:p>
    <w:p w14:paraId="1E9538CB"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A264AD">
      <w:pPr>
        <w:tabs>
          <w:tab w:val="left" w:pos="3261"/>
        </w:tabs>
        <w:spacing w:after="0" w:line="240" w:lineRule="auto"/>
        <w:ind w:right="3260"/>
        <w:rPr>
          <w:rFonts w:eastAsia="Times New Roman" w:cs="Times New Roman"/>
          <w:lang w:eastAsia="uk-UA"/>
        </w:rPr>
      </w:pPr>
    </w:p>
    <w:p w14:paraId="59754DDD" w14:textId="77777777" w:rsidR="00A264AD" w:rsidRPr="00A264AD" w:rsidRDefault="00A264AD" w:rsidP="00A264AD">
      <w:pPr>
        <w:spacing w:after="0" w:line="240" w:lineRule="auto"/>
        <w:jc w:val="both"/>
        <w:rPr>
          <w:rFonts w:eastAsia="Times New Roman" w:cs="Times New Roman"/>
          <w:lang w:eastAsia="uk-UA"/>
        </w:rPr>
      </w:pPr>
    </w:p>
    <w:p w14:paraId="04390489" w14:textId="77777777" w:rsidR="00A264AD" w:rsidRPr="00A264AD" w:rsidRDefault="00A264AD" w:rsidP="00A264AD">
      <w:pPr>
        <w:spacing w:after="0" w:line="240" w:lineRule="auto"/>
        <w:rPr>
          <w:rFonts w:eastAsia="Times New Roman" w:cs="Times New Roman"/>
          <w:lang w:eastAsia="uk-UA"/>
        </w:rPr>
      </w:pPr>
    </w:p>
    <w:p w14:paraId="1A6FA8CE" w14:textId="77777777" w:rsidR="00A264AD" w:rsidRPr="00A264AD" w:rsidRDefault="00A264AD" w:rsidP="00A264AD">
      <w:pPr>
        <w:spacing w:after="0" w:line="240" w:lineRule="auto"/>
        <w:jc w:val="center"/>
        <w:rPr>
          <w:rFonts w:eastAsia="Times New Roman" w:cs="Times New Roman"/>
          <w:lang w:eastAsia="uk-UA"/>
        </w:rPr>
      </w:pPr>
    </w:p>
    <w:p w14:paraId="48ABA0AE" w14:textId="77777777" w:rsidR="00A264AD" w:rsidRPr="00A264AD" w:rsidRDefault="00A264AD" w:rsidP="00A264AD">
      <w:pPr>
        <w:spacing w:after="0" w:line="240" w:lineRule="auto"/>
        <w:rPr>
          <w:rFonts w:eastAsia="Times New Roman" w:cs="Times New Roman"/>
          <w:lang w:eastAsia="uk-UA"/>
        </w:rPr>
      </w:pPr>
    </w:p>
    <w:p w14:paraId="7B4015BD" w14:textId="77777777" w:rsidR="00A264AD" w:rsidRPr="00A264AD" w:rsidRDefault="00A264AD" w:rsidP="00A264AD">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7777777" w:rsidR="00A264AD" w:rsidRPr="00A264AD" w:rsidRDefault="00A264AD" w:rsidP="00A264AD">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ДНІПРОВСЬКИЙ НАЦІОНАЛЬНИЙ УНІВЕРСИТЕТ ІМЕНІ ОЛЕСЯ ГОНЧАРА</w:t>
      </w:r>
    </w:p>
    <w:p w14:paraId="5A5C608C" w14:textId="77777777" w:rsidR="00A264AD" w:rsidRPr="00A264AD" w:rsidRDefault="00A264AD" w:rsidP="00A264AD">
      <w:pPr>
        <w:keepNext/>
        <w:spacing w:after="0" w:line="240" w:lineRule="auto"/>
        <w:jc w:val="both"/>
        <w:rPr>
          <w:rFonts w:eastAsia="Times New Roman" w:cs="Times New Roman"/>
          <w:lang w:eastAsia="uk-UA"/>
        </w:rPr>
      </w:pPr>
    </w:p>
    <w:p w14:paraId="24F0BC1E"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A264AD">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A264AD">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A264AD">
      <w:pPr>
        <w:keepNext/>
        <w:spacing w:before="240" w:after="60" w:line="240" w:lineRule="auto"/>
        <w:ind w:left="4320" w:firstLine="7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A264AD">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A264AD">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A264AD">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A264AD">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_</w:t>
      </w:r>
      <w:r w:rsidRPr="00A264AD">
        <w:rPr>
          <w:rFonts w:eastAsia="Times New Roman" w:cs="Times New Roman"/>
          <w:sz w:val="26"/>
          <w:szCs w:val="26"/>
          <w:u w:val="single"/>
          <w:lang w:eastAsia="uk-UA"/>
        </w:rPr>
        <w:t>__________</w:t>
      </w:r>
      <w:r w:rsidRPr="00A264AD">
        <w:rPr>
          <w:rFonts w:eastAsia="Times New Roman" w:cs="Times New Roman"/>
          <w:sz w:val="26"/>
          <w:szCs w:val="26"/>
          <w:lang w:eastAsia="uk-UA"/>
        </w:rPr>
        <w:t>_ 2022 р.</w:t>
      </w:r>
    </w:p>
    <w:p w14:paraId="1749B659" w14:textId="77777777" w:rsidR="00A264AD" w:rsidRPr="00A264AD" w:rsidRDefault="00A264AD" w:rsidP="00A264AD">
      <w:pPr>
        <w:keepNext/>
        <w:spacing w:after="0" w:line="240" w:lineRule="auto"/>
        <w:jc w:val="center"/>
        <w:rPr>
          <w:rFonts w:eastAsia="Times New Roman" w:cs="Times New Roman"/>
          <w:b/>
          <w:lang w:eastAsia="uk-UA"/>
        </w:rPr>
      </w:pPr>
    </w:p>
    <w:p w14:paraId="01E53C91" w14:textId="77777777"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З А В Д А Н </w:t>
      </w:r>
      <w:proofErr w:type="spellStart"/>
      <w:r w:rsidRPr="00A264AD">
        <w:rPr>
          <w:rFonts w:eastAsia="Times New Roman" w:cs="Times New Roman"/>
          <w:b/>
          <w:i/>
          <w:lang w:eastAsia="ar-SA"/>
        </w:rPr>
        <w:t>Н</w:t>
      </w:r>
      <w:proofErr w:type="spellEnd"/>
      <w:r w:rsidRPr="00A264AD">
        <w:rPr>
          <w:rFonts w:eastAsia="Times New Roman" w:cs="Times New Roman"/>
          <w:b/>
          <w:i/>
          <w:lang w:eastAsia="ar-SA"/>
        </w:rPr>
        <w:t xml:space="preserve"> Я</w:t>
      </w:r>
    </w:p>
    <w:p w14:paraId="52513E0C" w14:textId="186D361D" w:rsidR="00A264AD" w:rsidRPr="00A264AD" w:rsidRDefault="00A264AD" w:rsidP="00A264AD">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A264AD">
      <w:pPr>
        <w:suppressAutoHyphens/>
        <w:spacing w:after="0" w:line="240" w:lineRule="auto"/>
        <w:jc w:val="center"/>
        <w:rPr>
          <w:rFonts w:eastAsia="Times New Roman" w:cs="Times New Roman"/>
          <w:b/>
          <w:i/>
          <w:lang w:eastAsia="ar-SA"/>
        </w:rPr>
      </w:pPr>
    </w:p>
    <w:p w14:paraId="7BF099CF" w14:textId="6B708290" w:rsidR="00A264AD" w:rsidRPr="00A264AD" w:rsidRDefault="00ED3D56" w:rsidP="00A264AD">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A264AD">
      <w:pPr>
        <w:spacing w:after="0" w:line="240" w:lineRule="auto"/>
        <w:jc w:val="center"/>
        <w:rPr>
          <w:rFonts w:eastAsia="Times New Roman" w:cs="Times New Roman"/>
          <w:u w:val="single"/>
          <w:lang w:eastAsia="uk-UA"/>
        </w:rPr>
      </w:pPr>
    </w:p>
    <w:p w14:paraId="1A87353D" w14:textId="69D7D86E" w:rsidR="00A264AD" w:rsidRPr="00A264AD" w:rsidRDefault="00A264AD" w:rsidP="00306EF6">
      <w:pPr>
        <w:spacing w:after="0" w:line="240" w:lineRule="auto"/>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конструкції</w:t>
      </w:r>
    </w:p>
    <w:p w14:paraId="5012145D" w14:textId="66D6E496" w:rsidR="00A264AD" w:rsidRPr="00A264AD" w:rsidRDefault="00A264AD" w:rsidP="00A264AD">
      <w:pPr>
        <w:spacing w:after="0" w:line="240" w:lineRule="auto"/>
        <w:jc w:val="both"/>
        <w:rPr>
          <w:rFonts w:eastAsia="Times New Roman" w:cs="Times New Roman"/>
          <w:b/>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p>
    <w:p w14:paraId="60A41E42" w14:textId="77777777" w:rsidR="00A264AD" w:rsidRPr="00A264AD" w:rsidRDefault="00A264AD" w:rsidP="00A264AD">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1329A817" w14:textId="77777777"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4022333A" w14:textId="5D0C3BF6" w:rsidR="00A264AD" w:rsidRPr="00A264AD" w:rsidRDefault="00A264AD" w:rsidP="00A264AD">
      <w:pPr>
        <w:spacing w:after="0" w:line="240" w:lineRule="auto"/>
        <w:jc w:val="both"/>
        <w:rPr>
          <w:rFonts w:eastAsia="Times New Roman" w:cs="Times New Roman"/>
          <w:lang w:eastAsia="uk-UA"/>
        </w:rPr>
      </w:pPr>
      <w:r w:rsidRPr="00A264AD">
        <w:rPr>
          <w:rFonts w:eastAsia="Times New Roman" w:cs="Times New Roman"/>
          <w:lang w:eastAsia="uk-UA"/>
        </w:rPr>
        <w:t xml:space="preserve">3. Вхідні дані до роботи    </w:t>
      </w:r>
    </w:p>
    <w:p w14:paraId="7B140CBC" w14:textId="77777777" w:rsidR="00A264AD" w:rsidRPr="00A264AD" w:rsidRDefault="00A264AD" w:rsidP="00A264AD">
      <w:pPr>
        <w:spacing w:after="0" w:line="240" w:lineRule="auto"/>
        <w:jc w:val="both"/>
        <w:rPr>
          <w:rFonts w:eastAsia="Times New Roman" w:cs="Times New Roman"/>
          <w:lang w:eastAsia="ar-SA"/>
        </w:rPr>
      </w:pPr>
      <w:r w:rsidRPr="00A264AD">
        <w:rPr>
          <w:rFonts w:eastAsia="Times New Roman" w:cs="Times New Roman"/>
          <w:lang w:eastAsia="uk-UA"/>
        </w:rPr>
        <w:t xml:space="preserve">4. </w:t>
      </w:r>
      <w:r w:rsidRPr="00A264AD">
        <w:rPr>
          <w:rFonts w:eastAsia="Times New Roman" w:cs="Times New Roman"/>
          <w:lang w:eastAsia="ar-SA"/>
        </w:rPr>
        <w:t xml:space="preserve">Перелік питань, які потрібно розробити </w:t>
      </w:r>
    </w:p>
    <w:p w14:paraId="370BDF08"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lang w:eastAsia="uk-UA"/>
        </w:rPr>
        <w:t>5. Перелік графічного матеріалу (з точним зазначенням обов’язкових креслень)</w:t>
      </w:r>
    </w:p>
    <w:p w14:paraId="5D780A59" w14:textId="396534AB" w:rsidR="00A264AD" w:rsidRPr="00A264AD" w:rsidRDefault="00A264AD" w:rsidP="00A264AD">
      <w:pPr>
        <w:spacing w:after="0" w:line="240" w:lineRule="auto"/>
        <w:rPr>
          <w:rFonts w:eastAsia="Times New Roman" w:cs="Times New Roman"/>
          <w:b/>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b/>
          <w:lang w:eastAsia="uk-UA"/>
        </w:rPr>
        <w:t>___________________</w:t>
      </w:r>
    </w:p>
    <w:p w14:paraId="6131ED5E" w14:textId="77777777" w:rsidR="00A264AD" w:rsidRPr="00A264AD" w:rsidRDefault="00A264AD" w:rsidP="00A264AD">
      <w:pPr>
        <w:spacing w:after="0" w:line="240" w:lineRule="auto"/>
        <w:rPr>
          <w:rFonts w:eastAsia="Times New Roman" w:cs="Times New Roman"/>
          <w:b/>
          <w:lang w:eastAsia="uk-UA"/>
        </w:rPr>
      </w:pPr>
    </w:p>
    <w:p w14:paraId="536C24B6" w14:textId="77777777" w:rsidR="00A264AD" w:rsidRPr="00A264AD" w:rsidRDefault="00A264AD" w:rsidP="00A264AD">
      <w:pPr>
        <w:spacing w:after="0" w:line="240" w:lineRule="auto"/>
        <w:rPr>
          <w:rFonts w:eastAsia="Times New Roman" w:cs="Times New Roman"/>
          <w:lang w:eastAsia="uk-UA"/>
        </w:rPr>
      </w:pPr>
      <w:r w:rsidRPr="00A264AD">
        <w:rPr>
          <w:rFonts w:eastAsia="Times New Roman" w:cs="Times New Roman"/>
          <w:sz w:val="24"/>
          <w:szCs w:val="24"/>
          <w:lang w:eastAsia="uk-UA"/>
        </w:rPr>
        <w:t xml:space="preserve">6. </w:t>
      </w:r>
      <w:r w:rsidRPr="00A264AD">
        <w:rPr>
          <w:rFonts w:eastAsia="Times New Roman" w:cs="Times New Roman"/>
          <w:lang w:eastAsia="zh-CN"/>
        </w:rPr>
        <w:t>Керівник, консультант з окремих (спеціальних) розділів роботи</w:t>
      </w:r>
    </w:p>
    <w:p w14:paraId="76C933BA" w14:textId="77777777" w:rsidR="00A264AD" w:rsidRPr="00A264AD" w:rsidRDefault="00A264AD" w:rsidP="00A264AD">
      <w:pPr>
        <w:spacing w:after="0" w:line="240" w:lineRule="auto"/>
        <w:jc w:val="both"/>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A264AD" w:rsidRPr="00A264AD" w14:paraId="4768824E" w14:textId="77777777" w:rsidTr="0092384A">
        <w:trPr>
          <w:trHeight w:val="315"/>
        </w:trPr>
        <w:tc>
          <w:tcPr>
            <w:tcW w:w="1457" w:type="dxa"/>
            <w:vMerge w:val="restart"/>
            <w:vAlign w:val="center"/>
          </w:tcPr>
          <w:p w14:paraId="1FD27011"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Розділ</w:t>
            </w:r>
          </w:p>
        </w:tc>
        <w:tc>
          <w:tcPr>
            <w:tcW w:w="5489" w:type="dxa"/>
            <w:vMerge w:val="restart"/>
            <w:vAlign w:val="center"/>
          </w:tcPr>
          <w:p w14:paraId="6721FBA3" w14:textId="77777777" w:rsidR="00A264AD" w:rsidRPr="00A264AD" w:rsidRDefault="00A264AD" w:rsidP="00A264AD">
            <w:pPr>
              <w:suppressAutoHyphens/>
              <w:spacing w:after="0" w:line="240" w:lineRule="auto"/>
              <w:jc w:val="both"/>
              <w:rPr>
                <w:rFonts w:eastAsia="Times New Roman" w:cs="Times New Roman"/>
                <w:sz w:val="24"/>
                <w:szCs w:val="24"/>
                <w:lang w:eastAsia="zh-CN"/>
              </w:rPr>
            </w:pPr>
            <w:r w:rsidRPr="00A264AD">
              <w:rPr>
                <w:rFonts w:eastAsia="Times New Roman" w:cs="Times New Roman"/>
                <w:sz w:val="24"/>
                <w:szCs w:val="24"/>
                <w:lang w:eastAsia="zh-CN"/>
              </w:rPr>
              <w:t xml:space="preserve">Ініціали прізвище та посада </w:t>
            </w:r>
          </w:p>
          <w:p w14:paraId="1DBF96A6"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zh-CN"/>
              </w:rPr>
              <w:t>керівника, консультант</w:t>
            </w:r>
          </w:p>
        </w:tc>
        <w:tc>
          <w:tcPr>
            <w:tcW w:w="2720" w:type="dxa"/>
            <w:gridSpan w:val="2"/>
          </w:tcPr>
          <w:p w14:paraId="5A033080"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Підпис, дата</w:t>
            </w:r>
          </w:p>
        </w:tc>
      </w:tr>
      <w:tr w:rsidR="00A264AD" w:rsidRPr="00A264AD" w14:paraId="51C84D49" w14:textId="77777777" w:rsidTr="0092384A">
        <w:trPr>
          <w:trHeight w:val="151"/>
        </w:trPr>
        <w:tc>
          <w:tcPr>
            <w:tcW w:w="1457" w:type="dxa"/>
            <w:vMerge/>
            <w:vAlign w:val="center"/>
          </w:tcPr>
          <w:p w14:paraId="0F5BC215"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5489" w:type="dxa"/>
            <w:vMerge/>
            <w:vAlign w:val="center"/>
          </w:tcPr>
          <w:p w14:paraId="4E3147A4" w14:textId="77777777" w:rsidR="00A264AD" w:rsidRPr="00A264AD" w:rsidRDefault="00A264AD" w:rsidP="00A264AD">
            <w:pPr>
              <w:widowControl w:val="0"/>
              <w:pBdr>
                <w:top w:val="nil"/>
                <w:left w:val="nil"/>
                <w:bottom w:val="nil"/>
                <w:right w:val="nil"/>
                <w:between w:val="nil"/>
              </w:pBdr>
              <w:spacing w:after="0" w:line="276" w:lineRule="auto"/>
              <w:jc w:val="both"/>
              <w:rPr>
                <w:rFonts w:eastAsia="Times New Roman" w:cs="Times New Roman"/>
                <w:sz w:val="24"/>
                <w:szCs w:val="24"/>
                <w:lang w:eastAsia="uk-UA"/>
              </w:rPr>
            </w:pPr>
          </w:p>
        </w:tc>
        <w:tc>
          <w:tcPr>
            <w:tcW w:w="1131" w:type="dxa"/>
          </w:tcPr>
          <w:p w14:paraId="53963844"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 видав</w:t>
            </w:r>
          </w:p>
        </w:tc>
        <w:tc>
          <w:tcPr>
            <w:tcW w:w="1589" w:type="dxa"/>
          </w:tcPr>
          <w:p w14:paraId="44F972CD"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завдання</w:t>
            </w:r>
          </w:p>
          <w:p w14:paraId="30B6041B" w14:textId="77777777" w:rsidR="00A264AD" w:rsidRPr="00A264AD" w:rsidRDefault="00A264AD" w:rsidP="00A264AD">
            <w:pPr>
              <w:spacing w:after="0" w:line="240" w:lineRule="auto"/>
              <w:jc w:val="both"/>
              <w:rPr>
                <w:rFonts w:eastAsia="Times New Roman" w:cs="Times New Roman"/>
                <w:sz w:val="24"/>
                <w:szCs w:val="24"/>
                <w:lang w:eastAsia="uk-UA"/>
              </w:rPr>
            </w:pPr>
            <w:r w:rsidRPr="00A264AD">
              <w:rPr>
                <w:rFonts w:eastAsia="Times New Roman" w:cs="Times New Roman"/>
                <w:sz w:val="24"/>
                <w:szCs w:val="24"/>
                <w:lang w:eastAsia="uk-UA"/>
              </w:rPr>
              <w:t>прийняв</w:t>
            </w:r>
          </w:p>
        </w:tc>
      </w:tr>
      <w:tr w:rsidR="00A264AD" w:rsidRPr="00A264AD" w14:paraId="2097BC20" w14:textId="77777777" w:rsidTr="0092384A">
        <w:trPr>
          <w:trHeight w:val="336"/>
        </w:trPr>
        <w:tc>
          <w:tcPr>
            <w:tcW w:w="1457" w:type="dxa"/>
          </w:tcPr>
          <w:p w14:paraId="0C49BC52" w14:textId="77777777" w:rsidR="00A264AD" w:rsidRPr="00A264AD" w:rsidRDefault="00A264AD" w:rsidP="00A264AD">
            <w:pPr>
              <w:spacing w:after="0" w:line="240" w:lineRule="auto"/>
              <w:jc w:val="both"/>
              <w:rPr>
                <w:rFonts w:eastAsia="Times New Roman" w:cs="Times New Roman"/>
                <w:bCs/>
                <w:sz w:val="24"/>
                <w:szCs w:val="24"/>
                <w:lang w:eastAsia="uk-UA"/>
              </w:rPr>
            </w:pPr>
          </w:p>
        </w:tc>
        <w:tc>
          <w:tcPr>
            <w:tcW w:w="5489" w:type="dxa"/>
          </w:tcPr>
          <w:p w14:paraId="03CA3E41" w14:textId="49473BD3" w:rsidR="00A264AD" w:rsidRPr="00A264AD" w:rsidRDefault="00A264AD" w:rsidP="00A264AD">
            <w:pPr>
              <w:spacing w:after="0" w:line="240" w:lineRule="auto"/>
              <w:jc w:val="center"/>
              <w:rPr>
                <w:rFonts w:eastAsia="Times New Roman" w:cs="Times New Roman"/>
                <w:sz w:val="24"/>
                <w:szCs w:val="24"/>
                <w:lang w:eastAsia="uk-UA"/>
              </w:rPr>
            </w:pPr>
          </w:p>
        </w:tc>
        <w:tc>
          <w:tcPr>
            <w:tcW w:w="1131" w:type="dxa"/>
          </w:tcPr>
          <w:p w14:paraId="00C2FA64" w14:textId="77777777" w:rsidR="00A264AD" w:rsidRPr="00A264AD" w:rsidRDefault="00A264AD" w:rsidP="00A264AD">
            <w:pPr>
              <w:spacing w:after="0" w:line="240" w:lineRule="auto"/>
              <w:jc w:val="both"/>
              <w:rPr>
                <w:rFonts w:eastAsia="Times New Roman" w:cs="Times New Roman"/>
                <w:b/>
                <w:sz w:val="24"/>
                <w:szCs w:val="24"/>
                <w:lang w:eastAsia="uk-UA"/>
              </w:rPr>
            </w:pPr>
          </w:p>
        </w:tc>
        <w:tc>
          <w:tcPr>
            <w:tcW w:w="1589" w:type="dxa"/>
          </w:tcPr>
          <w:p w14:paraId="530C7956" w14:textId="77777777" w:rsidR="00A264AD" w:rsidRPr="00A264AD" w:rsidRDefault="00A264AD" w:rsidP="00A264AD">
            <w:pPr>
              <w:spacing w:after="0" w:line="240" w:lineRule="auto"/>
              <w:jc w:val="both"/>
              <w:rPr>
                <w:rFonts w:eastAsia="Times New Roman" w:cs="Times New Roman"/>
                <w:b/>
                <w:sz w:val="24"/>
                <w:szCs w:val="24"/>
                <w:lang w:eastAsia="uk-UA"/>
              </w:rPr>
            </w:pPr>
          </w:p>
        </w:tc>
      </w:tr>
    </w:tbl>
    <w:p w14:paraId="7818DB6F" w14:textId="77777777" w:rsidR="00A264AD" w:rsidRPr="00A264AD" w:rsidRDefault="00A264AD" w:rsidP="00A264AD">
      <w:pPr>
        <w:spacing w:after="0" w:line="240" w:lineRule="auto"/>
        <w:jc w:val="both"/>
        <w:rPr>
          <w:rFonts w:eastAsia="Times New Roman" w:cs="Times New Roman"/>
        </w:rPr>
      </w:pPr>
    </w:p>
    <w:p w14:paraId="6CA719EC" w14:textId="415732DE" w:rsidR="00A264AD" w:rsidRPr="00A264AD" w:rsidRDefault="00A264AD" w:rsidP="00A264AD">
      <w:pPr>
        <w:numPr>
          <w:ilvl w:val="0"/>
          <w:numId w:val="18"/>
        </w:numPr>
        <w:suppressAutoHyphens/>
        <w:spacing w:after="0" w:line="240" w:lineRule="auto"/>
        <w:ind w:left="426" w:hanging="284"/>
        <w:jc w:val="both"/>
        <w:rPr>
          <w:rFonts w:eastAsia="Times New Roman" w:cs="Times New Roman"/>
        </w:rPr>
      </w:pPr>
      <w:r w:rsidRPr="00A264AD">
        <w:rPr>
          <w:rFonts w:eastAsia="Times New Roman" w:cs="Times New Roman"/>
        </w:rPr>
        <w:t xml:space="preserve">Дата </w:t>
      </w:r>
      <w:r w:rsidRPr="00A264AD">
        <w:rPr>
          <w:rFonts w:eastAsia="Times New Roman" w:cs="Times New Roman"/>
          <w:lang w:eastAsia="zh-CN"/>
        </w:rPr>
        <w:t>видачі</w:t>
      </w:r>
      <w:r w:rsidRPr="00A264AD">
        <w:rPr>
          <w:rFonts w:eastAsia="Times New Roman" w:cs="Times New Roman"/>
        </w:rPr>
        <w:t xml:space="preserve"> завдання: </w:t>
      </w:r>
    </w:p>
    <w:p w14:paraId="619A6273" w14:textId="77777777" w:rsidR="00A264AD" w:rsidRPr="00A264AD" w:rsidRDefault="00A264AD" w:rsidP="00A264AD">
      <w:pPr>
        <w:spacing w:after="0" w:line="240" w:lineRule="auto"/>
        <w:jc w:val="both"/>
        <w:rPr>
          <w:rFonts w:eastAsia="Times New Roman" w:cs="Times New Roman"/>
          <w:sz w:val="24"/>
          <w:szCs w:val="24"/>
        </w:rPr>
      </w:pPr>
    </w:p>
    <w:p w14:paraId="7ABFCF62" w14:textId="77777777" w:rsidR="00A264AD" w:rsidRPr="00A264AD" w:rsidRDefault="00A264AD" w:rsidP="00A264AD">
      <w:pPr>
        <w:spacing w:after="0" w:line="240" w:lineRule="auto"/>
        <w:jc w:val="both"/>
        <w:textAlignment w:val="baseline"/>
        <w:rPr>
          <w:rFonts w:ascii="Segoe UI" w:eastAsia="Times New Roman" w:hAnsi="Segoe UI" w:cs="Segoe UI"/>
        </w:rPr>
      </w:pPr>
    </w:p>
    <w:p w14:paraId="2B83DB3D" w14:textId="77777777" w:rsidR="00A264AD" w:rsidRPr="00A264AD" w:rsidRDefault="00A264AD" w:rsidP="00A264AD">
      <w:pPr>
        <w:spacing w:after="0" w:line="240" w:lineRule="auto"/>
        <w:jc w:val="center"/>
        <w:textAlignment w:val="baseline"/>
        <w:rPr>
          <w:rFonts w:ascii="Segoe UI" w:eastAsia="Times New Roman" w:hAnsi="Segoe UI" w:cs="Segoe UI"/>
        </w:rPr>
      </w:pPr>
      <w:r w:rsidRPr="00A264AD">
        <w:rPr>
          <w:rFonts w:eastAsia="Times New Roman" w:cs="Times New Roman"/>
          <w:b/>
          <w:bCs/>
        </w:rPr>
        <w:t>КАЛЕНДАРНИЙ ПЛАН</w:t>
      </w:r>
    </w:p>
    <w:tbl>
      <w:tblPr>
        <w:tblW w:w="9668"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6"/>
        <w:gridCol w:w="6032"/>
        <w:gridCol w:w="1833"/>
        <w:gridCol w:w="1267"/>
      </w:tblGrid>
      <w:tr w:rsidR="00A264AD" w:rsidRPr="00A264AD" w14:paraId="69FB501E" w14:textId="77777777" w:rsidTr="0092384A">
        <w:trPr>
          <w:trHeight w:val="450"/>
        </w:trPr>
        <w:tc>
          <w:tcPr>
            <w:tcW w:w="543" w:type="dxa"/>
            <w:shd w:val="clear" w:color="auto" w:fill="auto"/>
            <w:vAlign w:val="center"/>
            <w:hideMark/>
          </w:tcPr>
          <w:p w14:paraId="7C7E77B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w:t>
            </w:r>
          </w:p>
          <w:p w14:paraId="1AC3AF67"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з/п</w:t>
            </w:r>
          </w:p>
        </w:tc>
        <w:tc>
          <w:tcPr>
            <w:tcW w:w="6148" w:type="dxa"/>
            <w:shd w:val="clear" w:color="auto" w:fill="auto"/>
            <w:vAlign w:val="center"/>
            <w:hideMark/>
          </w:tcPr>
          <w:p w14:paraId="602CC913"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Назва етапів кваліфікаційної роботи</w:t>
            </w:r>
          </w:p>
        </w:tc>
        <w:tc>
          <w:tcPr>
            <w:tcW w:w="1701" w:type="dxa"/>
            <w:shd w:val="clear" w:color="auto" w:fill="auto"/>
            <w:vAlign w:val="center"/>
            <w:hideMark/>
          </w:tcPr>
          <w:p w14:paraId="312AC2C2"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Строк  виконання</w:t>
            </w:r>
          </w:p>
          <w:p w14:paraId="507E52AF"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етапів роботи</w:t>
            </w:r>
          </w:p>
        </w:tc>
        <w:tc>
          <w:tcPr>
            <w:tcW w:w="1276" w:type="dxa"/>
            <w:shd w:val="clear" w:color="auto" w:fill="auto"/>
            <w:vAlign w:val="center"/>
            <w:hideMark/>
          </w:tcPr>
          <w:p w14:paraId="1936E4FC" w14:textId="77777777" w:rsidR="00A264AD" w:rsidRPr="00A264AD" w:rsidRDefault="00A264AD" w:rsidP="00A264AD">
            <w:pPr>
              <w:spacing w:after="0" w:line="240" w:lineRule="auto"/>
              <w:jc w:val="center"/>
              <w:textAlignment w:val="baseline"/>
              <w:rPr>
                <w:rFonts w:eastAsia="Times New Roman" w:cs="Times New Roman"/>
                <w:sz w:val="24"/>
                <w:szCs w:val="24"/>
              </w:rPr>
            </w:pPr>
            <w:r w:rsidRPr="00A264AD">
              <w:rPr>
                <w:rFonts w:eastAsia="Times New Roman" w:cs="Times New Roman"/>
                <w:sz w:val="24"/>
                <w:szCs w:val="24"/>
              </w:rPr>
              <w:t>Примітка</w:t>
            </w:r>
          </w:p>
        </w:tc>
      </w:tr>
      <w:tr w:rsidR="00A264AD" w:rsidRPr="00A264AD" w14:paraId="45569733" w14:textId="77777777" w:rsidTr="00ED3D56">
        <w:tc>
          <w:tcPr>
            <w:tcW w:w="543" w:type="dxa"/>
            <w:shd w:val="clear" w:color="auto" w:fill="auto"/>
          </w:tcPr>
          <w:p w14:paraId="693D6E0E" w14:textId="77FC8E64"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74B40326" w14:textId="4DE226EF"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38E9B082" w14:textId="7EFD1381" w:rsidR="00A264AD" w:rsidRPr="00A264AD" w:rsidRDefault="00A264AD" w:rsidP="00A264AD">
            <w:pPr>
              <w:spacing w:after="0" w:line="240" w:lineRule="auto"/>
              <w:jc w:val="center"/>
              <w:textAlignment w:val="baseline"/>
              <w:rPr>
                <w:rFonts w:eastAsia="Times New Roman" w:cs="Times New Roman"/>
                <w:sz w:val="24"/>
                <w:szCs w:val="24"/>
              </w:rPr>
            </w:pPr>
          </w:p>
        </w:tc>
        <w:tc>
          <w:tcPr>
            <w:tcW w:w="1276" w:type="dxa"/>
            <w:shd w:val="clear" w:color="auto" w:fill="auto"/>
          </w:tcPr>
          <w:p w14:paraId="78252DAF" w14:textId="63A2FE27"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0E38A8D3" w14:textId="77777777" w:rsidTr="00ED3D56">
        <w:tc>
          <w:tcPr>
            <w:tcW w:w="543" w:type="dxa"/>
            <w:shd w:val="clear" w:color="auto" w:fill="auto"/>
          </w:tcPr>
          <w:p w14:paraId="25F3467D" w14:textId="06733080"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0B1E13B" w14:textId="14F141B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31A7758" w14:textId="34BEC0A5"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96120EB" w14:textId="2EEF7DE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31F46193" w14:textId="77777777" w:rsidTr="00ED3D56">
        <w:tc>
          <w:tcPr>
            <w:tcW w:w="543" w:type="dxa"/>
            <w:shd w:val="clear" w:color="auto" w:fill="auto"/>
          </w:tcPr>
          <w:p w14:paraId="2EB15BC7" w14:textId="0BF868B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4C4AC761" w14:textId="31A46D0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6BCFAAB4" w14:textId="1B589DA4"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18D4ACC3" w14:textId="0C184D42"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1D567E6A" w14:textId="77777777" w:rsidTr="00ED3D56">
        <w:tc>
          <w:tcPr>
            <w:tcW w:w="543" w:type="dxa"/>
            <w:shd w:val="clear" w:color="auto" w:fill="auto"/>
          </w:tcPr>
          <w:p w14:paraId="075008BE" w14:textId="675F7EC2"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246C0750" w14:textId="2194DFE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F615AEE" w14:textId="4CD4FA5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4EA589E" w14:textId="53D5D18D"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67F1AC81" w14:textId="77777777" w:rsidTr="00ED3D56">
        <w:tc>
          <w:tcPr>
            <w:tcW w:w="543" w:type="dxa"/>
            <w:shd w:val="clear" w:color="auto" w:fill="auto"/>
          </w:tcPr>
          <w:p w14:paraId="1A3C7A42" w14:textId="4941D77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AEFF9" w14:textId="253A50FE"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1344ED90" w14:textId="5ED179C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565A7970" w14:textId="558EB563"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7E78EDC" w14:textId="77777777" w:rsidTr="00ED3D56">
        <w:tc>
          <w:tcPr>
            <w:tcW w:w="543" w:type="dxa"/>
            <w:shd w:val="clear" w:color="auto" w:fill="auto"/>
          </w:tcPr>
          <w:p w14:paraId="3D73C381" w14:textId="0EB15EC6"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D200242" w14:textId="5E0C0890"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70036202" w14:textId="39D93D2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4CD3E43B" w14:textId="7DF4F7F4"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79DFD33C" w14:textId="77777777" w:rsidTr="00ED3D56">
        <w:tc>
          <w:tcPr>
            <w:tcW w:w="543" w:type="dxa"/>
            <w:shd w:val="clear" w:color="auto" w:fill="auto"/>
          </w:tcPr>
          <w:p w14:paraId="09608F8D" w14:textId="736614F8"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586FD0FD" w14:textId="7C5F69AD"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54B15FA9" w14:textId="5F668DEB"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33AFC9DC" w14:textId="458D78F8"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475D0322" w14:textId="77777777" w:rsidTr="00ED3D56">
        <w:tc>
          <w:tcPr>
            <w:tcW w:w="543" w:type="dxa"/>
            <w:shd w:val="clear" w:color="auto" w:fill="auto"/>
          </w:tcPr>
          <w:p w14:paraId="1AB7AE98" w14:textId="5F6C1FFF"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13B1B232" w14:textId="2F2CA96A"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230DEBC0" w14:textId="51BF33A2"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6819F871" w14:textId="2E3F6981" w:rsidR="00A264AD" w:rsidRPr="00A264AD" w:rsidRDefault="00A264AD" w:rsidP="00A264AD">
            <w:pPr>
              <w:spacing w:after="0" w:line="240" w:lineRule="auto"/>
              <w:jc w:val="center"/>
              <w:textAlignment w:val="baseline"/>
              <w:rPr>
                <w:rFonts w:eastAsia="Times New Roman" w:cs="Times New Roman"/>
                <w:sz w:val="24"/>
                <w:szCs w:val="24"/>
              </w:rPr>
            </w:pPr>
          </w:p>
        </w:tc>
      </w:tr>
      <w:tr w:rsidR="00A264AD" w:rsidRPr="00A264AD" w14:paraId="591D4519" w14:textId="77777777" w:rsidTr="00ED3D56">
        <w:trPr>
          <w:trHeight w:val="969"/>
        </w:trPr>
        <w:tc>
          <w:tcPr>
            <w:tcW w:w="543" w:type="dxa"/>
            <w:shd w:val="clear" w:color="auto" w:fill="auto"/>
          </w:tcPr>
          <w:p w14:paraId="564E0166" w14:textId="1A54C6B1" w:rsidR="00A264AD" w:rsidRPr="00A264AD" w:rsidRDefault="00A264AD" w:rsidP="00A264AD">
            <w:pPr>
              <w:spacing w:after="0" w:line="240" w:lineRule="auto"/>
              <w:jc w:val="center"/>
              <w:textAlignment w:val="baseline"/>
              <w:rPr>
                <w:rFonts w:eastAsia="Times New Roman" w:cs="Times New Roman"/>
                <w:sz w:val="24"/>
                <w:szCs w:val="24"/>
              </w:rPr>
            </w:pPr>
          </w:p>
        </w:tc>
        <w:tc>
          <w:tcPr>
            <w:tcW w:w="6148" w:type="dxa"/>
            <w:shd w:val="clear" w:color="auto" w:fill="auto"/>
          </w:tcPr>
          <w:p w14:paraId="39D6ECB8" w14:textId="77777777" w:rsidR="00A264AD" w:rsidRPr="00A264AD" w:rsidRDefault="00A264AD" w:rsidP="00A264AD">
            <w:pPr>
              <w:spacing w:after="0" w:line="240" w:lineRule="auto"/>
              <w:textAlignment w:val="baseline"/>
              <w:rPr>
                <w:rFonts w:eastAsia="Times New Roman" w:cs="Times New Roman"/>
                <w:sz w:val="24"/>
                <w:szCs w:val="24"/>
              </w:rPr>
            </w:pPr>
          </w:p>
        </w:tc>
        <w:tc>
          <w:tcPr>
            <w:tcW w:w="1701" w:type="dxa"/>
            <w:shd w:val="clear" w:color="auto" w:fill="auto"/>
          </w:tcPr>
          <w:p w14:paraId="05441C79" w14:textId="73CCFEB8" w:rsidR="00A264AD" w:rsidRPr="00A264AD" w:rsidRDefault="00A264AD" w:rsidP="00A264AD">
            <w:pPr>
              <w:spacing w:after="0" w:line="240" w:lineRule="auto"/>
              <w:jc w:val="center"/>
              <w:textAlignment w:val="baseline"/>
              <w:rPr>
                <w:rFonts w:eastAsia="Times New Roman" w:cs="Times New Roman"/>
                <w:sz w:val="24"/>
                <w:szCs w:val="24"/>
                <w:highlight w:val="yellow"/>
              </w:rPr>
            </w:pPr>
          </w:p>
        </w:tc>
        <w:tc>
          <w:tcPr>
            <w:tcW w:w="1276" w:type="dxa"/>
            <w:shd w:val="clear" w:color="auto" w:fill="auto"/>
          </w:tcPr>
          <w:p w14:paraId="21050854" w14:textId="52146755" w:rsidR="00A264AD" w:rsidRPr="00A264AD" w:rsidRDefault="00A264AD" w:rsidP="00A264AD">
            <w:pPr>
              <w:spacing w:after="0" w:line="240" w:lineRule="auto"/>
              <w:jc w:val="center"/>
              <w:textAlignment w:val="baseline"/>
              <w:rPr>
                <w:rFonts w:eastAsia="Times New Roman" w:cs="Times New Roman"/>
                <w:sz w:val="24"/>
                <w:szCs w:val="24"/>
              </w:rPr>
            </w:pPr>
          </w:p>
        </w:tc>
      </w:tr>
    </w:tbl>
    <w:p w14:paraId="52F0ADF7" w14:textId="77777777" w:rsidR="00A264AD" w:rsidRPr="00A264AD" w:rsidRDefault="00A264AD" w:rsidP="00A264AD">
      <w:pPr>
        <w:spacing w:after="0" w:line="240" w:lineRule="auto"/>
        <w:ind w:left="4110"/>
        <w:jc w:val="both"/>
        <w:textAlignment w:val="baseline"/>
        <w:rPr>
          <w:rFonts w:eastAsia="Times New Roman" w:cs="Times New Roman"/>
        </w:rPr>
      </w:pPr>
    </w:p>
    <w:p w14:paraId="764ECD6B"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482B8944" w14:textId="4D077F69" w:rsidR="00A264AD" w:rsidRPr="00A264AD" w:rsidRDefault="00A264AD" w:rsidP="00A264AD">
      <w:pPr>
        <w:tabs>
          <w:tab w:val="left" w:pos="7938"/>
        </w:tabs>
        <w:spacing w:after="0" w:line="240" w:lineRule="auto"/>
        <w:rPr>
          <w:rFonts w:eastAsia="Times New Roman" w:cs="Times New Roman"/>
          <w:lang w:eastAsia="uk-UA"/>
        </w:rPr>
      </w:pPr>
      <w:r w:rsidRPr="00A264AD">
        <w:rPr>
          <w:rFonts w:eastAsia="Times New Roman" w:cs="Times New Roman"/>
          <w:lang w:eastAsia="uk-UA"/>
        </w:rPr>
        <w:t xml:space="preserve">                                   Студент                   ____________       </w:t>
      </w:r>
      <w:r w:rsidR="0014245F">
        <w:rPr>
          <w:rFonts w:eastAsia="Times New Roman" w:cs="Times New Roman"/>
          <w:lang w:eastAsia="uk-UA"/>
        </w:rPr>
        <w:t>Роман Щербак</w:t>
      </w:r>
    </w:p>
    <w:p w14:paraId="493DD83C" w14:textId="77777777" w:rsidR="00A264AD" w:rsidRPr="00A264AD" w:rsidRDefault="00A264AD" w:rsidP="00A264AD">
      <w:pPr>
        <w:tabs>
          <w:tab w:val="left" w:pos="7938"/>
        </w:tabs>
        <w:spacing w:after="0" w:line="240" w:lineRule="auto"/>
        <w:ind w:left="4111"/>
        <w:jc w:val="right"/>
        <w:rPr>
          <w:rFonts w:eastAsia="Times New Roman" w:cs="Times New Roman"/>
          <w:lang w:eastAsia="uk-UA"/>
        </w:rPr>
      </w:pPr>
    </w:p>
    <w:p w14:paraId="649D4A2A" w14:textId="374FA162" w:rsidR="00A264AD" w:rsidRPr="00A264AD" w:rsidRDefault="00A264AD" w:rsidP="00A264AD">
      <w:pPr>
        <w:spacing w:after="0" w:line="240" w:lineRule="auto"/>
        <w:ind w:left="4110" w:hanging="3543"/>
        <w:textAlignment w:val="baseline"/>
        <w:rPr>
          <w:rFonts w:eastAsia="Times New Roman" w:cs="Times New Roman"/>
          <w:lang w:eastAsia="uk-UA"/>
        </w:rPr>
        <w:sectPr w:rsidR="00A264AD" w:rsidRPr="00A264AD" w:rsidSect="00F043E6">
          <w:pgSz w:w="12240" w:h="15840" w:code="1"/>
          <w:pgMar w:top="1134" w:right="851" w:bottom="1134" w:left="1701" w:header="709" w:footer="709" w:gutter="0"/>
          <w:cols w:space="708"/>
          <w:titlePg/>
          <w:docGrid w:linePitch="360"/>
        </w:sectPr>
      </w:pPr>
      <w:r w:rsidRPr="00A264AD">
        <w:rPr>
          <w:rFonts w:eastAsia="Times New Roman" w:cs="Times New Roman"/>
          <w:lang w:eastAsia="uk-UA"/>
        </w:rPr>
        <w:t xml:space="preserve">                           Керівник роботи     ____________       </w:t>
      </w:r>
      <w:r w:rsidR="0014245F">
        <w:rPr>
          <w:rFonts w:eastAsia="Times New Roman" w:cs="Times New Roman"/>
          <w:lang w:eastAsia="uk-UA"/>
        </w:rPr>
        <w:t>Алла Шевельова</w:t>
      </w:r>
    </w:p>
    <w:p w14:paraId="01331B55" w14:textId="77777777" w:rsidR="00A264AD" w:rsidRPr="00A264AD" w:rsidRDefault="00A264AD" w:rsidP="00B658CD">
      <w:pPr>
        <w:keepNext/>
        <w:keepLines/>
        <w:spacing w:before="240" w:after="240" w:line="259" w:lineRule="auto"/>
        <w:jc w:val="center"/>
        <w:outlineLvl w:val="0"/>
        <w:rPr>
          <w:rFonts w:eastAsia="Times New Roman" w:cs="Times New Roman"/>
        </w:rPr>
      </w:pPr>
      <w:bookmarkStart w:id="0" w:name="_Toc93252959"/>
      <w:bookmarkStart w:id="1" w:name="_Toc93579175"/>
      <w:bookmarkStart w:id="2" w:name="_Toc105165433"/>
      <w:r w:rsidRPr="00A264AD">
        <w:rPr>
          <w:rFonts w:eastAsia="Times New Roman" w:cs="Times New Roman"/>
        </w:rPr>
        <w:lastRenderedPageBreak/>
        <w:t>РЕФЕРАТ</w:t>
      </w:r>
      <w:bookmarkEnd w:id="0"/>
      <w:bookmarkEnd w:id="1"/>
      <w:bookmarkEnd w:id="2"/>
    </w:p>
    <w:p w14:paraId="20AC38D7" w14:textId="77777777" w:rsidR="00A264AD" w:rsidRPr="00A264AD" w:rsidRDefault="00A264AD" w:rsidP="00A264AD">
      <w:pPr>
        <w:spacing w:line="259" w:lineRule="auto"/>
        <w:rPr>
          <w:rFonts w:ascii="Calibri" w:eastAsia="Calibri" w:hAnsi="Calibri" w:cs="Times New Roman"/>
          <w:sz w:val="22"/>
          <w:szCs w:val="22"/>
        </w:rPr>
      </w:pPr>
    </w:p>
    <w:p w14:paraId="0A0D42FD" w14:textId="4F751EA7" w:rsidR="00A264AD" w:rsidRPr="00A264AD" w:rsidRDefault="00ED3D56" w:rsidP="00A264AD">
      <w:pPr>
        <w:shd w:val="clear" w:color="auto" w:fill="FFFFFF"/>
        <w:spacing w:after="240"/>
        <w:ind w:firstLine="720"/>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с.,  рис., </w:t>
      </w:r>
      <w:r w:rsidR="00A264AD" w:rsidRPr="00A264AD">
        <w:rPr>
          <w:rFonts w:eastAsia="Calibri" w:cs="Times New Roman"/>
          <w:bCs/>
          <w:lang w:val="ru-RU"/>
        </w:rPr>
        <w:t xml:space="preserve"> </w:t>
      </w:r>
      <w:r w:rsidR="00A264AD" w:rsidRPr="00A264AD">
        <w:rPr>
          <w:rFonts w:eastAsia="Calibri" w:cs="Times New Roman"/>
          <w:bCs/>
        </w:rPr>
        <w:t xml:space="preserve">табл., </w:t>
      </w:r>
      <w:r>
        <w:rPr>
          <w:rFonts w:eastAsia="Calibri" w:cs="Times New Roman"/>
          <w:bCs/>
        </w:rPr>
        <w:t xml:space="preserve"> </w:t>
      </w:r>
      <w:r w:rsidR="00A264AD" w:rsidRPr="00A264AD">
        <w:rPr>
          <w:rFonts w:eastAsia="Calibri" w:cs="Times New Roman"/>
          <w:bCs/>
        </w:rPr>
        <w:t>джерел,  додатків.</w:t>
      </w:r>
    </w:p>
    <w:p w14:paraId="39CF8956" w14:textId="13F43509" w:rsidR="00A264AD" w:rsidRPr="00EA153A" w:rsidRDefault="00A264AD" w:rsidP="00EA153A">
      <w:pPr>
        <w:pStyle w:val="a0"/>
        <w:ind w:left="0" w:firstLine="737"/>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EA153A"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EA153A" w:rsidRPr="00406937">
        <w:rPr>
          <w:rFonts w:cs="Times New Roman"/>
          <w:i/>
          <w:lang w:val="en-US"/>
        </w:rPr>
        <w:t>k</w:t>
      </w:r>
      <w:r w:rsidR="00EA153A" w:rsidRPr="00473AFE">
        <w:rPr>
          <w:rFonts w:cs="Times New Roman"/>
        </w:rPr>
        <w:t>-найближчих сусідів як інструменти для прогнозування швидкості наростання втомних тріщин.</w:t>
      </w:r>
    </w:p>
    <w:p w14:paraId="69D48AE2" w14:textId="69432576" w:rsidR="00A264AD" w:rsidRPr="00A264AD" w:rsidRDefault="00A264AD" w:rsidP="00A264AD">
      <w:pPr>
        <w:shd w:val="clear" w:color="auto" w:fill="FFFFFF"/>
        <w:spacing w:after="0"/>
        <w:ind w:firstLine="720"/>
        <w:jc w:val="both"/>
        <w:rPr>
          <w:rFonts w:eastAsia="Calibri" w:cs="Times New Roman"/>
          <w:i/>
        </w:rPr>
      </w:pPr>
      <w:r w:rsidRPr="00A264AD">
        <w:rPr>
          <w:rFonts w:eastAsia="Calibri" w:cs="Times New Roman"/>
          <w:bCs/>
          <w:i/>
        </w:rPr>
        <w:t xml:space="preserve">Мета роботи: </w:t>
      </w:r>
      <w:r w:rsidR="002A0F0B" w:rsidRPr="00473AFE">
        <w:rPr>
          <w:rFonts w:cs="Times New Roman"/>
        </w:rPr>
        <w:t>дослідження є оцінка міцності та залишкової довговічності елементів конструкції методами машинного навчання</w:t>
      </w:r>
      <w:r w:rsidR="002A0F0B">
        <w:rPr>
          <w:rFonts w:cs="Times New Roman"/>
        </w:rPr>
        <w:t>.</w:t>
      </w:r>
    </w:p>
    <w:p w14:paraId="19E0F225" w14:textId="2145E67D" w:rsidR="00A264AD" w:rsidRPr="00A264AD" w:rsidRDefault="00A264AD" w:rsidP="00A264AD">
      <w:pPr>
        <w:spacing w:after="0"/>
        <w:ind w:firstLine="720"/>
        <w:jc w:val="both"/>
        <w:rPr>
          <w:rFonts w:eastAsia="Calibri" w:cs="Times New Roman"/>
          <w:i/>
        </w:rPr>
      </w:pPr>
      <w:r w:rsidRPr="00A264AD">
        <w:rPr>
          <w:rFonts w:eastAsia="Calibri" w:cs="Times New Roman"/>
          <w:i/>
        </w:rPr>
        <w:t>Методи дослідження:</w:t>
      </w:r>
      <w:r w:rsidR="004D4256">
        <w:rPr>
          <w:rFonts w:eastAsia="Calibri" w:cs="Times New Roman"/>
          <w:i/>
        </w:rPr>
        <w:t xml:space="preserve"> </w:t>
      </w:r>
    </w:p>
    <w:p w14:paraId="65B63A73" w14:textId="01AC1307"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 xml:space="preserve">Одержані результати та їх новизна: </w:t>
      </w:r>
    </w:p>
    <w:p w14:paraId="1AED32C9" w14:textId="4162B5DB" w:rsidR="00A264AD" w:rsidRPr="00A264AD" w:rsidRDefault="00A264AD" w:rsidP="00A264AD">
      <w:pPr>
        <w:shd w:val="clear" w:color="auto" w:fill="FFFFFF"/>
        <w:spacing w:after="0"/>
        <w:ind w:firstLine="720"/>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p>
    <w:p w14:paraId="18C1F6CE" w14:textId="02E762E3" w:rsidR="00A264AD" w:rsidRPr="00A264AD" w:rsidRDefault="00A264AD" w:rsidP="00A264AD">
      <w:pPr>
        <w:shd w:val="clear" w:color="auto" w:fill="FFFFFF"/>
        <w:spacing w:after="0"/>
        <w:ind w:firstLine="720"/>
        <w:jc w:val="both"/>
        <w:rPr>
          <w:rFonts w:eastAsia="Calibri" w:cs="Times New Roman"/>
          <w:bCs/>
        </w:rPr>
      </w:pPr>
      <w:r w:rsidRPr="00A264AD">
        <w:rPr>
          <w:rFonts w:eastAsia="Calibri" w:cs="Times New Roman"/>
          <w:bCs/>
          <w:i/>
        </w:rPr>
        <w:t>Ключові слова:</w:t>
      </w:r>
      <w:r w:rsidRPr="00A264AD">
        <w:rPr>
          <w:rFonts w:eastAsia="Calibri" w:cs="Times New Roman"/>
          <w:bCs/>
        </w:rPr>
        <w:t xml:space="preserve"> </w:t>
      </w:r>
    </w:p>
    <w:p w14:paraId="6425EFA3" w14:textId="77777777" w:rsidR="00A264AD" w:rsidRPr="00A264AD" w:rsidRDefault="00A264AD" w:rsidP="00A264AD">
      <w:pPr>
        <w:spacing w:after="0"/>
        <w:jc w:val="both"/>
        <w:rPr>
          <w:rFonts w:eastAsia="Calibri" w:cs="Times New Roman"/>
          <w:highlight w:val="yellow"/>
        </w:rPr>
        <w:sectPr w:rsidR="00A264AD" w:rsidRPr="00A264AD" w:rsidSect="00F043E6">
          <w:pgSz w:w="12240" w:h="15840" w:code="1"/>
          <w:pgMar w:top="1134" w:right="851" w:bottom="1134" w:left="1701" w:header="709" w:footer="709" w:gutter="0"/>
          <w:cols w:space="708"/>
          <w:titlePg/>
          <w:docGrid w:linePitch="360"/>
        </w:sectPr>
      </w:pPr>
    </w:p>
    <w:p w14:paraId="1E671FE7" w14:textId="77777777" w:rsidR="00A264AD" w:rsidRPr="00A264AD" w:rsidRDefault="00A264AD" w:rsidP="00B658CD">
      <w:pPr>
        <w:keepNext/>
        <w:keepLines/>
        <w:spacing w:before="240" w:after="240" w:line="259" w:lineRule="auto"/>
        <w:jc w:val="center"/>
        <w:outlineLvl w:val="0"/>
        <w:rPr>
          <w:rFonts w:eastAsia="Times New Roman" w:cs="Times New Roman"/>
          <w:lang w:val="en-US" w:eastAsia="zh-CN"/>
        </w:rPr>
      </w:pPr>
      <w:bookmarkStart w:id="3" w:name="_Toc93579176"/>
      <w:bookmarkStart w:id="4" w:name="_Toc105165434"/>
      <w:r w:rsidRPr="00A264AD">
        <w:rPr>
          <w:rFonts w:eastAsia="Times New Roman" w:cs="Times New Roman"/>
          <w:lang w:val="en-US" w:eastAsia="zh-CN"/>
        </w:rPr>
        <w:lastRenderedPageBreak/>
        <w:t>ANNOTATION</w:t>
      </w:r>
      <w:bookmarkEnd w:id="3"/>
      <w:bookmarkEnd w:id="4"/>
    </w:p>
    <w:p w14:paraId="753F92AB" w14:textId="77777777" w:rsidR="00A264AD" w:rsidRPr="00A264AD" w:rsidRDefault="00A264AD" w:rsidP="00A264AD">
      <w:pPr>
        <w:spacing w:line="259" w:lineRule="auto"/>
        <w:rPr>
          <w:rFonts w:ascii="Calibri" w:eastAsia="Calibri" w:hAnsi="Calibri" w:cs="Times New Roman"/>
          <w:sz w:val="22"/>
          <w:szCs w:val="22"/>
          <w:lang w:val="en-US" w:eastAsia="zh-CN"/>
        </w:rPr>
      </w:pPr>
    </w:p>
    <w:p w14:paraId="0BC0B4C9" w14:textId="4C52E476" w:rsidR="00A264AD" w:rsidRPr="00A264AD" w:rsidRDefault="00A264AD" w:rsidP="00A264AD">
      <w:pPr>
        <w:shd w:val="clear" w:color="auto" w:fill="FFFFFF"/>
        <w:suppressAutoHyphens/>
        <w:spacing w:after="240"/>
        <w:ind w:firstLine="629"/>
        <w:jc w:val="both"/>
        <w:rPr>
          <w:rFonts w:eastAsia="Times New Roman" w:cs="Times New Roman"/>
          <w:bCs/>
          <w:lang w:val="en-US"/>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 xml:space="preserve">Roman </w:t>
      </w:r>
      <w:proofErr w:type="spellStart"/>
      <w:r w:rsidR="004A3493">
        <w:rPr>
          <w:rFonts w:eastAsia="Times New Roman" w:cs="Times New Roman"/>
          <w:bCs/>
          <w:lang w:val="en-US" w:eastAsia="zh-CN"/>
        </w:rPr>
        <w:t>Shcherbak</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Oles</w:t>
      </w:r>
      <w:proofErr w:type="spellEnd"/>
      <w:r w:rsidRPr="00A264AD">
        <w:rPr>
          <w:rFonts w:eastAsia="Times New Roman" w:cs="Times New Roman"/>
          <w:bCs/>
          <w:lang w:val="en-US" w:eastAsia="zh-CN"/>
        </w:rPr>
        <w:t xml:space="preserve"> </w:t>
      </w:r>
      <w:proofErr w:type="spellStart"/>
      <w:r w:rsidRPr="00A264AD">
        <w:rPr>
          <w:rFonts w:eastAsia="Times New Roman" w:cs="Times New Roman"/>
          <w:bCs/>
          <w:lang w:val="en-US" w:eastAsia="zh-CN"/>
        </w:rPr>
        <w:t>Honchar</w:t>
      </w:r>
      <w:proofErr w:type="spellEnd"/>
      <w:r w:rsidRPr="00A264AD">
        <w:rPr>
          <w:rFonts w:eastAsia="Times New Roman" w:cs="Times New Roman"/>
          <w:bCs/>
          <w:lang w:val="en-US" w:eastAsia="zh-CN"/>
        </w:rPr>
        <w:t xml:space="preserve"> Dnipro National University, Faculty of Applied Mathematics, Department of Calculating Mathematics and Mathematical Cybernetics) is concerned with </w:t>
      </w:r>
    </w:p>
    <w:p w14:paraId="7AE4288E" w14:textId="529B91FC" w:rsidR="00A264AD" w:rsidRPr="00A264AD" w:rsidRDefault="00A264AD" w:rsidP="00A264AD">
      <w:pPr>
        <w:shd w:val="clear" w:color="auto" w:fill="FFFFFF"/>
        <w:suppressAutoHyphens/>
        <w:spacing w:after="0"/>
        <w:ind w:firstLine="629"/>
        <w:jc w:val="both"/>
        <w:rPr>
          <w:rFonts w:eastAsia="Times New Roman" w:cs="Times New Roman"/>
          <w:lang w:val="en-US" w:eastAsia="zh-CN"/>
        </w:rPr>
      </w:pPr>
      <w:proofErr w:type="gramStart"/>
      <w:r w:rsidRPr="00A264AD">
        <w:rPr>
          <w:rFonts w:eastAsia="Times New Roman" w:cs="Times New Roman"/>
          <w:lang w:val="en-US" w:eastAsia="zh-CN"/>
        </w:rPr>
        <w:t>Bibliography ,</w:t>
      </w:r>
      <w:proofErr w:type="gramEnd"/>
      <w:r w:rsidRPr="00A264AD">
        <w:rPr>
          <w:rFonts w:eastAsia="Times New Roman" w:cs="Times New Roman"/>
          <w:lang w:val="en-US" w:eastAsia="zh-CN"/>
        </w:rPr>
        <w:t xml:space="preserve"> pictures</w:t>
      </w:r>
      <w:r>
        <w:rPr>
          <w:rFonts w:eastAsia="Times New Roman" w:cs="Times New Roman"/>
          <w:lang w:eastAsia="zh-CN"/>
        </w:rPr>
        <w:t xml:space="preserve"> </w:t>
      </w:r>
      <w:r w:rsidRPr="00A264AD">
        <w:rPr>
          <w:rFonts w:eastAsia="Times New Roman" w:cs="Times New Roman"/>
          <w:lang w:val="en-US" w:eastAsia="zh-CN"/>
        </w:rPr>
        <w:t xml:space="preserve">, tables </w:t>
      </w:r>
      <w:r w:rsidRPr="00A264AD">
        <w:rPr>
          <w:rFonts w:eastAsia="Times New Roman" w:cs="Times New Roman"/>
          <w:lang w:val="ru-RU" w:eastAsia="zh-CN"/>
        </w:rPr>
        <w:t>9</w:t>
      </w:r>
      <w:r w:rsidRPr="00A264AD">
        <w:rPr>
          <w:rFonts w:eastAsia="Times New Roman" w:cs="Times New Roman"/>
          <w:lang w:val="en-US" w:eastAsia="zh-CN"/>
        </w:rPr>
        <w:t xml:space="preserve">, supplement 0. </w:t>
      </w:r>
    </w:p>
    <w:p w14:paraId="586308CA" w14:textId="4D40A692" w:rsidR="00D02DC6" w:rsidRPr="00554EAF" w:rsidRDefault="00535DCD" w:rsidP="00EC21AC">
      <w:pPr>
        <w:pStyle w:val="paragraph"/>
        <w:spacing w:before="0" w:beforeAutospacing="0" w:after="0" w:afterAutospacing="0"/>
        <w:ind w:right="-15"/>
        <w:jc w:val="center"/>
        <w:textAlignment w:val="baseline"/>
        <w:rPr>
          <w:rFonts w:ascii="Segoe UI" w:hAnsi="Segoe UI" w:cs="Segoe UI"/>
          <w:sz w:val="28"/>
          <w:szCs w:val="28"/>
          <w:lang w:val="en-US"/>
        </w:rPr>
      </w:pPr>
      <w:r w:rsidRPr="001D1A5F">
        <w:rPr>
          <w:b/>
          <w:sz w:val="28"/>
          <w:szCs w:val="28"/>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1D50A421" w14:textId="63B30DBC" w:rsidR="00D02DC6" w:rsidRDefault="00D02DC6" w:rsidP="000B285E">
          <w:pPr>
            <w:pStyle w:val="a5"/>
            <w:numPr>
              <w:ilvl w:val="0"/>
              <w:numId w:val="0"/>
            </w:numPr>
            <w:ind w:firstLine="737"/>
          </w:pPr>
          <w:r w:rsidRPr="00D02DC6">
            <w:t>ЗМІСТ</w:t>
          </w:r>
          <w:bookmarkEnd w:id="5"/>
        </w:p>
        <w:p w14:paraId="6722E067" w14:textId="77777777" w:rsidR="00D02DC6" w:rsidRPr="00D02DC6" w:rsidRDefault="00D02DC6" w:rsidP="000B285E">
          <w:pPr>
            <w:ind w:firstLine="737"/>
            <w:rPr>
              <w:lang w:eastAsia="uk-UA"/>
            </w:rPr>
          </w:pPr>
        </w:p>
        <w:p w14:paraId="5E1D734D" w14:textId="5F0746A1" w:rsidR="00F16CCA"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165433" w:history="1">
            <w:r w:rsidR="00F16CCA" w:rsidRPr="00FF6CA1">
              <w:rPr>
                <w:rStyle w:val="a9"/>
                <w:rFonts w:eastAsia="Times New Roman" w:cs="Times New Roman"/>
                <w:noProof/>
              </w:rPr>
              <w:t>РЕФЕРАТ</w:t>
            </w:r>
            <w:r w:rsidR="00F16CCA">
              <w:rPr>
                <w:noProof/>
                <w:webHidden/>
              </w:rPr>
              <w:tab/>
            </w:r>
            <w:r w:rsidR="00F16CCA">
              <w:rPr>
                <w:noProof/>
                <w:webHidden/>
              </w:rPr>
              <w:fldChar w:fldCharType="begin"/>
            </w:r>
            <w:r w:rsidR="00F16CCA">
              <w:rPr>
                <w:noProof/>
                <w:webHidden/>
              </w:rPr>
              <w:instrText xml:space="preserve"> PAGEREF _Toc105165433 \h </w:instrText>
            </w:r>
            <w:r w:rsidR="00F16CCA">
              <w:rPr>
                <w:noProof/>
                <w:webHidden/>
              </w:rPr>
            </w:r>
            <w:r w:rsidR="00F16CCA">
              <w:rPr>
                <w:noProof/>
                <w:webHidden/>
              </w:rPr>
              <w:fldChar w:fldCharType="separate"/>
            </w:r>
            <w:r w:rsidR="00F16CCA">
              <w:rPr>
                <w:noProof/>
                <w:webHidden/>
              </w:rPr>
              <w:t>4</w:t>
            </w:r>
            <w:r w:rsidR="00F16CCA">
              <w:rPr>
                <w:noProof/>
                <w:webHidden/>
              </w:rPr>
              <w:fldChar w:fldCharType="end"/>
            </w:r>
          </w:hyperlink>
        </w:p>
        <w:p w14:paraId="2ADD3408" w14:textId="6D96AE74" w:rsidR="00F16CCA" w:rsidRDefault="00F16CCA">
          <w:pPr>
            <w:pStyle w:val="12"/>
            <w:rPr>
              <w:rFonts w:asciiTheme="minorHAnsi" w:eastAsiaTheme="minorEastAsia" w:hAnsiTheme="minorHAnsi" w:cstheme="minorBidi"/>
              <w:noProof/>
              <w:sz w:val="22"/>
              <w:szCs w:val="22"/>
              <w:lang w:eastAsia="uk-UA"/>
            </w:rPr>
          </w:pPr>
          <w:hyperlink w:anchor="_Toc105165434" w:history="1">
            <w:r w:rsidRPr="00FF6CA1">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_Toc105165434 \h </w:instrText>
            </w:r>
            <w:r>
              <w:rPr>
                <w:noProof/>
                <w:webHidden/>
              </w:rPr>
            </w:r>
            <w:r>
              <w:rPr>
                <w:noProof/>
                <w:webHidden/>
              </w:rPr>
              <w:fldChar w:fldCharType="separate"/>
            </w:r>
            <w:r>
              <w:rPr>
                <w:noProof/>
                <w:webHidden/>
              </w:rPr>
              <w:t>5</w:t>
            </w:r>
            <w:r>
              <w:rPr>
                <w:noProof/>
                <w:webHidden/>
              </w:rPr>
              <w:fldChar w:fldCharType="end"/>
            </w:r>
          </w:hyperlink>
        </w:p>
        <w:p w14:paraId="0321CF55" w14:textId="0F968B64" w:rsidR="00F16CCA" w:rsidRDefault="00F16CCA">
          <w:pPr>
            <w:pStyle w:val="12"/>
            <w:rPr>
              <w:rFonts w:asciiTheme="minorHAnsi" w:eastAsiaTheme="minorEastAsia" w:hAnsiTheme="minorHAnsi" w:cstheme="minorBidi"/>
              <w:noProof/>
              <w:sz w:val="22"/>
              <w:szCs w:val="22"/>
              <w:lang w:eastAsia="uk-UA"/>
            </w:rPr>
          </w:pPr>
          <w:hyperlink w:anchor="_Toc105165435" w:history="1">
            <w:r w:rsidRPr="00FF6CA1">
              <w:rPr>
                <w:rStyle w:val="a9"/>
                <w:noProof/>
              </w:rPr>
              <w:t>ВСТУП</w:t>
            </w:r>
            <w:r>
              <w:rPr>
                <w:noProof/>
                <w:webHidden/>
              </w:rPr>
              <w:tab/>
            </w:r>
            <w:r>
              <w:rPr>
                <w:noProof/>
                <w:webHidden/>
              </w:rPr>
              <w:fldChar w:fldCharType="begin"/>
            </w:r>
            <w:r>
              <w:rPr>
                <w:noProof/>
                <w:webHidden/>
              </w:rPr>
              <w:instrText xml:space="preserve"> PAGEREF _Toc105165435 \h </w:instrText>
            </w:r>
            <w:r>
              <w:rPr>
                <w:noProof/>
                <w:webHidden/>
              </w:rPr>
            </w:r>
            <w:r>
              <w:rPr>
                <w:noProof/>
                <w:webHidden/>
              </w:rPr>
              <w:fldChar w:fldCharType="separate"/>
            </w:r>
            <w:r>
              <w:rPr>
                <w:noProof/>
                <w:webHidden/>
              </w:rPr>
              <w:t>7</w:t>
            </w:r>
            <w:r>
              <w:rPr>
                <w:noProof/>
                <w:webHidden/>
              </w:rPr>
              <w:fldChar w:fldCharType="end"/>
            </w:r>
          </w:hyperlink>
        </w:p>
        <w:p w14:paraId="431B9ABD" w14:textId="71E93DFF"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36" w:history="1">
            <w:r w:rsidRPr="00FF6CA1">
              <w:rPr>
                <w:rStyle w:val="a9"/>
                <w:noProof/>
              </w:rPr>
              <w:t>1</w:t>
            </w:r>
            <w:r>
              <w:rPr>
                <w:rFonts w:asciiTheme="minorHAnsi" w:eastAsiaTheme="minorEastAsia" w:hAnsiTheme="minorHAnsi" w:cstheme="minorBidi"/>
                <w:noProof/>
                <w:sz w:val="22"/>
                <w:szCs w:val="22"/>
                <w:lang w:eastAsia="uk-UA"/>
              </w:rPr>
              <w:tab/>
            </w:r>
            <w:r w:rsidRPr="00FF6CA1">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_Toc105165436 \h </w:instrText>
            </w:r>
            <w:r>
              <w:rPr>
                <w:noProof/>
                <w:webHidden/>
              </w:rPr>
            </w:r>
            <w:r>
              <w:rPr>
                <w:noProof/>
                <w:webHidden/>
              </w:rPr>
              <w:fldChar w:fldCharType="separate"/>
            </w:r>
            <w:r>
              <w:rPr>
                <w:noProof/>
                <w:webHidden/>
              </w:rPr>
              <w:t>10</w:t>
            </w:r>
            <w:r>
              <w:rPr>
                <w:noProof/>
                <w:webHidden/>
              </w:rPr>
              <w:fldChar w:fldCharType="end"/>
            </w:r>
          </w:hyperlink>
        </w:p>
        <w:p w14:paraId="150C1A9C" w14:textId="4EC1215C"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7" w:history="1">
            <w:r w:rsidRPr="00FF6CA1">
              <w:rPr>
                <w:rStyle w:val="a9"/>
                <w:noProof/>
              </w:rPr>
              <w:t>1.1</w:t>
            </w:r>
            <w:r>
              <w:rPr>
                <w:rFonts w:asciiTheme="minorHAnsi" w:eastAsiaTheme="minorEastAsia" w:hAnsiTheme="minorHAnsi" w:cstheme="minorBidi"/>
                <w:noProof/>
                <w:sz w:val="22"/>
                <w:szCs w:val="22"/>
                <w:lang w:eastAsia="uk-UA"/>
              </w:rPr>
              <w:tab/>
            </w:r>
            <w:r w:rsidRPr="00FF6CA1">
              <w:rPr>
                <w:rStyle w:val="a9"/>
                <w:noProof/>
              </w:rPr>
              <w:t>Машинне навчання</w:t>
            </w:r>
            <w:r>
              <w:rPr>
                <w:noProof/>
                <w:webHidden/>
              </w:rPr>
              <w:tab/>
            </w:r>
            <w:r>
              <w:rPr>
                <w:noProof/>
                <w:webHidden/>
              </w:rPr>
              <w:fldChar w:fldCharType="begin"/>
            </w:r>
            <w:r>
              <w:rPr>
                <w:noProof/>
                <w:webHidden/>
              </w:rPr>
              <w:instrText xml:space="preserve"> PAGEREF _Toc105165437 \h </w:instrText>
            </w:r>
            <w:r>
              <w:rPr>
                <w:noProof/>
                <w:webHidden/>
              </w:rPr>
            </w:r>
            <w:r>
              <w:rPr>
                <w:noProof/>
                <w:webHidden/>
              </w:rPr>
              <w:fldChar w:fldCharType="separate"/>
            </w:r>
            <w:r>
              <w:rPr>
                <w:noProof/>
                <w:webHidden/>
              </w:rPr>
              <w:t>10</w:t>
            </w:r>
            <w:r>
              <w:rPr>
                <w:noProof/>
                <w:webHidden/>
              </w:rPr>
              <w:fldChar w:fldCharType="end"/>
            </w:r>
          </w:hyperlink>
        </w:p>
        <w:p w14:paraId="0C6583E7" w14:textId="745B980F"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8" w:history="1">
            <w:r w:rsidRPr="00FF6CA1">
              <w:rPr>
                <w:rStyle w:val="a9"/>
                <w:noProof/>
              </w:rPr>
              <w:t>1.2</w:t>
            </w:r>
            <w:r>
              <w:rPr>
                <w:rFonts w:asciiTheme="minorHAnsi" w:eastAsiaTheme="minorEastAsia" w:hAnsiTheme="minorHAnsi" w:cstheme="minorBidi"/>
                <w:noProof/>
                <w:sz w:val="22"/>
                <w:szCs w:val="22"/>
                <w:lang w:eastAsia="uk-UA"/>
              </w:rPr>
              <w:tab/>
            </w:r>
            <w:r w:rsidRPr="00FF6CA1">
              <w:rPr>
                <w:rStyle w:val="a9"/>
                <w:noProof/>
              </w:rPr>
              <w:t>Нейронні мережі</w:t>
            </w:r>
            <w:r>
              <w:rPr>
                <w:noProof/>
                <w:webHidden/>
              </w:rPr>
              <w:tab/>
            </w:r>
            <w:r>
              <w:rPr>
                <w:noProof/>
                <w:webHidden/>
              </w:rPr>
              <w:fldChar w:fldCharType="begin"/>
            </w:r>
            <w:r>
              <w:rPr>
                <w:noProof/>
                <w:webHidden/>
              </w:rPr>
              <w:instrText xml:space="preserve"> PAGEREF _Toc105165438 \h </w:instrText>
            </w:r>
            <w:r>
              <w:rPr>
                <w:noProof/>
                <w:webHidden/>
              </w:rPr>
            </w:r>
            <w:r>
              <w:rPr>
                <w:noProof/>
                <w:webHidden/>
              </w:rPr>
              <w:fldChar w:fldCharType="separate"/>
            </w:r>
            <w:r>
              <w:rPr>
                <w:noProof/>
                <w:webHidden/>
              </w:rPr>
              <w:t>14</w:t>
            </w:r>
            <w:r>
              <w:rPr>
                <w:noProof/>
                <w:webHidden/>
              </w:rPr>
              <w:fldChar w:fldCharType="end"/>
            </w:r>
          </w:hyperlink>
        </w:p>
        <w:p w14:paraId="2D81F55C" w14:textId="60FCDCEA"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39" w:history="1">
            <w:r w:rsidRPr="00FF6CA1">
              <w:rPr>
                <w:rStyle w:val="a9"/>
                <w:noProof/>
              </w:rPr>
              <w:t>1.3</w:t>
            </w:r>
            <w:r>
              <w:rPr>
                <w:rFonts w:asciiTheme="minorHAnsi" w:eastAsiaTheme="minorEastAsia" w:hAnsiTheme="minorHAnsi" w:cstheme="minorBidi"/>
                <w:noProof/>
                <w:sz w:val="22"/>
                <w:szCs w:val="22"/>
                <w:lang w:eastAsia="uk-UA"/>
              </w:rPr>
              <w:tab/>
            </w:r>
            <w:r w:rsidRPr="00FF6CA1">
              <w:rPr>
                <w:rStyle w:val="a9"/>
                <w:noProof/>
              </w:rPr>
              <w:t>Еволюційні нейронні мережі</w:t>
            </w:r>
            <w:r>
              <w:rPr>
                <w:noProof/>
                <w:webHidden/>
              </w:rPr>
              <w:tab/>
            </w:r>
            <w:r>
              <w:rPr>
                <w:noProof/>
                <w:webHidden/>
              </w:rPr>
              <w:fldChar w:fldCharType="begin"/>
            </w:r>
            <w:r>
              <w:rPr>
                <w:noProof/>
                <w:webHidden/>
              </w:rPr>
              <w:instrText xml:space="preserve"> PAGEREF _Toc105165439 \h </w:instrText>
            </w:r>
            <w:r>
              <w:rPr>
                <w:noProof/>
                <w:webHidden/>
              </w:rPr>
            </w:r>
            <w:r>
              <w:rPr>
                <w:noProof/>
                <w:webHidden/>
              </w:rPr>
              <w:fldChar w:fldCharType="separate"/>
            </w:r>
            <w:r>
              <w:rPr>
                <w:noProof/>
                <w:webHidden/>
              </w:rPr>
              <w:t>34</w:t>
            </w:r>
            <w:r>
              <w:rPr>
                <w:noProof/>
                <w:webHidden/>
              </w:rPr>
              <w:fldChar w:fldCharType="end"/>
            </w:r>
          </w:hyperlink>
        </w:p>
        <w:p w14:paraId="6DAE85FD" w14:textId="11E7B117"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0" w:history="1">
            <w:r w:rsidRPr="00FF6CA1">
              <w:rPr>
                <w:rStyle w:val="a9"/>
                <w:noProof/>
              </w:rPr>
              <w:t>1.4</w:t>
            </w:r>
            <w:r>
              <w:rPr>
                <w:rFonts w:asciiTheme="minorHAnsi" w:eastAsiaTheme="minorEastAsia" w:hAnsiTheme="minorHAnsi" w:cstheme="minorBidi"/>
                <w:noProof/>
                <w:sz w:val="22"/>
                <w:szCs w:val="22"/>
                <w:lang w:eastAsia="uk-UA"/>
              </w:rPr>
              <w:tab/>
            </w:r>
            <w:r w:rsidRPr="00FF6CA1">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_Toc105165440 \h </w:instrText>
            </w:r>
            <w:r>
              <w:rPr>
                <w:noProof/>
                <w:webHidden/>
              </w:rPr>
            </w:r>
            <w:r>
              <w:rPr>
                <w:noProof/>
                <w:webHidden/>
              </w:rPr>
              <w:fldChar w:fldCharType="separate"/>
            </w:r>
            <w:r>
              <w:rPr>
                <w:noProof/>
                <w:webHidden/>
              </w:rPr>
              <w:t>36</w:t>
            </w:r>
            <w:r>
              <w:rPr>
                <w:noProof/>
                <w:webHidden/>
              </w:rPr>
              <w:fldChar w:fldCharType="end"/>
            </w:r>
          </w:hyperlink>
        </w:p>
        <w:p w14:paraId="5B572442" w14:textId="44DEEB81"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1" w:history="1">
            <w:r w:rsidRPr="00FF6CA1">
              <w:rPr>
                <w:rStyle w:val="a9"/>
                <w:noProof/>
              </w:rPr>
              <w:t>1.5</w:t>
            </w:r>
            <w:r>
              <w:rPr>
                <w:rFonts w:asciiTheme="minorHAnsi" w:eastAsiaTheme="minorEastAsia" w:hAnsiTheme="minorHAnsi" w:cstheme="minorBidi"/>
                <w:noProof/>
                <w:sz w:val="22"/>
                <w:szCs w:val="22"/>
                <w:lang w:eastAsia="uk-UA"/>
              </w:rPr>
              <w:tab/>
            </w:r>
            <w:r w:rsidRPr="00FF6CA1">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_Toc105165441 \h </w:instrText>
            </w:r>
            <w:r>
              <w:rPr>
                <w:noProof/>
                <w:webHidden/>
              </w:rPr>
            </w:r>
            <w:r>
              <w:rPr>
                <w:noProof/>
                <w:webHidden/>
              </w:rPr>
              <w:fldChar w:fldCharType="separate"/>
            </w:r>
            <w:r>
              <w:rPr>
                <w:noProof/>
                <w:webHidden/>
              </w:rPr>
              <w:t>39</w:t>
            </w:r>
            <w:r>
              <w:rPr>
                <w:noProof/>
                <w:webHidden/>
              </w:rPr>
              <w:fldChar w:fldCharType="end"/>
            </w:r>
          </w:hyperlink>
        </w:p>
        <w:p w14:paraId="3916E0CD" w14:textId="33E0C489"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2" w:history="1">
            <w:r w:rsidRPr="00FF6CA1">
              <w:rPr>
                <w:rStyle w:val="a9"/>
                <w:noProof/>
              </w:rPr>
              <w:t>1.6</w:t>
            </w:r>
            <w:r>
              <w:rPr>
                <w:rFonts w:asciiTheme="minorHAnsi" w:eastAsiaTheme="minorEastAsia" w:hAnsiTheme="minorHAnsi" w:cstheme="minorBidi"/>
                <w:noProof/>
                <w:sz w:val="22"/>
                <w:szCs w:val="22"/>
                <w:lang w:eastAsia="uk-UA"/>
              </w:rPr>
              <w:tab/>
            </w:r>
            <w:r w:rsidRPr="00FF6CA1">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_Toc105165442 \h </w:instrText>
            </w:r>
            <w:r>
              <w:rPr>
                <w:noProof/>
                <w:webHidden/>
              </w:rPr>
            </w:r>
            <w:r>
              <w:rPr>
                <w:noProof/>
                <w:webHidden/>
              </w:rPr>
              <w:fldChar w:fldCharType="separate"/>
            </w:r>
            <w:r>
              <w:rPr>
                <w:noProof/>
                <w:webHidden/>
              </w:rPr>
              <w:t>44</w:t>
            </w:r>
            <w:r>
              <w:rPr>
                <w:noProof/>
                <w:webHidden/>
              </w:rPr>
              <w:fldChar w:fldCharType="end"/>
            </w:r>
          </w:hyperlink>
        </w:p>
        <w:p w14:paraId="3DBAF6BC" w14:textId="226E9C44"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43" w:history="1">
            <w:r w:rsidRPr="00FF6CA1">
              <w:rPr>
                <w:rStyle w:val="a9"/>
                <w:rFonts w:cs="Times New Roman"/>
                <w:noProof/>
              </w:rPr>
              <w:t>2</w:t>
            </w:r>
            <w:r>
              <w:rPr>
                <w:rFonts w:asciiTheme="minorHAnsi" w:eastAsiaTheme="minorEastAsia" w:hAnsiTheme="minorHAnsi" w:cstheme="minorBidi"/>
                <w:noProof/>
                <w:sz w:val="22"/>
                <w:szCs w:val="22"/>
                <w:lang w:eastAsia="uk-UA"/>
              </w:rPr>
              <w:tab/>
            </w:r>
            <w:r w:rsidRPr="00FF6CA1">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_Toc105165443 \h </w:instrText>
            </w:r>
            <w:r>
              <w:rPr>
                <w:noProof/>
                <w:webHidden/>
              </w:rPr>
            </w:r>
            <w:r>
              <w:rPr>
                <w:noProof/>
                <w:webHidden/>
              </w:rPr>
              <w:fldChar w:fldCharType="separate"/>
            </w:r>
            <w:r>
              <w:rPr>
                <w:noProof/>
                <w:webHidden/>
              </w:rPr>
              <w:t>49</w:t>
            </w:r>
            <w:r>
              <w:rPr>
                <w:noProof/>
                <w:webHidden/>
              </w:rPr>
              <w:fldChar w:fldCharType="end"/>
            </w:r>
          </w:hyperlink>
        </w:p>
        <w:p w14:paraId="4898511B" w14:textId="4D0A679A"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44" w:history="1">
            <w:r w:rsidRPr="00FF6CA1">
              <w:rPr>
                <w:rStyle w:val="a9"/>
                <w:rFonts w:cs="Times New Roman"/>
                <w:noProof/>
              </w:rPr>
              <w:t>3</w:t>
            </w:r>
            <w:r>
              <w:rPr>
                <w:rFonts w:asciiTheme="minorHAnsi" w:eastAsiaTheme="minorEastAsia" w:hAnsiTheme="minorHAnsi" w:cstheme="minorBidi"/>
                <w:noProof/>
                <w:sz w:val="22"/>
                <w:szCs w:val="22"/>
                <w:lang w:eastAsia="uk-UA"/>
              </w:rPr>
              <w:tab/>
            </w:r>
            <w:r w:rsidRPr="00FF6CA1">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_Toc105165444 \h </w:instrText>
            </w:r>
            <w:r>
              <w:rPr>
                <w:noProof/>
                <w:webHidden/>
              </w:rPr>
            </w:r>
            <w:r>
              <w:rPr>
                <w:noProof/>
                <w:webHidden/>
              </w:rPr>
              <w:fldChar w:fldCharType="separate"/>
            </w:r>
            <w:r>
              <w:rPr>
                <w:noProof/>
                <w:webHidden/>
              </w:rPr>
              <w:t>52</w:t>
            </w:r>
            <w:r>
              <w:rPr>
                <w:noProof/>
                <w:webHidden/>
              </w:rPr>
              <w:fldChar w:fldCharType="end"/>
            </w:r>
          </w:hyperlink>
        </w:p>
        <w:p w14:paraId="166C453D" w14:textId="669565BB"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5" w:history="1">
            <w:r w:rsidRPr="00FF6CA1">
              <w:rPr>
                <w:rStyle w:val="a9"/>
                <w:rFonts w:cs="Times New Roman"/>
                <w:noProof/>
              </w:rPr>
              <w:t>3.1</w:t>
            </w:r>
            <w:r>
              <w:rPr>
                <w:rFonts w:asciiTheme="minorHAnsi" w:eastAsiaTheme="minorEastAsia" w:hAnsiTheme="minorHAnsi" w:cstheme="minorBidi"/>
                <w:noProof/>
                <w:sz w:val="22"/>
                <w:szCs w:val="22"/>
                <w:lang w:eastAsia="uk-UA"/>
              </w:rPr>
              <w:tab/>
            </w:r>
            <w:r w:rsidRPr="00FF6CA1">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_Toc105165445 \h </w:instrText>
            </w:r>
            <w:r>
              <w:rPr>
                <w:noProof/>
                <w:webHidden/>
              </w:rPr>
            </w:r>
            <w:r>
              <w:rPr>
                <w:noProof/>
                <w:webHidden/>
              </w:rPr>
              <w:fldChar w:fldCharType="separate"/>
            </w:r>
            <w:r>
              <w:rPr>
                <w:noProof/>
                <w:webHidden/>
              </w:rPr>
              <w:t>52</w:t>
            </w:r>
            <w:r>
              <w:rPr>
                <w:noProof/>
                <w:webHidden/>
              </w:rPr>
              <w:fldChar w:fldCharType="end"/>
            </w:r>
          </w:hyperlink>
        </w:p>
        <w:p w14:paraId="52A8F320" w14:textId="1F80B26E" w:rsidR="00F16CCA" w:rsidRDefault="00F16CCA">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165446" w:history="1">
            <w:r w:rsidRPr="00FF6CA1">
              <w:rPr>
                <w:rStyle w:val="a9"/>
                <w:rFonts w:cs="Times New Roman"/>
                <w:caps/>
                <w:noProof/>
              </w:rPr>
              <w:t>3.2</w:t>
            </w:r>
            <w:r>
              <w:rPr>
                <w:rFonts w:asciiTheme="minorHAnsi" w:eastAsiaTheme="minorEastAsia" w:hAnsiTheme="minorHAnsi" w:cstheme="minorBidi"/>
                <w:noProof/>
                <w:sz w:val="22"/>
                <w:szCs w:val="22"/>
                <w:lang w:eastAsia="uk-UA"/>
              </w:rPr>
              <w:tab/>
            </w:r>
            <w:r w:rsidRPr="00FF6CA1">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_Toc105165446 \h </w:instrText>
            </w:r>
            <w:r>
              <w:rPr>
                <w:noProof/>
                <w:webHidden/>
              </w:rPr>
            </w:r>
            <w:r>
              <w:rPr>
                <w:noProof/>
                <w:webHidden/>
              </w:rPr>
              <w:fldChar w:fldCharType="separate"/>
            </w:r>
            <w:r>
              <w:rPr>
                <w:noProof/>
                <w:webHidden/>
              </w:rPr>
              <w:t>72</w:t>
            </w:r>
            <w:r>
              <w:rPr>
                <w:noProof/>
                <w:webHidden/>
              </w:rPr>
              <w:fldChar w:fldCharType="end"/>
            </w:r>
          </w:hyperlink>
        </w:p>
        <w:p w14:paraId="3683F4C8" w14:textId="1C668A64" w:rsidR="00F16CCA" w:rsidRDefault="00F16CCA">
          <w:pPr>
            <w:pStyle w:val="12"/>
            <w:tabs>
              <w:tab w:val="left" w:pos="440"/>
            </w:tabs>
            <w:rPr>
              <w:rFonts w:asciiTheme="minorHAnsi" w:eastAsiaTheme="minorEastAsia" w:hAnsiTheme="minorHAnsi" w:cstheme="minorBidi"/>
              <w:noProof/>
              <w:sz w:val="22"/>
              <w:szCs w:val="22"/>
              <w:lang w:eastAsia="uk-UA"/>
            </w:rPr>
          </w:pPr>
          <w:hyperlink w:anchor="_Toc105165447" w:history="1">
            <w:r w:rsidRPr="00FF6CA1">
              <w:rPr>
                <w:rStyle w:val="a9"/>
                <w:rFonts w:cs="Times New Roman"/>
                <w:noProof/>
              </w:rPr>
              <w:t>4</w:t>
            </w:r>
            <w:r>
              <w:rPr>
                <w:rFonts w:asciiTheme="minorHAnsi" w:eastAsiaTheme="minorEastAsia" w:hAnsiTheme="minorHAnsi" w:cstheme="minorBidi"/>
                <w:noProof/>
                <w:sz w:val="22"/>
                <w:szCs w:val="22"/>
                <w:lang w:eastAsia="uk-UA"/>
              </w:rPr>
              <w:tab/>
            </w:r>
            <w:r w:rsidRPr="00FF6CA1">
              <w:rPr>
                <w:rStyle w:val="a9"/>
                <w:rFonts w:cs="Times New Roman"/>
                <w:noProof/>
              </w:rPr>
              <w:t>АНАЛІЗ ОТРИМАНИХ РЕЗУЛЬТАТІВ РОЗВ’ЯЗАННЯ ЗАДАЧІ</w:t>
            </w:r>
            <w:r>
              <w:rPr>
                <w:noProof/>
                <w:webHidden/>
              </w:rPr>
              <w:tab/>
            </w:r>
            <w:r>
              <w:rPr>
                <w:noProof/>
                <w:webHidden/>
              </w:rPr>
              <w:fldChar w:fldCharType="begin"/>
            </w:r>
            <w:r>
              <w:rPr>
                <w:noProof/>
                <w:webHidden/>
              </w:rPr>
              <w:instrText xml:space="preserve"> PAGEREF _Toc105165447 \h </w:instrText>
            </w:r>
            <w:r>
              <w:rPr>
                <w:noProof/>
                <w:webHidden/>
              </w:rPr>
            </w:r>
            <w:r>
              <w:rPr>
                <w:noProof/>
                <w:webHidden/>
              </w:rPr>
              <w:fldChar w:fldCharType="separate"/>
            </w:r>
            <w:r>
              <w:rPr>
                <w:noProof/>
                <w:webHidden/>
              </w:rPr>
              <w:t>74</w:t>
            </w:r>
            <w:r>
              <w:rPr>
                <w:noProof/>
                <w:webHidden/>
              </w:rPr>
              <w:fldChar w:fldCharType="end"/>
            </w:r>
          </w:hyperlink>
        </w:p>
        <w:p w14:paraId="7F52748B" w14:textId="529E9748" w:rsidR="00F16CCA" w:rsidRDefault="00F16CCA">
          <w:pPr>
            <w:pStyle w:val="12"/>
            <w:rPr>
              <w:rFonts w:asciiTheme="minorHAnsi" w:eastAsiaTheme="minorEastAsia" w:hAnsiTheme="minorHAnsi" w:cstheme="minorBidi"/>
              <w:noProof/>
              <w:sz w:val="22"/>
              <w:szCs w:val="22"/>
              <w:lang w:eastAsia="uk-UA"/>
            </w:rPr>
          </w:pPr>
          <w:hyperlink w:anchor="_Toc105165448" w:history="1">
            <w:r w:rsidRPr="00FF6CA1">
              <w:rPr>
                <w:rStyle w:val="a9"/>
                <w:noProof/>
              </w:rPr>
              <w:t>ВИСНОВКИ</w:t>
            </w:r>
            <w:r>
              <w:rPr>
                <w:noProof/>
                <w:webHidden/>
              </w:rPr>
              <w:tab/>
            </w:r>
            <w:r>
              <w:rPr>
                <w:noProof/>
                <w:webHidden/>
              </w:rPr>
              <w:fldChar w:fldCharType="begin"/>
            </w:r>
            <w:r>
              <w:rPr>
                <w:noProof/>
                <w:webHidden/>
              </w:rPr>
              <w:instrText xml:space="preserve"> PAGEREF _Toc105165448 \h </w:instrText>
            </w:r>
            <w:r>
              <w:rPr>
                <w:noProof/>
                <w:webHidden/>
              </w:rPr>
            </w:r>
            <w:r>
              <w:rPr>
                <w:noProof/>
                <w:webHidden/>
              </w:rPr>
              <w:fldChar w:fldCharType="separate"/>
            </w:r>
            <w:r>
              <w:rPr>
                <w:noProof/>
                <w:webHidden/>
              </w:rPr>
              <w:t>75</w:t>
            </w:r>
            <w:r>
              <w:rPr>
                <w:noProof/>
                <w:webHidden/>
              </w:rPr>
              <w:fldChar w:fldCharType="end"/>
            </w:r>
          </w:hyperlink>
        </w:p>
        <w:p w14:paraId="194DFB2C" w14:textId="5DC6C6BC" w:rsidR="00F16CCA" w:rsidRDefault="00F16CCA">
          <w:pPr>
            <w:pStyle w:val="12"/>
            <w:rPr>
              <w:rFonts w:asciiTheme="minorHAnsi" w:eastAsiaTheme="minorEastAsia" w:hAnsiTheme="minorHAnsi" w:cstheme="minorBidi"/>
              <w:noProof/>
              <w:sz w:val="22"/>
              <w:szCs w:val="22"/>
              <w:lang w:eastAsia="uk-UA"/>
            </w:rPr>
          </w:pPr>
          <w:hyperlink w:anchor="_Toc105165449" w:history="1">
            <w:r w:rsidRPr="00FF6CA1">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_Toc105165449 \h </w:instrText>
            </w:r>
            <w:r>
              <w:rPr>
                <w:noProof/>
                <w:webHidden/>
              </w:rPr>
            </w:r>
            <w:r>
              <w:rPr>
                <w:noProof/>
                <w:webHidden/>
              </w:rPr>
              <w:fldChar w:fldCharType="separate"/>
            </w:r>
            <w:r>
              <w:rPr>
                <w:noProof/>
                <w:webHidden/>
              </w:rPr>
              <w:t>76</w:t>
            </w:r>
            <w:r>
              <w:rPr>
                <w:noProof/>
                <w:webHidden/>
              </w:rPr>
              <w:fldChar w:fldCharType="end"/>
            </w:r>
          </w:hyperlink>
        </w:p>
        <w:p w14:paraId="031EC325" w14:textId="04161482" w:rsidR="00D02DC6" w:rsidRDefault="00D02DC6" w:rsidP="000B285E">
          <w:pPr>
            <w:ind w:firstLine="737"/>
          </w:pPr>
          <w:r>
            <w:rPr>
              <w:b/>
              <w:bCs/>
            </w:rPr>
            <w:fldChar w:fldCharType="end"/>
          </w:r>
        </w:p>
      </w:sdtContent>
    </w:sdt>
    <w:p w14:paraId="2E812FF1" w14:textId="0D40978F" w:rsidR="009D20FB" w:rsidRPr="00F92CD6" w:rsidRDefault="00D02DC6" w:rsidP="000B285E">
      <w:pPr>
        <w:pStyle w:val="10"/>
        <w:numPr>
          <w:ilvl w:val="0"/>
          <w:numId w:val="0"/>
        </w:numPr>
        <w:ind w:firstLine="737"/>
      </w:pPr>
      <w:r>
        <w:br w:type="page"/>
      </w:r>
      <w:bookmarkStart w:id="6" w:name="_Toc105165435"/>
      <w:r w:rsidR="00E32206" w:rsidRPr="00E32206">
        <w:lastRenderedPageBreak/>
        <w:t>ВСТУП</w:t>
      </w:r>
      <w:bookmarkEnd w:id="6"/>
    </w:p>
    <w:p w14:paraId="43AE1991" w14:textId="13DE9D7D" w:rsidR="005337FF" w:rsidRPr="00DB7805" w:rsidRDefault="005337FF" w:rsidP="00A9142D">
      <w:pPr>
        <w:ind w:firstLine="851"/>
      </w:pPr>
      <w:r>
        <w:t xml:space="preserve"> </w:t>
      </w:r>
    </w:p>
    <w:p w14:paraId="34A4F085" w14:textId="70DEA4ED" w:rsidR="009D20FB" w:rsidRPr="00473AFE" w:rsidRDefault="009D20FB" w:rsidP="00A9142D">
      <w:pPr>
        <w:pStyle w:val="a0"/>
        <w:ind w:left="0" w:firstLine="851"/>
        <w:jc w:val="both"/>
        <w:rPr>
          <w:rFonts w:cs="Times New Roman"/>
        </w:rPr>
      </w:pPr>
      <w:r w:rsidRPr="00473AFE">
        <w:rPr>
          <w:rFonts w:cs="Times New Roman"/>
        </w:rPr>
        <w:t xml:space="preserve">Для багатьох елементів конструкції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A9142D">
      <w:pPr>
        <w:pStyle w:val="a0"/>
        <w:ind w:left="0" w:firstLine="851"/>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A9142D">
      <w:pPr>
        <w:pStyle w:val="a0"/>
        <w:ind w:left="0" w:firstLine="851"/>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52C7ADD" w:rsidR="009D20FB" w:rsidRPr="00473AFE" w:rsidRDefault="009D20FB" w:rsidP="00A9142D">
      <w:pPr>
        <w:pStyle w:val="a0"/>
        <w:ind w:left="0" w:firstLine="851"/>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конструкції часто потребують складних розрахунків. Отже, варто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-найближчих сусідів, які дозволяють досягти високої точності розв’язків</w:t>
      </w:r>
      <w:r w:rsidRPr="00473AFE">
        <w:rPr>
          <w:rFonts w:cs="Times New Roman"/>
          <w:color w:val="FF0000"/>
        </w:rPr>
        <w:t>.</w:t>
      </w:r>
    </w:p>
    <w:p w14:paraId="538AF808" w14:textId="4B5B528F" w:rsidR="009D20FB" w:rsidRPr="00473AFE" w:rsidRDefault="009D20FB" w:rsidP="00A9142D">
      <w:pPr>
        <w:pStyle w:val="a0"/>
        <w:ind w:left="0" w:firstLine="851"/>
        <w:jc w:val="both"/>
        <w:rPr>
          <w:rFonts w:cs="Times New Roman"/>
        </w:rPr>
      </w:pPr>
      <w:r w:rsidRPr="00473AFE">
        <w:rPr>
          <w:rFonts w:cs="Times New Roman"/>
        </w:rPr>
        <w:t>Це дозволяє застосовувати зазначені вище методи в різних галузях науки і промисловості, де прогноз довговічності елементів конструкції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51C67D72" w:rsidR="009D20FB" w:rsidRPr="00473AFE" w:rsidRDefault="009D20FB" w:rsidP="00A9142D">
      <w:pPr>
        <w:pStyle w:val="a0"/>
        <w:ind w:left="0" w:firstLine="851"/>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конструкції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A9142D">
      <w:pPr>
        <w:pStyle w:val="a0"/>
        <w:ind w:left="0" w:firstLine="851"/>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A9142D">
      <w:pPr>
        <w:pStyle w:val="a0"/>
        <w:ind w:left="0" w:firstLine="851"/>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598A66BE" w:rsidR="009D20FB" w:rsidRPr="00473AFE" w:rsidRDefault="009D20FB" w:rsidP="00A9142D">
      <w:pPr>
        <w:pStyle w:val="a0"/>
        <w:ind w:left="0" w:firstLine="851"/>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елементів конструкції з конкретного матеріалу.</w:t>
      </w:r>
    </w:p>
    <w:p w14:paraId="73BE58BB" w14:textId="178E2AA2" w:rsidR="009D20FB" w:rsidRPr="00473AFE" w:rsidRDefault="009D20FB" w:rsidP="00A9142D">
      <w:pPr>
        <w:pStyle w:val="a0"/>
        <w:ind w:left="0" w:firstLine="851"/>
        <w:jc w:val="both"/>
        <w:rPr>
          <w:rFonts w:cs="Times New Roman"/>
        </w:rPr>
      </w:pPr>
      <w:r w:rsidRPr="00473AFE">
        <w:rPr>
          <w:rFonts w:cs="Times New Roman"/>
          <w:i/>
        </w:rPr>
        <w:t>Об'єктом дослідження</w:t>
      </w:r>
      <w:r w:rsidRPr="00473AFE">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406937">
        <w:rPr>
          <w:rFonts w:cs="Times New Roman"/>
          <w:i/>
          <w:lang w:val="en-US"/>
        </w:rPr>
        <w:t>k</w:t>
      </w:r>
      <w:r w:rsidRPr="00473AFE">
        <w:rPr>
          <w:rFonts w:cs="Times New Roman"/>
        </w:rPr>
        <w:t>-найближчих сусідів як інструменти для прогнозування швидк</w:t>
      </w:r>
      <w:r w:rsidR="005E1111" w:rsidRPr="00473AFE">
        <w:rPr>
          <w:rFonts w:cs="Times New Roman"/>
        </w:rPr>
        <w:t>ості</w:t>
      </w:r>
      <w:r w:rsidRPr="00473AFE">
        <w:rPr>
          <w:rFonts w:cs="Times New Roman"/>
        </w:rPr>
        <w:t xml:space="preserve"> наростання втомних тріщин.</w:t>
      </w:r>
    </w:p>
    <w:p w14:paraId="685EFAB0" w14:textId="2EBB1C14" w:rsidR="009D20FB" w:rsidRDefault="009D20FB" w:rsidP="00A9142D">
      <w:pPr>
        <w:pStyle w:val="a0"/>
        <w:ind w:left="0" w:firstLine="851"/>
        <w:jc w:val="both"/>
        <w:rPr>
          <w:rFonts w:cs="Times New Roman"/>
        </w:rPr>
      </w:pPr>
      <w:r w:rsidRPr="00473AFE">
        <w:rPr>
          <w:rFonts w:cs="Times New Roman"/>
          <w:i/>
        </w:rPr>
        <w:t>Предметами дослідження</w:t>
      </w:r>
      <w:r w:rsidRPr="00473AFE">
        <w:rPr>
          <w:rFonts w:cs="Times New Roman"/>
        </w:rPr>
        <w:t xml:space="preserve"> є </w:t>
      </w:r>
      <w:r w:rsidR="00CE52A4" w:rsidRPr="00473AFE">
        <w:rPr>
          <w:rFonts w:cs="Times New Roman"/>
        </w:rPr>
        <w:t xml:space="preserve">опорні </w:t>
      </w:r>
      <w:r w:rsidRPr="00473AFE">
        <w:rPr>
          <w:rFonts w:cs="Times New Roman"/>
        </w:rPr>
        <w:t>структурні елементи.</w:t>
      </w:r>
    </w:p>
    <w:p w14:paraId="5B3100D5" w14:textId="61731BDE" w:rsidR="00473AFE" w:rsidRPr="00473AFE" w:rsidRDefault="00473AFE" w:rsidP="00A9142D">
      <w:pPr>
        <w:pStyle w:val="a0"/>
        <w:tabs>
          <w:tab w:val="left" w:pos="851"/>
        </w:tabs>
        <w:ind w:left="0" w:firstLine="851"/>
        <w:jc w:val="both"/>
        <w:rPr>
          <w:rFonts w:cs="Times New Roman"/>
        </w:rPr>
      </w:pPr>
      <w:r w:rsidRPr="00473AFE">
        <w:rPr>
          <w:rFonts w:cs="Times New Roman"/>
          <w:i/>
        </w:rPr>
        <w:t>Актуальність дослідження</w:t>
      </w:r>
      <w:r w:rsidRPr="00473AFE">
        <w:rPr>
          <w:rFonts w:cs="Times New Roman"/>
        </w:rPr>
        <w:t>: визначення тривалості дії структурних елементів</w:t>
      </w:r>
      <w:r>
        <w:rPr>
          <w:rFonts w:cs="Times New Roman"/>
        </w:rPr>
        <w:t xml:space="preserve"> </w:t>
      </w:r>
      <w:r w:rsidRPr="00473AFE">
        <w:rPr>
          <w:rFonts w:cs="Times New Roman"/>
        </w:rPr>
        <w:t>дозволить вчасно визначити необхідність заміни структурного елементу для</w:t>
      </w:r>
      <w:r>
        <w:rPr>
          <w:rFonts w:cs="Times New Roman"/>
        </w:rPr>
        <w:t xml:space="preserve"> </w:t>
      </w:r>
      <w:r w:rsidRPr="00473AFE">
        <w:rPr>
          <w:rFonts w:cs="Times New Roman"/>
        </w:rPr>
        <w:t>запобігання його виходу з ладу протягом робочого процесу.</w:t>
      </w:r>
    </w:p>
    <w:p w14:paraId="4C457D87" w14:textId="77777777" w:rsidR="002E1574" w:rsidRPr="00473AFE" w:rsidRDefault="009D20FB" w:rsidP="00A9142D">
      <w:pPr>
        <w:pStyle w:val="a0"/>
        <w:ind w:left="0" w:firstLine="851"/>
        <w:jc w:val="both"/>
        <w:rPr>
          <w:rFonts w:cs="Times New Roman"/>
        </w:rPr>
      </w:pPr>
      <w:r w:rsidRPr="00473AFE">
        <w:rPr>
          <w:rFonts w:cs="Times New Roman"/>
          <w:i/>
          <w:color w:val="000000" w:themeColor="text1"/>
        </w:rPr>
        <w:t>Результати дослідження можуть бути застосовані</w:t>
      </w:r>
      <w:r w:rsidRPr="00473AFE">
        <w:rPr>
          <w:rFonts w:cs="Times New Roman"/>
          <w:color w:val="000000" w:themeColor="text1"/>
        </w:rPr>
        <w:t xml:space="preserve">: </w:t>
      </w:r>
      <w:r w:rsidRPr="00473AFE">
        <w:rPr>
          <w:rFonts w:cs="Times New Roman"/>
        </w:rPr>
        <w:t xml:space="preserve">Методи оцінки міцності та залишкової довговічності відповідальних елементів конструкції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473AFE">
        <w:rPr>
          <w:rFonts w:cs="Times New Roman"/>
        </w:rPr>
        <w:t>розв’язувати</w:t>
      </w:r>
      <w:r w:rsidRPr="00473AFE">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B81DD4">
        <w:rPr>
          <w:rFonts w:cs="Times New Roman"/>
          <w:i/>
        </w:rPr>
        <w:t>k</w:t>
      </w:r>
      <w:r w:rsidRPr="00473AFE">
        <w:rPr>
          <w:rFonts w:cs="Times New Roman"/>
        </w:rPr>
        <w:t xml:space="preserve">-найближчих сусідів, що </w:t>
      </w:r>
      <w:r w:rsidRPr="00473AFE">
        <w:rPr>
          <w:rFonts w:cs="Times New Roman"/>
        </w:rPr>
        <w:lastRenderedPageBreak/>
        <w:t>дозволяє досягти висок</w:t>
      </w:r>
      <w:r w:rsidR="00B11341" w:rsidRPr="00473AFE">
        <w:rPr>
          <w:rFonts w:cs="Times New Roman"/>
        </w:rPr>
        <w:t>ої</w:t>
      </w:r>
      <w:r w:rsidRPr="00473AFE">
        <w:rPr>
          <w:rFonts w:cs="Times New Roman"/>
        </w:rPr>
        <w:t xml:space="preserve"> точн</w:t>
      </w:r>
      <w:r w:rsidR="00B11341" w:rsidRPr="00473AFE">
        <w:rPr>
          <w:rFonts w:cs="Times New Roman"/>
        </w:rPr>
        <w:t>ості</w:t>
      </w:r>
      <w:r w:rsidRPr="00473AFE">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473AFE">
        <w:rPr>
          <w:rFonts w:cs="Times New Roman"/>
        </w:rPr>
        <w:t>є</w:t>
      </w:r>
      <w:r w:rsidRPr="00473AFE">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473AFE">
        <w:rPr>
          <w:rFonts w:cs="Times New Roman"/>
        </w:rPr>
        <w:t>опорних</w:t>
      </w:r>
      <w:r w:rsidRPr="00473AFE">
        <w:rPr>
          <w:rFonts w:cs="Times New Roman"/>
        </w:rPr>
        <w:t xml:space="preserve"> елементів конструкції має велике значення.</w:t>
      </w:r>
    </w:p>
    <w:p w14:paraId="0562DB70" w14:textId="655CB1A3" w:rsidR="00472AC1" w:rsidRPr="002E1574" w:rsidRDefault="00E32206" w:rsidP="00A9142D">
      <w:pPr>
        <w:pStyle w:val="a0"/>
        <w:ind w:left="0" w:firstLine="851"/>
        <w:jc w:val="both"/>
        <w:rPr>
          <w:rFonts w:cs="Times New Roman"/>
        </w:rPr>
      </w:pPr>
      <w:r>
        <w:br w:type="page"/>
      </w:r>
    </w:p>
    <w:p w14:paraId="47889D0C" w14:textId="48278CEF" w:rsidR="00035EAD" w:rsidRDefault="00035EAD" w:rsidP="00A9142D">
      <w:pPr>
        <w:pStyle w:val="10"/>
        <w:ind w:left="0" w:firstLine="851"/>
      </w:pPr>
      <w:bookmarkStart w:id="7" w:name="_Toc105165436"/>
      <w:r>
        <w:lastRenderedPageBreak/>
        <w:t>АНАЛІТИЧНИЙ ОГЛЯД ЛІТЕРАТУРНИХ ДЖЕРЕЛ</w:t>
      </w:r>
      <w:bookmarkEnd w:id="7"/>
    </w:p>
    <w:p w14:paraId="30567C1A" w14:textId="77777777" w:rsidR="00DB7805" w:rsidRPr="00DB7805" w:rsidRDefault="00DB7805" w:rsidP="00A9142D">
      <w:pPr>
        <w:ind w:firstLine="851"/>
      </w:pPr>
    </w:p>
    <w:p w14:paraId="6AC55AD1" w14:textId="00E3C2AC" w:rsidR="00472AC1" w:rsidRDefault="00035EAD" w:rsidP="00A9142D">
      <w:pPr>
        <w:pStyle w:val="20"/>
        <w:ind w:left="0" w:firstLine="851"/>
      </w:pPr>
      <w:r>
        <w:t xml:space="preserve"> </w:t>
      </w:r>
      <w:bookmarkStart w:id="8" w:name="_Toc105165437"/>
      <w:r w:rsidR="0047713E">
        <w:t>Машинне навчання</w:t>
      </w:r>
      <w:bookmarkEnd w:id="8"/>
    </w:p>
    <w:p w14:paraId="3CAFF010" w14:textId="77777777" w:rsidR="00DB7805" w:rsidRPr="00DB7805" w:rsidRDefault="00DB7805" w:rsidP="00A9142D">
      <w:pPr>
        <w:ind w:firstLine="851"/>
      </w:pPr>
    </w:p>
    <w:p w14:paraId="4FB45608" w14:textId="2E7D94C8" w:rsidR="0048641D" w:rsidRPr="00406937" w:rsidRDefault="0048641D" w:rsidP="00A9142D">
      <w:pPr>
        <w:ind w:firstLine="851"/>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A9142D">
      <w:pPr>
        <w:ind w:firstLine="851"/>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 xml:space="preserve">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w:t>
      </w:r>
      <w:proofErr w:type="spellStart"/>
      <w:r>
        <w:rPr>
          <w:rFonts w:cs="Times New Roman"/>
        </w:rPr>
        <w:t>облич</w:t>
      </w:r>
      <w:proofErr w:type="spellEnd"/>
      <w:r>
        <w:rPr>
          <w:rFonts w:cs="Times New Roman"/>
        </w:rPr>
        <w:t xml:space="preserve"> на зображеннях або в системах визначення медичних діагнозів для пацієнтів.</w:t>
      </w:r>
    </w:p>
    <w:p w14:paraId="4AAC4D93" w14:textId="3B43323C" w:rsidR="0033684C" w:rsidRDefault="001C0C34" w:rsidP="00A9142D">
      <w:pPr>
        <w:ind w:firstLine="851"/>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5DA576DB" w:rsidR="00381E55" w:rsidRPr="00406937" w:rsidRDefault="001C0C34" w:rsidP="00A9142D">
      <w:pPr>
        <w:ind w:firstLine="851"/>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1D1070">
        <w:rPr>
          <w:rFonts w:cs="Times New Roman"/>
        </w:rPr>
        <w:t>.</w:t>
      </w:r>
      <w:r w:rsidR="00D45261">
        <w:rPr>
          <w:rFonts w:cs="Times New Roman"/>
        </w:rPr>
        <w:t xml:space="preserve"> </w:t>
      </w:r>
      <w:r w:rsidR="003813AA" w:rsidRPr="001C0C34">
        <w:rPr>
          <w:rFonts w:cs="Times New Roman"/>
        </w:rPr>
        <w:t>[2]</w:t>
      </w:r>
    </w:p>
    <w:p w14:paraId="2B03047E" w14:textId="75EE3342" w:rsidR="00210D8C" w:rsidRDefault="006C3879" w:rsidP="00A9142D">
      <w:pPr>
        <w:ind w:firstLine="851"/>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64758F2" w:rsidR="006C3879" w:rsidRDefault="006C3879" w:rsidP="00A9142D">
      <w:pPr>
        <w:ind w:firstLine="851"/>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w:t>
      </w:r>
      <w:proofErr w:type="spellStart"/>
      <w:r w:rsidR="00B516A8">
        <w:rPr>
          <w:rFonts w:cs="Times New Roman"/>
        </w:rPr>
        <w:t>піддерева</w:t>
      </w:r>
      <w:proofErr w:type="spellEnd"/>
      <w:r w:rsidR="00B516A8">
        <w:rPr>
          <w:rFonts w:cs="Times New Roman"/>
        </w:rPr>
        <w:t>. Цей процес унеможливлює перенавчання. Для обрізки дерева частим орієнтиром є точність класифікації</w:t>
      </w:r>
      <w:r w:rsidR="001D1070">
        <w:rPr>
          <w:rFonts w:cs="Times New Roman"/>
        </w:rPr>
        <w:t>.</w:t>
      </w:r>
      <w:r w:rsidR="00B516A8">
        <w:rPr>
          <w:rFonts w:cs="Times New Roman"/>
        </w:rPr>
        <w:t xml:space="preserve"> </w:t>
      </w:r>
      <w:r w:rsidR="00B516A8" w:rsidRPr="00B516A8">
        <w:rPr>
          <w:rFonts w:cs="Times New Roman"/>
        </w:rPr>
        <w:t>[</w:t>
      </w:r>
      <w:r w:rsidR="00B516A8" w:rsidRPr="00406937">
        <w:rPr>
          <w:rFonts w:cs="Times New Roman"/>
        </w:rPr>
        <w:t>3</w:t>
      </w:r>
      <w:r w:rsidR="00B516A8" w:rsidRPr="00B516A8">
        <w:rPr>
          <w:rFonts w:cs="Times New Roman"/>
        </w:rPr>
        <w:t>]</w:t>
      </w:r>
    </w:p>
    <w:p w14:paraId="7DE43B8E" w14:textId="58A75AA5" w:rsidR="00F91DF1" w:rsidRPr="00B4651B" w:rsidRDefault="00F91DF1" w:rsidP="00A9142D">
      <w:pPr>
        <w:ind w:firstLine="851"/>
        <w:jc w:val="both"/>
        <w:rPr>
          <w:rFonts w:cs="Times New Roman"/>
        </w:rPr>
      </w:pPr>
      <w:r>
        <w:rPr>
          <w:rFonts w:cs="Times New Roman"/>
        </w:rPr>
        <w:t xml:space="preserve">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w:t>
      </w:r>
      <w:proofErr w:type="spellStart"/>
      <w:r>
        <w:rPr>
          <w:rFonts w:cs="Times New Roman"/>
        </w:rPr>
        <w:t>піддерева</w:t>
      </w:r>
      <w:proofErr w:type="spellEnd"/>
      <w:r>
        <w:rPr>
          <w:rFonts w:cs="Times New Roman"/>
        </w:rPr>
        <w:t>,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1D1070">
        <w:rPr>
          <w:rFonts w:cs="Times New Roman"/>
        </w:rPr>
        <w:t>.</w:t>
      </w:r>
      <w:r w:rsidR="00B4651B">
        <w:rPr>
          <w:rFonts w:cs="Times New Roman"/>
        </w:rPr>
        <w:t xml:space="preserve"> </w:t>
      </w:r>
      <w:r w:rsidR="00941B0D" w:rsidRPr="00B4651B">
        <w:rPr>
          <w:rFonts w:cs="Times New Roman"/>
        </w:rPr>
        <w:t>[4]</w:t>
      </w:r>
    </w:p>
    <w:p w14:paraId="11B3D004" w14:textId="3A3FF56E" w:rsidR="009A6EC3" w:rsidRDefault="00233297" w:rsidP="00A9142D">
      <w:pPr>
        <w:ind w:firstLine="851"/>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3117A3DA" w:rsidR="009A6EC3" w:rsidRPr="00DB7805" w:rsidRDefault="009A6EC3" w:rsidP="00A9142D">
      <w:pPr>
        <w:ind w:firstLine="851"/>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w:t>
      </w:r>
      <w:r w:rsidR="00F41BA7">
        <w:rPr>
          <w:rFonts w:cs="Times New Roman"/>
        </w:rPr>
        <w:lastRenderedPageBreak/>
        <w:t xml:space="preserve">алгоритм підсилення) в загальному випадку може використовуватися не лише 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помилки</w:t>
      </w:r>
      <w:r w:rsidR="001D1070">
        <w:rPr>
          <w:rFonts w:cs="Times New Roman"/>
        </w:rPr>
        <w:t>.</w:t>
      </w:r>
      <w:r w:rsidR="00985FE4">
        <w:rPr>
          <w:rFonts w:cs="Times New Roman"/>
        </w:rPr>
        <w:t xml:space="preserve"> </w:t>
      </w:r>
      <w:r w:rsidR="00985FE4" w:rsidRPr="00406937">
        <w:rPr>
          <w:rFonts w:cs="Times New Roman"/>
        </w:rPr>
        <w:t>[5]</w:t>
      </w:r>
    </w:p>
    <w:p w14:paraId="3F3C5EA5" w14:textId="64F10727" w:rsidR="00FA2D9F" w:rsidRDefault="00FA2D9F" w:rsidP="00A9142D">
      <w:pPr>
        <w:ind w:firstLine="851"/>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7E4D463" w:rsidR="00FA2D9F" w:rsidRPr="00DB7805" w:rsidRDefault="00FA2D9F" w:rsidP="00A9142D">
      <w:pPr>
        <w:ind w:firstLine="851"/>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1D1070">
        <w:rPr>
          <w:rFonts w:cs="Times New Roman"/>
        </w:rPr>
        <w:t>.</w:t>
      </w:r>
      <w:r w:rsidR="0061176F" w:rsidRPr="0061176F">
        <w:rPr>
          <w:rFonts w:cs="Times New Roman"/>
        </w:rPr>
        <w:t xml:space="preserve"> </w:t>
      </w:r>
      <w:r w:rsidR="0061176F" w:rsidRPr="00406937">
        <w:rPr>
          <w:rFonts w:cs="Times New Roman"/>
        </w:rPr>
        <w:t>[6]</w:t>
      </w:r>
    </w:p>
    <w:p w14:paraId="2FA186E5" w14:textId="4BA95F66" w:rsidR="001A43CA" w:rsidRPr="00D2176E" w:rsidRDefault="00904815" w:rsidP="00A9142D">
      <w:pPr>
        <w:ind w:firstLine="851"/>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 xml:space="preserve">визначається як відношення між вагою помилково класифікованих входів та загальною вагою цього дерева. Для обчислення ваг задається параметр </w:t>
      </w:r>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oMath>
      <w:r w:rsidR="001A43CA" w:rsidRPr="001A43CA">
        <w:rPr>
          <w:rFonts w:eastAsiaTheme="minorEastAsia" w:cs="Times New Roman"/>
        </w:rPr>
        <w:t xml:space="preserve">, </w:t>
      </w:r>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w:t>
      </w:r>
      <w:r w:rsidR="00673868">
        <w:rPr>
          <w:rFonts w:eastAsiaTheme="minorEastAsia" w:cs="Times New Roman"/>
        </w:rPr>
        <w:lastRenderedPageBreak/>
        <w:t xml:space="preserve">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 xml:space="preserve">Ваги нормалізуються таким чином, що сума всіх ваг входів дорівнює 1. Фінальна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3AEBA83F" w:rsidR="00D2176E" w:rsidRPr="00DB7805" w:rsidRDefault="00D2176E" w:rsidP="00A9142D">
      <w:pPr>
        <w:ind w:firstLine="851"/>
        <w:jc w:val="both"/>
        <w:rPr>
          <w:rFonts w:eastAsiaTheme="minorEastAsia" w:cs="Times New Roman"/>
          <w:i/>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406937">
        <w:rPr>
          <w:rFonts w:eastAsiaTheme="minorEastAsia" w:cs="Times New Roman"/>
        </w:rPr>
        <w:t xml:space="preserve">, </w:t>
      </w:r>
      <w:r>
        <w:rPr>
          <w:rFonts w:eastAsiaTheme="minorEastAsia" w:cs="Times New Roman"/>
        </w:rPr>
        <w:t xml:space="preserve">де </w:t>
      </w:r>
      <w:r w:rsidRPr="00406937">
        <w:rPr>
          <w:rFonts w:eastAsiaTheme="minorEastAsia" w:cs="Times New Roman"/>
          <w:i/>
        </w:rPr>
        <w:t>є</w:t>
      </w:r>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 xml:space="preserve">нальна оцінка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1D1070">
        <w:rPr>
          <w:rFonts w:eastAsiaTheme="minorEastAsia" w:cs="Times New Roman"/>
        </w:rPr>
        <w:t>.</w:t>
      </w:r>
      <w:r w:rsidR="00603728" w:rsidRPr="00406937">
        <w:rPr>
          <w:rFonts w:eastAsiaTheme="minorEastAsia" w:cs="Times New Roman"/>
        </w:rPr>
        <w:t xml:space="preserve"> [7]</w:t>
      </w:r>
    </w:p>
    <w:p w14:paraId="0137524E" w14:textId="7269FA89" w:rsidR="00904815" w:rsidRPr="00406937" w:rsidRDefault="00035495" w:rsidP="00A9142D">
      <w:pPr>
        <w:ind w:firstLine="851"/>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1D1070">
        <w:rPr>
          <w:rFonts w:cs="Times New Roman"/>
        </w:rPr>
        <w:t>.</w:t>
      </w:r>
      <w:r w:rsidR="00DB7805">
        <w:rPr>
          <w:rFonts w:cs="Times New Roman"/>
        </w:rPr>
        <w:t xml:space="preserve"> </w:t>
      </w:r>
      <w:r w:rsidR="00DB7805" w:rsidRPr="00406937">
        <w:rPr>
          <w:rFonts w:cs="Times New Roman"/>
        </w:rPr>
        <w:t>[8]</w:t>
      </w:r>
    </w:p>
    <w:p w14:paraId="593DB189" w14:textId="09D299C6" w:rsidR="009A6EC3" w:rsidRPr="00DB7805" w:rsidRDefault="009A6EC3" w:rsidP="00A9142D">
      <w:pPr>
        <w:ind w:firstLine="851"/>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1D1070">
        <w:rPr>
          <w:rFonts w:cs="Times New Roman"/>
        </w:rPr>
        <w:t>.</w:t>
      </w:r>
      <w:r w:rsidR="00C1328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p>
    <w:p w14:paraId="6531441F" w14:textId="192F3C70" w:rsidR="009F107E" w:rsidRDefault="009F107E" w:rsidP="00A9142D">
      <w:pPr>
        <w:ind w:firstLine="851"/>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183F95E2" w:rsidR="00E36DB0" w:rsidRDefault="009F107E" w:rsidP="00A9142D">
      <w:pPr>
        <w:ind w:firstLine="851"/>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w:r w:rsidR="00EF64BC" w:rsidRPr="00406937">
        <w:rPr>
          <w:rFonts w:eastAsiaTheme="minorEastAsia" w:cs="Times New Roman"/>
          <w:i/>
          <w:lang w:val="en-US"/>
        </w:rPr>
        <w:t>x</w:t>
      </w:r>
      <w:r w:rsidR="00EF64BC" w:rsidRPr="00EF64BC">
        <w:rPr>
          <w:rFonts w:eastAsiaTheme="minorEastAsia" w:cs="Times New Roman"/>
        </w:rPr>
        <w:t xml:space="preserve"> </w:t>
      </w:r>
      <w:r w:rsidR="00EF64BC">
        <w:rPr>
          <w:rFonts w:eastAsiaTheme="minorEastAsia" w:cs="Times New Roman"/>
        </w:rPr>
        <w:t xml:space="preserve">– вхідний вектор, </w:t>
      </w:r>
      <w:r w:rsidR="00EF64BC" w:rsidRPr="00406937">
        <w:rPr>
          <w:rFonts w:eastAsiaTheme="minorEastAsia" w:cs="Times New Roman"/>
          <w:i/>
          <w:lang w:val="en-US"/>
        </w:rPr>
        <w:t>w</w:t>
      </w:r>
      <w:r w:rsidR="00EF64BC" w:rsidRPr="00EF64BC">
        <w:rPr>
          <w:rFonts w:eastAsiaTheme="minorEastAsia" w:cs="Times New Roman"/>
        </w:rPr>
        <w:t xml:space="preserve"> </w:t>
      </w:r>
      <w:r w:rsidR="00EF64BC">
        <w:rPr>
          <w:rFonts w:eastAsiaTheme="minorEastAsia" w:cs="Times New Roman"/>
        </w:rPr>
        <w:t xml:space="preserve">та </w:t>
      </w:r>
      <w:r w:rsidR="00EF64BC" w:rsidRPr="00406937">
        <w:rPr>
          <w:rFonts w:eastAsiaTheme="minorEastAsia" w:cs="Times New Roman"/>
          <w:i/>
          <w:lang w:val="en-US"/>
        </w:rPr>
        <w:t>b</w:t>
      </w:r>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00BD6747" w14:textId="473D86CA" w:rsidR="00472AC1" w:rsidRDefault="00EF64BC" w:rsidP="00A9142D">
      <w:pPr>
        <w:ind w:firstLine="851"/>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3F07012F" w14:textId="77777777" w:rsidR="00D04B08" w:rsidRPr="00E36DB0" w:rsidRDefault="00D04B08" w:rsidP="00A9142D">
      <w:pPr>
        <w:ind w:firstLine="851"/>
        <w:jc w:val="both"/>
        <w:rPr>
          <w:rFonts w:eastAsiaTheme="minorEastAsia" w:cs="Times New Roman"/>
        </w:rPr>
      </w:pPr>
    </w:p>
    <w:p w14:paraId="306B390D" w14:textId="37802913" w:rsidR="002875D3" w:rsidRDefault="00F978B0" w:rsidP="00A9142D">
      <w:pPr>
        <w:pStyle w:val="20"/>
        <w:ind w:left="0" w:firstLine="851"/>
      </w:pPr>
      <w:r>
        <w:t xml:space="preserve"> </w:t>
      </w:r>
      <w:bookmarkStart w:id="9" w:name="_Toc105165438"/>
      <w:r w:rsidR="0047713E">
        <w:t>Нейронні мережі</w:t>
      </w:r>
      <w:bookmarkEnd w:id="9"/>
      <w:r w:rsidR="00400A85">
        <w:t xml:space="preserve"> </w:t>
      </w:r>
    </w:p>
    <w:p w14:paraId="4AB483A9" w14:textId="2E134870" w:rsidR="00DB7805" w:rsidRDefault="00DB7805" w:rsidP="00A9142D">
      <w:pPr>
        <w:ind w:firstLine="851"/>
      </w:pPr>
    </w:p>
    <w:p w14:paraId="789638BE" w14:textId="77777777" w:rsidR="001266B6" w:rsidRDefault="001266B6" w:rsidP="00A9142D">
      <w:pPr>
        <w:ind w:firstLine="851"/>
        <w:rPr>
          <w:rFonts w:eastAsiaTheme="minorEastAsia"/>
        </w:rPr>
      </w:pPr>
      <w:r>
        <w:t xml:space="preserve">Нейронні мережі -- 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A9142D">
      <w:pPr>
        <w:ind w:firstLine="851"/>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7DD3D656" w14:textId="77777777" w:rsidR="001266B6" w:rsidRDefault="001266B6" w:rsidP="00A9142D">
      <w:pPr>
        <w:ind w:firstLine="851"/>
        <w:rPr>
          <w:rFonts w:eastAsiaTheme="minorEastAsia"/>
        </w:rPr>
      </w:pPr>
      <w:r w:rsidRPr="00091C39">
        <w:lastRenderedPageBreak/>
        <w:t>або ж</w:t>
      </w:r>
      <w:r>
        <w:rPr>
          <w:i/>
        </w:rPr>
        <w:t xml:space="preserve"> </w:t>
      </w:r>
      <m:oMath>
        <m:r>
          <w:rPr>
            <w:rFonts w:ascii="Cambria Math" w:hAnsi="Cambria Math"/>
          </w:rPr>
          <m:t>z=w*x+b</m:t>
        </m:r>
      </m:oMath>
      <w:r>
        <w:rPr>
          <w:rFonts w:eastAsiaTheme="minorEastAsia"/>
          <w:i/>
          <w:lang w:val="en-US"/>
        </w:rPr>
        <w:t xml:space="preserve">, </w:t>
      </w:r>
      <w:r>
        <w:rPr>
          <w:rFonts w:eastAsiaTheme="minorEastAsia"/>
          <w:i/>
        </w:rPr>
        <w:t xml:space="preserve">де </w:t>
      </w:r>
      <w:r>
        <w:rPr>
          <w:rFonts w:eastAsiaTheme="minorEastAsia"/>
          <w:i/>
          <w:lang w:val="en-US"/>
        </w:rPr>
        <w:t xml:space="preserve">b – </w:t>
      </w:r>
      <w:r>
        <w:rPr>
          <w:rStyle w:val="af1"/>
        </w:rPr>
        <w:t xml:space="preserve">змішення </w:t>
      </w:r>
      <w:r>
        <w:rPr>
          <w:rStyle w:val="af1"/>
          <w:lang w:val="en-US"/>
        </w:rPr>
        <w:t xml:space="preserve">(bias), </w:t>
      </w:r>
      <w:r>
        <w:rPr>
          <w:rStyle w:val="af1"/>
        </w:rPr>
        <w:t xml:space="preserve">що є спробою імітувати людський фільтр, який дозволяє припасувати дані до певних потреб. </w:t>
      </w:r>
      <w:r w:rsidRPr="00DC533E">
        <w:rPr>
          <w:rFonts w:eastAsiaTheme="minorEastAsia"/>
        </w:rPr>
        <w:t>Отже, будь-який штучний нейрон можна розглядати як математичну функцію, що призводить до виходу</w:t>
      </w:r>
      <w:r>
        <w:rPr>
          <w:rFonts w:eastAsiaTheme="minorEastAsia"/>
        </w:rPr>
        <w:t xml:space="preserve"> </w:t>
      </w:r>
      <m:oMath>
        <m:r>
          <w:rPr>
            <w:rFonts w:ascii="Cambria Math" w:eastAsiaTheme="minorEastAsia" w:hAnsi="Cambria Math"/>
          </w:rPr>
          <m:t>y</m:t>
        </m:r>
      </m:oMath>
      <w:r>
        <w:rPr>
          <w:rFonts w:eastAsiaTheme="minorEastAsia"/>
        </w:rPr>
        <w:t xml:space="preserve">, послідовно застосовуючи лінійну передатну функцію та нелінійну активаційну функцію на входах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oMath>
      <w:r w:rsidRPr="002817BE">
        <w:rPr>
          <w:rFonts w:eastAsiaTheme="minorEastAsia"/>
        </w:rPr>
        <w:t xml:space="preserve">. </w:t>
      </w: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 зв’язку – нейронам наступного рівня).</w:t>
      </w:r>
    </w:p>
    <w:p w14:paraId="34CEB22D" w14:textId="43E91585" w:rsidR="001266B6" w:rsidRPr="00D10EA7" w:rsidRDefault="001266B6" w:rsidP="00A9142D">
      <w:pPr>
        <w:ind w:firstLine="851"/>
        <w:rPr>
          <w:i/>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Pr="00FC3B6C">
        <w:rPr>
          <w:rFonts w:eastAsiaTheme="minorEastAsia"/>
        </w:rPr>
        <w:t>.</w:t>
      </w:r>
      <w:r w:rsidRPr="00901B1C">
        <w:rPr>
          <w:rFonts w:eastAsiaTheme="minorEastAsia"/>
        </w:rPr>
        <w:t xml:space="preserve"> </w:t>
      </w:r>
      <w:r w:rsidRPr="00D10EA7">
        <w:rPr>
          <w:rFonts w:eastAsiaTheme="minorEastAsia"/>
        </w:rPr>
        <w:t>[23]</w:t>
      </w:r>
    </w:p>
    <w:p w14:paraId="5EF38FC8" w14:textId="06B073F9" w:rsidR="00FD366E" w:rsidRDefault="00941285" w:rsidP="00A9142D">
      <w:pPr>
        <w:ind w:firstLine="851"/>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1D1070">
        <w:t>.</w:t>
      </w:r>
      <w:r w:rsidR="00F847A6">
        <w:t xml:space="preserve"> </w:t>
      </w:r>
      <w:r w:rsidR="00F847A6" w:rsidRPr="0033684C">
        <w:t>[</w:t>
      </w:r>
      <w:r w:rsidR="00DB7F8D" w:rsidRPr="00406937">
        <w:t>1</w:t>
      </w:r>
      <w:r w:rsidR="00354597" w:rsidRPr="00406937">
        <w:t>1</w:t>
      </w:r>
      <w:r w:rsidR="00F847A6" w:rsidRPr="0033684C">
        <w:t>]</w:t>
      </w:r>
    </w:p>
    <w:p w14:paraId="6CBC7818" w14:textId="4129ACB6" w:rsidR="00BC1281" w:rsidRDefault="008F07B0" w:rsidP="00A9142D">
      <w:pPr>
        <w:tabs>
          <w:tab w:val="left" w:pos="284"/>
        </w:tabs>
        <w:ind w:firstLine="851"/>
        <w:jc w:val="both"/>
        <w:rPr>
          <w:rFonts w:cs="Times New Roman"/>
        </w:rPr>
      </w:pPr>
      <w:r>
        <w:rPr>
          <w:rFonts w:cs="Times New Roman"/>
        </w:rPr>
        <w:lastRenderedPageBreak/>
        <w:t xml:space="preserve">Поширення активації відбувається за допомогою спрощеної моделі нейрона, розробленої </w:t>
      </w:r>
      <w:proofErr w:type="spellStart"/>
      <w:r>
        <w:rPr>
          <w:rFonts w:cs="Times New Roman"/>
        </w:rPr>
        <w:t>Маккалохом</w:t>
      </w:r>
      <w:proofErr w:type="spellEnd"/>
      <w:r>
        <w:rPr>
          <w:rFonts w:cs="Times New Roman"/>
        </w:rPr>
        <w:t xml:space="preserve"> і </w:t>
      </w:r>
      <w:proofErr w:type="spellStart"/>
      <w:r>
        <w:rPr>
          <w:rFonts w:cs="Times New Roman"/>
        </w:rPr>
        <w:t>Піттсом</w:t>
      </w:r>
      <w:proofErr w:type="spellEnd"/>
      <w:r>
        <w:rPr>
          <w:rFonts w:cs="Times New Roman"/>
        </w:rPr>
        <w:t xml:space="preserve">, званої також штучним нейроном, математичним нейроном </w:t>
      </w:r>
      <w:proofErr w:type="spellStart"/>
      <w:r>
        <w:rPr>
          <w:rFonts w:cs="Times New Roman"/>
        </w:rPr>
        <w:t>Маккалоха</w:t>
      </w:r>
      <w:proofErr w:type="spellEnd"/>
      <w:r>
        <w:rPr>
          <w:rFonts w:cs="Times New Roman"/>
        </w:rPr>
        <w:t>–</w:t>
      </w:r>
      <w:proofErr w:type="spellStart"/>
      <w:r>
        <w:rPr>
          <w:rFonts w:cs="Times New Roman"/>
        </w:rPr>
        <w:t>Піттса</w:t>
      </w:r>
      <w:proofErr w:type="spellEnd"/>
      <w:r>
        <w:rPr>
          <w:rFonts w:cs="Times New Roman"/>
        </w:rPr>
        <w:t xml:space="preserve"> чи формальним нейроном.</w:t>
      </w:r>
    </w:p>
    <w:p w14:paraId="54DEFCEA" w14:textId="4D4B5AA4" w:rsidR="00E21BBB" w:rsidRDefault="00E70618" w:rsidP="00A9142D">
      <w:pPr>
        <w:tabs>
          <w:tab w:val="left" w:pos="284"/>
        </w:tabs>
        <w:ind w:firstLine="851"/>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A9142D">
      <w:pPr>
        <w:tabs>
          <w:tab w:val="left" w:pos="284"/>
        </w:tabs>
        <w:ind w:firstLine="851"/>
        <w:jc w:val="both"/>
        <w:rPr>
          <w:rFonts w:cs="Times New Roman"/>
        </w:rPr>
      </w:pPr>
      <w:r>
        <w:rPr>
          <w:rFonts w:cs="Times New Roman"/>
        </w:rPr>
        <w:t xml:space="preserve">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w:t>
      </w:r>
      <w:proofErr w:type="spellStart"/>
      <w:r>
        <w:rPr>
          <w:rFonts w:cs="Times New Roman"/>
        </w:rPr>
        <w:t>вузлі</w:t>
      </w:r>
      <w:proofErr w:type="spellEnd"/>
      <w:r>
        <w:rPr>
          <w:rFonts w:cs="Times New Roman"/>
        </w:rPr>
        <w:t>.</w:t>
      </w:r>
    </w:p>
    <w:p w14:paraId="57A1182B" w14:textId="76D82D23" w:rsidR="00B115C7" w:rsidRDefault="00B115C7" w:rsidP="00A9142D">
      <w:pPr>
        <w:tabs>
          <w:tab w:val="left" w:pos="284"/>
        </w:tabs>
        <w:ind w:firstLine="851"/>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1C02D35B" w:rsidR="00712111" w:rsidRDefault="003502CC" w:rsidP="00A9142D">
      <w:pPr>
        <w:tabs>
          <w:tab w:val="left" w:pos="284"/>
        </w:tabs>
        <w:ind w:firstLine="851"/>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2AACF49E" w14:textId="0E47471A" w:rsidR="0022628E" w:rsidRDefault="003502CC" w:rsidP="00A9142D">
      <w:pPr>
        <w:pStyle w:val="a0"/>
        <w:numPr>
          <w:ilvl w:val="0"/>
          <w:numId w:val="15"/>
        </w:numPr>
        <w:tabs>
          <w:tab w:val="left" w:pos="284"/>
        </w:tabs>
        <w:ind w:left="0" w:firstLine="851"/>
        <w:jc w:val="both"/>
        <w:rPr>
          <w:rFonts w:cs="Times New Roman"/>
        </w:rPr>
      </w:pPr>
      <w:proofErr w:type="spellStart"/>
      <w:r>
        <w:rPr>
          <w:rFonts w:cs="Times New Roman"/>
        </w:rPr>
        <w:t>Міжшаров</w:t>
      </w:r>
      <w:r w:rsidR="0022628E">
        <w:rPr>
          <w:rFonts w:cs="Times New Roman"/>
        </w:rPr>
        <w:t>ий</w:t>
      </w:r>
      <w:proofErr w:type="spellEnd"/>
      <w:r>
        <w:rPr>
          <w:rFonts w:cs="Times New Roman"/>
        </w:rPr>
        <w:t xml:space="preserve"> (</w:t>
      </w:r>
      <w:r>
        <w:rPr>
          <w:rFonts w:cs="Times New Roman"/>
          <w:lang w:val="en-US"/>
        </w:rPr>
        <w:t>in</w:t>
      </w:r>
      <w:r w:rsidR="0022628E">
        <w:rPr>
          <w:rFonts w:cs="Times New Roman"/>
          <w:lang w:val="en-US"/>
        </w:rPr>
        <w:t>terlayer</w:t>
      </w:r>
      <w:r>
        <w:rPr>
          <w:rFonts w:cs="Times New Roman"/>
        </w:rPr>
        <w:t>)</w:t>
      </w:r>
      <w:r w:rsidR="0022628E" w:rsidRPr="0022628E">
        <w:rPr>
          <w:rFonts w:cs="Times New Roman"/>
        </w:rPr>
        <w:t xml:space="preserve"> </w:t>
      </w:r>
      <w:r w:rsidR="0022628E">
        <w:rPr>
          <w:rFonts w:cs="Times New Roman"/>
        </w:rPr>
        <w:t>– вид зв’язків між нейронами сусідніх шарів</w:t>
      </w:r>
      <w:r w:rsidR="0022628E" w:rsidRPr="0022628E">
        <w:rPr>
          <w:rFonts w:cs="Times New Roman"/>
        </w:rPr>
        <w:t>;</w:t>
      </w:r>
    </w:p>
    <w:p w14:paraId="6712F553" w14:textId="7B08B805"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lastRenderedPageBreak/>
        <w:t>Внутрішньошаровий</w:t>
      </w:r>
      <w:proofErr w:type="spellEnd"/>
      <w:r>
        <w:rPr>
          <w:rFonts w:cs="Times New Roman"/>
        </w:rPr>
        <w:t xml:space="preserve"> (</w:t>
      </w:r>
      <w:r>
        <w:rPr>
          <w:rFonts w:cs="Times New Roman"/>
          <w:lang w:val="en-US"/>
        </w:rPr>
        <w:t>intralayer</w:t>
      </w:r>
      <w:r>
        <w:rPr>
          <w:rFonts w:cs="Times New Roman"/>
        </w:rPr>
        <w:t>)</w:t>
      </w:r>
      <w:r w:rsidRPr="0022628E">
        <w:rPr>
          <w:rFonts w:cs="Times New Roman"/>
        </w:rPr>
        <w:t xml:space="preserve"> –</w:t>
      </w:r>
      <w:r>
        <w:rPr>
          <w:rFonts w:cs="Times New Roman"/>
        </w:rPr>
        <w:t xml:space="preserve"> вид зв’язків між нейронами того самого шару;</w:t>
      </w:r>
    </w:p>
    <w:p w14:paraId="75ABC847" w14:textId="0F77DD55" w:rsidR="0022628E" w:rsidRDefault="0022628E" w:rsidP="00A9142D">
      <w:pPr>
        <w:pStyle w:val="a0"/>
        <w:numPr>
          <w:ilvl w:val="0"/>
          <w:numId w:val="15"/>
        </w:numPr>
        <w:tabs>
          <w:tab w:val="left" w:pos="284"/>
        </w:tabs>
        <w:ind w:left="0" w:firstLine="851"/>
        <w:jc w:val="both"/>
        <w:rPr>
          <w:rFonts w:cs="Times New Roman"/>
        </w:rPr>
      </w:pPr>
      <w:r>
        <w:rPr>
          <w:rFonts w:cs="Times New Roman"/>
        </w:rPr>
        <w:t>Зв’язок із самим собою (</w:t>
      </w:r>
      <w:proofErr w:type="spellStart"/>
      <w:r>
        <w:rPr>
          <w:rFonts w:cs="Times New Roman"/>
          <w:lang w:val="en-US"/>
        </w:rPr>
        <w:t>selfconnection</w:t>
      </w:r>
      <w:proofErr w:type="spellEnd"/>
      <w:r>
        <w:rPr>
          <w:rFonts w:cs="Times New Roman"/>
        </w:rPr>
        <w:t>)</w:t>
      </w:r>
      <w:r w:rsidRPr="0022628E">
        <w:rPr>
          <w:rFonts w:cs="Times New Roman"/>
        </w:rPr>
        <w:t xml:space="preserve"> – </w:t>
      </w:r>
      <w:r>
        <w:rPr>
          <w:rFonts w:cs="Times New Roman"/>
        </w:rPr>
        <w:t xml:space="preserve">особливий вид </w:t>
      </w:r>
      <w:proofErr w:type="spellStart"/>
      <w:r>
        <w:rPr>
          <w:rFonts w:cs="Times New Roman"/>
        </w:rPr>
        <w:t>внутрішньошарового</w:t>
      </w:r>
      <w:proofErr w:type="spellEnd"/>
      <w:r>
        <w:rPr>
          <w:rFonts w:cs="Times New Roman"/>
        </w:rPr>
        <w:t xml:space="preserve"> зв’язку, зв’язок нейрона зі самим собою;</w:t>
      </w:r>
    </w:p>
    <w:p w14:paraId="6F84C186" w14:textId="79791592" w:rsidR="0022628E" w:rsidRDefault="0022628E" w:rsidP="00A9142D">
      <w:pPr>
        <w:pStyle w:val="a0"/>
        <w:numPr>
          <w:ilvl w:val="0"/>
          <w:numId w:val="15"/>
        </w:numPr>
        <w:tabs>
          <w:tab w:val="left" w:pos="284"/>
        </w:tabs>
        <w:ind w:left="0" w:firstLine="851"/>
        <w:jc w:val="both"/>
        <w:rPr>
          <w:rFonts w:cs="Times New Roman"/>
        </w:rPr>
      </w:pPr>
      <w:proofErr w:type="spellStart"/>
      <w:r>
        <w:rPr>
          <w:rFonts w:cs="Times New Roman"/>
        </w:rPr>
        <w:t>Надшаровий</w:t>
      </w:r>
      <w:proofErr w:type="spellEnd"/>
      <w:r>
        <w:rPr>
          <w:rFonts w:cs="Times New Roman"/>
        </w:rPr>
        <w:t xml:space="preserve"> (</w:t>
      </w:r>
      <w:proofErr w:type="spellStart"/>
      <w:r>
        <w:rPr>
          <w:rFonts w:cs="Times New Roman"/>
          <w:lang w:val="en-US"/>
        </w:rPr>
        <w:t>supralayer</w:t>
      </w:r>
      <w:proofErr w:type="spellEnd"/>
      <w:r>
        <w:rPr>
          <w:rFonts w:cs="Times New Roman"/>
        </w:rPr>
        <w:t>)</w:t>
      </w:r>
      <w:r w:rsidRPr="0022628E">
        <w:rPr>
          <w:rFonts w:cs="Times New Roman"/>
        </w:rPr>
        <w:t xml:space="preserve"> – </w:t>
      </w:r>
      <w:r>
        <w:rPr>
          <w:rFonts w:cs="Times New Roman"/>
        </w:rPr>
        <w:t>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1EE480F4" w:rsidR="00781C8C" w:rsidRPr="00535DCD" w:rsidRDefault="0022628E" w:rsidP="00A9142D">
      <w:pPr>
        <w:ind w:firstLine="851"/>
        <w:jc w:val="both"/>
        <w:rPr>
          <w:rFonts w:cs="Times New Roman"/>
        </w:rPr>
      </w:pPr>
      <w:r>
        <w:rPr>
          <w:rFonts w:cs="Times New Roman"/>
        </w:rPr>
        <w:tab/>
        <w:t xml:space="preserve">Кожна нейронна мережа, що поділена на шари, має принаймні один </w:t>
      </w:r>
      <w:proofErr w:type="spellStart"/>
      <w:r>
        <w:rPr>
          <w:rFonts w:cs="Times New Roman"/>
        </w:rPr>
        <w:t>міжшаровий</w:t>
      </w:r>
      <w:proofErr w:type="spellEnd"/>
      <w:r>
        <w:rPr>
          <w:rFonts w:cs="Times New Roman"/>
        </w:rPr>
        <w:t xml:space="preserve">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w:t>
      </w:r>
      <w:proofErr w:type="spellStart"/>
      <w:r>
        <w:rPr>
          <w:rFonts w:cs="Times New Roman"/>
        </w:rPr>
        <w:t>міжшарові</w:t>
      </w:r>
      <w:proofErr w:type="spellEnd"/>
      <w:r>
        <w:rPr>
          <w:rFonts w:cs="Times New Roman"/>
        </w:rPr>
        <w:t xml:space="preserve"> для новоутвореної </w:t>
      </w:r>
      <w:r w:rsidR="0050534F">
        <w:rPr>
          <w:rFonts w:cs="Times New Roman"/>
        </w:rPr>
        <w:t>мережі, поділеної на шари</w:t>
      </w:r>
      <w:r w:rsidR="00171D31">
        <w:rPr>
          <w:rFonts w:cs="Times New Roman"/>
        </w:rPr>
        <w:t>.</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p>
    <w:p w14:paraId="6AE94B6C" w14:textId="753D37F3" w:rsidR="009211D6" w:rsidRPr="00781C8C" w:rsidRDefault="001746CF" w:rsidP="00A9142D">
      <w:pPr>
        <w:tabs>
          <w:tab w:val="left" w:pos="284"/>
        </w:tabs>
        <w:ind w:firstLine="851"/>
        <w:jc w:val="both"/>
        <w:rPr>
          <w:rFonts w:cs="Times New Roman"/>
        </w:rPr>
      </w:pPr>
      <w:r>
        <w:rPr>
          <w:rFonts w:cs="Times New Roman"/>
        </w:rPr>
        <w:tab/>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 xml:space="preserve">один тип зв’язків: </w:t>
      </w:r>
      <w:proofErr w:type="spellStart"/>
      <w:r w:rsidR="00D468D0">
        <w:rPr>
          <w:rFonts w:cs="Times New Roman"/>
        </w:rPr>
        <w:t>м</w:t>
      </w:r>
      <w:r w:rsidR="008230D9">
        <w:rPr>
          <w:rFonts w:cs="Times New Roman"/>
        </w:rPr>
        <w:t>іжшарові</w:t>
      </w:r>
      <w:proofErr w:type="spellEnd"/>
      <w:r w:rsidR="00D468D0">
        <w:rPr>
          <w:rFonts w:cs="Times New Roman"/>
        </w:rPr>
        <w:t xml:space="preserve">. У випадкові наявності </w:t>
      </w:r>
      <w:proofErr w:type="spellStart"/>
      <w:r w:rsidR="00D468D0">
        <w:rPr>
          <w:rFonts w:cs="Times New Roman"/>
        </w:rPr>
        <w:t>надшарових</w:t>
      </w:r>
      <w:proofErr w:type="spellEnd"/>
      <w:r w:rsidR="00D468D0">
        <w:rPr>
          <w:rFonts w:cs="Times New Roman"/>
        </w:rPr>
        <w:t xml:space="preserve">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w:t>
      </w:r>
      <w:proofErr w:type="spellStart"/>
      <w:r w:rsidR="00D468D0">
        <w:rPr>
          <w:rFonts w:cs="Times New Roman"/>
        </w:rPr>
        <w:t>міжшарових</w:t>
      </w:r>
      <w:proofErr w:type="spellEnd"/>
      <w:r w:rsidR="00D468D0">
        <w:rPr>
          <w:rFonts w:cs="Times New Roman"/>
        </w:rPr>
        <w:t xml:space="preserve">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A9142D">
      <w:pPr>
        <w:tabs>
          <w:tab w:val="left" w:pos="284"/>
        </w:tabs>
        <w:ind w:firstLine="851"/>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w:t>
      </w:r>
      <w:proofErr w:type="spellStart"/>
      <w:r>
        <w:rPr>
          <w:rFonts w:cs="Times New Roman"/>
        </w:rPr>
        <w:t>Синаптичні</w:t>
      </w:r>
      <w:proofErr w:type="spellEnd"/>
      <w:r>
        <w:rPr>
          <w:rFonts w:cs="Times New Roman"/>
        </w:rPr>
        <w:t xml:space="preserve">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2B11B533" w:rsidR="001F20B7" w:rsidRDefault="00A500A6" w:rsidP="00A9142D">
      <w:pPr>
        <w:tabs>
          <w:tab w:val="left" w:pos="284"/>
        </w:tabs>
        <w:ind w:firstLine="851"/>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3E0C9E">
        <w:rPr>
          <w:rFonts w:cs="Times New Roman"/>
        </w:rPr>
        <w:t>.</w:t>
      </w:r>
      <w:r w:rsidR="003F22EA">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p>
    <w:p w14:paraId="1CB2CD23" w14:textId="2B0313B8" w:rsidR="00517900" w:rsidRPr="00F55099" w:rsidRDefault="00517900" w:rsidP="00A9142D">
      <w:pPr>
        <w:tabs>
          <w:tab w:val="left" w:pos="284"/>
        </w:tabs>
        <w:ind w:firstLine="851"/>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w:t>
      </w:r>
      <w:proofErr w:type="spellStart"/>
      <w:r w:rsidR="00710C79">
        <w:rPr>
          <w:rFonts w:cs="Times New Roman"/>
        </w:rPr>
        <w:t>сигмоїда</w:t>
      </w:r>
      <w:proofErr w:type="spellEnd"/>
      <w:r w:rsidR="00710C79">
        <w:rPr>
          <w:rFonts w:cs="Times New Roman"/>
        </w:rPr>
        <w:t xml:space="preserve">, синус, функція </w:t>
      </w:r>
      <w:proofErr w:type="spellStart"/>
      <w:r w:rsidR="00710C79">
        <w:rPr>
          <w:rFonts w:cs="Times New Roman"/>
        </w:rPr>
        <w:t>Гаусса</w:t>
      </w:r>
      <w:proofErr w:type="spellEnd"/>
      <w:r w:rsidR="0096190F" w:rsidRPr="0096190F">
        <w:rPr>
          <w:rFonts w:cs="Times New Roman"/>
        </w:rPr>
        <w:t xml:space="preserve"> </w:t>
      </w:r>
      <w:r w:rsidR="0096190F">
        <w:rPr>
          <w:rFonts w:cs="Times New Roman"/>
        </w:rPr>
        <w:t xml:space="preserve">тощо. </w:t>
      </w:r>
      <w:r w:rsidR="0096190F" w:rsidRPr="00F55099">
        <w:rPr>
          <w:rFonts w:cs="Times New Roman"/>
        </w:rPr>
        <w:t>[14]</w:t>
      </w:r>
    </w:p>
    <w:p w14:paraId="180F592B" w14:textId="3CF3ABC0" w:rsidR="0096190F" w:rsidRPr="00F55099" w:rsidRDefault="00F55099" w:rsidP="00A9142D">
      <w:pPr>
        <w:tabs>
          <w:tab w:val="left" w:pos="284"/>
        </w:tabs>
        <w:ind w:firstLine="851"/>
        <w:jc w:val="both"/>
        <w:rPr>
          <w:rFonts w:cs="Times New Roman"/>
          <w:lang w:val="en-US"/>
        </w:rPr>
      </w:pPr>
      <w:r>
        <w:rPr>
          <w:rFonts w:cs="Times New Roman"/>
        </w:rPr>
        <w:t xml:space="preserve">Ваги зв’язків між прихованим і вихідним шаром зазвичай отримують за допомогою застосування </w:t>
      </w:r>
      <w:proofErr w:type="spellStart"/>
      <w:r>
        <w:rPr>
          <w:rFonts w:cs="Times New Roman"/>
        </w:rPr>
        <w:t>псевдоберненої</w:t>
      </w:r>
      <w:proofErr w:type="spellEnd"/>
      <w:r>
        <w:rPr>
          <w:rFonts w:cs="Times New Roman"/>
        </w:rPr>
        <w:t xml:space="preserve"> матриці Мура-</w:t>
      </w:r>
      <w:proofErr w:type="spellStart"/>
      <w:r>
        <w:rPr>
          <w:rFonts w:cs="Times New Roman"/>
        </w:rPr>
        <w:t>Пенроуза</w:t>
      </w:r>
      <w:proofErr w:type="spellEnd"/>
      <w:r>
        <w:rPr>
          <w:rFonts w:cs="Times New Roman"/>
        </w:rPr>
        <w:t>, зважаючи на те, що функції активації нейронів на цьому рівні лінійні.</w:t>
      </w:r>
      <w:r w:rsidRPr="00F55099">
        <w:rPr>
          <w:rFonts w:cs="Times New Roman"/>
        </w:rPr>
        <w:t xml:space="preserve"> </w:t>
      </w:r>
      <w:r>
        <w:rPr>
          <w:rFonts w:cs="Times New Roman"/>
          <w:lang w:val="en-US"/>
        </w:rPr>
        <w:t>[15]</w:t>
      </w:r>
    </w:p>
    <w:p w14:paraId="02FAF156" w14:textId="77777777" w:rsidR="00B6784C" w:rsidRDefault="00B6784C" w:rsidP="00A9142D">
      <w:pPr>
        <w:tabs>
          <w:tab w:val="left" w:pos="284"/>
        </w:tabs>
        <w:ind w:firstLine="851"/>
        <w:jc w:val="center"/>
        <w:rPr>
          <w:rFonts w:cs="Times New Roman"/>
        </w:rPr>
      </w:pPr>
      <w:r>
        <w:rPr>
          <w:rFonts w:cs="Times New Roman"/>
          <w:noProof/>
        </w:rPr>
        <w:lastRenderedPageBreak/>
        <w:drawing>
          <wp:inline distT="0" distB="0" distL="0" distR="0" wp14:anchorId="6B7C1589" wp14:editId="125307C8">
            <wp:extent cx="2918991" cy="15098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032" cy="1546051"/>
                    </a:xfrm>
                    <a:prstGeom prst="rect">
                      <a:avLst/>
                    </a:prstGeom>
                    <a:noFill/>
                    <a:ln>
                      <a:noFill/>
                    </a:ln>
                  </pic:spPr>
                </pic:pic>
              </a:graphicData>
            </a:graphic>
          </wp:inline>
        </w:drawing>
      </w:r>
    </w:p>
    <w:p w14:paraId="2A66F31D" w14:textId="7D41ABA8" w:rsidR="00B6784C" w:rsidRDefault="00B6784C" w:rsidP="00A9142D">
      <w:pPr>
        <w:tabs>
          <w:tab w:val="left" w:pos="284"/>
        </w:tabs>
        <w:ind w:firstLine="851"/>
        <w:jc w:val="center"/>
        <w:rPr>
          <w:rFonts w:cs="Times New Roman"/>
        </w:rPr>
      </w:pPr>
      <w:r>
        <w:rPr>
          <w:rFonts w:cs="Times New Roman"/>
        </w:rPr>
        <w:t>Рисунок 1.1 – Одношарова нейронна мережа</w:t>
      </w:r>
    </w:p>
    <w:p w14:paraId="5B63566C" w14:textId="77777777" w:rsidR="009F665A" w:rsidRDefault="009F665A" w:rsidP="00A9142D">
      <w:pPr>
        <w:tabs>
          <w:tab w:val="left" w:pos="284"/>
        </w:tabs>
        <w:ind w:firstLine="851"/>
        <w:jc w:val="center"/>
        <w:rPr>
          <w:rFonts w:cs="Times New Roman"/>
        </w:rPr>
      </w:pPr>
    </w:p>
    <w:p w14:paraId="4A896A3D"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165E436C" wp14:editId="394D4FD1">
            <wp:extent cx="3457575" cy="246969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8034" cy="2477167"/>
                    </a:xfrm>
                    <a:prstGeom prst="rect">
                      <a:avLst/>
                    </a:prstGeom>
                    <a:noFill/>
                    <a:ln>
                      <a:noFill/>
                    </a:ln>
                  </pic:spPr>
                </pic:pic>
              </a:graphicData>
            </a:graphic>
          </wp:inline>
        </w:drawing>
      </w:r>
    </w:p>
    <w:p w14:paraId="14BD83AC" w14:textId="6D0C66A9" w:rsidR="00B6784C" w:rsidRDefault="00B6784C" w:rsidP="00A9142D">
      <w:pPr>
        <w:tabs>
          <w:tab w:val="left" w:pos="284"/>
        </w:tabs>
        <w:ind w:firstLine="851"/>
        <w:jc w:val="center"/>
        <w:rPr>
          <w:rFonts w:cs="Times New Roman"/>
        </w:rPr>
      </w:pPr>
      <w:r>
        <w:rPr>
          <w:rFonts w:cs="Times New Roman"/>
        </w:rPr>
        <w:t>Рисунок 1.2 – Багатошарова нейронна мережа</w:t>
      </w:r>
    </w:p>
    <w:p w14:paraId="0FCB5CA8" w14:textId="45CA3F08" w:rsidR="0038154C" w:rsidRDefault="0038154C" w:rsidP="00A9142D">
      <w:pPr>
        <w:tabs>
          <w:tab w:val="left" w:pos="284"/>
        </w:tabs>
        <w:ind w:firstLine="851"/>
        <w:jc w:val="center"/>
        <w:rPr>
          <w:rFonts w:cs="Times New Roman"/>
        </w:rPr>
      </w:pPr>
      <w:r>
        <w:rPr>
          <w:rFonts w:cs="Times New Roman"/>
        </w:rPr>
        <w:lastRenderedPageBreak/>
        <w:softHyphen/>
      </w:r>
      <w:r>
        <w:rPr>
          <w:rFonts w:cs="Times New Roman"/>
          <w:noProof/>
        </w:rPr>
        <w:drawing>
          <wp:inline distT="0" distB="0" distL="0" distR="0" wp14:anchorId="7F185574" wp14:editId="5DE015CD">
            <wp:extent cx="4714875" cy="335534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3355340"/>
                    </a:xfrm>
                    <a:prstGeom prst="rect">
                      <a:avLst/>
                    </a:prstGeom>
                    <a:noFill/>
                    <a:ln>
                      <a:noFill/>
                    </a:ln>
                  </pic:spPr>
                </pic:pic>
              </a:graphicData>
            </a:graphic>
          </wp:inline>
        </w:drawing>
      </w:r>
    </w:p>
    <w:p w14:paraId="57E41432" w14:textId="6E30FA57" w:rsidR="0054784E" w:rsidRDefault="0054784E" w:rsidP="00A9142D">
      <w:pPr>
        <w:tabs>
          <w:tab w:val="left" w:pos="284"/>
        </w:tabs>
        <w:ind w:firstLine="851"/>
        <w:jc w:val="center"/>
        <w:rPr>
          <w:rFonts w:cs="Times New Roman"/>
        </w:rPr>
      </w:pPr>
      <w:r>
        <w:rPr>
          <w:rFonts w:cs="Times New Roman"/>
        </w:rPr>
        <w:t>Рисунок 1.3 – Залишкова нейронна мережа</w:t>
      </w:r>
    </w:p>
    <w:p w14:paraId="6800C4E1" w14:textId="77777777" w:rsidR="00DB7805" w:rsidRDefault="00DB7805" w:rsidP="00A9142D">
      <w:pPr>
        <w:tabs>
          <w:tab w:val="left" w:pos="284"/>
        </w:tabs>
        <w:ind w:firstLine="851"/>
        <w:jc w:val="center"/>
        <w:rPr>
          <w:rFonts w:cs="Times New Roman"/>
        </w:rPr>
      </w:pPr>
    </w:p>
    <w:p w14:paraId="45712B56" w14:textId="77777777" w:rsidR="00B6784C" w:rsidRDefault="00B6784C" w:rsidP="00A9142D">
      <w:pPr>
        <w:tabs>
          <w:tab w:val="left" w:pos="284"/>
        </w:tabs>
        <w:ind w:firstLine="851"/>
        <w:jc w:val="center"/>
        <w:rPr>
          <w:rFonts w:cs="Times New Roman"/>
        </w:rPr>
      </w:pPr>
      <w:r>
        <w:rPr>
          <w:rFonts w:cs="Times New Roman"/>
          <w:noProof/>
        </w:rPr>
        <w:drawing>
          <wp:inline distT="0" distB="0" distL="0" distR="0" wp14:anchorId="65FBC6A3" wp14:editId="07004086">
            <wp:extent cx="3352800" cy="2529568"/>
            <wp:effectExtent l="0" t="0" r="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6535" cy="2547476"/>
                    </a:xfrm>
                    <a:prstGeom prst="rect">
                      <a:avLst/>
                    </a:prstGeom>
                    <a:noFill/>
                    <a:ln>
                      <a:noFill/>
                    </a:ln>
                  </pic:spPr>
                </pic:pic>
              </a:graphicData>
            </a:graphic>
          </wp:inline>
        </w:drawing>
      </w:r>
    </w:p>
    <w:p w14:paraId="2CAF327E" w14:textId="008DCD86" w:rsidR="00B6784C" w:rsidRDefault="00B6784C" w:rsidP="00A9142D">
      <w:pPr>
        <w:tabs>
          <w:tab w:val="left" w:pos="284"/>
        </w:tabs>
        <w:ind w:firstLine="851"/>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BCBC3BF" w14:textId="27045E35" w:rsidR="00091F3B" w:rsidRPr="009D1521" w:rsidRDefault="00091F3B" w:rsidP="00A9142D">
      <w:pPr>
        <w:pStyle w:val="a0"/>
        <w:ind w:left="0" w:firstLine="851"/>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xml:space="preserve">, </w:t>
      </w:r>
      <w:r>
        <w:rPr>
          <w:rFonts w:cs="Times New Roman"/>
        </w:rPr>
        <w:lastRenderedPageBreak/>
        <w:t>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w:t>
      </w:r>
      <w:proofErr w:type="spellStart"/>
      <w:r w:rsidR="00515419">
        <w:rPr>
          <w:rFonts w:eastAsiaTheme="minorEastAsia" w:cs="Times New Roman"/>
        </w:rPr>
        <w:t>льною</w:t>
      </w:r>
      <w:proofErr w:type="spellEnd"/>
      <w:r w:rsidR="00515419">
        <w:rPr>
          <w:rFonts w:eastAsiaTheme="minorEastAsia" w:cs="Times New Roman"/>
        </w:rPr>
        <w:t xml:space="preserve">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w:t>
      </w:r>
      <w:proofErr w:type="spellStart"/>
      <w:r w:rsidR="00515419">
        <w:rPr>
          <w:rFonts w:eastAsiaTheme="minorEastAsia" w:cs="Times New Roman"/>
        </w:rPr>
        <w:t>мінідозованим</w:t>
      </w:r>
      <w:proofErr w:type="spellEnd"/>
      <w:r w:rsidR="00515419">
        <w:rPr>
          <w:rFonts w:eastAsiaTheme="minorEastAsia" w:cs="Times New Roman"/>
        </w:rPr>
        <w:t xml:space="preserve">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proofErr w:type="spellStart"/>
      <w:r w:rsidR="005C3014">
        <w:rPr>
          <w:rFonts w:eastAsiaTheme="minorEastAsia" w:cs="Times New Roman"/>
        </w:rPr>
        <w:t>мінідозоване</w:t>
      </w:r>
      <w:proofErr w:type="spellEnd"/>
      <w:r w:rsidR="005C3014">
        <w:rPr>
          <w:rFonts w:eastAsiaTheme="minorEastAsia" w:cs="Times New Roman"/>
        </w:rPr>
        <w:t xml:space="preserve">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Pr>
          <w:rFonts w:eastAsiaTheme="minorEastAsia" w:cs="Times New Roman"/>
        </w:rPr>
        <w:t xml:space="preserve"> </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 xml:space="preserve">Він дозволяє налаштувати значення зміни ваг, частіше за все, у бік зменшення. </w:t>
      </w:r>
      <w:r w:rsidR="005C3014" w:rsidRPr="00024634">
        <w:rPr>
          <w:rFonts w:eastAsiaTheme="minorEastAsia" w:cs="Times New Roman"/>
        </w:rPr>
        <w:t>[16]</w:t>
      </w:r>
    </w:p>
    <w:p w14:paraId="374735CE" w14:textId="451DBF7E" w:rsidR="00413F6E" w:rsidRDefault="005D16C6" w:rsidP="00A9142D">
      <w:pPr>
        <w:ind w:firstLine="851"/>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33EB1B66" w:rsidR="005D16C6" w:rsidRDefault="005D16C6" w:rsidP="00A9142D">
      <w:pPr>
        <w:ind w:firstLine="851"/>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тому розробляються різноманітні модифікації чи інші алгоритми навчання нейронних мереж</w:t>
      </w:r>
      <w:r w:rsidR="001D1070">
        <w:rPr>
          <w:rFonts w:cs="Times New Roman"/>
        </w:rPr>
        <w:t>.</w:t>
      </w:r>
      <w:r>
        <w:rPr>
          <w:rFonts w:cs="Times New Roman"/>
        </w:rPr>
        <w:t xml:space="preserve">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p>
    <w:p w14:paraId="4E55FB36" w14:textId="31267B82" w:rsidR="00E1243D" w:rsidRDefault="00E1243D" w:rsidP="00A9142D">
      <w:pPr>
        <w:ind w:firstLine="851"/>
        <w:jc w:val="both"/>
        <w:rPr>
          <w:rFonts w:cs="Times New Roman"/>
        </w:rPr>
      </w:pPr>
      <w:r w:rsidRPr="00886EBC">
        <w:rPr>
          <w:rFonts w:cs="Times New Roman"/>
        </w:rPr>
        <w:lastRenderedPageBreak/>
        <w:t>Функції активації нейронних мереж</w:t>
      </w:r>
      <w:r w:rsidR="00F826AA" w:rsidRPr="00F826AA">
        <w:rPr>
          <w:rFonts w:cs="Times New Roman"/>
        </w:rPr>
        <w:t xml:space="preserve"> </w:t>
      </w:r>
      <w:r w:rsidR="00F826AA">
        <w:rPr>
          <w:rFonts w:cs="Times New Roman"/>
        </w:rPr>
        <w:t xml:space="preserve">поділяються на три основні категорії, що містять певні переваги й недоліки: </w:t>
      </w:r>
    </w:p>
    <w:p w14:paraId="2E4020D4" w14:textId="2CA03EE6" w:rsidR="00F826AA" w:rsidRDefault="00F826AA" w:rsidP="00A9142D">
      <w:pPr>
        <w:pStyle w:val="a0"/>
        <w:numPr>
          <w:ilvl w:val="0"/>
          <w:numId w:val="14"/>
        </w:numPr>
        <w:ind w:left="0" w:firstLine="851"/>
        <w:jc w:val="both"/>
        <w:rPr>
          <w:rFonts w:cs="Times New Roman"/>
        </w:rPr>
      </w:pPr>
      <w:r>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30D36E24" w14:textId="4B573F20" w:rsidR="008175D7" w:rsidRDefault="00F826AA" w:rsidP="00A9142D">
      <w:pPr>
        <w:pStyle w:val="a0"/>
        <w:numPr>
          <w:ilvl w:val="0"/>
          <w:numId w:val="14"/>
        </w:numPr>
        <w:ind w:left="0" w:firstLine="851"/>
        <w:jc w:val="both"/>
        <w:rPr>
          <w:rFonts w:cs="Times New Roman"/>
        </w:rPr>
      </w:pPr>
      <w:r>
        <w:rPr>
          <w:rFonts w:cs="Times New Roman"/>
        </w:rPr>
        <w:t>Лінійна функція – вихідний сигнал цієї функції пропорційний до вхідного. На відміну від крокової, вона може надавати значення, відмінні від 0 та 1 (чи -1 та 1, залежно від типу функції)</w:t>
      </w:r>
      <w:r w:rsidR="00C02BAA">
        <w:rPr>
          <w:rFonts w:cs="Times New Roman"/>
        </w:rPr>
        <w:t xml:space="preserve">. </w:t>
      </w:r>
      <w:r w:rsidR="00E211A9">
        <w:rPr>
          <w:rFonts w:cs="Times New Roman"/>
        </w:rPr>
        <w:t>Її нед</w:t>
      </w:r>
      <w:r w:rsidR="008175D7">
        <w:rPr>
          <w:rFonts w:cs="Times New Roman"/>
        </w:rPr>
        <w:t>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функції для обробки складних даних, оскільки вона є лише лінійною моделлю регресії.</w:t>
      </w:r>
    </w:p>
    <w:p w14:paraId="1F3AB164" w14:textId="3075D496" w:rsidR="00607E24" w:rsidRPr="00E06A56" w:rsidRDefault="008175D7" w:rsidP="00A9142D">
      <w:pPr>
        <w:pStyle w:val="a0"/>
        <w:numPr>
          <w:ilvl w:val="0"/>
          <w:numId w:val="14"/>
        </w:numPr>
        <w:ind w:left="0" w:firstLine="851"/>
        <w:jc w:val="both"/>
        <w:rPr>
          <w:rFonts w:cs="Times New Roman"/>
        </w:rPr>
      </w:pPr>
      <w:r>
        <w:rPr>
          <w:rFonts w:cs="Times New Roman"/>
        </w:rPr>
        <w:t xml:space="preserve">Нелінійні функції – </w:t>
      </w:r>
      <w:r w:rsidR="00174FFF">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1D1070">
        <w:rPr>
          <w:rFonts w:cs="Times New Roman"/>
        </w:rPr>
        <w:t>.</w:t>
      </w:r>
      <w:r w:rsidR="00094260">
        <w:rPr>
          <w:rFonts w:cs="Times New Roman"/>
        </w:rPr>
        <w:t xml:space="preserve"> </w:t>
      </w:r>
      <w:r w:rsidR="00094260" w:rsidRPr="00406937">
        <w:rPr>
          <w:rFonts w:cs="Times New Roman"/>
        </w:rPr>
        <w:t>[</w:t>
      </w:r>
      <w:r w:rsidR="00386B7C">
        <w:rPr>
          <w:rFonts w:cs="Times New Roman"/>
        </w:rPr>
        <w:t>1</w:t>
      </w:r>
      <w:r w:rsidR="00540CCB">
        <w:rPr>
          <w:rFonts w:cs="Times New Roman"/>
        </w:rPr>
        <w:t>8</w:t>
      </w:r>
      <w:r w:rsidR="00094260" w:rsidRPr="00406937">
        <w:rPr>
          <w:rFonts w:cs="Times New Roman"/>
        </w:rPr>
        <w:t>]</w:t>
      </w:r>
    </w:p>
    <w:p w14:paraId="117FD908" w14:textId="006DB38F" w:rsidR="007000D1" w:rsidRDefault="006C5795" w:rsidP="00A9142D">
      <w:pPr>
        <w:ind w:firstLine="851"/>
        <w:jc w:val="both"/>
        <w:rPr>
          <w:rFonts w:cs="Times New Roman"/>
        </w:rPr>
      </w:pPr>
      <w:r>
        <w:rPr>
          <w:rFonts w:cs="Times New Roman"/>
        </w:rPr>
        <w:t xml:space="preserve">Одним із слабких місць у нейронних є мережах є так звана проблема </w:t>
      </w:r>
      <w:proofErr w:type="spellStart"/>
      <w:r>
        <w:rPr>
          <w:rFonts w:cs="Times New Roman"/>
        </w:rPr>
        <w:t>зникомого</w:t>
      </w:r>
      <w:proofErr w:type="spellEnd"/>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proofErr w:type="spellStart"/>
      <w:r>
        <w:rPr>
          <w:rFonts w:cs="Times New Roman"/>
        </w:rPr>
        <w:t>зникомого</w:t>
      </w:r>
      <w:proofErr w:type="spellEnd"/>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6746F666" w:rsidR="00635083" w:rsidRDefault="00635083" w:rsidP="00A9142D">
      <w:pPr>
        <w:ind w:firstLine="851"/>
        <w:jc w:val="both"/>
        <w:rPr>
          <w:rFonts w:cs="Times New Roman"/>
        </w:rPr>
      </w:pPr>
      <w:r>
        <w:rPr>
          <w:rFonts w:cs="Times New Roman"/>
        </w:rPr>
        <w:lastRenderedPageBreak/>
        <w:t xml:space="preserve">Математичний зміст проблеми </w:t>
      </w:r>
      <w:proofErr w:type="spellStart"/>
      <w:r>
        <w:rPr>
          <w:rFonts w:cs="Times New Roman"/>
        </w:rPr>
        <w:t>зникомого</w:t>
      </w:r>
      <w:proofErr w:type="spellEnd"/>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proofErr w:type="spellStart"/>
      <w:r>
        <w:rPr>
          <w:rFonts w:cs="Times New Roman"/>
        </w:rPr>
        <w:t>зникомого</w:t>
      </w:r>
      <w:proofErr w:type="spellEnd"/>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1D1070">
        <w:rPr>
          <w:rFonts w:cs="Times New Roman"/>
        </w:rPr>
        <w:t>.</w:t>
      </w:r>
      <w:r>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p>
    <w:p w14:paraId="505D7A3B" w14:textId="4DBA7450" w:rsidR="000C790C" w:rsidRPr="008265BF" w:rsidRDefault="000C790C" w:rsidP="00A9142D">
      <w:pPr>
        <w:ind w:firstLine="851"/>
        <w:jc w:val="both"/>
        <w:rPr>
          <w:rFonts w:cs="Times New Roman"/>
        </w:rPr>
      </w:pPr>
      <w:r w:rsidRPr="000C413F">
        <w:rPr>
          <w:rFonts w:cs="Times New Roman"/>
        </w:rPr>
        <w:t xml:space="preserve">Протилежною до проблеми </w:t>
      </w:r>
      <w:proofErr w:type="spellStart"/>
      <w:r w:rsidRPr="000C413F">
        <w:rPr>
          <w:rFonts w:cs="Times New Roman"/>
        </w:rPr>
        <w:t>зникомого</w:t>
      </w:r>
      <w:proofErr w:type="spellEnd"/>
      <w:r w:rsidRPr="000C413F">
        <w:rPr>
          <w:rFonts w:cs="Times New Roman"/>
        </w:rPr>
        <w:t xml:space="preserve"> градієнту є проблема вибухового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довготермінових компонент, що мають здатність до </w:t>
      </w:r>
      <w:proofErr w:type="spellStart"/>
      <w:r w:rsidR="00375A05" w:rsidRPr="000C413F">
        <w:rPr>
          <w:rFonts w:cs="Times New Roman"/>
        </w:rPr>
        <w:t>експоненційного</w:t>
      </w:r>
      <w:proofErr w:type="spellEnd"/>
      <w:r w:rsidR="00375A05" w:rsidRPr="000C413F">
        <w:rPr>
          <w:rFonts w:cs="Times New Roman"/>
        </w:rPr>
        <w:t xml:space="preserve"> зростання, більшу за короткотермінові. Проблема </w:t>
      </w:r>
      <w:proofErr w:type="spellStart"/>
      <w:r w:rsidR="00375A05" w:rsidRPr="000C413F">
        <w:rPr>
          <w:rFonts w:cs="Times New Roman"/>
        </w:rPr>
        <w:t>зникомого</w:t>
      </w:r>
      <w:proofErr w:type="spellEnd"/>
      <w:r w:rsidR="00375A05" w:rsidRPr="000C413F">
        <w:rPr>
          <w:rFonts w:cs="Times New Roman"/>
        </w:rPr>
        <w:t xml:space="preserve"> градієнту, з іншого боку, характеризується </w:t>
      </w:r>
      <w:proofErr w:type="spellStart"/>
      <w:r w:rsidR="00375A05" w:rsidRPr="000C413F">
        <w:rPr>
          <w:rFonts w:cs="Times New Roman"/>
        </w:rPr>
        <w:t>експоненційним</w:t>
      </w:r>
      <w:proofErr w:type="spellEnd"/>
      <w:r w:rsidR="00375A05" w:rsidRPr="000C413F">
        <w:rPr>
          <w:rFonts w:cs="Times New Roman"/>
        </w:rPr>
        <w:t xml:space="preserve"> спаданням значення норми до 0, через що модель не може визначити кореляцію між подіями, що мають певну часову відстань одна між одною.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p>
    <w:p w14:paraId="3ED1CE84" w14:textId="77777777" w:rsidR="00390FEC" w:rsidRDefault="000F2C87" w:rsidP="00A9142D">
      <w:pPr>
        <w:ind w:firstLine="851"/>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 xml:space="preserve">я. Його сутність полягає в надто близькому </w:t>
      </w:r>
      <w:proofErr w:type="spellStart"/>
      <w:r w:rsidR="005D687C">
        <w:rPr>
          <w:rFonts w:cs="Times New Roman"/>
        </w:rPr>
        <w:t>підлаштуванні</w:t>
      </w:r>
      <w:proofErr w:type="spellEnd"/>
      <w:r w:rsidR="005D687C">
        <w:rPr>
          <w:rFonts w:cs="Times New Roman"/>
        </w:rPr>
        <w:t xml:space="preserve">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74EC47F" w:rsidR="000F2C87" w:rsidRPr="00390FEC" w:rsidRDefault="00390FEC" w:rsidP="00A9142D">
      <w:pPr>
        <w:ind w:firstLine="851"/>
        <w:jc w:val="both"/>
        <w:rPr>
          <w:rFonts w:cs="Times New Roman"/>
        </w:rPr>
      </w:pPr>
      <w:r>
        <w:rPr>
          <w:rFonts w:cs="Times New Roman"/>
        </w:rPr>
        <w:lastRenderedPageBreak/>
        <w:t>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w:t>
      </w:r>
      <w:r w:rsidR="001D1070">
        <w:rPr>
          <w:rFonts w:cs="Times New Roman"/>
        </w:rPr>
        <w:t>.</w:t>
      </w:r>
      <w:r>
        <w:rPr>
          <w:rFonts w:cs="Times New Roman"/>
        </w:rPr>
        <w:t xml:space="preserve">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p>
    <w:p w14:paraId="68356380" w14:textId="7E1567E1" w:rsidR="00F776ED" w:rsidRPr="00E7004D" w:rsidRDefault="00F776ED" w:rsidP="00A9142D">
      <w:pPr>
        <w:ind w:firstLine="851"/>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1D1070">
        <w:rPr>
          <w:rFonts w:cs="Times New Roman"/>
        </w:rPr>
        <w:t>.</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p>
    <w:p w14:paraId="01DE7AC0" w14:textId="5D090973" w:rsidR="00801429" w:rsidRDefault="00801429" w:rsidP="00A9142D">
      <w:pPr>
        <w:pStyle w:val="a0"/>
        <w:ind w:left="0" w:firstLine="851"/>
        <w:jc w:val="both"/>
        <w:rPr>
          <w:rFonts w:cs="Times New Roman"/>
        </w:rPr>
      </w:pPr>
      <w:r>
        <w:rPr>
          <w:rFonts w:cs="Times New Roman"/>
        </w:rPr>
        <w:t>До основних функцій активації відносяться:</w:t>
      </w:r>
    </w:p>
    <w:p w14:paraId="3EBC6A94" w14:textId="27AA8BCC" w:rsidR="00AF0250" w:rsidRPr="004D4007" w:rsidRDefault="00AF0250" w:rsidP="00A9142D">
      <w:pPr>
        <w:pStyle w:val="a0"/>
        <w:numPr>
          <w:ilvl w:val="0"/>
          <w:numId w:val="16"/>
        </w:numPr>
        <w:ind w:left="0" w:firstLine="851"/>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431F214" wp14:editId="6028E725">
            <wp:extent cx="3572510" cy="3540760"/>
            <wp:effectExtent l="0" t="0" r="889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2510" cy="3540760"/>
                    </a:xfrm>
                    <a:prstGeom prst="rect">
                      <a:avLst/>
                    </a:prstGeom>
                    <a:noFill/>
                    <a:ln>
                      <a:noFill/>
                    </a:ln>
                  </pic:spPr>
                </pic:pic>
              </a:graphicData>
            </a:graphic>
          </wp:inline>
        </w:drawing>
      </w:r>
    </w:p>
    <w:p w14:paraId="3BF02855" w14:textId="3367165D" w:rsidR="00A95F93" w:rsidRDefault="00A95F93" w:rsidP="00A9142D">
      <w:pPr>
        <w:pStyle w:val="a0"/>
        <w:ind w:left="0" w:firstLine="851"/>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A9142D">
      <w:pPr>
        <w:pStyle w:val="a0"/>
        <w:ind w:left="0" w:firstLine="851"/>
        <w:jc w:val="center"/>
        <w:rPr>
          <w:rFonts w:cs="Times New Roman"/>
        </w:rPr>
      </w:pPr>
      <w:r>
        <w:rPr>
          <w:rFonts w:cs="Times New Roman"/>
          <w:noProof/>
        </w:rPr>
        <w:drawing>
          <wp:inline distT="0" distB="0" distL="0" distR="0" wp14:anchorId="64CE2B09" wp14:editId="33B0BA17">
            <wp:extent cx="3572263" cy="3544831"/>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72263" cy="3544831"/>
                    </a:xfrm>
                    <a:prstGeom prst="rect">
                      <a:avLst/>
                    </a:prstGeom>
                  </pic:spPr>
                </pic:pic>
              </a:graphicData>
            </a:graphic>
          </wp:inline>
        </w:drawing>
      </w:r>
    </w:p>
    <w:p w14:paraId="77BF224F" w14:textId="2BE0F0B9" w:rsidR="00922D10" w:rsidRDefault="00922D10" w:rsidP="00A9142D">
      <w:pPr>
        <w:pStyle w:val="a0"/>
        <w:ind w:left="0" w:firstLine="851"/>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A9142D">
      <w:pPr>
        <w:pStyle w:val="a0"/>
        <w:ind w:left="0" w:firstLine="851"/>
        <w:jc w:val="center"/>
        <w:rPr>
          <w:rFonts w:cs="Times New Roman"/>
        </w:rPr>
      </w:pPr>
    </w:p>
    <w:p w14:paraId="5F2D332B" w14:textId="1167C3D0" w:rsidR="00134C5D" w:rsidRPr="00414B3F" w:rsidRDefault="00801429" w:rsidP="00A9142D">
      <w:pPr>
        <w:pStyle w:val="HTML"/>
        <w:numPr>
          <w:ilvl w:val="0"/>
          <w:numId w:val="16"/>
        </w:numPr>
        <w:spacing w:after="160" w:line="360" w:lineRule="auto"/>
        <w:ind w:left="0" w:firstLine="851"/>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lastRenderedPageBreak/>
        <w:t>Зрізаний, або випрямлений лінійний вузол (</w:t>
      </w:r>
      <w:proofErr w:type="spellStart"/>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ectified</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inear</w:t>
      </w:r>
      <w:proofErr w:type="spellEnd"/>
      <w:r w:rsidRPr="001E08DA">
        <w:rPr>
          <w:rFonts w:ascii="Times New Roman" w:eastAsiaTheme="minorEastAsia" w:hAnsi="Times New Roman" w:cs="Times New Roman"/>
          <w:sz w:val="28"/>
          <w:szCs w:val="28"/>
        </w:rPr>
        <w:t xml:space="preserve"> </w:t>
      </w:r>
      <w:proofErr w:type="spellStart"/>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nit</w:t>
      </w:r>
      <w:proofErr w:type="spellEnd"/>
      <w:r w:rsidRPr="001E08DA">
        <w:rPr>
          <w:rFonts w:ascii="Times New Roman" w:eastAsiaTheme="minorEastAsia" w:hAnsi="Times New Roman" w:cs="Times New Roman"/>
          <w:sz w:val="28"/>
          <w:szCs w:val="28"/>
        </w:rPr>
        <w:t xml:space="preserve">, </w:t>
      </w:r>
      <w:proofErr w:type="spellStart"/>
      <w:r w:rsidRPr="001E08DA">
        <w:rPr>
          <w:rFonts w:ascii="Times New Roman" w:eastAsiaTheme="minorEastAsia" w:hAnsi="Times New Roman" w:cs="Times New Roman"/>
          <w:sz w:val="28"/>
          <w:szCs w:val="28"/>
        </w:rPr>
        <w:t>ReLU</w:t>
      </w:r>
      <w:proofErr w:type="spellEnd"/>
      <w:r w:rsidRPr="001E08DA">
        <w:rPr>
          <w:rFonts w:ascii="Times New Roman" w:eastAsiaTheme="minorEastAsia" w:hAnsi="Times New Roman" w:cs="Times New Roman"/>
          <w:sz w:val="28"/>
          <w:szCs w:val="28"/>
        </w:rPr>
        <w:t xml:space="preserve">).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proofErr w:type="spellStart"/>
      <w:r w:rsidR="00414B3F" w:rsidRPr="00B71C8C">
        <w:rPr>
          <w:rFonts w:ascii="Times New Roman" w:eastAsiaTheme="minorEastAsia" w:hAnsi="Times New Roman" w:cs="Times New Roman"/>
          <w:sz w:val="28"/>
          <w:szCs w:val="28"/>
        </w:rPr>
        <w:t>якщо</w:t>
      </w:r>
      <w:proofErr w:type="spellEnd"/>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w:t>
      </w:r>
      <w:proofErr w:type="spellStart"/>
      <w:r w:rsidR="00DF5340" w:rsidRPr="001E08DA">
        <w:rPr>
          <w:rFonts w:ascii="Times New Roman" w:eastAsiaTheme="minorEastAsia" w:hAnsi="Times New Roman" w:cs="Times New Roman"/>
          <w:sz w:val="28"/>
          <w:szCs w:val="28"/>
        </w:rPr>
        <w:t>дне</w:t>
      </w:r>
      <w:proofErr w:type="spellEnd"/>
      <w:r w:rsidR="00DF5340" w:rsidRPr="001E08DA">
        <w:rPr>
          <w:rFonts w:ascii="Times New Roman" w:eastAsiaTheme="minorEastAsia" w:hAnsi="Times New Roman" w:cs="Times New Roman"/>
          <w:sz w:val="28"/>
          <w:szCs w:val="28"/>
        </w:rPr>
        <w:t xml:space="preserve">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 xml:space="preserve">Тобто, </w:t>
      </w:r>
      <w:proofErr w:type="spellStart"/>
      <w:r w:rsidR="001E08DA" w:rsidRPr="00414B3F">
        <w:rPr>
          <w:rFonts w:ascii="Times New Roman" w:eastAsiaTheme="minorEastAsia" w:hAnsi="Times New Roman" w:cs="Times New Roman"/>
          <w:sz w:val="28"/>
          <w:szCs w:val="28"/>
        </w:rPr>
        <w:t>ReLU</w:t>
      </w:r>
      <w:proofErr w:type="spellEnd"/>
      <w:r w:rsidR="001E08DA" w:rsidRPr="00414B3F">
        <w:rPr>
          <w:rFonts w:ascii="Times New Roman" w:eastAsiaTheme="minorEastAsia" w:hAnsi="Times New Roman" w:cs="Times New Roman"/>
          <w:sz w:val="28"/>
          <w:szCs w:val="28"/>
        </w:rPr>
        <w:t xml:space="preserve">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proofErr w:type="spellStart"/>
      <w:r w:rsidR="00FD12D0" w:rsidRPr="00414B3F">
        <w:rPr>
          <w:rFonts w:ascii="Times New Roman" w:eastAsiaTheme="minorEastAsia" w:hAnsi="Times New Roman" w:cs="Times New Roman"/>
          <w:sz w:val="28"/>
          <w:szCs w:val="28"/>
        </w:rPr>
        <w:t>x</w:t>
      </w:r>
      <w:proofErr w:type="spellEnd"/>
      <w:r w:rsidR="00FD12D0" w:rsidRPr="00414B3F">
        <w:rPr>
          <w:rFonts w:ascii="Times New Roman" w:eastAsiaTheme="minorEastAsia" w:hAnsi="Times New Roman" w:cs="Times New Roman"/>
          <w:sz w:val="28"/>
          <w:szCs w:val="28"/>
        </w:rPr>
        <w:t xml:space="preserve">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proofErr w:type="spellStart"/>
      <w:r w:rsidR="00E138B9" w:rsidRPr="00414B3F">
        <w:rPr>
          <w:rFonts w:ascii="Times New Roman" w:eastAsiaTheme="minorEastAsia" w:hAnsi="Times New Roman" w:cs="Times New Roman"/>
          <w:sz w:val="28"/>
          <w:szCs w:val="28"/>
        </w:rPr>
        <w:t>зникомого</w:t>
      </w:r>
      <w:proofErr w:type="spellEnd"/>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w:t>
      </w:r>
      <w:proofErr w:type="spellStart"/>
      <w:r w:rsidR="00E138B9" w:rsidRPr="00414B3F">
        <w:rPr>
          <w:rFonts w:ascii="Times New Roman" w:eastAsiaTheme="minorEastAsia" w:hAnsi="Times New Roman" w:cs="Times New Roman"/>
          <w:sz w:val="28"/>
          <w:szCs w:val="28"/>
        </w:rPr>
        <w:t>ReLU</w:t>
      </w:r>
      <w:proofErr w:type="spellEnd"/>
      <w:r w:rsidR="00E138B9" w:rsidRPr="00414B3F">
        <w:rPr>
          <w:rFonts w:ascii="Times New Roman" w:eastAsiaTheme="minorEastAsia" w:hAnsi="Times New Roman" w:cs="Times New Roman"/>
          <w:sz w:val="28"/>
          <w:szCs w:val="28"/>
        </w:rPr>
        <w:t xml:space="preserve">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w:t>
      </w:r>
      <w:proofErr w:type="spellStart"/>
      <w:r w:rsidR="00F62ACC" w:rsidRPr="00414B3F">
        <w:rPr>
          <w:rFonts w:ascii="Times New Roman" w:eastAsiaTheme="minorEastAsia" w:hAnsi="Times New Roman" w:cs="Times New Roman"/>
          <w:sz w:val="28"/>
          <w:szCs w:val="28"/>
        </w:rPr>
        <w:t>ReLU</w:t>
      </w:r>
      <w:proofErr w:type="spellEnd"/>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зникомого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A9142D">
      <w:pPr>
        <w:pStyle w:val="a0"/>
        <w:ind w:left="0" w:firstLine="851"/>
        <w:jc w:val="center"/>
        <w:rPr>
          <w:rFonts w:cs="Times New Roman"/>
          <w:lang w:val="en-US"/>
        </w:rPr>
      </w:pPr>
      <w:r>
        <w:rPr>
          <w:rFonts w:cs="Times New Roman"/>
          <w:noProof/>
          <w:lang w:val="en-US"/>
        </w:rPr>
        <w:drawing>
          <wp:inline distT="0" distB="0" distL="0" distR="0" wp14:anchorId="1DB4866B" wp14:editId="502B5B51">
            <wp:extent cx="3572263" cy="194462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1944628"/>
                    </a:xfrm>
                    <a:prstGeom prst="rect">
                      <a:avLst/>
                    </a:prstGeom>
                  </pic:spPr>
                </pic:pic>
              </a:graphicData>
            </a:graphic>
          </wp:inline>
        </w:drawing>
      </w:r>
    </w:p>
    <w:p w14:paraId="68A249E4" w14:textId="283C01D6" w:rsidR="00943DA4" w:rsidRDefault="00525110" w:rsidP="00A9142D">
      <w:pPr>
        <w:pStyle w:val="a0"/>
        <w:ind w:left="0" w:firstLine="851"/>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proofErr w:type="spellStart"/>
      <w:r>
        <w:rPr>
          <w:rFonts w:cs="Times New Roman"/>
          <w:lang w:val="en-US"/>
        </w:rPr>
        <w:t>ReLU</w:t>
      </w:r>
      <w:proofErr w:type="spellEnd"/>
    </w:p>
    <w:p w14:paraId="211F3720" w14:textId="087C9DDF" w:rsidR="005E1F76" w:rsidRDefault="00613F36" w:rsidP="00A9142D">
      <w:pPr>
        <w:pStyle w:val="a0"/>
        <w:ind w:left="0" w:firstLine="851"/>
        <w:jc w:val="center"/>
        <w:rPr>
          <w:rFonts w:cs="Times New Roman"/>
          <w:lang w:val="en-US"/>
        </w:rPr>
      </w:pPr>
      <w:r>
        <w:rPr>
          <w:rFonts w:cs="Times New Roman"/>
          <w:noProof/>
          <w:lang w:val="en-US"/>
        </w:rPr>
        <w:lastRenderedPageBreak/>
        <w:drawing>
          <wp:inline distT="0" distB="0" distL="0" distR="0" wp14:anchorId="696E02DA" wp14:editId="26FB0F09">
            <wp:extent cx="3571240" cy="1941195"/>
            <wp:effectExtent l="0" t="0" r="0" b="190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3815A95D" w14:textId="30ECCC3A" w:rsidR="00922D10" w:rsidRPr="00C10068" w:rsidRDefault="0098504E" w:rsidP="00A9142D">
      <w:pPr>
        <w:pStyle w:val="a0"/>
        <w:ind w:left="0" w:firstLine="851"/>
        <w:jc w:val="center"/>
        <w:rPr>
          <w:rFonts w:cs="Times New Roman"/>
          <w:lang w:val="en-US"/>
        </w:rPr>
      </w:pPr>
      <w:r>
        <w:rPr>
          <w:rFonts w:cs="Times New Roman"/>
        </w:rPr>
        <w:t xml:space="preserve">Рисунок 1.8 – Графік похідної функції активації </w:t>
      </w:r>
      <w:proofErr w:type="spellStart"/>
      <w:r>
        <w:rPr>
          <w:rFonts w:cs="Times New Roman"/>
          <w:lang w:val="en-US"/>
        </w:rPr>
        <w:t>ReLU</w:t>
      </w:r>
      <w:proofErr w:type="spellEnd"/>
    </w:p>
    <w:p w14:paraId="30DCADE7" w14:textId="77777777" w:rsidR="00DB7805" w:rsidRPr="00FF1009" w:rsidRDefault="00DB7805" w:rsidP="00A9142D">
      <w:pPr>
        <w:pStyle w:val="a0"/>
        <w:ind w:left="0" w:firstLine="851"/>
        <w:jc w:val="center"/>
        <w:rPr>
          <w:rFonts w:cs="Times New Roman"/>
          <w:lang w:val="en-US"/>
        </w:rPr>
      </w:pPr>
    </w:p>
    <w:p w14:paraId="47DD7AD1" w14:textId="2F163713" w:rsidR="005F4BFE" w:rsidRPr="005F4BFE" w:rsidRDefault="00943DA4" w:rsidP="00A9142D">
      <w:pPr>
        <w:pStyle w:val="a0"/>
        <w:numPr>
          <w:ilvl w:val="0"/>
          <w:numId w:val="16"/>
        </w:numPr>
        <w:ind w:left="0" w:firstLine="851"/>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proofErr w:type="spellStart"/>
      <w:r w:rsidRPr="00F62ACC">
        <w:rPr>
          <w:rFonts w:cs="Times New Roman"/>
          <w:lang w:val="en-US"/>
        </w:rPr>
        <w:t>ReLU</w:t>
      </w:r>
      <w:proofErr w:type="spellEnd"/>
      <w:r w:rsidR="00F62ACC" w:rsidRPr="00F62ACC">
        <w:rPr>
          <w:rFonts w:cs="Times New Roman"/>
        </w:rPr>
        <w:t xml:space="preserve">, </w:t>
      </w:r>
      <w:r w:rsidRPr="00F62ACC">
        <w:rPr>
          <w:rFonts w:cs="Times New Roman"/>
          <w:lang w:val="en-US"/>
        </w:rPr>
        <w:t xml:space="preserve">Leaky </w:t>
      </w:r>
      <w:proofErr w:type="spellStart"/>
      <w:r w:rsidRPr="00F62ACC">
        <w:rPr>
          <w:rFonts w:cs="Times New Roman"/>
          <w:lang w:val="en-US"/>
        </w:rPr>
        <w:t>ReLU</w:t>
      </w:r>
      <w:proofErr w:type="spellEnd"/>
      <w:r w:rsidRPr="00F62ACC">
        <w:rPr>
          <w:rFonts w:cs="Times New Roman"/>
          <w:lang w:val="en-US"/>
        </w:rPr>
        <w:t>)</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proofErr w:type="spellStart"/>
      <w:r w:rsidR="00F62ACC">
        <w:rPr>
          <w:rFonts w:eastAsiaTheme="minorEastAsia" w:cs="Times New Roman"/>
        </w:rPr>
        <w:t>якщо</w:t>
      </w:r>
      <w:proofErr w:type="spellEnd"/>
      <w:r w:rsidR="00F62ACC">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proofErr w:type="spellStart"/>
      <w:r w:rsidR="00CD03D9">
        <w:rPr>
          <w:rFonts w:eastAsiaTheme="minorEastAsia" w:cs="Times New Roman"/>
        </w:rPr>
        <w:t>якщо</w:t>
      </w:r>
      <w:proofErr w:type="spellEnd"/>
      <w:r w:rsidR="00CD03D9">
        <w:rPr>
          <w:rFonts w:eastAsiaTheme="minorEastAsia" w:cs="Times New Roman"/>
        </w:rPr>
        <w:t xml:space="preserve">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proofErr w:type="spellStart"/>
      <w:r w:rsidR="00F62ACC">
        <w:rPr>
          <w:rFonts w:eastAsiaTheme="minorEastAsia" w:cs="Times New Roman"/>
          <w:lang w:val="en-US"/>
        </w:rPr>
        <w:t>ReLU</w:t>
      </w:r>
      <w:proofErr w:type="spellEnd"/>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proofErr w:type="spellStart"/>
      <w:r w:rsidR="00F62ACC">
        <w:rPr>
          <w:rFonts w:eastAsiaTheme="minorEastAsia" w:cs="Times New Roman"/>
        </w:rPr>
        <w:t>зникомого</w:t>
      </w:r>
      <w:proofErr w:type="spellEnd"/>
      <w:r w:rsidR="00F62ACC">
        <w:rPr>
          <w:rFonts w:eastAsiaTheme="minorEastAsia" w:cs="Times New Roman"/>
        </w:rPr>
        <w:t xml:space="preserve"> градієнту, а також вирішує проблему «мертвої </w:t>
      </w:r>
      <w:proofErr w:type="spellStart"/>
      <w:r w:rsidR="00F62ACC">
        <w:rPr>
          <w:rFonts w:eastAsiaTheme="minorEastAsia" w:cs="Times New Roman"/>
          <w:lang w:val="en-US"/>
        </w:rPr>
        <w:t>ReLU</w:t>
      </w:r>
      <w:proofErr w:type="spellEnd"/>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proofErr w:type="spellStart"/>
      <w:r w:rsidR="005F4BFE">
        <w:rPr>
          <w:rFonts w:eastAsiaTheme="minorEastAsia" w:cs="Times New Roman"/>
          <w:lang w:val="en-US"/>
        </w:rPr>
        <w:t>ReLU</w:t>
      </w:r>
      <w:proofErr w:type="spellEnd"/>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proofErr w:type="spellStart"/>
      <w:r w:rsidR="005F4BFE">
        <w:rPr>
          <w:rFonts w:eastAsiaTheme="minorEastAsia" w:cs="Times New Roman"/>
          <w:lang w:val="en-US"/>
        </w:rPr>
        <w:t>ReLU</w:t>
      </w:r>
      <w:proofErr w:type="spellEnd"/>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A9142D">
      <w:pPr>
        <w:ind w:firstLine="851"/>
        <w:jc w:val="center"/>
        <w:rPr>
          <w:rFonts w:cs="Times New Roman"/>
        </w:rPr>
      </w:pPr>
      <w:r>
        <w:rPr>
          <w:rFonts w:cs="Times New Roman"/>
          <w:noProof/>
        </w:rPr>
        <w:drawing>
          <wp:inline distT="0" distB="0" distL="0" distR="0" wp14:anchorId="56C80787" wp14:editId="40380693">
            <wp:extent cx="3572263" cy="217627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72263" cy="2176276"/>
                    </a:xfrm>
                    <a:prstGeom prst="rect">
                      <a:avLst/>
                    </a:prstGeom>
                  </pic:spPr>
                </pic:pic>
              </a:graphicData>
            </a:graphic>
          </wp:inline>
        </w:drawing>
      </w:r>
    </w:p>
    <w:p w14:paraId="5EE42F4F" w14:textId="7609C3C6" w:rsidR="005F4BFE" w:rsidRPr="00D10EA7" w:rsidRDefault="005F4BFE" w:rsidP="00A9142D">
      <w:pPr>
        <w:pStyle w:val="a0"/>
        <w:ind w:left="0" w:firstLine="851"/>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6FA8877A" w14:textId="72A1F838" w:rsidR="000E464B" w:rsidRDefault="009E486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26F7B990" wp14:editId="4D37D98E">
            <wp:extent cx="3571240" cy="1941195"/>
            <wp:effectExtent l="0" t="0" r="0"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442BF467" w14:textId="0367B9A8" w:rsidR="006944E2" w:rsidRPr="006944E2" w:rsidRDefault="006944E2" w:rsidP="00A9142D">
      <w:pPr>
        <w:pStyle w:val="a0"/>
        <w:ind w:left="0" w:firstLine="851"/>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proofErr w:type="spellStart"/>
      <w:r>
        <w:rPr>
          <w:rFonts w:cs="Times New Roman"/>
          <w:lang w:val="en-US"/>
        </w:rPr>
        <w:t>ReLU</w:t>
      </w:r>
      <w:proofErr w:type="spellEnd"/>
    </w:p>
    <w:p w14:paraId="72B9D9C4" w14:textId="77777777" w:rsidR="005F4BFE" w:rsidRPr="005F4BFE" w:rsidRDefault="005F4BFE" w:rsidP="00A9142D">
      <w:pPr>
        <w:pStyle w:val="a0"/>
        <w:ind w:left="737" w:firstLine="851"/>
        <w:jc w:val="both"/>
        <w:rPr>
          <w:rFonts w:cs="Times New Roman"/>
          <w:b/>
        </w:rPr>
      </w:pPr>
    </w:p>
    <w:p w14:paraId="7F731C6C" w14:textId="184FAEB0" w:rsidR="00C83A10" w:rsidRPr="00257E71" w:rsidRDefault="002D304F" w:rsidP="00A9142D">
      <w:pPr>
        <w:pStyle w:val="a0"/>
        <w:numPr>
          <w:ilvl w:val="0"/>
          <w:numId w:val="16"/>
        </w:numPr>
        <w:ind w:left="0" w:firstLine="851"/>
        <w:jc w:val="both"/>
        <w:rPr>
          <w:rFonts w:cs="Times New Roman"/>
        </w:rPr>
      </w:pP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proofErr w:type="spellStart"/>
      <w:r w:rsidR="00257E71">
        <w:rPr>
          <w:rFonts w:eastAsiaTheme="minorEastAsia" w:cs="Times New Roman"/>
          <w:lang w:val="en-US"/>
        </w:rPr>
        <w:t>ReLU</w:t>
      </w:r>
      <w:proofErr w:type="spellEnd"/>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w:t>
      </w:r>
      <w:proofErr w:type="spellStart"/>
      <w:r>
        <w:rPr>
          <w:rFonts w:eastAsiaTheme="minorEastAsia" w:cs="Times New Roman"/>
        </w:rPr>
        <w:t>експо</w:t>
      </w:r>
      <w:r w:rsidR="007E7F49">
        <w:rPr>
          <w:rFonts w:eastAsiaTheme="minorEastAsia" w:cs="Times New Roman"/>
        </w:rPr>
        <w:t>ненційного</w:t>
      </w:r>
      <w:proofErr w:type="spellEnd"/>
      <w:r w:rsidR="007E7F49">
        <w:rPr>
          <w:rFonts w:eastAsiaTheme="minorEastAsia" w:cs="Times New Roman"/>
        </w:rPr>
        <w:t xml:space="preserve">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A9142D">
      <w:pPr>
        <w:pStyle w:val="a0"/>
        <w:ind w:left="0" w:firstLine="851"/>
        <w:jc w:val="center"/>
        <w:rPr>
          <w:rFonts w:cs="Times New Roman"/>
          <w:lang w:val="en-US"/>
        </w:rPr>
      </w:pPr>
      <w:r>
        <w:rPr>
          <w:rFonts w:cs="Times New Roman"/>
          <w:noProof/>
          <w:lang w:val="en-US"/>
        </w:rPr>
        <w:drawing>
          <wp:inline distT="0" distB="0" distL="0" distR="0" wp14:anchorId="38B46F6A" wp14:editId="747E3843">
            <wp:extent cx="3572510" cy="2169160"/>
            <wp:effectExtent l="0" t="0" r="889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72510" cy="2169160"/>
                    </a:xfrm>
                    <a:prstGeom prst="rect">
                      <a:avLst/>
                    </a:prstGeom>
                    <a:noFill/>
                    <a:ln>
                      <a:noFill/>
                    </a:ln>
                  </pic:spPr>
                </pic:pic>
              </a:graphicData>
            </a:graphic>
          </wp:inline>
        </w:drawing>
      </w:r>
    </w:p>
    <w:p w14:paraId="44D0B06F" w14:textId="065F476D" w:rsidR="005F6857" w:rsidRDefault="005F6857" w:rsidP="00A9142D">
      <w:pPr>
        <w:pStyle w:val="a0"/>
        <w:ind w:left="0" w:firstLine="851"/>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A9142D">
      <w:pPr>
        <w:pStyle w:val="a0"/>
        <w:ind w:left="0" w:firstLine="851"/>
        <w:jc w:val="center"/>
        <w:rPr>
          <w:rFonts w:cs="Times New Roman"/>
          <w:lang w:val="en-US"/>
        </w:rPr>
      </w:pPr>
      <w:r>
        <w:rPr>
          <w:rFonts w:cs="Times New Roman"/>
          <w:noProof/>
          <w:lang w:val="en-US"/>
        </w:rPr>
        <w:lastRenderedPageBreak/>
        <w:drawing>
          <wp:inline distT="0" distB="0" distL="0" distR="0" wp14:anchorId="0696EA51" wp14:editId="65218D45">
            <wp:extent cx="3571240" cy="1941195"/>
            <wp:effectExtent l="0" t="0" r="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71240" cy="1941195"/>
                    </a:xfrm>
                    <a:prstGeom prst="rect">
                      <a:avLst/>
                    </a:prstGeom>
                    <a:noFill/>
                    <a:ln>
                      <a:noFill/>
                    </a:ln>
                  </pic:spPr>
                </pic:pic>
              </a:graphicData>
            </a:graphic>
          </wp:inline>
        </w:drawing>
      </w:r>
    </w:p>
    <w:p w14:paraId="57E204C0" w14:textId="3BD18DFC" w:rsidR="00571AD8" w:rsidRDefault="00571AD8" w:rsidP="00A9142D">
      <w:pPr>
        <w:pStyle w:val="a0"/>
        <w:ind w:left="0" w:firstLine="851"/>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A9142D">
      <w:pPr>
        <w:pStyle w:val="a0"/>
        <w:ind w:left="0" w:firstLine="851"/>
        <w:jc w:val="center"/>
        <w:rPr>
          <w:rFonts w:cs="Times New Roman"/>
          <w:lang w:val="en-US"/>
        </w:rPr>
      </w:pPr>
    </w:p>
    <w:p w14:paraId="619C24D4" w14:textId="77777777" w:rsidR="00DB7805" w:rsidRDefault="00DB7805" w:rsidP="00A9142D">
      <w:pPr>
        <w:pStyle w:val="a0"/>
        <w:ind w:left="0" w:firstLine="851"/>
        <w:jc w:val="center"/>
        <w:rPr>
          <w:rFonts w:cs="Times New Roman"/>
          <w:lang w:val="en-US"/>
        </w:rPr>
      </w:pPr>
    </w:p>
    <w:p w14:paraId="110E9206" w14:textId="241E558F" w:rsidR="000508E0" w:rsidRPr="00294B93" w:rsidRDefault="007C49B7" w:rsidP="00A9142D">
      <w:pPr>
        <w:pStyle w:val="a0"/>
        <w:numPr>
          <w:ilvl w:val="0"/>
          <w:numId w:val="16"/>
        </w:numPr>
        <w:ind w:left="0" w:firstLine="851"/>
        <w:jc w:val="both"/>
        <w:rPr>
          <w:rFonts w:cs="Times New Roman"/>
        </w:rPr>
      </w:pPr>
      <w:r>
        <w:rPr>
          <w:rFonts w:cs="Times New Roman"/>
        </w:rPr>
        <w:t xml:space="preserve">Масштабований </w:t>
      </w:r>
      <w:proofErr w:type="spellStart"/>
      <w:r>
        <w:rPr>
          <w:rFonts w:cs="Times New Roman"/>
        </w:rPr>
        <w:t>експоненційний</w:t>
      </w:r>
      <w:proofErr w:type="spellEnd"/>
      <w:r>
        <w:rPr>
          <w:rFonts w:cs="Times New Roman"/>
        </w:rPr>
        <w:t xml:space="preserve">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proofErr w:type="spellStart"/>
      <w:r w:rsidR="000508E0">
        <w:rPr>
          <w:rFonts w:eastAsiaTheme="minorEastAsia" w:cs="Times New Roman"/>
        </w:rPr>
        <w:t>зникомого</w:t>
      </w:r>
      <w:proofErr w:type="spellEnd"/>
      <w:r w:rsidR="000508E0">
        <w:rPr>
          <w:rFonts w:eastAsiaTheme="minorEastAsia" w:cs="Times New Roman"/>
        </w:rPr>
        <w:t xml:space="preserve"> чи вибухового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вважається не до кінця дослідженою для різних типів </w:t>
      </w:r>
      <w:proofErr w:type="spellStart"/>
      <w:r w:rsidR="000508E0">
        <w:rPr>
          <w:rFonts w:eastAsiaTheme="minorEastAsia" w:cs="Times New Roman"/>
        </w:rPr>
        <w:t>архітектур</w:t>
      </w:r>
      <w:proofErr w:type="spellEnd"/>
      <w:r w:rsidR="000508E0">
        <w:rPr>
          <w:rFonts w:eastAsiaTheme="minorEastAsia" w:cs="Times New Roman"/>
        </w:rPr>
        <w:t xml:space="preserve">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w:t>
      </w:r>
      <w:proofErr w:type="spellStart"/>
      <w:r w:rsidR="00294B93">
        <w:rPr>
          <w:rFonts w:eastAsiaTheme="minorEastAsia" w:cs="Times New Roman"/>
        </w:rPr>
        <w:t>експоненційного</w:t>
      </w:r>
      <w:proofErr w:type="spellEnd"/>
      <w:r w:rsidR="00294B93">
        <w:rPr>
          <w:rFonts w:eastAsiaTheme="minorEastAsia" w:cs="Times New Roman"/>
        </w:rPr>
        <w:t xml:space="preserve">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A9142D">
      <w:pPr>
        <w:pStyle w:val="a0"/>
        <w:ind w:left="737" w:firstLine="851"/>
        <w:jc w:val="center"/>
        <w:rPr>
          <w:rFonts w:cs="Times New Roman"/>
        </w:rPr>
      </w:pPr>
      <w:r>
        <w:rPr>
          <w:rFonts w:cs="Times New Roman"/>
          <w:noProof/>
        </w:rPr>
        <w:lastRenderedPageBreak/>
        <w:drawing>
          <wp:inline distT="0" distB="0" distL="0" distR="0" wp14:anchorId="634BCF07" wp14:editId="0A6DE1AB">
            <wp:extent cx="3572263" cy="3496063"/>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72263" cy="3496063"/>
                    </a:xfrm>
                    <a:prstGeom prst="rect">
                      <a:avLst/>
                    </a:prstGeom>
                  </pic:spPr>
                </pic:pic>
              </a:graphicData>
            </a:graphic>
          </wp:inline>
        </w:drawing>
      </w:r>
    </w:p>
    <w:p w14:paraId="22D2EFFA" w14:textId="04194F4F" w:rsidR="00E02B6D" w:rsidRDefault="000508E0" w:rsidP="00A9142D">
      <w:pPr>
        <w:pStyle w:val="a0"/>
        <w:ind w:left="737" w:firstLine="851"/>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5A0446D7" w14:textId="232DF371" w:rsidR="002F4DE8" w:rsidRPr="00762401" w:rsidRDefault="00762401" w:rsidP="00A9142D">
      <w:pPr>
        <w:pStyle w:val="a0"/>
        <w:ind w:left="737" w:firstLine="851"/>
        <w:jc w:val="center"/>
        <w:rPr>
          <w:rFonts w:cs="Times New Roman"/>
          <w:lang w:val="en-US"/>
        </w:rPr>
      </w:pPr>
      <w:r>
        <w:rPr>
          <w:rFonts w:cs="Times New Roman"/>
          <w:noProof/>
          <w:lang w:val="en-US"/>
        </w:rPr>
        <w:drawing>
          <wp:inline distT="0" distB="0" distL="0" distR="0" wp14:anchorId="35CFF1B3" wp14:editId="13E3BF48">
            <wp:extent cx="3657600" cy="3200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7600" cy="3200400"/>
                    </a:xfrm>
                    <a:prstGeom prst="rect">
                      <a:avLst/>
                    </a:prstGeom>
                    <a:noFill/>
                    <a:ln>
                      <a:noFill/>
                    </a:ln>
                  </pic:spPr>
                </pic:pic>
              </a:graphicData>
            </a:graphic>
          </wp:inline>
        </w:drawing>
      </w:r>
    </w:p>
    <w:p w14:paraId="4D52CCC3" w14:textId="05C977CB" w:rsidR="00392500" w:rsidRPr="000508E0" w:rsidRDefault="00392500" w:rsidP="00A9142D">
      <w:pPr>
        <w:pStyle w:val="a0"/>
        <w:ind w:left="737" w:firstLine="851"/>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A9142D">
      <w:pPr>
        <w:pStyle w:val="a0"/>
        <w:ind w:left="737" w:firstLine="851"/>
        <w:jc w:val="center"/>
        <w:rPr>
          <w:rFonts w:cs="Times New Roman"/>
        </w:rPr>
      </w:pPr>
    </w:p>
    <w:p w14:paraId="5334B716" w14:textId="202A107F" w:rsidR="0058054A" w:rsidRPr="00EA247A" w:rsidRDefault="0058054A" w:rsidP="00A9142D">
      <w:pPr>
        <w:pStyle w:val="a0"/>
        <w:numPr>
          <w:ilvl w:val="0"/>
          <w:numId w:val="16"/>
        </w:numPr>
        <w:ind w:left="0" w:firstLine="851"/>
        <w:jc w:val="both"/>
        <w:rPr>
          <w:rFonts w:cs="Times New Roman"/>
        </w:rPr>
      </w:pPr>
      <w:r>
        <w:rPr>
          <w:rFonts w:cs="Times New Roman"/>
        </w:rPr>
        <w:t xml:space="preserve">Логістична функція, або </w:t>
      </w:r>
      <w:proofErr w:type="spellStart"/>
      <w:r>
        <w:rPr>
          <w:rFonts w:cs="Times New Roman"/>
        </w:rPr>
        <w:t>сигмоїда</w:t>
      </w:r>
      <w:proofErr w:type="spellEnd"/>
      <w:r>
        <w:rPr>
          <w:rFonts w:cs="Times New Roman"/>
        </w:rPr>
        <w:t xml:space="preserve">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w:t>
      </w:r>
      <w:r w:rsidR="00114394">
        <w:rPr>
          <w:rFonts w:eastAsiaTheme="minorEastAsia" w:cs="Times New Roman"/>
        </w:rPr>
        <w:lastRenderedPageBreak/>
        <w:t xml:space="preserve">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proofErr w:type="spellStart"/>
      <w:r w:rsidR="00456790">
        <w:rPr>
          <w:rFonts w:eastAsiaTheme="minorEastAsia" w:cs="Times New Roman"/>
        </w:rPr>
        <w:t>зникомого</w:t>
      </w:r>
      <w:proofErr w:type="spellEnd"/>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A9142D">
      <w:pPr>
        <w:pStyle w:val="a0"/>
        <w:ind w:left="0" w:firstLine="851"/>
        <w:jc w:val="center"/>
        <w:rPr>
          <w:rFonts w:cs="Times New Roman"/>
        </w:rPr>
      </w:pPr>
      <w:r>
        <w:rPr>
          <w:rFonts w:cs="Times New Roman"/>
          <w:noProof/>
        </w:rPr>
        <w:drawing>
          <wp:inline distT="0" distB="0" distL="0" distR="0" wp14:anchorId="32A50FF3" wp14:editId="305DD5F8">
            <wp:extent cx="3126105" cy="26473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633780CB" w14:textId="4D9297A0" w:rsidR="00AF0250" w:rsidRDefault="00282B7C" w:rsidP="00A9142D">
      <w:pPr>
        <w:pStyle w:val="a0"/>
        <w:ind w:left="0" w:firstLine="851"/>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A9142D">
      <w:pPr>
        <w:pStyle w:val="a0"/>
        <w:ind w:left="0" w:firstLine="851"/>
        <w:jc w:val="center"/>
        <w:rPr>
          <w:rFonts w:cs="Times New Roman"/>
          <w:lang w:val="en-US"/>
        </w:rPr>
      </w:pPr>
      <w:r>
        <w:rPr>
          <w:rFonts w:cs="Times New Roman"/>
          <w:noProof/>
          <w:lang w:val="en-US"/>
        </w:rPr>
        <w:drawing>
          <wp:inline distT="0" distB="0" distL="0" distR="0" wp14:anchorId="57BDB30D" wp14:editId="76FD8A09">
            <wp:extent cx="3597275" cy="1941195"/>
            <wp:effectExtent l="0" t="0" r="3175" b="190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7275" cy="1941195"/>
                    </a:xfrm>
                    <a:prstGeom prst="rect">
                      <a:avLst/>
                    </a:prstGeom>
                    <a:noFill/>
                    <a:ln>
                      <a:noFill/>
                    </a:ln>
                  </pic:spPr>
                </pic:pic>
              </a:graphicData>
            </a:graphic>
          </wp:inline>
        </w:drawing>
      </w:r>
    </w:p>
    <w:p w14:paraId="7DDB058A" w14:textId="2A328C1F" w:rsidR="00E52F92" w:rsidRDefault="00E52F92" w:rsidP="00A9142D">
      <w:pPr>
        <w:pStyle w:val="a0"/>
        <w:ind w:left="0" w:firstLine="851"/>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3564FA17" w14:textId="77777777" w:rsidR="00E52F92" w:rsidRDefault="00E52F92" w:rsidP="00A9142D">
      <w:pPr>
        <w:pStyle w:val="a0"/>
        <w:ind w:left="0" w:firstLine="851"/>
        <w:jc w:val="center"/>
        <w:rPr>
          <w:rFonts w:cs="Times New Roman"/>
        </w:rPr>
      </w:pPr>
    </w:p>
    <w:p w14:paraId="64DFF53B" w14:textId="77777777" w:rsidR="00DB7805" w:rsidRDefault="00DB7805" w:rsidP="00A9142D">
      <w:pPr>
        <w:pStyle w:val="a0"/>
        <w:ind w:left="0" w:firstLine="851"/>
        <w:jc w:val="center"/>
        <w:rPr>
          <w:rFonts w:cs="Times New Roman"/>
        </w:rPr>
      </w:pPr>
    </w:p>
    <w:p w14:paraId="054CC742" w14:textId="1ECF52B8" w:rsidR="00456790" w:rsidRPr="00BD37A2" w:rsidRDefault="007113C2" w:rsidP="00A9142D">
      <w:pPr>
        <w:pStyle w:val="a0"/>
        <w:numPr>
          <w:ilvl w:val="0"/>
          <w:numId w:val="16"/>
        </w:numPr>
        <w:ind w:left="0" w:firstLine="851"/>
        <w:jc w:val="both"/>
        <w:rPr>
          <w:rFonts w:cs="Times New Roman"/>
        </w:rPr>
      </w:pPr>
      <w:r>
        <w:rPr>
          <w:rFonts w:cs="Times New Roman"/>
        </w:rPr>
        <w:lastRenderedPageBreak/>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proofErr w:type="spellStart"/>
      <w:r w:rsidR="00456790">
        <w:rPr>
          <w:rFonts w:eastAsiaTheme="minorEastAsia" w:cs="Times New Roman"/>
        </w:rPr>
        <w:t>знико</w:t>
      </w:r>
      <w:r w:rsidR="003573C3">
        <w:rPr>
          <w:rFonts w:eastAsiaTheme="minorEastAsia" w:cs="Times New Roman"/>
        </w:rPr>
        <w:t>мого</w:t>
      </w:r>
      <w:proofErr w:type="spellEnd"/>
      <w:r w:rsidR="003573C3">
        <w:rPr>
          <w:rFonts w:eastAsiaTheme="minorEastAsia" w:cs="Times New Roman"/>
        </w:rPr>
        <w:t xml:space="preserve"> градієнту.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A9142D">
      <w:pPr>
        <w:pStyle w:val="a0"/>
        <w:ind w:left="0" w:firstLine="851"/>
        <w:jc w:val="center"/>
        <w:rPr>
          <w:rFonts w:cs="Times New Roman"/>
        </w:rPr>
      </w:pPr>
      <w:r>
        <w:rPr>
          <w:rFonts w:cs="Times New Roman"/>
          <w:noProof/>
        </w:rPr>
        <w:drawing>
          <wp:inline distT="0" distB="0" distL="0" distR="0" wp14:anchorId="02458FDA" wp14:editId="675D4145">
            <wp:extent cx="3594100" cy="3540760"/>
            <wp:effectExtent l="0" t="0" r="6350" b="254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594100" cy="3540760"/>
                    </a:xfrm>
                    <a:prstGeom prst="rect">
                      <a:avLst/>
                    </a:prstGeom>
                    <a:noFill/>
                    <a:ln>
                      <a:noFill/>
                    </a:ln>
                  </pic:spPr>
                </pic:pic>
              </a:graphicData>
            </a:graphic>
          </wp:inline>
        </w:drawing>
      </w:r>
    </w:p>
    <w:p w14:paraId="53F00791" w14:textId="46A97084" w:rsidR="005D16C6" w:rsidRDefault="0036177C" w:rsidP="00A9142D">
      <w:pPr>
        <w:pStyle w:val="a0"/>
        <w:ind w:left="0" w:firstLine="851"/>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A9142D">
      <w:pPr>
        <w:pStyle w:val="a0"/>
        <w:ind w:left="0" w:firstLine="851"/>
        <w:jc w:val="center"/>
        <w:rPr>
          <w:rFonts w:cs="Times New Roman"/>
        </w:rPr>
      </w:pPr>
      <w:r>
        <w:rPr>
          <w:rFonts w:cs="Times New Roman"/>
          <w:noProof/>
        </w:rPr>
        <w:drawing>
          <wp:inline distT="0" distB="0" distL="0" distR="0" wp14:anchorId="0B3B9A01" wp14:editId="0FE15013">
            <wp:extent cx="3674745" cy="1941195"/>
            <wp:effectExtent l="0" t="0" r="1905" b="190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74745" cy="1941195"/>
                    </a:xfrm>
                    <a:prstGeom prst="rect">
                      <a:avLst/>
                    </a:prstGeom>
                    <a:noFill/>
                    <a:ln>
                      <a:noFill/>
                    </a:ln>
                  </pic:spPr>
                </pic:pic>
              </a:graphicData>
            </a:graphic>
          </wp:inline>
        </w:drawing>
      </w:r>
    </w:p>
    <w:p w14:paraId="4D16EBD2" w14:textId="3C94DDE2" w:rsidR="001A7FD3" w:rsidRDefault="001A7FD3" w:rsidP="00A9142D">
      <w:pPr>
        <w:pStyle w:val="a0"/>
        <w:ind w:left="0" w:firstLine="851"/>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030AB6E4" w14:textId="77777777" w:rsidR="001A7FD3" w:rsidRDefault="001A7FD3" w:rsidP="00A9142D">
      <w:pPr>
        <w:pStyle w:val="a0"/>
        <w:ind w:left="0" w:firstLine="851"/>
        <w:jc w:val="center"/>
        <w:rPr>
          <w:rFonts w:cs="Times New Roman"/>
        </w:rPr>
      </w:pPr>
    </w:p>
    <w:p w14:paraId="79F1BF31" w14:textId="77777777" w:rsidR="00710C79" w:rsidRDefault="00710C79" w:rsidP="00A9142D">
      <w:pPr>
        <w:pStyle w:val="a0"/>
        <w:ind w:left="0" w:firstLine="851"/>
        <w:jc w:val="center"/>
        <w:rPr>
          <w:rFonts w:cs="Times New Roman"/>
        </w:rPr>
      </w:pPr>
    </w:p>
    <w:p w14:paraId="0FCBFFB8" w14:textId="53D37824" w:rsidR="00CD4A1A" w:rsidRPr="00764FD9" w:rsidRDefault="004D148B" w:rsidP="00A9142D">
      <w:pPr>
        <w:pStyle w:val="a0"/>
        <w:numPr>
          <w:ilvl w:val="0"/>
          <w:numId w:val="16"/>
        </w:numPr>
        <w:ind w:left="0" w:firstLine="851"/>
        <w:rPr>
          <w:rFonts w:cs="Times New Roman"/>
        </w:rPr>
      </w:pPr>
      <w:proofErr w:type="spellStart"/>
      <w:r>
        <w:rPr>
          <w:rFonts w:cs="Times New Roman"/>
          <w:lang w:val="en-US"/>
        </w:rPr>
        <w:t>Sof</w:t>
      </w:r>
      <w:r w:rsidR="00DA2D37">
        <w:rPr>
          <w:rFonts w:cs="Times New Roman"/>
          <w:lang w:val="en-US"/>
        </w:rPr>
        <w:t>tP</w:t>
      </w:r>
      <w:r>
        <w:rPr>
          <w:rFonts w:cs="Times New Roman"/>
          <w:lang w:val="en-US"/>
        </w:rPr>
        <w:t>lus</w:t>
      </w:r>
      <w:proofErr w:type="spellEnd"/>
      <w:r w:rsidR="00B150D1" w:rsidRPr="00B150D1">
        <w:rPr>
          <w:rFonts w:cs="Times New Roman"/>
        </w:rPr>
        <w:t xml:space="preserve">. </w:t>
      </w:r>
      <w:r w:rsidR="00A21579">
        <w:rPr>
          <w:rFonts w:cs="Times New Roman"/>
        </w:rPr>
        <w:t>Задається формулою</w:t>
      </w:r>
      <w:r w:rsidR="00B150D1">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Pr>
          <w:rFonts w:eastAsiaTheme="minorEastAsia" w:cs="Times New Roman"/>
        </w:rPr>
        <w:t xml:space="preserve">, </w:t>
      </w:r>
      <w:r w:rsidR="00764FD9">
        <w:rPr>
          <w:rFonts w:cs="Times New Roman"/>
        </w:rPr>
        <w:t xml:space="preserve">де </w:t>
      </w:r>
      <m:oMath>
        <m:r>
          <w:rPr>
            <w:rFonts w:ascii="Cambria Math" w:hAnsi="Cambria Math" w:cs="Times New Roman"/>
            <w:lang w:val="en-US"/>
          </w:rPr>
          <m:t>x</m:t>
        </m:r>
      </m:oMath>
      <w:r w:rsidR="00764FD9" w:rsidRPr="00801429">
        <w:rPr>
          <w:rFonts w:cs="Times New Roman"/>
        </w:rPr>
        <w:t xml:space="preserve"> – </w:t>
      </w:r>
      <w:r w:rsidR="00764FD9">
        <w:rPr>
          <w:rFonts w:cs="Times New Roman"/>
        </w:rPr>
        <w:t xml:space="preserve">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801429">
        <w:rPr>
          <w:rFonts w:cs="Times New Roman"/>
        </w:rPr>
        <w:t xml:space="preserve">, </w:t>
      </w:r>
      <w:r w:rsidR="00764FD9">
        <w:rPr>
          <w:rFonts w:cs="Times New Roman"/>
        </w:rPr>
        <w:t xml:space="preserve">де </w:t>
      </w:r>
      <w:r w:rsidR="00764FD9" w:rsidRPr="009F665A">
        <w:rPr>
          <w:rFonts w:cs="Times New Roman"/>
          <w:i/>
          <w:iCs/>
          <w:lang w:val="en-US"/>
        </w:rPr>
        <w:t>x</w:t>
      </w:r>
      <w:r w:rsidR="00764FD9" w:rsidRPr="00801429">
        <w:rPr>
          <w:rFonts w:cs="Times New Roman"/>
        </w:rPr>
        <w:t xml:space="preserve"> </w:t>
      </w:r>
      <w:r w:rsidR="00764FD9">
        <w:rPr>
          <w:rFonts w:cs="Times New Roman"/>
        </w:rPr>
        <w:t xml:space="preserve"> </w:t>
      </w:r>
      <w:r w:rsidR="00764FD9" w:rsidRPr="00801429">
        <w:rPr>
          <w:rFonts w:cs="Times New Roman"/>
        </w:rPr>
        <w:t xml:space="preserve">– </w:t>
      </w:r>
      <w:r w:rsidR="00764FD9">
        <w:rPr>
          <w:rFonts w:cs="Times New Roman"/>
        </w:rPr>
        <w:t xml:space="preserve">вхідне значення нейрона, та збігається з формулою логістичної </w:t>
      </w:r>
      <w:r w:rsidR="006266CF">
        <w:rPr>
          <w:rFonts w:cs="Times New Roman"/>
        </w:rPr>
        <w:t>функції активації</w:t>
      </w:r>
      <w:r w:rsidR="0084536E">
        <w:rPr>
          <w:rFonts w:cs="Times New Roman"/>
        </w:rPr>
        <w:t>…</w:t>
      </w:r>
    </w:p>
    <w:p w14:paraId="09747C2A" w14:textId="5BB69A6B" w:rsidR="00EE26B5" w:rsidRPr="00755748" w:rsidRDefault="00EE26B5" w:rsidP="00A9142D">
      <w:pPr>
        <w:pStyle w:val="a0"/>
        <w:ind w:left="1069" w:firstLine="851"/>
        <w:rPr>
          <w:rFonts w:cs="Times New Roman"/>
        </w:rPr>
      </w:pPr>
      <w:r>
        <w:rPr>
          <w:rFonts w:cs="Times New Roman"/>
          <w:noProof/>
        </w:rPr>
        <w:drawing>
          <wp:inline distT="0" distB="0" distL="0" distR="0" wp14:anchorId="2AAE4378" wp14:editId="25FFA701">
            <wp:extent cx="4779010" cy="3467735"/>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779010" cy="3467735"/>
                    </a:xfrm>
                    <a:prstGeom prst="rect">
                      <a:avLst/>
                    </a:prstGeom>
                    <a:noFill/>
                    <a:ln>
                      <a:noFill/>
                    </a:ln>
                  </pic:spPr>
                </pic:pic>
              </a:graphicData>
            </a:graphic>
          </wp:inline>
        </w:drawing>
      </w:r>
    </w:p>
    <w:p w14:paraId="1D1BBAFD" w14:textId="34FD16FC" w:rsidR="00755748" w:rsidRDefault="00755748" w:rsidP="00A9142D">
      <w:pPr>
        <w:pStyle w:val="a0"/>
        <w:ind w:left="0" w:firstLine="851"/>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proofErr w:type="spellStart"/>
      <w:r w:rsidR="00DA2D37">
        <w:rPr>
          <w:rFonts w:cs="Times New Roman"/>
          <w:lang w:val="en-US"/>
        </w:rPr>
        <w:t>SoftPlus</w:t>
      </w:r>
      <w:proofErr w:type="spellEnd"/>
    </w:p>
    <w:p w14:paraId="6C6790E5" w14:textId="4E7B7FE3" w:rsidR="00156324" w:rsidRPr="00DA2D37" w:rsidRDefault="00156324" w:rsidP="00A9142D">
      <w:pPr>
        <w:pStyle w:val="a0"/>
        <w:ind w:left="0" w:firstLine="851"/>
        <w:jc w:val="center"/>
        <w:rPr>
          <w:rFonts w:cs="Times New Roman"/>
        </w:rPr>
      </w:pPr>
      <w:r>
        <w:rPr>
          <w:rFonts w:cs="Times New Roman"/>
          <w:noProof/>
        </w:rPr>
        <w:drawing>
          <wp:inline distT="0" distB="0" distL="0" distR="0" wp14:anchorId="72E60BA5" wp14:editId="7E599B8B">
            <wp:extent cx="3126105" cy="2647315"/>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6105" cy="2647315"/>
                    </a:xfrm>
                    <a:prstGeom prst="rect">
                      <a:avLst/>
                    </a:prstGeom>
                    <a:noFill/>
                    <a:ln>
                      <a:noFill/>
                    </a:ln>
                  </pic:spPr>
                </pic:pic>
              </a:graphicData>
            </a:graphic>
          </wp:inline>
        </w:drawing>
      </w:r>
    </w:p>
    <w:p w14:paraId="7B8072F1" w14:textId="5D7F3FE5" w:rsidR="00654B67" w:rsidRPr="00D10EA7" w:rsidRDefault="00755748" w:rsidP="00A9142D">
      <w:pPr>
        <w:pStyle w:val="a0"/>
        <w:ind w:left="0" w:firstLine="851"/>
        <w:jc w:val="center"/>
        <w:rPr>
          <w:rFonts w:cs="Times New Roman"/>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proofErr w:type="spellStart"/>
      <w:r w:rsidR="009E32C0">
        <w:rPr>
          <w:rFonts w:cs="Times New Roman"/>
          <w:lang w:val="en-US"/>
        </w:rPr>
        <w:t>SoftPlus</w:t>
      </w:r>
      <w:proofErr w:type="spellEnd"/>
    </w:p>
    <w:p w14:paraId="47769CD0" w14:textId="77777777" w:rsidR="00C23DE3" w:rsidRPr="00F92CD6" w:rsidRDefault="00C23DE3" w:rsidP="00A9142D">
      <w:pPr>
        <w:ind w:left="720" w:firstLine="851"/>
      </w:pPr>
    </w:p>
    <w:p w14:paraId="6CA7681C" w14:textId="40D10AF4" w:rsidR="00DB7805" w:rsidRDefault="00B6784C" w:rsidP="00A9142D">
      <w:pPr>
        <w:pStyle w:val="20"/>
        <w:ind w:left="0" w:firstLine="851"/>
      </w:pPr>
      <w:r w:rsidRPr="00476B92">
        <w:t xml:space="preserve"> </w:t>
      </w:r>
      <w:bookmarkStart w:id="10" w:name="_Toc105165439"/>
      <w:r w:rsidR="0047713E">
        <w:t>Еволюційні нейронні мережі</w:t>
      </w:r>
      <w:bookmarkEnd w:id="10"/>
    </w:p>
    <w:p w14:paraId="2E9E054A" w14:textId="77777777" w:rsidR="00654B67" w:rsidRPr="00654B67" w:rsidRDefault="00654B67" w:rsidP="00A9142D">
      <w:pPr>
        <w:ind w:firstLine="851"/>
      </w:pPr>
    </w:p>
    <w:p w14:paraId="78813A59" w14:textId="6431E7FF" w:rsidR="00DB7805" w:rsidRPr="00DB7805" w:rsidRDefault="00CC33E0" w:rsidP="00A9142D">
      <w:pPr>
        <w:pStyle w:val="a0"/>
        <w:ind w:left="0" w:firstLine="851"/>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1D1070">
        <w:rPr>
          <w:rFonts w:cs="Times New Roman"/>
        </w:rPr>
        <w:t>.</w:t>
      </w:r>
      <w:r w:rsidR="00DB7805">
        <w:rPr>
          <w:rFonts w:cs="Times New Roman"/>
        </w:rPr>
        <w:t xml:space="preserve"> </w:t>
      </w:r>
      <w:r w:rsidR="00DB7805" w:rsidRPr="002677F9">
        <w:rPr>
          <w:rFonts w:cs="Times New Roman"/>
        </w:rPr>
        <w:t>[</w:t>
      </w:r>
      <w:r w:rsidR="00AB56FC">
        <w:rPr>
          <w:rFonts w:cs="Times New Roman"/>
        </w:rPr>
        <w:t>2</w:t>
      </w:r>
      <w:r w:rsidR="00901B1C">
        <w:rPr>
          <w:rFonts w:cs="Times New Roman"/>
        </w:rPr>
        <w:t>4</w:t>
      </w:r>
      <w:r w:rsidR="00DB7805" w:rsidRPr="002677F9">
        <w:rPr>
          <w:rFonts w:cs="Times New Roman"/>
        </w:rPr>
        <w:t>]</w:t>
      </w:r>
    </w:p>
    <w:p w14:paraId="571DBB07" w14:textId="6D7D40B6" w:rsidR="00412F61" w:rsidRPr="002677F9" w:rsidRDefault="00301047" w:rsidP="00A9142D">
      <w:pPr>
        <w:pStyle w:val="a0"/>
        <w:ind w:left="0" w:firstLine="851"/>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ої зграї, бджолиної колонії тощо</w:t>
      </w:r>
      <w:r w:rsidR="001D1070">
        <w:rPr>
          <w:rFonts w:cs="Times New Roman"/>
        </w:rPr>
        <w:t>.</w:t>
      </w:r>
      <w:r w:rsidR="008B45DD">
        <w:rPr>
          <w:rFonts w:cs="Times New Roman"/>
        </w:rPr>
        <w:t xml:space="preserve"> </w:t>
      </w:r>
      <w:r w:rsidR="008B45DD" w:rsidRPr="00535DCD">
        <w:rPr>
          <w:rFonts w:cs="Times New Roman"/>
        </w:rPr>
        <w:t>[</w:t>
      </w:r>
      <w:r w:rsidR="005F35C8" w:rsidRPr="005F35C8">
        <w:rPr>
          <w:rFonts w:cs="Times New Roman"/>
        </w:rPr>
        <w:t>2</w:t>
      </w:r>
      <w:r w:rsidR="00901B1C">
        <w:rPr>
          <w:rFonts w:cs="Times New Roman"/>
        </w:rPr>
        <w:t>5</w:t>
      </w:r>
      <w:r w:rsidR="00D42D55" w:rsidRPr="00D42D55">
        <w:rPr>
          <w:rFonts w:cs="Times New Roman"/>
        </w:rPr>
        <w:t>]</w:t>
      </w:r>
    </w:p>
    <w:p w14:paraId="26ACD4D1" w14:textId="534B0AC9" w:rsidR="000B3269" w:rsidRDefault="000B3269" w:rsidP="00A9142D">
      <w:pPr>
        <w:pStyle w:val="a0"/>
        <w:ind w:left="0" w:firstLine="851"/>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235C8209" w:rsidR="002B1E67" w:rsidRPr="00551EA9" w:rsidRDefault="002B1E67" w:rsidP="00A9142D">
      <w:pPr>
        <w:pStyle w:val="a0"/>
        <w:ind w:left="0" w:firstLine="851"/>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1D1070">
        <w:rPr>
          <w:rFonts w:cs="Times New Roman"/>
        </w:rPr>
        <w:t>.</w:t>
      </w:r>
      <w:r w:rsidR="00D2086E">
        <w:rPr>
          <w:rFonts w:cs="Times New Roman"/>
        </w:rPr>
        <w:t xml:space="preserve"> </w:t>
      </w:r>
      <w:r w:rsidRPr="00551EA9">
        <w:rPr>
          <w:rFonts w:cs="Times New Roman"/>
        </w:rPr>
        <w:t>[</w:t>
      </w:r>
      <w:r w:rsidR="005F35C8" w:rsidRPr="00B35AFA">
        <w:rPr>
          <w:rFonts w:cs="Times New Roman"/>
        </w:rPr>
        <w:t>2</w:t>
      </w:r>
      <w:r w:rsidR="00901B1C">
        <w:rPr>
          <w:rFonts w:cs="Times New Roman"/>
        </w:rPr>
        <w:t>6</w:t>
      </w:r>
      <w:r w:rsidRPr="00551EA9">
        <w:rPr>
          <w:rFonts w:cs="Times New Roman"/>
        </w:rPr>
        <w:t>]</w:t>
      </w:r>
    </w:p>
    <w:p w14:paraId="7F9B3218" w14:textId="01580BE2" w:rsidR="00551EA9" w:rsidRDefault="00551EA9" w:rsidP="00A9142D">
      <w:pPr>
        <w:pStyle w:val="a0"/>
        <w:ind w:left="0" w:firstLine="851"/>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A9142D">
      <w:pPr>
        <w:pStyle w:val="a0"/>
        <w:ind w:left="0" w:firstLine="851"/>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A9142D">
      <w:pPr>
        <w:pStyle w:val="a0"/>
        <w:ind w:left="0" w:firstLine="851"/>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A9142D">
      <w:pPr>
        <w:pStyle w:val="a0"/>
        <w:ind w:left="0" w:firstLine="851"/>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A9142D">
      <w:pPr>
        <w:pStyle w:val="a0"/>
        <w:ind w:left="0" w:firstLine="851"/>
        <w:jc w:val="both"/>
        <w:rPr>
          <w:rFonts w:cs="Times New Roman"/>
        </w:rPr>
      </w:pPr>
    </w:p>
    <w:p w14:paraId="3CE7AC68" w14:textId="7EB6F7AA" w:rsidR="001146E9" w:rsidRDefault="001146E9" w:rsidP="00A9142D">
      <w:pPr>
        <w:pStyle w:val="a0"/>
        <w:ind w:left="0" w:firstLine="851"/>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6C2400CD" w14:textId="5278133D" w:rsidR="00D74A4C" w:rsidRDefault="001146E9" w:rsidP="00A9142D">
      <w:pPr>
        <w:pStyle w:val="a0"/>
        <w:ind w:left="0" w:firstLine="851"/>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74E4118B" w14:textId="77777777" w:rsidR="0026291C" w:rsidRPr="00E03569" w:rsidRDefault="0026291C" w:rsidP="00A9142D">
      <w:pPr>
        <w:pStyle w:val="a0"/>
        <w:ind w:left="0" w:firstLine="851"/>
        <w:jc w:val="center"/>
        <w:rPr>
          <w:rFonts w:cs="Times New Roman"/>
        </w:rPr>
      </w:pPr>
    </w:p>
    <w:p w14:paraId="7E9DC4E7" w14:textId="1F9A55CF" w:rsidR="0098494B" w:rsidRDefault="00D74A4C" w:rsidP="00A9142D">
      <w:pPr>
        <w:pStyle w:val="20"/>
        <w:ind w:left="0" w:firstLine="851"/>
      </w:pPr>
      <w:r>
        <w:t xml:space="preserve"> </w:t>
      </w:r>
      <w:bookmarkStart w:id="11" w:name="_Toc105165440"/>
      <w:r w:rsidR="00B6445E">
        <w:t>Генетичні алгоритми для навчання нейронних мереж</w:t>
      </w:r>
      <w:bookmarkEnd w:id="11"/>
    </w:p>
    <w:p w14:paraId="7EDA9D6B" w14:textId="77777777" w:rsidR="00DB7805" w:rsidRPr="00DB7805" w:rsidRDefault="00DB7805" w:rsidP="00A9142D">
      <w:pPr>
        <w:ind w:firstLine="851"/>
      </w:pPr>
    </w:p>
    <w:p w14:paraId="2C030568" w14:textId="5FE828C0" w:rsidR="0098494B" w:rsidRDefault="0098494B" w:rsidP="00A9142D">
      <w:pPr>
        <w:ind w:firstLine="851"/>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A9142D">
      <w:pPr>
        <w:ind w:firstLine="851"/>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lastRenderedPageBreak/>
        <w:t>Для кожно</w:t>
      </w:r>
      <w:r w:rsidR="003E7C2A">
        <w:t>го ланцюжка</w:t>
      </w:r>
      <w:r w:rsidR="00CE04D9">
        <w:rPr>
          <w:color w:val="FF0000"/>
        </w:rPr>
        <w:t xml:space="preserve"> </w:t>
      </w:r>
      <w:r w:rsidR="00CE04D9">
        <w:t xml:space="preserve">додається значення </w:t>
      </w:r>
      <w:r w:rsidR="00F17F54">
        <w:t>придатності, що визначає наскільки 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81160BA" w:rsidR="00221726" w:rsidRPr="008212F6" w:rsidRDefault="00F17F54" w:rsidP="00A9142D">
      <w:pPr>
        <w:ind w:firstLine="851"/>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B84140">
        <w:t xml:space="preserve"> </w:t>
      </w:r>
      <w:r w:rsidR="00B84140" w:rsidRPr="008212F6">
        <w:t>[</w:t>
      </w:r>
      <w:r w:rsidR="00354597" w:rsidRPr="00406937">
        <w:t>2</w:t>
      </w:r>
      <w:r w:rsidR="00901B1C">
        <w:t>7</w:t>
      </w:r>
      <w:r w:rsidR="00B84140" w:rsidRPr="008212F6">
        <w:t>]</w:t>
      </w:r>
    </w:p>
    <w:p w14:paraId="4F0E6B7F" w14:textId="5E68616E" w:rsidR="00221726" w:rsidRDefault="00221726" w:rsidP="00A9142D">
      <w:pPr>
        <w:ind w:firstLine="851"/>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AF791C9" w14:textId="5958D710" w:rsidR="0098494B" w:rsidRPr="00260EDF" w:rsidRDefault="009C5119" w:rsidP="00A9142D">
      <w:pPr>
        <w:ind w:firstLine="851"/>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r w:rsidR="009F665A">
        <w:br/>
        <w:t xml:space="preserve">           </w:t>
      </w:r>
      <w:r w:rsidR="0004521D">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1D1070">
        <w:t>.</w:t>
      </w:r>
      <w:r w:rsidR="00260EDF">
        <w:t xml:space="preserve"> </w:t>
      </w:r>
      <w:r w:rsidR="00260EDF" w:rsidRPr="0046745F">
        <w:t>[</w:t>
      </w:r>
      <w:r w:rsidR="00260EDF" w:rsidRPr="001D164A">
        <w:t>2</w:t>
      </w:r>
      <w:r w:rsidR="00901B1C">
        <w:t>8</w:t>
      </w:r>
      <w:r w:rsidR="00260EDF" w:rsidRPr="001D164A">
        <w:t>]</w:t>
      </w:r>
    </w:p>
    <w:p w14:paraId="65BF9D3D" w14:textId="77777777" w:rsidR="00DB7805" w:rsidRPr="001F25C1" w:rsidRDefault="00DB7805" w:rsidP="00A9142D">
      <w:pPr>
        <w:ind w:firstLine="851"/>
        <w:jc w:val="both"/>
      </w:pPr>
    </w:p>
    <w:p w14:paraId="5F9864B7" w14:textId="5B9D381F" w:rsidR="009D64EB" w:rsidRDefault="00E32206" w:rsidP="00A9142D">
      <w:pPr>
        <w:pStyle w:val="20"/>
        <w:ind w:left="0" w:firstLine="851"/>
        <w:jc w:val="both"/>
      </w:pPr>
      <w:r>
        <w:t xml:space="preserve"> </w:t>
      </w:r>
      <w:bookmarkStart w:id="12" w:name="_Toc105165441"/>
      <w:r w:rsidR="00D35278">
        <w:t>Прикладна за</w:t>
      </w:r>
      <w:r w:rsidR="00F646A8">
        <w:t>дача про визначення можливості руйнування структурних елементів</w:t>
      </w:r>
      <w:bookmarkEnd w:id="12"/>
    </w:p>
    <w:p w14:paraId="342A7063" w14:textId="77777777" w:rsidR="00DB7805" w:rsidRPr="00DB7805" w:rsidRDefault="00DB7805" w:rsidP="00A9142D">
      <w:pPr>
        <w:ind w:firstLine="851"/>
      </w:pPr>
    </w:p>
    <w:p w14:paraId="003525D3" w14:textId="5BC47079" w:rsidR="007D7C76" w:rsidRDefault="003D4E0C" w:rsidP="00A9142D">
      <w:pPr>
        <w:pStyle w:val="a0"/>
        <w:ind w:left="0" w:firstLine="851"/>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[2</w:t>
      </w:r>
      <w:r w:rsidR="00901B1C">
        <w:rPr>
          <w:rFonts w:cs="Times New Roman"/>
        </w:rPr>
        <w:t>9</w:t>
      </w:r>
      <w:r w:rsidR="00786C24" w:rsidRPr="00376F18">
        <w:rPr>
          <w:rFonts w:cs="Times New Roman"/>
        </w:rPr>
        <w:t>]</w:t>
      </w:r>
    </w:p>
    <w:p w14:paraId="39F17681" w14:textId="60EEAA04" w:rsidR="00E5069D" w:rsidRDefault="00E5069D" w:rsidP="00A9142D">
      <w:pPr>
        <w:pStyle w:val="a0"/>
        <w:ind w:left="0" w:firstLine="851"/>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72FBCAE5" w:rsidR="00EC193D" w:rsidRPr="00B35AFA" w:rsidRDefault="00EC193D" w:rsidP="00A9142D">
      <w:pPr>
        <w:pStyle w:val="a0"/>
        <w:ind w:left="0" w:firstLine="851"/>
        <w:jc w:val="both"/>
        <w:rPr>
          <w:rFonts w:cs="Times New Roman"/>
        </w:rPr>
      </w:pPr>
      <w:r>
        <w:rPr>
          <w:rFonts w:cs="Times New Roman"/>
        </w:rPr>
        <w:t xml:space="preserve">Виникнення втомної тріщини зазвичай стається через </w:t>
      </w:r>
      <w:proofErr w:type="spellStart"/>
      <w:r>
        <w:rPr>
          <w:rFonts w:cs="Times New Roman"/>
        </w:rPr>
        <w:t>узаємне</w:t>
      </w:r>
      <w:proofErr w:type="spellEnd"/>
      <w:r>
        <w:rPr>
          <w:rFonts w:cs="Times New Roman"/>
        </w:rPr>
        <w:t xml:space="preserve">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30</w:t>
      </w:r>
      <w:r w:rsidRPr="00B35AFA">
        <w:rPr>
          <w:rFonts w:cs="Times New Roman"/>
        </w:rPr>
        <w:t>]</w:t>
      </w:r>
    </w:p>
    <w:p w14:paraId="0FA38192" w14:textId="77777777" w:rsidR="000530AC" w:rsidRDefault="00CD43C3" w:rsidP="00A9142D">
      <w:pPr>
        <w:pStyle w:val="a0"/>
        <w:ind w:left="0" w:firstLine="851"/>
        <w:jc w:val="both"/>
        <w:rPr>
          <w:rFonts w:cs="Times New Roman"/>
        </w:rPr>
      </w:pPr>
      <w:r>
        <w:rPr>
          <w:rFonts w:cs="Times New Roman"/>
        </w:rPr>
        <w:t xml:space="preserve">Англійською мовою ці типи зміщень часто позначають як </w:t>
      </w:r>
      <w:r w:rsidRPr="00CD43C3">
        <w:rPr>
          <w:rFonts w:cs="Times New Roman"/>
          <w:color w:val="FF0000"/>
        </w:rPr>
        <w:t xml:space="preserve">режими чи способи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36BBE6BF" w:rsidR="00CD43C3" w:rsidRPr="00B35AFA" w:rsidRDefault="000530AC" w:rsidP="00A9142D">
      <w:pPr>
        <w:pStyle w:val="a0"/>
        <w:ind w:left="0" w:firstLine="851"/>
        <w:jc w:val="both"/>
        <w:rPr>
          <w:rFonts w:cs="Times New Roman"/>
        </w:rPr>
      </w:pPr>
      <w:r>
        <w:rPr>
          <w:rFonts w:cs="Times New Roman"/>
        </w:rPr>
        <w:t>Нормальний відрив включає в себе всі звичайні навантаження, що зумовлюють появу тріщини. Він виникає тоді, коли береги зміщуються у своїй площині, виникає у випадку, коли траєкторія руху симетричної сили навантаження знаходиться 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у її площині. Поздовжній зсув виникає тоді, коли навантаження діє поза межами будь-якої з </w:t>
      </w:r>
      <w:proofErr w:type="spellStart"/>
      <w:r w:rsidR="00826FEB">
        <w:rPr>
          <w:rFonts w:cs="Times New Roman"/>
        </w:rPr>
        <w:t>площин</w:t>
      </w:r>
      <w:proofErr w:type="spellEnd"/>
      <w:r w:rsidR="00826FEB">
        <w:rPr>
          <w:rFonts w:cs="Times New Roman"/>
        </w:rPr>
        <w:t>,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r w:rsidR="00666ADA" w:rsidRPr="00B35AFA">
        <w:rPr>
          <w:rFonts w:cs="Times New Roman"/>
        </w:rPr>
        <w:t>[</w:t>
      </w:r>
      <w:r w:rsidR="000C20FC">
        <w:rPr>
          <w:rFonts w:cs="Times New Roman"/>
        </w:rPr>
        <w:t>29</w:t>
      </w:r>
      <w:r w:rsidR="00666ADA" w:rsidRPr="00B35AFA">
        <w:rPr>
          <w:rFonts w:cs="Times New Roman"/>
        </w:rPr>
        <w:t>]</w:t>
      </w:r>
    </w:p>
    <w:p w14:paraId="49D78F52" w14:textId="1BFEC383" w:rsidR="0072185C" w:rsidRDefault="00B3289E" w:rsidP="00A9142D">
      <w:pPr>
        <w:pStyle w:val="a0"/>
        <w:ind w:left="0" w:firstLine="851"/>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w:t>
      </w:r>
      <w:r>
        <w:rPr>
          <w:rFonts w:cs="Times New Roman"/>
        </w:rPr>
        <w:lastRenderedPageBreak/>
        <w:t xml:space="preserve">Однією з основоположних робіт цієї дисципліни є робота </w:t>
      </w:r>
      <w:proofErr w:type="spellStart"/>
      <w:r>
        <w:rPr>
          <w:rFonts w:cs="Times New Roman"/>
        </w:rPr>
        <w:t>Періса</w:t>
      </w:r>
      <w:proofErr w:type="spellEnd"/>
      <w:r>
        <w:rPr>
          <w:rFonts w:cs="Times New Roman"/>
        </w:rPr>
        <w:t xml:space="preserve">, де було запропоновано використання коефіцієнту інтенсивності напружень </w:t>
      </w:r>
      <w:proofErr w:type="spellStart"/>
      <w:r>
        <w:rPr>
          <w:rFonts w:cs="Times New Roman"/>
        </w:rPr>
        <w:t>Ірвіна</w:t>
      </w:r>
      <w:proofErr w:type="spellEnd"/>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proofErr w:type="spellStart"/>
      <w:r w:rsidR="00B917CD">
        <w:rPr>
          <w:rFonts w:cs="Times New Roman"/>
        </w:rPr>
        <w:t>Періса</w:t>
      </w:r>
      <w:proofErr w:type="spellEnd"/>
      <w:r w:rsidR="00B917CD">
        <w:rPr>
          <w:rFonts w:cs="Times New Roman"/>
        </w:rPr>
        <w:t xml:space="preserve">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A9142D">
      <w:pPr>
        <w:pStyle w:val="a0"/>
        <w:ind w:left="0" w:firstLine="851"/>
        <w:jc w:val="both"/>
        <w:rPr>
          <w:rFonts w:cs="Times New Roman"/>
        </w:rPr>
      </w:pPr>
      <w:r>
        <w:rPr>
          <w:rFonts w:cs="Times New Roman"/>
        </w:rPr>
        <w:t xml:space="preserve">Формула закону </w:t>
      </w:r>
      <w:proofErr w:type="spellStart"/>
      <w:r>
        <w:rPr>
          <w:rFonts w:cs="Times New Roman"/>
        </w:rPr>
        <w:t>Періса</w:t>
      </w:r>
      <w:proofErr w:type="spellEnd"/>
      <w:r>
        <w:rPr>
          <w:rFonts w:cs="Times New Roman"/>
        </w:rPr>
        <w:t xml:space="preserve"> має вигляд</w:t>
      </w:r>
      <w:r w:rsidRPr="0072185C">
        <w:rPr>
          <w:rFonts w:cs="Times New Roman"/>
        </w:rPr>
        <w:t>:</w:t>
      </w:r>
    </w:p>
    <w:p w14:paraId="7CC2FCAE" w14:textId="23F33CE8" w:rsidR="0072185C" w:rsidRPr="0072185C" w:rsidRDefault="002B5885" w:rsidP="00A9142D">
      <w:pPr>
        <w:pStyle w:val="a0"/>
        <w:ind w:left="0" w:firstLine="851"/>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2F9E15C7" w14:textId="77777777" w:rsidR="0072185C" w:rsidRDefault="0072185C" w:rsidP="00A9142D">
      <w:pPr>
        <w:pStyle w:val="a0"/>
        <w:ind w:left="0" w:firstLine="851"/>
        <w:jc w:val="center"/>
        <w:rPr>
          <w:rFonts w:cs="Times New Roman"/>
          <w:lang w:val="en-US"/>
        </w:rPr>
      </w:pPr>
    </w:p>
    <w:p w14:paraId="0109E388" w14:textId="78A128D1" w:rsidR="00943D79" w:rsidRDefault="0024231C" w:rsidP="00A9142D">
      <w:pPr>
        <w:pStyle w:val="a0"/>
        <w:ind w:left="0" w:firstLine="851"/>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w:t>
      </w:r>
      <w:proofErr w:type="spellStart"/>
      <w:r>
        <w:rPr>
          <w:rFonts w:eastAsiaTheme="minorEastAsia" w:cs="Times New Roman"/>
        </w:rPr>
        <w:t>Періса</w:t>
      </w:r>
      <w:proofErr w:type="spellEnd"/>
      <w:r>
        <w:rPr>
          <w:rFonts w:eastAsiaTheme="minorEastAsia" w:cs="Times New Roman"/>
        </w:rPr>
        <w:t xml:space="preserve">. Зазвичай закон </w:t>
      </w:r>
      <w:proofErr w:type="spellStart"/>
      <w:r>
        <w:rPr>
          <w:rFonts w:eastAsiaTheme="minorEastAsia" w:cs="Times New Roman"/>
        </w:rPr>
        <w:t>Періса</w:t>
      </w:r>
      <w:proofErr w:type="spellEnd"/>
      <w:r>
        <w:rPr>
          <w:rFonts w:eastAsiaTheme="minorEastAsia" w:cs="Times New Roman"/>
        </w:rPr>
        <w:t xml:space="preserve">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 xml:space="preserve">цикл </m:t>
        </m:r>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мм</m:t>
        </m:r>
        <m:r>
          <m:rPr>
            <m:lit/>
          </m:rPr>
          <w:rPr>
            <w:rFonts w:ascii="Cambria Math" w:eastAsiaTheme="minorEastAsia" w:hAnsi="Cambria Math" w:cs="Times New Roman"/>
          </w:rPr>
          <m:t>/</m:t>
        </m:r>
        <m:r>
          <w:rPr>
            <w:rFonts w:ascii="Cambria Math" w:eastAsiaTheme="minorEastAsia" w:hAnsi="Cambria Math" w:cs="Times New Roman"/>
          </w:rPr>
          <m:t>цикл,</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9B6FA9">
        <w:rPr>
          <w:rFonts w:cs="Times New Roman"/>
        </w:rPr>
        <w:t>1</w:t>
      </w:r>
      <w:r w:rsidR="00B917CD" w:rsidRPr="0024231C">
        <w:rPr>
          <w:rFonts w:cs="Times New Roman"/>
        </w:rPr>
        <w:t>]</w:t>
      </w:r>
    </w:p>
    <w:p w14:paraId="25F2C142" w14:textId="48FE677F" w:rsidR="00DF525E" w:rsidRDefault="002B04E3" w:rsidP="00A9142D">
      <w:pPr>
        <w:pStyle w:val="a0"/>
        <w:ind w:left="0" w:firstLine="851"/>
        <w:rPr>
          <w:rFonts w:eastAsiaTheme="minorEastAsia" w:cs="Times New Roman"/>
        </w:rPr>
      </w:pPr>
      <w:r>
        <w:rPr>
          <w:rFonts w:cs="Times New Roman"/>
        </w:rPr>
        <w:t>Модель</w:t>
      </w:r>
      <w:r w:rsidR="00DF525E">
        <w:rPr>
          <w:rFonts w:cs="Times New Roman"/>
        </w:rPr>
        <w:t xml:space="preserve"> (або закон) </w:t>
      </w:r>
      <w:proofErr w:type="spellStart"/>
      <w:r w:rsidR="00DF525E">
        <w:rPr>
          <w:rFonts w:cs="Times New Roman"/>
        </w:rPr>
        <w:t>Вокера</w:t>
      </w:r>
      <w:proofErr w:type="spellEnd"/>
      <w:r w:rsidR="00DF525E">
        <w:rPr>
          <w:rFonts w:cs="Times New Roman"/>
        </w:rPr>
        <w:t xml:space="preserve"> – модифікація закону </w:t>
      </w:r>
      <w:proofErr w:type="spellStart"/>
      <w:r w:rsidR="00DF525E">
        <w:rPr>
          <w:rFonts w:cs="Times New Roman"/>
        </w:rPr>
        <w:t>Періса</w:t>
      </w:r>
      <w:proofErr w:type="spellEnd"/>
      <w:r w:rsidR="00DF525E">
        <w:rPr>
          <w:rFonts w:cs="Times New Roman"/>
        </w:rPr>
        <w:t xml:space="preserve">,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2B5885" w:rsidP="00A9142D">
      <w:pPr>
        <w:pStyle w:val="a0"/>
        <w:ind w:left="0" w:firstLine="851"/>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DF525E" w:rsidRDefault="00DF525E" w:rsidP="00A9142D">
      <w:pPr>
        <w:pStyle w:val="a0"/>
        <w:ind w:left="0" w:firstLine="851"/>
        <w:rPr>
          <w:rFonts w:eastAsiaTheme="minorEastAsia" w:cs="Times New Roman"/>
        </w:rPr>
      </w:pPr>
      <w:r>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DF525E">
        <w:rPr>
          <w:rFonts w:eastAsiaTheme="minorEastAsia" w:cs="Times New Roman"/>
        </w:rPr>
        <w:t xml:space="preserve">. </w:t>
      </w:r>
      <w:r>
        <w:rPr>
          <w:rFonts w:eastAsiaTheme="minorEastAsia" w:cs="Times New Roman"/>
        </w:rPr>
        <w:t xml:space="preserve">Тоді закон </w:t>
      </w:r>
      <w:proofErr w:type="spellStart"/>
      <w:r>
        <w:rPr>
          <w:rFonts w:eastAsiaTheme="minorEastAsia" w:cs="Times New Roman"/>
        </w:rPr>
        <w:t>Вокера</w:t>
      </w:r>
      <w:proofErr w:type="spellEnd"/>
      <w:r>
        <w:rPr>
          <w:rFonts w:eastAsiaTheme="minorEastAsia" w:cs="Times New Roman"/>
        </w:rPr>
        <w:t xml:space="preserve"> має вигляд:</w:t>
      </w:r>
    </w:p>
    <w:p w14:paraId="3FBA41B2" w14:textId="0EC3313E" w:rsidR="00DF525E" w:rsidRPr="00DF525E" w:rsidRDefault="002B5885" w:rsidP="00A9142D">
      <w:pPr>
        <w:pStyle w:val="a0"/>
        <w:ind w:left="0" w:firstLine="851"/>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Default="00DF525E" w:rsidP="00A9142D">
      <w:pPr>
        <w:pStyle w:val="a0"/>
        <w:ind w:left="0" w:firstLine="851"/>
        <w:rPr>
          <w:rFonts w:eastAsiaTheme="minorEastAsia" w:cs="Times New Roman"/>
        </w:rPr>
      </w:pPr>
      <w:r>
        <w:rPr>
          <w:rFonts w:eastAsiaTheme="minorEastAsia" w:cs="Times New Roman"/>
        </w:rPr>
        <w:t>або</w:t>
      </w:r>
    </w:p>
    <w:p w14:paraId="08C4854B" w14:textId="3E48E055" w:rsidR="00DF525E" w:rsidRPr="00496022" w:rsidRDefault="002B5885" w:rsidP="00A9142D">
      <w:pPr>
        <w:pStyle w:val="a0"/>
        <w:ind w:left="0" w:firstLine="851"/>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1517D061" w:rsidR="00827523" w:rsidRPr="00827523" w:rsidRDefault="00496022" w:rsidP="00A9142D">
      <w:pPr>
        <w:pStyle w:val="a0"/>
        <w:ind w:left="0" w:firstLine="851"/>
        <w:rPr>
          <w:rFonts w:eastAsiaTheme="minorEastAsia" w:cs="Times New Roman"/>
          <w:lang w:val="en-US"/>
        </w:rPr>
      </w:pPr>
      <w:r>
        <w:rPr>
          <w:rFonts w:eastAsiaTheme="minorEastAsia" w:cs="Times New Roman"/>
        </w:rPr>
        <w:lastRenderedPageBreak/>
        <w:t xml:space="preserve">Модель </w:t>
      </w:r>
      <w:proofErr w:type="spellStart"/>
      <w:r>
        <w:rPr>
          <w:rFonts w:eastAsiaTheme="minorEastAsia" w:cs="Times New Roman"/>
        </w:rPr>
        <w:t>Вокера</w:t>
      </w:r>
      <w:proofErr w:type="spellEnd"/>
      <w:r>
        <w:rPr>
          <w:rFonts w:eastAsiaTheme="minorEastAsia" w:cs="Times New Roman"/>
        </w:rPr>
        <w:t xml:space="preserve">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827523">
        <w:rPr>
          <w:rFonts w:eastAsiaTheme="minorEastAsia" w:cs="Times New Roman"/>
          <w:lang w:val="en-US"/>
        </w:rPr>
        <w:t>.</w:t>
      </w:r>
      <w:r w:rsidR="00DA1C64">
        <w:rPr>
          <w:rFonts w:eastAsiaTheme="minorEastAsia" w:cs="Times New Roman"/>
          <w:lang w:val="en-US"/>
        </w:rPr>
        <w:t xml:space="preserve"> [3</w:t>
      </w:r>
      <w:r w:rsidR="009B6FA9">
        <w:rPr>
          <w:rFonts w:eastAsiaTheme="minorEastAsia" w:cs="Times New Roman"/>
        </w:rPr>
        <w:t>2</w:t>
      </w:r>
      <w:r w:rsidR="00DA1C64">
        <w:rPr>
          <w:rFonts w:eastAsiaTheme="minorEastAsia" w:cs="Times New Roman"/>
          <w:lang w:val="en-US"/>
        </w:rPr>
        <w:t>]</w:t>
      </w:r>
    </w:p>
    <w:p w14:paraId="4EE98E7D" w14:textId="511451A4" w:rsidR="00C05D36" w:rsidRDefault="00C05D36" w:rsidP="00A9142D">
      <w:pPr>
        <w:pStyle w:val="a0"/>
        <w:ind w:left="0" w:firstLine="851"/>
        <w:rPr>
          <w:rFonts w:eastAsiaTheme="minorEastAsia" w:cs="Times New Roman"/>
        </w:rPr>
      </w:pPr>
      <w:r>
        <w:rPr>
          <w:rFonts w:eastAsiaTheme="minorEastAsia" w:cs="Times New Roman"/>
        </w:rPr>
        <w:t xml:space="preserve">Закон </w:t>
      </w:r>
      <w:proofErr w:type="spellStart"/>
      <w:r>
        <w:rPr>
          <w:rFonts w:eastAsiaTheme="minorEastAsia" w:cs="Times New Roman"/>
        </w:rPr>
        <w:t>Періса</w:t>
      </w:r>
      <w:proofErr w:type="spellEnd"/>
      <w:r>
        <w:rPr>
          <w:rFonts w:eastAsiaTheme="minorEastAsia" w:cs="Times New Roman"/>
        </w:rPr>
        <w:t xml:space="preserve">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A9142D">
      <w:pPr>
        <w:pStyle w:val="a0"/>
        <w:ind w:left="0" w:firstLine="851"/>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w:t>
      </w:r>
      <w:proofErr w:type="spellStart"/>
      <w:r>
        <w:rPr>
          <w:rFonts w:eastAsiaTheme="minorEastAsia" w:cs="Times New Roman"/>
        </w:rPr>
        <w:t>Формана</w:t>
      </w:r>
      <w:proofErr w:type="spellEnd"/>
      <w:r>
        <w:rPr>
          <w:rFonts w:eastAsiaTheme="minorEastAsia" w:cs="Times New Roman"/>
        </w:rPr>
        <w:t>:</w:t>
      </w:r>
    </w:p>
    <w:p w14:paraId="50865E92" w14:textId="05613080" w:rsidR="00A666B0" w:rsidRPr="00FA2FD5" w:rsidRDefault="002B5885" w:rsidP="00A9142D">
      <w:pPr>
        <w:ind w:firstLine="851"/>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54EF265D" w:rsidR="00374AFE" w:rsidRPr="00B35AFA" w:rsidRDefault="00374AFE" w:rsidP="00A9142D">
      <w:pPr>
        <w:ind w:firstLine="851"/>
        <w:rPr>
          <w:rFonts w:eastAsiaTheme="minorEastAsia" w:cs="Times New Roman"/>
        </w:rPr>
      </w:pPr>
      <w:r>
        <w:rPr>
          <w:rFonts w:eastAsiaTheme="minorEastAsia" w:cs="Times New Roman"/>
        </w:rPr>
        <w:t xml:space="preserve">де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w:t>
      </w:r>
      <w:proofErr w:type="spellStart"/>
      <w:r>
        <w:rPr>
          <w:rFonts w:eastAsiaTheme="minorEastAsia" w:cs="Times New Roman"/>
        </w:rPr>
        <w:t>Формана</w:t>
      </w:r>
      <w:proofErr w:type="spellEnd"/>
      <w:r>
        <w:rPr>
          <w:rFonts w:eastAsiaTheme="minorEastAsia" w:cs="Times New Roman"/>
        </w:rPr>
        <w:t xml:space="preserve">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697BC0">
        <w:rPr>
          <w:rFonts w:eastAsiaTheme="minorEastAsia" w:cs="Times New Roman"/>
        </w:rPr>
        <w:t xml:space="preserve"> </w:t>
      </w:r>
      <w:r w:rsidR="00697BC0" w:rsidRPr="00B35AFA">
        <w:rPr>
          <w:rFonts w:eastAsiaTheme="minorEastAsia" w:cs="Times New Roman"/>
        </w:rPr>
        <w:t>[3</w:t>
      </w:r>
      <w:r w:rsidR="009B6FA9">
        <w:rPr>
          <w:rFonts w:eastAsiaTheme="minorEastAsia" w:cs="Times New Roman"/>
        </w:rPr>
        <w:t>3</w:t>
      </w:r>
      <w:r w:rsidR="00697BC0" w:rsidRPr="00B35AFA">
        <w:rPr>
          <w:rFonts w:eastAsiaTheme="minorEastAsia" w:cs="Times New Roman"/>
        </w:rPr>
        <w:t>]</w:t>
      </w:r>
    </w:p>
    <w:p w14:paraId="1C3476CD" w14:textId="54CFFB3C" w:rsidR="001778EA" w:rsidRPr="00032C72" w:rsidRDefault="001778EA" w:rsidP="00A9142D">
      <w:pPr>
        <w:pStyle w:val="a0"/>
        <w:ind w:left="0" w:firstLine="851"/>
        <w:jc w:val="both"/>
        <w:rPr>
          <w:rFonts w:cs="Times New Roman"/>
        </w:rPr>
      </w:pPr>
      <w:r w:rsidRPr="00032C72">
        <w:rPr>
          <w:rFonts w:cs="Times New Roman"/>
        </w:rPr>
        <w:t xml:space="preserve">Задача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полягає у визначенн</w:t>
      </w:r>
      <w:r w:rsidR="00394CB8" w:rsidRPr="00032C72">
        <w:rPr>
          <w:rFonts w:cs="Times New Roman"/>
        </w:rPr>
        <w:t>і</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w:t>
      </w:r>
      <w:proofErr w:type="spellStart"/>
      <w:r w:rsidR="00B436DC" w:rsidRPr="00032C72">
        <w:rPr>
          <w:rFonts w:eastAsiaTheme="minorEastAsia" w:cs="Times New Roman"/>
        </w:rPr>
        <w:t>пружень</w:t>
      </w:r>
      <w:proofErr w:type="spellEnd"/>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p>
    <w:p w14:paraId="23BE5E68" w14:textId="0D117126" w:rsidR="001778EA" w:rsidRPr="00032C72" w:rsidRDefault="001778EA" w:rsidP="00A9142D">
      <w:pPr>
        <w:pStyle w:val="a0"/>
        <w:ind w:left="0" w:firstLine="851"/>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A9142D">
      <w:pPr>
        <w:pStyle w:val="a0"/>
        <w:ind w:left="0" w:firstLine="851"/>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A9142D">
      <w:pPr>
        <w:pStyle w:val="a0"/>
        <w:ind w:left="0" w:firstLine="851"/>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F172FED" w:rsidR="001778EA" w:rsidRPr="004500AA" w:rsidRDefault="001778EA" w:rsidP="00A9142D">
      <w:pPr>
        <w:pStyle w:val="a0"/>
        <w:ind w:left="0" w:firstLine="851"/>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7BB4796B" w14:textId="09B62234" w:rsidR="00DA1C64" w:rsidRDefault="001778EA" w:rsidP="00A9142D">
      <w:pPr>
        <w:ind w:firstLine="851"/>
        <w:jc w:val="both"/>
        <w:rPr>
          <w:rFonts w:eastAsiaTheme="minorEastAsia" w:cs="Times New Roman"/>
          <w:lang w:val="en-US"/>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Pr>
          <w:rFonts w:eastAsiaTheme="minorEastAsia" w:cs="Times New Roman"/>
        </w:rPr>
        <w:t>.</w:t>
      </w:r>
      <w:r>
        <w:rPr>
          <w:rFonts w:eastAsiaTheme="minorEastAsia" w:cs="Times New Roman"/>
          <w:lang w:val="en-US"/>
        </w:rPr>
        <w:t xml:space="preserve"> [</w:t>
      </w:r>
      <w:r w:rsidR="00B917CD">
        <w:rPr>
          <w:rFonts w:eastAsiaTheme="minorEastAsia" w:cs="Times New Roman"/>
          <w:lang w:val="en-US"/>
        </w:rPr>
        <w:t>3</w:t>
      </w:r>
      <w:r w:rsidR="009B6FA9">
        <w:rPr>
          <w:rFonts w:eastAsiaTheme="minorEastAsia" w:cs="Times New Roman"/>
        </w:rPr>
        <w:t>4</w:t>
      </w:r>
      <w:r w:rsidR="00DA1C64">
        <w:rPr>
          <w:rFonts w:eastAsiaTheme="minorEastAsia" w:cs="Times New Roman"/>
          <w:lang w:val="en-US"/>
        </w:rPr>
        <w:t>]</w:t>
      </w:r>
    </w:p>
    <w:p w14:paraId="612824BD" w14:textId="705B5ABA" w:rsidR="00376F18" w:rsidRPr="00DA1C64" w:rsidRDefault="00376F18" w:rsidP="00A9142D">
      <w:pPr>
        <w:ind w:firstLine="851"/>
        <w:jc w:val="both"/>
        <w:rPr>
          <w:rFonts w:eastAsiaTheme="minorEastAsia" w:cs="Times New Roman"/>
          <w:lang w:val="en-US"/>
        </w:rPr>
      </w:pPr>
      <w:r w:rsidRPr="002F30B7">
        <w:rPr>
          <w:rFonts w:eastAsiaTheme="minorEastAsia" w:cs="Times New Roman"/>
          <w:b/>
          <w:sz w:val="40"/>
          <w:szCs w:val="40"/>
          <w:lang w:val="en-US"/>
        </w:rPr>
        <w:br w:type="page"/>
      </w:r>
    </w:p>
    <w:p w14:paraId="65C660F9" w14:textId="729CC8E3" w:rsidR="00376F18" w:rsidRDefault="00376F18" w:rsidP="00A9142D">
      <w:pPr>
        <w:pStyle w:val="20"/>
        <w:numPr>
          <w:ilvl w:val="1"/>
          <w:numId w:val="6"/>
        </w:numPr>
        <w:ind w:left="0" w:firstLine="851"/>
        <w:jc w:val="both"/>
      </w:pPr>
      <w:bookmarkStart w:id="13" w:name="_Toc105165442"/>
      <w:r>
        <w:lastRenderedPageBreak/>
        <w:t>Застосування нейронних мереж для розв’язання задачі про визначення можливості руйнування структурних елементів</w:t>
      </w:r>
      <w:bookmarkEnd w:id="13"/>
    </w:p>
    <w:p w14:paraId="03D3A10F" w14:textId="68D661D6" w:rsidR="00314A9C" w:rsidRDefault="00314A9C" w:rsidP="00A9142D">
      <w:pPr>
        <w:ind w:firstLine="851"/>
      </w:pPr>
    </w:p>
    <w:p w14:paraId="03744116" w14:textId="6E304884" w:rsidR="00314A9C" w:rsidRDefault="00C162A8" w:rsidP="00A9142D">
      <w:pPr>
        <w:ind w:firstLine="851"/>
      </w:pPr>
      <w:r>
        <w:t>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роботи нейронних мере</w:t>
      </w:r>
      <w:r w:rsidR="00ED2974">
        <w:t>ж.</w:t>
      </w:r>
    </w:p>
    <w:p w14:paraId="4D5ADE19" w14:textId="1FBD28F4" w:rsidR="005336C2" w:rsidRDefault="005336C2" w:rsidP="00A9142D">
      <w:pPr>
        <w:ind w:firstLine="851"/>
      </w:pPr>
      <w:r>
        <w:t xml:space="preserve">В одній із робіт було розглянуто два алюмінієві сплави, </w:t>
      </w:r>
      <w:r w:rsidRPr="005336C2">
        <w:t xml:space="preserve">7020 </w:t>
      </w:r>
      <w:r>
        <w:rPr>
          <w:lang w:val="en-US"/>
        </w:rPr>
        <w:t>T</w:t>
      </w:r>
      <w:r w:rsidRPr="005336C2">
        <w:t xml:space="preserve">7 </w:t>
      </w:r>
      <w:r>
        <w:t xml:space="preserve">та </w:t>
      </w:r>
      <w:r w:rsidRPr="005336C2">
        <w:t xml:space="preserve">2024 </w:t>
      </w:r>
      <w:r>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t xml:space="preserve"> </w:t>
      </w:r>
      <w:r w:rsidR="002E0CAE">
        <w:t xml:space="preserve">нормального відриву. </w:t>
      </w:r>
      <w:r>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6EFFBAFA" w:rsidR="00D53C90" w:rsidRPr="00B35AFA" w:rsidRDefault="00D53C90" w:rsidP="00A9142D">
      <w:pPr>
        <w:ind w:firstLine="851"/>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 xml:space="preserve">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 xml:space="preserve">Унаслідок застосування моделі було доведено, </w:t>
      </w:r>
      <w:r w:rsidR="00207BD6">
        <w:rPr>
          <w:rFonts w:eastAsiaTheme="minorEastAsia"/>
        </w:rPr>
        <w:lastRenderedPageBreak/>
        <w:t xml:space="preserve">що отримані за її допомогою результати добре узгоджуються з експериментальними. </w:t>
      </w:r>
      <w:r w:rsidR="00207BD6" w:rsidRPr="00B35AFA">
        <w:rPr>
          <w:rFonts w:eastAsiaTheme="minorEastAsia"/>
        </w:rPr>
        <w:t>[</w:t>
      </w:r>
      <w:r w:rsidR="00CC6779" w:rsidRPr="00B35AFA">
        <w:rPr>
          <w:rFonts w:eastAsiaTheme="minorEastAsia"/>
        </w:rPr>
        <w:t>3</w:t>
      </w:r>
      <w:r w:rsidR="009B6FA9">
        <w:rPr>
          <w:rFonts w:eastAsiaTheme="minorEastAsia"/>
        </w:rPr>
        <w:t>5</w:t>
      </w:r>
      <w:r w:rsidR="00207BD6" w:rsidRPr="00B35AFA">
        <w:rPr>
          <w:rFonts w:eastAsiaTheme="minorEastAsia"/>
        </w:rPr>
        <w:t>]</w:t>
      </w:r>
    </w:p>
    <w:p w14:paraId="4D04B8B0" w14:textId="63961D81" w:rsidR="00565E0D" w:rsidRDefault="002E0CAE" w:rsidP="00A9142D">
      <w:pPr>
        <w:ind w:firstLine="851"/>
        <w:rPr>
          <w:rFonts w:eastAsiaTheme="minorEastAsia"/>
        </w:rPr>
      </w:pPr>
      <w:r>
        <w:rPr>
          <w:rFonts w:eastAsiaTheme="minorEastAsia"/>
        </w:rPr>
        <w:t>В іншій роботі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A9142D">
      <w:pPr>
        <w:ind w:firstLine="851"/>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0BF5970E" w:rsidR="00701E93" w:rsidRDefault="002B5885" w:rsidP="00A9142D">
      <w:pPr>
        <w:ind w:firstLine="851"/>
        <w:jc w:val="center"/>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oMath>
      <w:r w:rsidR="00701E93" w:rsidRPr="00701E93">
        <w:rPr>
          <w:rFonts w:eastAsiaTheme="minorEastAsia"/>
        </w:rPr>
        <w:t>,</w:t>
      </w:r>
    </w:p>
    <w:p w14:paraId="0B55DB9E" w14:textId="308D1AEE" w:rsidR="00701E93" w:rsidRPr="00B35AFA" w:rsidRDefault="00701E93" w:rsidP="00A9142D">
      <w:pPr>
        <w:ind w:firstLine="851"/>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w:t>
      </w:r>
      <w:proofErr w:type="spellStart"/>
      <w:r w:rsidR="00C235FD">
        <w:rPr>
          <w:rFonts w:eastAsiaTheme="minorEastAsia"/>
        </w:rPr>
        <w:t>Періса</w:t>
      </w:r>
      <w:proofErr w:type="spellEnd"/>
      <w:r w:rsidR="00C235FD">
        <w:rPr>
          <w:rFonts w:eastAsiaTheme="minorEastAsia"/>
        </w:rPr>
        <w:t xml:space="preserve">, модель </w:t>
      </w:r>
      <w:proofErr w:type="spellStart"/>
      <w:r w:rsidR="00C235FD">
        <w:rPr>
          <w:rFonts w:eastAsiaTheme="minorEastAsia"/>
        </w:rPr>
        <w:t>Вокера</w:t>
      </w:r>
      <w:proofErr w:type="spellEnd"/>
      <w:r w:rsidR="00C235FD">
        <w:rPr>
          <w:rFonts w:eastAsiaTheme="minorEastAsia"/>
        </w:rPr>
        <w:t xml:space="preserve"> та модель </w:t>
      </w:r>
      <w:proofErr w:type="spellStart"/>
      <w:r w:rsidR="00C235FD">
        <w:rPr>
          <w:rFonts w:eastAsiaTheme="minorEastAsia"/>
        </w:rPr>
        <w:t>Формана</w:t>
      </w:r>
      <w:proofErr w:type="spellEnd"/>
      <w:r w:rsidR="00C235FD">
        <w:rPr>
          <w:rFonts w:eastAsiaTheme="minorEastAsia"/>
        </w:rPr>
        <w:t xml:space="preserve">. У результаті було зроблено висновок, що нейронна мережа мала похибку </w:t>
      </w:r>
      <w:r w:rsidR="00C235FD">
        <w:rPr>
          <w:rFonts w:eastAsiaTheme="minorEastAsia"/>
        </w:rPr>
        <w:lastRenderedPageBreak/>
        <w:t xml:space="preserve">передбачення, не більшу за 0.043%, а для цього сплаву та вхідних даних найближчою з обраних для порівняння моделей був закон </w:t>
      </w:r>
      <w:proofErr w:type="spellStart"/>
      <w:r w:rsidR="00C235FD">
        <w:rPr>
          <w:rFonts w:eastAsiaTheme="minorEastAsia"/>
        </w:rPr>
        <w:t>Періса</w:t>
      </w:r>
      <w:proofErr w:type="spellEnd"/>
      <w:r w:rsidR="00C235FD">
        <w:rPr>
          <w:rFonts w:eastAsiaTheme="minorEastAsia"/>
        </w:rPr>
        <w:t xml:space="preserve">.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9B6FA9">
        <w:rPr>
          <w:rFonts w:eastAsiaTheme="minorEastAsia"/>
        </w:rPr>
        <w:t>6</w:t>
      </w:r>
      <w:r w:rsidR="00246B90" w:rsidRPr="00B35AFA">
        <w:rPr>
          <w:rFonts w:eastAsiaTheme="minorEastAsia"/>
        </w:rPr>
        <w:t>]</w:t>
      </w:r>
    </w:p>
    <w:p w14:paraId="3D18E67D" w14:textId="14D19B8F" w:rsidR="00E12779" w:rsidRDefault="00E12779" w:rsidP="00A9142D">
      <w:pPr>
        <w:ind w:firstLine="851"/>
        <w:rPr>
          <w:rFonts w:eastAsiaTheme="minorEastAsia"/>
        </w:rPr>
      </w:pPr>
      <w:r>
        <w:rPr>
          <w:rFonts w:eastAsiaTheme="minorEastAsia"/>
        </w:rPr>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1D0A658B" w:rsidR="002C0482" w:rsidRDefault="00171049" w:rsidP="00A9142D">
      <w:pPr>
        <w:ind w:firstLine="851"/>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w:t>
      </w:r>
      <w:proofErr w:type="spellStart"/>
      <w:r>
        <w:rPr>
          <w:rFonts w:eastAsiaTheme="minorEastAsia"/>
        </w:rPr>
        <w:t>залежностей</w:t>
      </w:r>
      <w:proofErr w:type="spellEnd"/>
      <w:r>
        <w:rPr>
          <w:rFonts w:eastAsiaTheme="minorEastAsia"/>
        </w:rPr>
        <w:t xml:space="preserve">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w:t>
      </w:r>
      <w:proofErr w:type="spellStart"/>
      <w:r w:rsidR="00CC640D">
        <w:rPr>
          <w:rFonts w:eastAsiaTheme="minorEastAsia"/>
        </w:rPr>
        <w:t>поліномних</w:t>
      </w:r>
      <w:proofErr w:type="spellEnd"/>
      <w:r w:rsidR="00CC640D">
        <w:rPr>
          <w:rFonts w:eastAsiaTheme="minorEastAsia"/>
        </w:rPr>
        <w:t xml:space="preserve"> функцій, наприклад у випадку логарифмічної залежності. </w:t>
      </w:r>
      <w:r w:rsidR="000B409B">
        <w:rPr>
          <w:rFonts w:eastAsiaTheme="minorEastAsia"/>
        </w:rPr>
        <w:t xml:space="preserve">Тому нелінійність у наростанні втомних тріщин краще передбачати за допомогою методів машинного навчання, а не закону </w:t>
      </w:r>
      <w:proofErr w:type="spellStart"/>
      <w:r w:rsidR="000B409B">
        <w:rPr>
          <w:rFonts w:eastAsiaTheme="minorEastAsia"/>
        </w:rPr>
        <w:t>Періса</w:t>
      </w:r>
      <w:proofErr w:type="spellEnd"/>
      <w:r w:rsidR="000B409B">
        <w:rPr>
          <w:rFonts w:eastAsiaTheme="minorEastAsia"/>
        </w:rPr>
        <w:t xml:space="preserve"> чи </w:t>
      </w:r>
      <w:proofErr w:type="spellStart"/>
      <w:r w:rsidR="000B409B">
        <w:rPr>
          <w:rFonts w:eastAsiaTheme="minorEastAsia"/>
        </w:rPr>
        <w:t>поліномних</w:t>
      </w:r>
      <w:proofErr w:type="spellEnd"/>
      <w:r w:rsidR="000B409B">
        <w:rPr>
          <w:rFonts w:eastAsiaTheme="minorEastAsia"/>
        </w:rPr>
        <w:t xml:space="preserve">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w:t>
      </w:r>
      <w:r w:rsidR="00442E11">
        <w:rPr>
          <w:rFonts w:eastAsiaTheme="minorEastAsia"/>
        </w:rPr>
        <w:lastRenderedPageBreak/>
        <w:t>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машина екстремального навчання показала себе як найшвидша з усіх трьох застосованих моделей.</w:t>
      </w:r>
      <w:r w:rsidR="00D8568D" w:rsidRPr="00D8568D">
        <w:rPr>
          <w:rFonts w:eastAsiaTheme="minorEastAsia"/>
        </w:rPr>
        <w:t xml:space="preserve"> </w:t>
      </w:r>
      <w:r w:rsidR="00D8568D" w:rsidRPr="00B35AFA">
        <w:rPr>
          <w:rFonts w:eastAsiaTheme="minorEastAsia"/>
        </w:rPr>
        <w:t>[</w:t>
      </w:r>
      <w:r w:rsidR="005F35C8" w:rsidRPr="00B35AFA">
        <w:rPr>
          <w:rFonts w:eastAsiaTheme="minorEastAsia"/>
        </w:rPr>
        <w:t>3</w:t>
      </w:r>
      <w:r w:rsidR="009B6FA9">
        <w:rPr>
          <w:rFonts w:eastAsiaTheme="minorEastAsia"/>
        </w:rPr>
        <w:t>7</w:t>
      </w:r>
      <w:r w:rsidR="00D8568D" w:rsidRPr="00B35AFA">
        <w:rPr>
          <w:rFonts w:eastAsiaTheme="minorEastAsia"/>
        </w:rPr>
        <w:t>]</w:t>
      </w:r>
    </w:p>
    <w:p w14:paraId="4815983F" w14:textId="43D7E75C" w:rsidR="008C3F69" w:rsidRPr="000C0721" w:rsidRDefault="008C3F69" w:rsidP="008C3F69">
      <w:pPr>
        <w:ind w:firstLine="851"/>
        <w:rPr>
          <w:rFonts w:eastAsiaTheme="minorEastAsia" w:cs="Times New Roman"/>
        </w:rPr>
      </w:pPr>
      <w:r>
        <w:rPr>
          <w:rFonts w:eastAsiaTheme="minorEastAsia" w:cs="Times New Roman"/>
        </w:rPr>
        <w:t xml:space="preserve">Як вхідні дані нейронної мережі для експерименту в цій роботі було використано значення з </w:t>
      </w:r>
      <w:r w:rsidR="00D10EA7">
        <w:rPr>
          <w:rFonts w:eastAsiaTheme="minorEastAsia" w:cs="Times New Roman"/>
        </w:rPr>
        <w:t xml:space="preserve">джерела </w:t>
      </w:r>
      <w:r w:rsidRPr="005A2BB7">
        <w:rPr>
          <w:rFonts w:eastAsiaTheme="minorEastAsia" w:cs="Times New Roman"/>
        </w:rPr>
        <w:t>[</w:t>
      </w:r>
      <w:r w:rsidRPr="00800644">
        <w:rPr>
          <w:rFonts w:eastAsiaTheme="minorEastAsia" w:cs="Times New Roman"/>
        </w:rPr>
        <w:t>38</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w:t>
      </w:r>
      <w:proofErr w:type="spellStart"/>
      <w:r w:rsidR="000C0721">
        <w:rPr>
          <w:rFonts w:eastAsiaTheme="minorEastAsia" w:cs="Times New Roman"/>
        </w:rPr>
        <w:t>Періса</w:t>
      </w:r>
      <w:proofErr w:type="spellEnd"/>
      <w:r w:rsidR="000C0721">
        <w:rPr>
          <w:rFonts w:eastAsiaTheme="minorEastAsia" w:cs="Times New Roman"/>
        </w:rPr>
        <w:t xml:space="preserve">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w:t>
      </w:r>
      <w:proofErr w:type="spellStart"/>
      <w:r w:rsidR="000C0721">
        <w:rPr>
          <w:rFonts w:eastAsiaTheme="minorEastAsia" w:cs="Times New Roman"/>
        </w:rPr>
        <w:t>Періса</w:t>
      </w:r>
      <w:proofErr w:type="spellEnd"/>
      <w:r w:rsidR="000C0721">
        <w:rPr>
          <w:rFonts w:eastAsiaTheme="minorEastAsia" w:cs="Times New Roman"/>
        </w:rPr>
        <w:t xml:space="preserve">,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 xml:space="preserve">Після отримання цих сталих, дані кожного з прикладів вибірки подавалися як вхід для закону </w:t>
      </w:r>
      <w:proofErr w:type="spellStart"/>
      <w:r w:rsidR="000C0721">
        <w:rPr>
          <w:rFonts w:eastAsiaTheme="minorEastAsia" w:cs="Times New Roman"/>
        </w:rPr>
        <w:t>Періса</w:t>
      </w:r>
      <w:proofErr w:type="spellEnd"/>
      <w:r w:rsidR="000C0721">
        <w:rPr>
          <w:rFonts w:eastAsiaTheme="minorEastAsia" w:cs="Times New Roman"/>
        </w:rPr>
        <w:t>,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7F7E7CBA" w14:textId="4AE5E4F2" w:rsidR="008C3F69" w:rsidRPr="00B82794" w:rsidRDefault="008C3F69" w:rsidP="008C3F69">
      <w:pPr>
        <w:ind w:firstLine="851"/>
        <w:rPr>
          <w:rFonts w:eastAsiaTheme="minorEastAsia" w:cs="Times New Roman"/>
        </w:rPr>
      </w:pPr>
      <w:r>
        <w:rPr>
          <w:rFonts w:eastAsiaTheme="minorEastAsia" w:cs="Times New Roman"/>
        </w:rPr>
        <w:lastRenderedPageBreak/>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w:t>
      </w:r>
      <w:proofErr w:type="spellStart"/>
      <w:r w:rsidR="00310A8D">
        <w:rPr>
          <w:rFonts w:eastAsiaTheme="minorEastAsia" w:cs="Times New Roman"/>
        </w:rPr>
        <w:t>Левенберґа-Маркардта</w:t>
      </w:r>
      <w:proofErr w:type="spellEnd"/>
      <w:r w:rsidR="00310A8D">
        <w:rPr>
          <w:rFonts w:eastAsiaTheme="minorEastAsia" w:cs="Times New Roman"/>
        </w:rPr>
        <w:t xml:space="preserve">. </w:t>
      </w:r>
    </w:p>
    <w:p w14:paraId="32E64C9B" w14:textId="77777777" w:rsidR="008C3F69" w:rsidRPr="008265BF" w:rsidRDefault="008C3F69" w:rsidP="00A9142D">
      <w:pPr>
        <w:ind w:firstLine="851"/>
        <w:rPr>
          <w:rFonts w:eastAsiaTheme="minorEastAsia"/>
        </w:rPr>
      </w:pPr>
    </w:p>
    <w:p w14:paraId="78752213" w14:textId="77777777" w:rsidR="00F1558F" w:rsidRDefault="00F1558F" w:rsidP="00A9142D">
      <w:pPr>
        <w:ind w:firstLine="851"/>
        <w:rPr>
          <w:rFonts w:eastAsiaTheme="minorEastAsia" w:cs="Times New Roman"/>
        </w:rPr>
      </w:pPr>
      <w:r>
        <w:rPr>
          <w:rFonts w:eastAsiaTheme="minorEastAsia" w:cs="Times New Roman"/>
        </w:rPr>
        <w:br w:type="page"/>
      </w:r>
    </w:p>
    <w:p w14:paraId="0FC6444F" w14:textId="07ED1442" w:rsidR="00135D52" w:rsidRPr="00135D52" w:rsidRDefault="00F1558F" w:rsidP="00135D52">
      <w:pPr>
        <w:numPr>
          <w:ilvl w:val="0"/>
          <w:numId w:val="11"/>
        </w:numPr>
        <w:spacing w:after="0"/>
        <w:ind w:firstLine="851"/>
        <w:contextualSpacing/>
        <w:jc w:val="center"/>
        <w:outlineLvl w:val="0"/>
        <w:rPr>
          <w:rFonts w:cs="Times New Roman"/>
        </w:rPr>
      </w:pPr>
      <w:bookmarkStart w:id="14" w:name="_Toc73650155"/>
      <w:bookmarkStart w:id="15" w:name="_Toc105165443"/>
      <w:r w:rsidRPr="00F1558F">
        <w:rPr>
          <w:rFonts w:cs="Times New Roman"/>
        </w:rPr>
        <w:lastRenderedPageBreak/>
        <w:t>АЛГОРИТМ РОЗВ’ЯЗАННЯ ЗАДАЧІ</w:t>
      </w:r>
      <w:bookmarkEnd w:id="14"/>
      <w:bookmarkEnd w:id="15"/>
    </w:p>
    <w:p w14:paraId="19447466" w14:textId="77777777" w:rsidR="00135D52" w:rsidRPr="00F1558F" w:rsidRDefault="00135D52" w:rsidP="00135D52">
      <w:pPr>
        <w:ind w:left="720"/>
      </w:pPr>
    </w:p>
    <w:p w14:paraId="4A161776" w14:textId="2C6792E5" w:rsidR="00B10DA2" w:rsidRDefault="00135D52" w:rsidP="00135D52">
      <w:pPr>
        <w:ind w:left="589" w:firstLine="851"/>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w:t>
      </w:r>
      <w:r w:rsidR="009950D7">
        <w:rPr>
          <w:rFonts w:eastAsiaTheme="minorEastAsia" w:cs="Times New Roman"/>
        </w:rPr>
        <w:t xml:space="preserve">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5CB8EC70" w:rsidR="000D6F48" w:rsidRPr="000D6F48" w:rsidRDefault="000D6F48" w:rsidP="00135D52">
      <w:pPr>
        <w:ind w:left="589" w:firstLine="851"/>
        <w:rPr>
          <w:rFonts w:eastAsiaTheme="minorEastAsia" w:cs="Times New Roman"/>
        </w:rPr>
      </w:pPr>
      <w:r>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w:t>
      </w:r>
      <w:r>
        <w:rPr>
          <w:rFonts w:eastAsiaTheme="minorEastAsia" w:cs="Times New Roman"/>
          <w:lang w:val="en-US"/>
        </w:rPr>
        <w:t>error</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0.01, </w:t>
      </w:r>
      <w:r w:rsidR="00B476FC">
        <w:rPr>
          <w:rFonts w:eastAsiaTheme="minorEastAsia" w:cs="Times New Roman"/>
        </w:rPr>
        <w:t xml:space="preserve">кількості епох навчання мережі, при досягненні якої, навчання вважається завершеним, </w:t>
      </w:r>
      <w:r>
        <w:rPr>
          <w:rFonts w:eastAsiaTheme="minorEastAsia" w:cs="Times New Roman"/>
          <w:lang w:val="en-US"/>
        </w:rPr>
        <w:t>epochs</w:t>
      </w:r>
      <w:r w:rsidRPr="000D6F48">
        <w:rPr>
          <w:rFonts w:eastAsiaTheme="minorEastAsia" w:cs="Times New Roman"/>
        </w:rPr>
        <w:t>_</w:t>
      </w:r>
      <w:r>
        <w:rPr>
          <w:rFonts w:eastAsiaTheme="minorEastAsia" w:cs="Times New Roman"/>
          <w:lang w:val="en-US"/>
        </w:rPr>
        <w:t>threshold</w:t>
      </w:r>
      <w:r w:rsidRPr="000D6F48">
        <w:rPr>
          <w:rFonts w:eastAsiaTheme="minorEastAsia" w:cs="Times New Roman"/>
        </w:rPr>
        <w:t xml:space="preserve">: 200, </w:t>
      </w:r>
      <w:r w:rsidR="00983837">
        <w:rPr>
          <w:rFonts w:eastAsiaTheme="minorEastAsia" w:cs="Times New Roman"/>
        </w:rPr>
        <w:t xml:space="preserve">мінімальної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bottom</w:t>
      </w:r>
      <w:r w:rsidRPr="000D6F48">
        <w:rPr>
          <w:rFonts w:eastAsiaTheme="minorEastAsia" w:cs="Times New Roman"/>
        </w:rPr>
        <w:t xml:space="preserve">: -1, </w:t>
      </w:r>
      <w:r w:rsidR="00983837">
        <w:rPr>
          <w:rFonts w:eastAsiaTheme="minorEastAsia" w:cs="Times New Roman"/>
        </w:rPr>
        <w:t xml:space="preserve">максимальної початкової ваги нейронів </w:t>
      </w:r>
      <w:r>
        <w:rPr>
          <w:rFonts w:eastAsiaTheme="minorEastAsia" w:cs="Times New Roman"/>
          <w:lang w:val="en-US"/>
        </w:rPr>
        <w:t>weight</w:t>
      </w:r>
      <w:r w:rsidRPr="000D6F48">
        <w:rPr>
          <w:rFonts w:eastAsiaTheme="minorEastAsia" w:cs="Times New Roman"/>
        </w:rPr>
        <w:t>_</w:t>
      </w:r>
      <w:r>
        <w:rPr>
          <w:rFonts w:eastAsiaTheme="minorEastAsia" w:cs="Times New Roman"/>
          <w:lang w:val="en-US"/>
        </w:rPr>
        <w:t>upper</w:t>
      </w:r>
      <w:r w:rsidRPr="000D6F48">
        <w:rPr>
          <w:rFonts w:eastAsiaTheme="minorEastAsia" w:cs="Times New Roman"/>
        </w:rPr>
        <w:t xml:space="preserve">: 1, </w:t>
      </w:r>
      <w:r w:rsidR="00983837">
        <w:rPr>
          <w:rFonts w:eastAsiaTheme="minorEastAsia" w:cs="Times New Roman"/>
        </w:rPr>
        <w:t xml:space="preserve">коефіцієнту навчання нейронної мережі для алгоритму зворотного поширення помилки </w:t>
      </w:r>
      <w:r>
        <w:rPr>
          <w:rFonts w:eastAsiaTheme="minorEastAsia" w:cs="Times New Roman"/>
          <w:lang w:val="en-US"/>
        </w:rPr>
        <w:t>eta</w:t>
      </w:r>
      <w:r w:rsidRPr="000D6F48">
        <w:rPr>
          <w:rFonts w:eastAsiaTheme="minorEastAsia" w:cs="Times New Roman"/>
        </w:rPr>
        <w:t xml:space="preserve">: 0.005, </w:t>
      </w:r>
      <w:r w:rsidR="00983837">
        <w:rPr>
          <w:rFonts w:eastAsiaTheme="minorEastAsia" w:cs="Times New Roman"/>
        </w:rPr>
        <w:t xml:space="preserve">імовірності схрещування в генетичному алгоритмі </w:t>
      </w:r>
      <w:r>
        <w:rPr>
          <w:rFonts w:eastAsiaTheme="minorEastAsia" w:cs="Times New Roman"/>
          <w:lang w:val="en-US"/>
        </w:rPr>
        <w:t>crossover</w:t>
      </w:r>
      <w:r w:rsidRPr="000D6F48">
        <w:rPr>
          <w:rFonts w:eastAsiaTheme="minorEastAsia" w:cs="Times New Roman"/>
        </w:rPr>
        <w:t>_</w:t>
      </w:r>
      <w:r>
        <w:rPr>
          <w:rFonts w:eastAsiaTheme="minorEastAsia" w:cs="Times New Roman"/>
          <w:lang w:val="en-US"/>
        </w:rPr>
        <w:t>prob</w:t>
      </w:r>
      <w:r w:rsidR="00983837">
        <w:rPr>
          <w:rFonts w:eastAsiaTheme="minorEastAsia" w:cs="Times New Roman"/>
        </w:rPr>
        <w:t>:</w:t>
      </w:r>
      <w:r w:rsidRPr="000D6F48">
        <w:rPr>
          <w:rFonts w:eastAsiaTheme="minorEastAsia" w:cs="Times New Roman"/>
        </w:rPr>
        <w:t xml:space="preserve"> 0.55,</w:t>
      </w:r>
      <w:r w:rsidR="00983837">
        <w:rPr>
          <w:rFonts w:eastAsiaTheme="minorEastAsia" w:cs="Times New Roman"/>
        </w:rPr>
        <w:t xml:space="preserve"> імовірності мутації</w:t>
      </w:r>
      <w:r w:rsidRPr="000D6F48">
        <w:rPr>
          <w:rFonts w:eastAsiaTheme="minorEastAsia" w:cs="Times New Roman"/>
        </w:rPr>
        <w:t xml:space="preserve"> </w:t>
      </w:r>
      <w:r w:rsidR="00983837">
        <w:rPr>
          <w:rFonts w:eastAsiaTheme="minorEastAsia" w:cs="Times New Roman"/>
        </w:rPr>
        <w:t xml:space="preserve">в генетичному алгоритмі </w:t>
      </w:r>
      <w:r>
        <w:rPr>
          <w:rFonts w:eastAsiaTheme="minorEastAsia" w:cs="Times New Roman"/>
          <w:lang w:val="en-US"/>
        </w:rPr>
        <w:t>mutation</w:t>
      </w:r>
      <w:r w:rsidRPr="000D6F48">
        <w:rPr>
          <w:rFonts w:eastAsiaTheme="minorEastAsia" w:cs="Times New Roman"/>
        </w:rPr>
        <w:t>_</w:t>
      </w:r>
      <w:r>
        <w:rPr>
          <w:rFonts w:eastAsiaTheme="minorEastAsia" w:cs="Times New Roman"/>
          <w:lang w:val="en-US"/>
        </w:rPr>
        <w:t>prob</w:t>
      </w:r>
      <w:r w:rsidR="009950D7">
        <w:rPr>
          <w:rFonts w:eastAsiaTheme="minorEastAsia" w:cs="Times New Roman"/>
        </w:rPr>
        <w:t>:</w:t>
      </w:r>
      <w:r w:rsidRPr="000D6F48">
        <w:rPr>
          <w:rFonts w:eastAsiaTheme="minorEastAsia" w:cs="Times New Roman"/>
        </w:rPr>
        <w:t xml:space="preserve"> 0.25, </w:t>
      </w:r>
      <w:r w:rsidR="00983837">
        <w:rPr>
          <w:rFonts w:eastAsiaTheme="minorEastAsia" w:cs="Times New Roman"/>
        </w:rPr>
        <w:t xml:space="preserve">довжини популяції кожного покоління в генетичному алгоритмі </w:t>
      </w:r>
      <w:r>
        <w:rPr>
          <w:rFonts w:eastAsiaTheme="minorEastAsia" w:cs="Times New Roman"/>
          <w:lang w:val="en-US"/>
        </w:rPr>
        <w:t>population</w:t>
      </w:r>
      <w:r w:rsidRPr="000D6F48">
        <w:rPr>
          <w:rFonts w:eastAsiaTheme="minorEastAsia" w:cs="Times New Roman"/>
        </w:rPr>
        <w:t>_</w:t>
      </w:r>
      <w:r>
        <w:rPr>
          <w:rFonts w:eastAsiaTheme="minorEastAsia" w:cs="Times New Roman"/>
          <w:lang w:val="en-US"/>
        </w:rPr>
        <w:t>length</w:t>
      </w:r>
      <w:r w:rsidR="00DA609E" w:rsidRPr="00DA609E">
        <w:rPr>
          <w:rFonts w:eastAsiaTheme="minorEastAsia" w:cs="Times New Roman"/>
        </w:rPr>
        <w:t xml:space="preserve">: </w:t>
      </w:r>
      <w:r w:rsidRPr="000D6F48">
        <w:rPr>
          <w:rFonts w:eastAsiaTheme="minorEastAsia" w:cs="Times New Roman"/>
        </w:rPr>
        <w:t>10.</w:t>
      </w:r>
    </w:p>
    <w:p w14:paraId="7E935626" w14:textId="21448CAD" w:rsidR="00DF0B8B" w:rsidRDefault="00DF0B8B" w:rsidP="00135D52">
      <w:pPr>
        <w:ind w:left="589" w:firstLine="851"/>
        <w:rPr>
          <w:rFonts w:eastAsiaTheme="minorEastAsia" w:cs="Times New Roman"/>
        </w:rPr>
      </w:pPr>
      <w:r>
        <w:rPr>
          <w:rFonts w:eastAsiaTheme="minorEastAsia" w:cs="Times New Roman"/>
        </w:rPr>
        <w:t xml:space="preserve">Розпочинається робота з отримання даних із файлу </w:t>
      </w:r>
      <w:r>
        <w:rPr>
          <w:rFonts w:eastAsiaTheme="minorEastAsia" w:cs="Times New Roman"/>
          <w:lang w:val="en-US"/>
        </w:rPr>
        <w:t>data</w:t>
      </w:r>
      <w:r w:rsidRPr="00DF0B8B">
        <w:rPr>
          <w:rFonts w:eastAsiaTheme="minorEastAsia" w:cs="Times New Roman"/>
        </w:rPr>
        <w:t>.</w:t>
      </w:r>
      <w:r>
        <w:rPr>
          <w:rFonts w:eastAsiaTheme="minorEastAsia" w:cs="Times New Roman"/>
          <w:lang w:val="en-US"/>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data</w:t>
      </w:r>
      <w:r w:rsidRPr="00DF0B8B">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DF0B8B">
        <w:rPr>
          <w:rFonts w:eastAsiaTheme="minorEastAsia" w:cs="Times New Roman"/>
        </w:rPr>
        <w:t>_</w:t>
      </w:r>
      <w:r>
        <w:rPr>
          <w:rFonts w:eastAsiaTheme="minorEastAsia" w:cs="Times New Roman"/>
          <w:lang w:val="en-US"/>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i</m:t>
            </m:r>
          </m:sub>
        </m:sSub>
        <m: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lang w:val="en-US"/>
          </w:rPr>
          <m:t>i</m:t>
        </m:r>
        <m:r>
          <w:rPr>
            <w:rFonts w:ascii="Cambria Math" w:eastAsiaTheme="minorEastAsia" w:hAnsi="Cambria Math" w:cs="Times New Roman"/>
          </w:rPr>
          <m:t>=</m:t>
        </m:r>
        <m:bar>
          <m:barPr>
            <m:pos m:val="top"/>
            <m:ctrlPr>
              <w:rPr>
                <w:rFonts w:ascii="Cambria Math" w:eastAsiaTheme="minorEastAsia" w:hAnsi="Cambria Math" w:cs="Times New Roman"/>
              </w:rPr>
            </m:ctrlPr>
          </m:barPr>
          <m:e>
            <m: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3F4476">
      <w:pPr>
        <w:ind w:left="589" w:firstLine="851"/>
        <w:rPr>
          <w:rFonts w:eastAsiaTheme="minorEastAsia" w:cs="Times New Roman"/>
        </w:rPr>
      </w:pPr>
      <w:r>
        <w:rPr>
          <w:rFonts w:eastAsiaTheme="minorEastAsia" w:cs="Times New Roman"/>
        </w:rPr>
        <w:t xml:space="preserve">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Pr>
          <w:rFonts w:eastAsiaTheme="minorEastAsia" w:cs="Times New Roman"/>
          <w:lang w:val="en-US"/>
        </w:rPr>
        <w:t>in</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Pr>
          <w:rFonts w:eastAsiaTheme="minorEastAsia" w:cs="Times New Roman"/>
          <w:lang w:val="en-US"/>
        </w:rPr>
        <w:t>set</w:t>
      </w:r>
      <w:r w:rsidRPr="003F4476">
        <w:rPr>
          <w:rFonts w:eastAsiaTheme="minorEastAsia" w:cs="Times New Roman"/>
        </w:rPr>
        <w:t>_</w:t>
      </w:r>
      <w:r>
        <w:rPr>
          <w:rFonts w:eastAsiaTheme="minorEastAsia" w:cs="Times New Roman"/>
          <w:lang w:val="en-US"/>
        </w:rPr>
        <w:t>res</w:t>
      </w:r>
      <w:r w:rsidRPr="003F4476">
        <w:rPr>
          <w:rFonts w:eastAsiaTheme="minorEastAsia" w:cs="Times New Roman"/>
        </w:rPr>
        <w:t xml:space="preserve"> </w:t>
      </w:r>
      <w:r>
        <w:rPr>
          <w:rFonts w:eastAsiaTheme="minorEastAsia" w:cs="Times New Roman"/>
        </w:rPr>
        <w:t xml:space="preserve">– </w:t>
      </w:r>
      <w:r>
        <w:rPr>
          <w:rFonts w:eastAsiaTheme="minorEastAsia" w:cs="Times New Roman"/>
          <w:lang w:val="en-US"/>
        </w:rPr>
        <w:t>out</w:t>
      </w:r>
      <w:r w:rsidRPr="003F4476">
        <w:rPr>
          <w:rFonts w:eastAsiaTheme="minorEastAsia" w:cs="Times New Roman"/>
        </w:rPr>
        <w:t>_</w:t>
      </w:r>
      <w:proofErr w:type="spellStart"/>
      <w:r>
        <w:rPr>
          <w:rFonts w:eastAsiaTheme="minorEastAsia" w:cs="Times New Roman"/>
          <w:lang w:val="en-US"/>
        </w:rPr>
        <w:t>parms</w:t>
      </w:r>
      <w:proofErr w:type="spellEnd"/>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3F4476">
      <w:pPr>
        <w:ind w:left="589" w:firstLine="851"/>
        <w:rPr>
          <w:rFonts w:eastAsiaTheme="minorEastAsia" w:cs="Times New Roman"/>
        </w:rPr>
      </w:pPr>
      <w:r>
        <w:rPr>
          <w:rFonts w:eastAsiaTheme="minorEastAsia" w:cs="Times New Roman"/>
        </w:rPr>
        <w:lastRenderedPageBreak/>
        <w:t xml:space="preserve">Списки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tr</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data</w:t>
      </w:r>
      <w:r w:rsidRPr="006F124D">
        <w:rPr>
          <w:rFonts w:eastAsiaTheme="minorEastAsia" w:cs="Times New Roman"/>
        </w:rPr>
        <w:t xml:space="preserve"> </w:t>
      </w:r>
      <w:r>
        <w:rPr>
          <w:rFonts w:eastAsiaTheme="minorEastAsia" w:cs="Times New Roman"/>
        </w:rPr>
        <w:t xml:space="preserve">та </w:t>
      </w:r>
      <w:r>
        <w:rPr>
          <w:rFonts w:eastAsiaTheme="minorEastAsia" w:cs="Times New Roman"/>
          <w:lang w:val="en-US"/>
        </w:rPr>
        <w:t>test</w:t>
      </w:r>
      <w:r w:rsidRPr="006F124D">
        <w:rPr>
          <w:rFonts w:eastAsiaTheme="minorEastAsia" w:cs="Times New Roman"/>
        </w:rPr>
        <w:t>_</w:t>
      </w:r>
      <w:r>
        <w:rPr>
          <w:rFonts w:eastAsiaTheme="minorEastAsia" w:cs="Times New Roman"/>
          <w:lang w:val="en-US"/>
        </w:rPr>
        <w:t>set</w:t>
      </w:r>
      <w:r w:rsidRPr="006F124D">
        <w:rPr>
          <w:rFonts w:eastAsiaTheme="minorEastAsia" w:cs="Times New Roman"/>
        </w:rPr>
        <w:t>_</w:t>
      </w:r>
      <w:r>
        <w:rPr>
          <w:rFonts w:eastAsiaTheme="minorEastAsia" w:cs="Times New Roman"/>
          <w:lang w:val="en-US"/>
        </w:rPr>
        <w:t>res</w:t>
      </w:r>
      <w:r>
        <w:rPr>
          <w:rFonts w:eastAsiaTheme="minorEastAsia" w:cs="Times New Roman"/>
        </w:rPr>
        <w:t>)</w:t>
      </w:r>
      <w:r w:rsidRPr="006F124D">
        <w:rPr>
          <w:rFonts w:eastAsiaTheme="minorEastAsia" w:cs="Times New Roman"/>
        </w:rPr>
        <w:t>.</w:t>
      </w:r>
    </w:p>
    <w:p w14:paraId="0A99B4E2" w14:textId="0B634DFE" w:rsidR="006F124D" w:rsidRDefault="006F124D" w:rsidP="003F4476">
      <w:pPr>
        <w:ind w:left="589" w:firstLine="851"/>
        <w:rPr>
          <w:rFonts w:eastAsiaTheme="minorEastAsia" w:cs="Times New Roman"/>
        </w:rPr>
      </w:pPr>
      <w:r>
        <w:rPr>
          <w:rFonts w:eastAsiaTheme="minorEastAsia" w:cs="Times New Roman"/>
        </w:rPr>
        <w:t xml:space="preserve">Далі за допомогою бібліотеки </w:t>
      </w:r>
      <w:r>
        <w:rPr>
          <w:rFonts w:eastAsiaTheme="minorEastAsia" w:cs="Times New Roman"/>
          <w:lang w:val="en-US"/>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Pr>
          <w:rFonts w:eastAsiaTheme="minorEastAsia" w:cs="Times New Roman"/>
          <w:lang w:val="en-US"/>
        </w:rPr>
        <w:t>activation</w:t>
      </w:r>
      <w:r w:rsidRPr="006F124D">
        <w:rPr>
          <w:rFonts w:eastAsiaTheme="minorEastAsia" w:cs="Times New Roman"/>
        </w:rPr>
        <w:t>_</w:t>
      </w:r>
      <w:r>
        <w:rPr>
          <w:rFonts w:eastAsiaTheme="minorEastAsia" w:cs="Times New Roman"/>
          <w:lang w:val="en-US"/>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Pr>
          <w:rFonts w:eastAsiaTheme="minorEastAsia" w:cs="Times New Roman"/>
        </w:rPr>
        <w:t xml:space="preserve"> та </w:t>
      </w:r>
      <w:proofErr w:type="spellStart"/>
      <w:r>
        <w:rPr>
          <w:rFonts w:eastAsiaTheme="minorEastAsia" w:cs="Times New Roman"/>
          <w:lang w:val="en-US"/>
        </w:rPr>
        <w:t>activ</w:t>
      </w:r>
      <w:proofErr w:type="spellEnd"/>
      <w:r w:rsidRPr="006F124D">
        <w:rPr>
          <w:rFonts w:eastAsiaTheme="minorEastAsia" w:cs="Times New Roman"/>
        </w:rPr>
        <w:t>_</w:t>
      </w:r>
      <w:proofErr w:type="spellStart"/>
      <w:r>
        <w:rPr>
          <w:rFonts w:eastAsiaTheme="minorEastAsia" w:cs="Times New Roman"/>
          <w:lang w:val="en-US"/>
        </w:rPr>
        <w:t>funcs</w:t>
      </w:r>
      <w:proofErr w:type="spellEnd"/>
      <w:r w:rsidRPr="006F124D">
        <w:rPr>
          <w:rFonts w:eastAsiaTheme="minorEastAsia" w:cs="Times New Roman"/>
        </w:rPr>
        <w:t>_</w:t>
      </w:r>
      <w:proofErr w:type="spellStart"/>
      <w:r>
        <w:rPr>
          <w:rFonts w:eastAsiaTheme="minorEastAsia" w:cs="Times New Roman"/>
          <w:lang w:val="en-US"/>
        </w:rPr>
        <w:t>ders</w:t>
      </w:r>
      <w:proofErr w:type="spellEnd"/>
      <w:r>
        <w:rPr>
          <w:rFonts w:eastAsiaTheme="minorEastAsia" w:cs="Times New Roman"/>
        </w:rPr>
        <w:t xml:space="preserve">. </w:t>
      </w:r>
    </w:p>
    <w:p w14:paraId="7BB3CC55" w14:textId="2BEFE9FD" w:rsidR="006F124D" w:rsidRDefault="006F124D" w:rsidP="003F4476">
      <w:pPr>
        <w:ind w:left="589" w:firstLine="851"/>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попередньо визначеними значеннями кількості шарів </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number</w:t>
      </w:r>
      <w:r w:rsidR="001E2959" w:rsidRPr="001E2959">
        <w:rPr>
          <w:rFonts w:eastAsiaTheme="minorEastAsia" w:cs="Times New Roman"/>
        </w:rPr>
        <w:t xml:space="preserve"> </w:t>
      </w:r>
      <w:r w:rsidR="001E2959">
        <w:rPr>
          <w:rFonts w:eastAsiaTheme="minorEastAsia" w:cs="Times New Roman"/>
        </w:rPr>
        <w:t xml:space="preserve">та списку з розподілом кількості нейронів за цими шарами </w:t>
      </w:r>
      <w:r w:rsidR="001E2959">
        <w:rPr>
          <w:rFonts w:eastAsiaTheme="minorEastAsia" w:cs="Times New Roman"/>
          <w:lang w:val="en-US"/>
        </w:rPr>
        <w:t>neuron</w:t>
      </w:r>
      <w:r w:rsidR="001E2959" w:rsidRPr="001E2959">
        <w:rPr>
          <w:rFonts w:eastAsiaTheme="minorEastAsia" w:cs="Times New Roman"/>
        </w:rPr>
        <w:t>_</w:t>
      </w:r>
      <w:r w:rsidR="001E2959">
        <w:rPr>
          <w:rFonts w:eastAsiaTheme="minorEastAsia" w:cs="Times New Roman"/>
          <w:lang w:val="en-US"/>
        </w:rPr>
        <w:t>layer</w:t>
      </w:r>
      <w:r w:rsidR="001E2959" w:rsidRPr="001E2959">
        <w:rPr>
          <w:rFonts w:eastAsiaTheme="minorEastAsia" w:cs="Times New Roman"/>
        </w:rPr>
        <w:t>_</w:t>
      </w:r>
      <w:r w:rsidR="001E2959">
        <w:rPr>
          <w:rFonts w:eastAsiaTheme="minorEastAsia" w:cs="Times New Roman"/>
          <w:lang w:val="en-US"/>
        </w:rPr>
        <w:t>quantity</w:t>
      </w:r>
      <w:r w:rsidR="001E2959" w:rsidRPr="001E2959">
        <w:rPr>
          <w:rFonts w:eastAsiaTheme="minorEastAsia" w:cs="Times New Roman"/>
        </w:rPr>
        <w:t>.</w:t>
      </w:r>
      <w:r w:rsidR="001E2959">
        <w:rPr>
          <w:rFonts w:eastAsiaTheme="minorEastAsia" w:cs="Times New Roman"/>
        </w:rPr>
        <w:t xml:space="preserve"> Їх було встановлено таким чином, що</w:t>
      </w:r>
      <w:r w:rsidR="001E2959" w:rsidRPr="001E2959">
        <w:rPr>
          <w:rFonts w:eastAsiaTheme="minorEastAsia" w:cs="Times New Roman"/>
        </w:rPr>
        <w:t xml:space="preserve"> </w:t>
      </w:r>
      <w:r w:rsidR="001E2959">
        <w:rPr>
          <w:rFonts w:eastAsiaTheme="minorEastAsia" w:cs="Times New Roman"/>
        </w:rPr>
        <w:t xml:space="preserve">мережа окрім вхідного та вихідного шарів, відповідно з 2 та 1 нейронів, має 1 проміжний шар, що містить 2 нейрони. </w:t>
      </w:r>
      <w:r w:rsidR="00CF3F01">
        <w:rPr>
          <w:rFonts w:eastAsiaTheme="minorEastAsia" w:cs="Times New Roman"/>
        </w:rPr>
        <w:t>Активаційні функції нейронів вхідного та ви</w:t>
      </w:r>
      <w:r w:rsidR="00FE659C">
        <w:rPr>
          <w:rFonts w:eastAsiaTheme="minorEastAsia" w:cs="Times New Roman"/>
        </w:rPr>
        <w:t xml:space="preserve">хідного шарів – </w:t>
      </w:r>
      <w:r w:rsidR="00FE659C">
        <w:rPr>
          <w:rFonts w:eastAsiaTheme="minorEastAsia" w:cs="Times New Roman"/>
          <w:lang w:val="en-US"/>
        </w:rPr>
        <w:t>ELU</w:t>
      </w:r>
      <w:r w:rsidR="00FE659C">
        <w:rPr>
          <w:rFonts w:eastAsiaTheme="minorEastAsia" w:cs="Times New Roman"/>
        </w:rPr>
        <w:t xml:space="preserve"> з коефіцієнтом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ctrlPr>
              <w:rPr>
                <w:rFonts w:ascii="Cambria Math" w:eastAsiaTheme="minorEastAsia" w:hAnsi="Cambria Math" w:cs="Times New Roman"/>
              </w:rPr>
            </m:ctrlPr>
          </m:e>
          <m:sub>
            <m:r>
              <w:rPr>
                <w:rFonts w:ascii="Cambria Math" w:eastAsiaTheme="minorEastAsia" w:hAnsi="Cambria Math" w:cs="Times New Roman"/>
              </w:rPr>
              <m:t>LU</m:t>
            </m:r>
          </m:sub>
        </m:sSub>
      </m:oMath>
      <w:r w:rsidR="00FE659C" w:rsidRPr="00FE659C">
        <w:rPr>
          <w:rFonts w:eastAsiaTheme="minorEastAsia" w:cs="Times New Roman"/>
        </w:rPr>
        <w:t xml:space="preserve">, </w:t>
      </w:r>
      <w:r w:rsidR="00FE659C">
        <w:rPr>
          <w:rFonts w:eastAsiaTheme="minorEastAsia" w:cs="Times New Roman"/>
        </w:rPr>
        <w:t xml:space="preserve">що дорівнює </w:t>
      </w:r>
      <m:oMath>
        <m:r>
          <w:rPr>
            <w:rFonts w:ascii="Cambria Math" w:eastAsiaTheme="minorEastAsia" w:hAnsi="Cambria Math" w:cs="Times New Roman"/>
          </w:rPr>
          <m:t>0.</m:t>
        </m:r>
        <m:r>
          <w:rPr>
            <w:rFonts w:ascii="Cambria Math" w:eastAsiaTheme="minorEastAsia" w:hAnsi="Cambria Math" w:cs="Times New Roman"/>
          </w:rPr>
          <m:t>2</m:t>
        </m:r>
        <w:bookmarkStart w:id="16" w:name="_GoBack"/>
        <w:bookmarkEnd w:id="16"/>
        <m:r>
          <w:rPr>
            <w:rFonts w:ascii="Cambria Math" w:eastAsiaTheme="minorEastAsia" w:hAnsi="Cambria Math" w:cs="Times New Roman"/>
          </w:rPr>
          <m:t>5</m:t>
        </m:r>
      </m:oMath>
      <w:r w:rsidR="00FE659C">
        <w:rPr>
          <w:rFonts w:eastAsiaTheme="minorEastAsia" w:cs="Times New Roman"/>
        </w:rPr>
        <w:t xml:space="preserve">. Активаційна функція нейронів проміжного шару – гіперболічний тангенс. </w:t>
      </w:r>
      <w:r w:rsidR="001E2959">
        <w:rPr>
          <w:rFonts w:eastAsiaTheme="minorEastAsia" w:cs="Times New Roman"/>
        </w:rPr>
        <w:t xml:space="preserve">Отримана нейронна мережа записується у список </w:t>
      </w:r>
      <w:r w:rsidR="001E2959">
        <w:rPr>
          <w:rFonts w:eastAsiaTheme="minorEastAsia" w:cs="Times New Roman"/>
          <w:lang w:val="en-US"/>
        </w:rPr>
        <w:t>neurons</w:t>
      </w:r>
      <w:r w:rsidR="001E2959">
        <w:rPr>
          <w:rFonts w:eastAsiaTheme="minorEastAsia" w:cs="Times New Roman"/>
        </w:rPr>
        <w:t xml:space="preserve">, який за допомогою модуля </w:t>
      </w:r>
      <w:r w:rsidR="001E2959">
        <w:rPr>
          <w:rFonts w:eastAsiaTheme="minorEastAsia" w:cs="Times New Roman"/>
          <w:lang w:val="en-US"/>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Pr>
          <w:rFonts w:eastAsiaTheme="minorEastAsia" w:cs="Times New Roman"/>
          <w:lang w:val="en-US"/>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6561D9B8" w:rsidR="001E2959" w:rsidRDefault="001E2959" w:rsidP="001E2959">
      <w:pPr>
        <w:ind w:left="589" w:firstLine="851"/>
        <w:rPr>
          <w:rFonts w:eastAsiaTheme="minorEastAsia" w:cs="Times New Roman"/>
        </w:rPr>
      </w:pPr>
      <w:r>
        <w:rPr>
          <w:rFonts w:eastAsiaTheme="minorEastAsia" w:cs="Times New Roman"/>
        </w:rPr>
        <w:t xml:space="preserve">Після цього визначається змінна </w:t>
      </w:r>
      <w:r>
        <w:rPr>
          <w:rFonts w:eastAsiaTheme="minorEastAsia" w:cs="Times New Roman"/>
          <w:lang w:val="en-US"/>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w:t>
      </w:r>
      <w:proofErr w:type="spellStart"/>
      <w:r>
        <w:rPr>
          <w:rFonts w:eastAsiaTheme="minorEastAsia" w:cs="Times New Roman"/>
        </w:rPr>
        <w:t>утілюється</w:t>
      </w:r>
      <w:proofErr w:type="spellEnd"/>
      <w:r>
        <w:rPr>
          <w:rFonts w:eastAsiaTheme="minorEastAsia" w:cs="Times New Roman"/>
        </w:rPr>
        <w:t xml:space="preserve"> онлайн-навчання. За допомогою функції</w:t>
      </w:r>
      <w:r w:rsidRPr="001E2959">
        <w:rPr>
          <w:rFonts w:eastAsiaTheme="minorEastAsia" w:cs="Times New Roman"/>
        </w:rPr>
        <w:t xml:space="preserve"> </w:t>
      </w:r>
      <w:r>
        <w:rPr>
          <w:rFonts w:eastAsiaTheme="minorEastAsia" w:cs="Times New Roman"/>
          <w:lang w:val="en-US"/>
        </w:rPr>
        <w:t>main</w:t>
      </w:r>
      <w:r w:rsidRPr="001E2959">
        <w:rPr>
          <w:rFonts w:eastAsiaTheme="minorEastAsia" w:cs="Times New Roman"/>
        </w:rPr>
        <w:t>_</w:t>
      </w:r>
      <w:r>
        <w:rPr>
          <w:rFonts w:eastAsiaTheme="minorEastAsia" w:cs="Times New Roman"/>
          <w:lang w:val="en-US"/>
        </w:rPr>
        <w:t>calculation</w:t>
      </w:r>
      <w:r w:rsidRPr="001E2959">
        <w:rPr>
          <w:rFonts w:eastAsiaTheme="minorEastAsia" w:cs="Times New Roman"/>
        </w:rPr>
        <w:t xml:space="preserve"> </w:t>
      </w:r>
      <w:r>
        <w:rPr>
          <w:rFonts w:eastAsiaTheme="minorEastAsia" w:cs="Times New Roman"/>
        </w:rPr>
        <w:t xml:space="preserve">із модуля </w:t>
      </w:r>
      <w:r>
        <w:rPr>
          <w:rFonts w:eastAsiaTheme="minorEastAsia" w:cs="Times New Roman"/>
          <w:lang w:val="en-US"/>
        </w:rPr>
        <w:t>calculations</w:t>
      </w:r>
      <w:r w:rsidRPr="001E2959">
        <w:rPr>
          <w:rFonts w:eastAsiaTheme="minorEastAsia" w:cs="Times New Roman"/>
        </w:rPr>
        <w:t xml:space="preserve"> </w:t>
      </w:r>
      <w:r>
        <w:rPr>
          <w:rStyle w:val="af1"/>
        </w:rPr>
        <w:t xml:space="preserve">запускається навчання мережі, обчислюється її вихід на навчальній і тренувальній вибірках, </w:t>
      </w:r>
      <w:r w:rsidR="00E5160F">
        <w:rPr>
          <w:rStyle w:val="af1"/>
        </w:rPr>
        <w:t xml:space="preserve">на екран виводяться похибки отриманої мережі, </w:t>
      </w:r>
      <w:r>
        <w:rPr>
          <w:rStyle w:val="af1"/>
        </w:rPr>
        <w:t xml:space="preserve">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 xml:space="preserve">на обох цих вибірках та крива </w:t>
      </w:r>
      <w:r>
        <w:rPr>
          <w:rFonts w:eastAsiaTheme="minorEastAsia" w:cs="Times New Roman"/>
        </w:rPr>
        <w:lastRenderedPageBreak/>
        <w:t>навчання мережі на навчальній вибірці як залежність середньоквадратичної похибки від номеру циклу навчання.</w:t>
      </w:r>
    </w:p>
    <w:p w14:paraId="21608151" w14:textId="4426440F" w:rsidR="002B5885" w:rsidRDefault="001E2959" w:rsidP="001E2959">
      <w:pPr>
        <w:ind w:left="589" w:firstLine="851"/>
        <w:rPr>
          <w:rFonts w:eastAsiaTheme="minorEastAsia" w:cs="Times New Roman"/>
        </w:rPr>
      </w:pPr>
      <w:r>
        <w:rPr>
          <w:rFonts w:eastAsiaTheme="minorEastAsia" w:cs="Times New Roman"/>
        </w:rPr>
        <w:t xml:space="preserve">На наступному кроці значення змінної </w:t>
      </w:r>
      <w:r>
        <w:rPr>
          <w:rFonts w:eastAsiaTheme="minorEastAsia" w:cs="Times New Roman"/>
          <w:lang w:val="en-US"/>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w:t>
      </w:r>
      <w:proofErr w:type="spellStart"/>
      <w:r>
        <w:rPr>
          <w:rFonts w:eastAsiaTheme="minorEastAsia" w:cs="Times New Roman"/>
        </w:rPr>
        <w:t>утілюється</w:t>
      </w:r>
      <w:proofErr w:type="spellEnd"/>
      <w:r>
        <w:rPr>
          <w:rFonts w:eastAsiaTheme="minorEastAsia" w:cs="Times New Roman"/>
        </w:rPr>
        <w:t xml:space="preserve"> порційне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Pr>
          <w:rFonts w:eastAsiaTheme="minorEastAsia" w:cs="Times New Roman"/>
          <w:lang w:val="en-US"/>
        </w:rPr>
        <w:t>main</w:t>
      </w:r>
      <w:r w:rsidRPr="001E2959">
        <w:rPr>
          <w:rFonts w:eastAsiaTheme="minorEastAsia" w:cs="Times New Roman"/>
        </w:rPr>
        <w:t xml:space="preserve"> </w:t>
      </w:r>
      <w:r>
        <w:rPr>
          <w:rFonts w:eastAsiaTheme="minorEastAsia" w:cs="Times New Roman"/>
        </w:rPr>
        <w:t xml:space="preserve">змінними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bottom</w:t>
      </w:r>
      <w:r w:rsidRPr="001E2959">
        <w:rPr>
          <w:rFonts w:eastAsiaTheme="minorEastAsia" w:cs="Times New Roman"/>
        </w:rPr>
        <w:t xml:space="preserve"> </w:t>
      </w:r>
      <w:r>
        <w:rPr>
          <w:rFonts w:eastAsiaTheme="minorEastAsia" w:cs="Times New Roman"/>
        </w:rPr>
        <w:t xml:space="preserve">та </w:t>
      </w:r>
      <w:r>
        <w:rPr>
          <w:rFonts w:eastAsiaTheme="minorEastAsia" w:cs="Times New Roman"/>
          <w:lang w:val="en-US"/>
        </w:rPr>
        <w:t>weight</w:t>
      </w:r>
      <w:r w:rsidRPr="001E2959">
        <w:rPr>
          <w:rFonts w:eastAsiaTheme="minorEastAsia" w:cs="Times New Roman"/>
        </w:rPr>
        <w:t>_</w:t>
      </w:r>
      <w:r>
        <w:rPr>
          <w:rFonts w:eastAsiaTheme="minorEastAsia" w:cs="Times New Roman"/>
          <w:lang w:val="en-US"/>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в алгоритмі зворотного поширення помилки, навчання відбувається за допомогою функції </w:t>
      </w:r>
      <w:r w:rsidR="00DA7AC1">
        <w:rPr>
          <w:rFonts w:eastAsiaTheme="minorEastAsia" w:cs="Times New Roman"/>
          <w:lang w:val="en-US"/>
        </w:rPr>
        <w:t>main</w:t>
      </w:r>
      <w:r w:rsidR="00DA7AC1" w:rsidRPr="00DA7AC1">
        <w:rPr>
          <w:rFonts w:eastAsiaTheme="minorEastAsia" w:cs="Times New Roman"/>
        </w:rPr>
        <w:t>_</w:t>
      </w:r>
      <w:r w:rsidR="00DA7AC1">
        <w:rPr>
          <w:rFonts w:eastAsiaTheme="minorEastAsia" w:cs="Times New Roman"/>
          <w:lang w:val="en-US"/>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Pr>
          <w:rFonts w:eastAsiaTheme="minorEastAsia" w:cs="Times New Roman"/>
          <w:lang w:val="en-US"/>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Pr>
          <w:rStyle w:val="af1"/>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Style w:val="af1"/>
                <w:rFonts w:ascii="Cambria Math" w:hAnsi="Cambria Math"/>
              </w:rPr>
            </m:ctrlPr>
          </m:fPr>
          <m:num>
            <m:r>
              <w:rPr>
                <w:rStyle w:val="af1"/>
                <w:rFonts w:ascii="Cambria Math" w:hAnsi="Cambria Math"/>
              </w:rPr>
              <m:t>da</m:t>
            </m:r>
            <m:ctrlPr>
              <w:rPr>
                <w:rStyle w:val="af1"/>
                <w:rFonts w:ascii="Cambria Math" w:hAnsi="Cambria Math"/>
                <w:i/>
              </w:rPr>
            </m:ctrlPr>
          </m:num>
          <m:den>
            <m:r>
              <w:rPr>
                <w:rStyle w:val="af1"/>
                <w:rFonts w:ascii="Cambria Math" w:hAnsi="Cambria Math"/>
              </w:rPr>
              <m:t>dn</m:t>
            </m:r>
            <m:ctrlPr>
              <w:rPr>
                <w:rStyle w:val="af1"/>
                <w:rFonts w:ascii="Cambria Math" w:hAnsi="Cambria Math"/>
                <w:i/>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r w:rsidR="002B5885">
        <w:rPr>
          <w:rFonts w:eastAsiaTheme="minorEastAsia" w:cs="Times New Roman"/>
        </w:rPr>
        <w:br/>
      </w:r>
    </w:p>
    <w:p w14:paraId="335F13A9" w14:textId="1568B063" w:rsidR="00B10DA2" w:rsidRDefault="002B5885" w:rsidP="002B5885">
      <w:pPr>
        <w:spacing w:line="259" w:lineRule="auto"/>
        <w:rPr>
          <w:rFonts w:eastAsiaTheme="minorEastAsia" w:cs="Times New Roman"/>
        </w:rPr>
      </w:pPr>
      <w:r>
        <w:rPr>
          <w:rFonts w:eastAsiaTheme="minorEastAsia" w:cs="Times New Roman"/>
        </w:rPr>
        <w:br w:type="page"/>
      </w:r>
    </w:p>
    <w:p w14:paraId="0E4DB6FA" w14:textId="77777777" w:rsidR="00B10DA2" w:rsidRPr="00B10DA2" w:rsidRDefault="00B10DA2" w:rsidP="00A9142D">
      <w:pPr>
        <w:numPr>
          <w:ilvl w:val="0"/>
          <w:numId w:val="11"/>
        </w:numPr>
        <w:spacing w:after="0"/>
        <w:ind w:firstLine="851"/>
        <w:contextualSpacing/>
        <w:jc w:val="center"/>
        <w:outlineLvl w:val="0"/>
        <w:rPr>
          <w:rFonts w:cs="Times New Roman"/>
        </w:rPr>
      </w:pPr>
      <w:bookmarkStart w:id="17" w:name="_Toc73650156"/>
      <w:bookmarkStart w:id="18" w:name="_Toc105165444"/>
      <w:r w:rsidRPr="00B10DA2">
        <w:rPr>
          <w:rFonts w:cs="Times New Roman"/>
        </w:rPr>
        <w:lastRenderedPageBreak/>
        <w:t>ОПИС ПРОГРАМНОГО ЗАБЕЗПЕЧЕННЯ</w:t>
      </w:r>
      <w:bookmarkEnd w:id="17"/>
      <w:bookmarkEnd w:id="18"/>
    </w:p>
    <w:p w14:paraId="1A588D49" w14:textId="7E4D8FFD" w:rsidR="002E0778" w:rsidRDefault="002E0778" w:rsidP="00A9142D">
      <w:pPr>
        <w:ind w:firstLine="851"/>
        <w:rPr>
          <w:rFonts w:eastAsiaTheme="minorEastAsia" w:cs="Times New Roman"/>
          <w:lang w:val="en-US"/>
        </w:rPr>
      </w:pPr>
    </w:p>
    <w:p w14:paraId="1D4D82A1" w14:textId="72AE4842" w:rsidR="00D96E4F" w:rsidRPr="001E3136" w:rsidRDefault="006F7D73" w:rsidP="00A9142D">
      <w:pPr>
        <w:numPr>
          <w:ilvl w:val="1"/>
          <w:numId w:val="11"/>
        </w:numPr>
        <w:spacing w:after="0"/>
        <w:ind w:firstLine="851"/>
        <w:contextualSpacing/>
        <w:jc w:val="both"/>
        <w:outlineLvl w:val="1"/>
        <w:rPr>
          <w:rFonts w:cs="Times New Roman"/>
        </w:rPr>
      </w:pPr>
      <w:bookmarkStart w:id="19" w:name="_Toc73650157"/>
      <w:r>
        <w:rPr>
          <w:rFonts w:cs="Times New Roman"/>
          <w:lang w:val="en-US"/>
        </w:rPr>
        <w:t xml:space="preserve"> </w:t>
      </w:r>
      <w:bookmarkStart w:id="20" w:name="_Toc105165445"/>
      <w:r w:rsidR="002E0778" w:rsidRPr="002E0778">
        <w:rPr>
          <w:rFonts w:cs="Times New Roman"/>
        </w:rPr>
        <w:t>Опис функцій програми</w:t>
      </w:r>
      <w:bookmarkEnd w:id="19"/>
      <w:bookmarkEnd w:id="20"/>
    </w:p>
    <w:p w14:paraId="6632BAE9" w14:textId="77777777" w:rsidR="001E3136" w:rsidRDefault="001E3136" w:rsidP="00A9142D">
      <w:pPr>
        <w:ind w:firstLine="851"/>
      </w:pPr>
    </w:p>
    <w:p w14:paraId="1752D854" w14:textId="1E35ACAB" w:rsidR="00D96E4F" w:rsidRDefault="00D96E4F" w:rsidP="00A9142D">
      <w:pPr>
        <w:ind w:left="360" w:firstLine="851"/>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A9142D">
      <w:pPr>
        <w:pStyle w:val="a0"/>
        <w:numPr>
          <w:ilvl w:val="0"/>
          <w:numId w:val="23"/>
        </w:numPr>
        <w:ind w:firstLine="851"/>
      </w:pPr>
      <w:r>
        <w:t xml:space="preserve">Модуль </w:t>
      </w:r>
      <w:r w:rsidRPr="001E3136">
        <w:rPr>
          <w:lang w:val="en-US"/>
        </w:rPr>
        <w:t>main.py</w:t>
      </w:r>
    </w:p>
    <w:p w14:paraId="2AA9E53A" w14:textId="050A9E29" w:rsidR="00504209" w:rsidRPr="00F92FA3" w:rsidRDefault="00504209" w:rsidP="00A9142D">
      <w:pPr>
        <w:ind w:left="720" w:firstLine="851"/>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 xml:space="preserve">(межі, у яких </w:t>
      </w:r>
      <w:proofErr w:type="spellStart"/>
      <w:r w:rsidR="00901BE2">
        <w:rPr>
          <w:rFonts w:cs="Times New Roman"/>
        </w:rPr>
        <w:t>ініціалізуються</w:t>
      </w:r>
      <w:proofErr w:type="spellEnd"/>
      <w:r w:rsidR="00901BE2">
        <w:rPr>
          <w:rFonts w:cs="Times New Roman"/>
        </w:rPr>
        <w:t xml:space="preserve"> ваги зв’язків між нейронами</w:t>
      </w:r>
      <w:r w:rsidR="00956CB9">
        <w:rPr>
          <w:rFonts w:cs="Times New Roman"/>
        </w:rPr>
        <w:t>, а також їхніх зміщень</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 та довжина популяції,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9C6687">
        <w:rPr>
          <w:rFonts w:cs="Times New Roman"/>
          <w:color w:val="FF0000"/>
          <w:lang w:val="en-US"/>
        </w:rPr>
        <w:t>get</w:t>
      </w:r>
      <w:r w:rsidR="009C6687" w:rsidRPr="009C6687">
        <w:rPr>
          <w:rFonts w:cs="Times New Roman"/>
          <w:color w:val="FF0000"/>
        </w:rPr>
        <w:t>_</w:t>
      </w:r>
      <w:r w:rsidR="009C6687" w:rsidRPr="009C6687">
        <w:rPr>
          <w:rFonts w:cs="Times New Roman"/>
          <w:color w:val="FF0000"/>
          <w:lang w:val="en-US"/>
        </w:rPr>
        <w:t>layer</w:t>
      </w:r>
      <w:r w:rsidR="009C6687" w:rsidRPr="009C6687">
        <w:rPr>
          <w:rFonts w:cs="Times New Roman"/>
          <w:color w:val="FF0000"/>
        </w:rPr>
        <w:t>_</w:t>
      </w:r>
      <w:r w:rsidR="009C6687" w:rsidRPr="009C6687">
        <w:rPr>
          <w:rFonts w:cs="Times New Roman"/>
          <w:color w:val="FF0000"/>
          <w:lang w:val="en-US"/>
        </w:rPr>
        <w:t>num</w:t>
      </w:r>
      <w:r w:rsidR="009C6687" w:rsidRPr="009C6687">
        <w:rPr>
          <w:rFonts w:cs="Times New Roman"/>
          <w:color w:val="FF0000"/>
        </w:rPr>
        <w:t xml:space="preserve"> (з модул</w:t>
      </w:r>
      <w:r w:rsidR="009C6687">
        <w:rPr>
          <w:rFonts w:cs="Times New Roman"/>
          <w:color w:val="FF0000"/>
        </w:rPr>
        <w:t>ю</w:t>
      </w:r>
      <w:r w:rsidR="009C6687" w:rsidRPr="009C6687">
        <w:rPr>
          <w:rFonts w:cs="Times New Roman"/>
          <w:color w:val="FF0000"/>
        </w:rPr>
        <w:t xml:space="preserve"> </w:t>
      </w:r>
      <w:r w:rsidR="009C6687" w:rsidRPr="009C6687">
        <w:rPr>
          <w:rFonts w:cs="Times New Roman"/>
          <w:color w:val="FF0000"/>
          <w:lang w:val="en-US"/>
        </w:rPr>
        <w:t>create</w:t>
      </w:r>
      <w:r w:rsidR="009C6687" w:rsidRPr="009C6687">
        <w:rPr>
          <w:rFonts w:cs="Times New Roman"/>
          <w:color w:val="FF0000"/>
        </w:rPr>
        <w:t>_</w:t>
      </w:r>
      <w:r w:rsidR="009C6687" w:rsidRPr="009C6687">
        <w:rPr>
          <w:rFonts w:cs="Times New Roman"/>
          <w:color w:val="FF0000"/>
          <w:lang w:val="en-US"/>
        </w:rPr>
        <w:t>network</w:t>
      </w:r>
      <w:r w:rsidR="009C6687" w:rsidRPr="009C6687">
        <w:rPr>
          <w:rFonts w:cs="Times New Roman"/>
          <w:color w:val="FF0000"/>
        </w:rPr>
        <w:t>) [</w:t>
      </w:r>
      <w:r w:rsidR="009C6687">
        <w:rPr>
          <w:rFonts w:cs="Times New Roman"/>
          <w:color w:val="FF0000"/>
        </w:rPr>
        <w:t>планується потім відключити, як буде вибрано більш-менш стабільну конфігурацію мережі</w:t>
      </w:r>
      <w:r w:rsidR="009C6687" w:rsidRPr="009C6687">
        <w:rPr>
          <w:rFonts w:cs="Times New Roman"/>
          <w:color w:val="FF0000"/>
        </w:rPr>
        <w:t>]</w:t>
      </w:r>
      <w:r w:rsidR="009C6687">
        <w:rPr>
          <w:rFonts w:cs="Times New Roman"/>
          <w:color w:val="FF0000"/>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w:t>
      </w:r>
      <w:r w:rsidR="009C6687">
        <w:rPr>
          <w:rFonts w:cs="Times New Roman"/>
        </w:rPr>
        <w:lastRenderedPageBreak/>
        <w:t xml:space="preserve">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будує графіки 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A9142D">
      <w:pPr>
        <w:pStyle w:val="a0"/>
        <w:numPr>
          <w:ilvl w:val="0"/>
          <w:numId w:val="23"/>
        </w:numPr>
        <w:ind w:firstLine="851"/>
        <w:rPr>
          <w:rFonts w:cs="Times New Roman"/>
        </w:rPr>
      </w:pPr>
      <w:r w:rsidRPr="005343FE">
        <w:rPr>
          <w:rFonts w:cs="Times New Roman"/>
        </w:rPr>
        <w:t xml:space="preserve">Модуль </w:t>
      </w:r>
      <w:r w:rsidRPr="005343FE">
        <w:rPr>
          <w:rFonts w:cs="Times New Roman"/>
          <w:lang w:val="en-US"/>
        </w:rPr>
        <w:t>get_data.py</w:t>
      </w:r>
    </w:p>
    <w:p w14:paraId="4C2EA411" w14:textId="0E45DC44" w:rsidR="009C6687" w:rsidRPr="00124E08" w:rsidRDefault="009C6687" w:rsidP="00A9142D">
      <w:pPr>
        <w:ind w:left="720" w:firstLine="851"/>
        <w:rPr>
          <w:rFonts w:cs="Times New Roman"/>
        </w:rPr>
      </w:pPr>
      <w:r w:rsidRPr="000E0983">
        <w:rPr>
          <w:rFonts w:cs="Times New Roman"/>
          <w:color w:val="FF0000"/>
        </w:rPr>
        <w:t>Містить функці</w:t>
      </w:r>
      <w:r w:rsidR="000C1145" w:rsidRPr="000E0983">
        <w:rPr>
          <w:rFonts w:cs="Times New Roman"/>
          <w:color w:val="FF0000"/>
        </w:rPr>
        <w:t>ї</w:t>
      </w:r>
      <w:r w:rsidRPr="000E0983">
        <w:rPr>
          <w:rFonts w:cs="Times New Roman"/>
          <w:color w:val="FF0000"/>
        </w:rPr>
        <w:t xml:space="preserve"> </w:t>
      </w:r>
      <w:r w:rsidRPr="000E0983">
        <w:rPr>
          <w:rFonts w:cs="Times New Roman"/>
          <w:color w:val="FF0000"/>
          <w:lang w:val="en-US"/>
        </w:rPr>
        <w:t>get</w:t>
      </w:r>
      <w:r w:rsidRPr="000E0983">
        <w:rPr>
          <w:rFonts w:cs="Times New Roman"/>
          <w:color w:val="FF0000"/>
        </w:rPr>
        <w:t>_</w:t>
      </w:r>
      <w:r w:rsidRPr="000E0983">
        <w:rPr>
          <w:rFonts w:cs="Times New Roman"/>
          <w:color w:val="FF0000"/>
          <w:lang w:val="en-US"/>
        </w:rPr>
        <w:t>dataset</w:t>
      </w:r>
      <w:r w:rsidR="003F52F6" w:rsidRPr="000E0983">
        <w:rPr>
          <w:rFonts w:cs="Times New Roman"/>
          <w:color w:val="FF0000"/>
        </w:rPr>
        <w:t>,</w:t>
      </w:r>
      <w:r w:rsidRPr="000E0983">
        <w:rPr>
          <w:rFonts w:cs="Times New Roman"/>
          <w:color w:val="FF0000"/>
        </w:rPr>
        <w:t xml:space="preserve"> що дозволяє отримати вхідні </w:t>
      </w:r>
      <w:r w:rsidR="000829E2" w:rsidRPr="000E0983">
        <w:rPr>
          <w:rFonts w:cs="Times New Roman"/>
          <w:color w:val="FF0000"/>
        </w:rPr>
        <w:t xml:space="preserve">та очікувані вихідні </w:t>
      </w:r>
      <w:r w:rsidRPr="000E0983">
        <w:rPr>
          <w:rFonts w:cs="Times New Roman"/>
          <w:color w:val="FF0000"/>
        </w:rPr>
        <w:t xml:space="preserve">дані </w:t>
      </w:r>
      <w:r w:rsidR="000829E2" w:rsidRPr="000E0983">
        <w:rPr>
          <w:rFonts w:cs="Times New Roman"/>
          <w:color w:val="FF0000"/>
        </w:rPr>
        <w:t xml:space="preserve">вибірки з файлу, </w:t>
      </w:r>
      <w:r w:rsidR="004F7A83" w:rsidRPr="000E0983">
        <w:rPr>
          <w:rFonts w:cs="Times New Roman"/>
          <w:color w:val="FF0000"/>
        </w:rPr>
        <w:t xml:space="preserve">унормувати та </w:t>
      </w:r>
      <w:r w:rsidR="000829E2" w:rsidRPr="000E0983">
        <w:rPr>
          <w:rFonts w:cs="Times New Roman"/>
          <w:color w:val="FF0000"/>
        </w:rPr>
        <w:t xml:space="preserve">записати їх у </w:t>
      </w:r>
      <w:r w:rsidR="00974587" w:rsidRPr="000E0983">
        <w:rPr>
          <w:rFonts w:cs="Times New Roman"/>
          <w:color w:val="FF0000"/>
        </w:rPr>
        <w:t>списки</w:t>
      </w:r>
      <w:r w:rsidR="000829E2" w:rsidRPr="000E0983">
        <w:rPr>
          <w:rFonts w:cs="Times New Roman"/>
          <w:color w:val="FF0000"/>
        </w:rPr>
        <w:t xml:space="preserve"> й повернути для подальшої роботи</w:t>
      </w:r>
      <w:r w:rsidR="004F7A83" w:rsidRPr="000E0983">
        <w:rPr>
          <w:rFonts w:cs="Times New Roman"/>
          <w:color w:val="FF0000"/>
        </w:rPr>
        <w:t xml:space="preserve"> та </w:t>
      </w:r>
      <w:r w:rsidR="004F7A83" w:rsidRPr="00124E08">
        <w:rPr>
          <w:rFonts w:cs="Times New Roman"/>
          <w:lang w:val="en-US"/>
        </w:rPr>
        <w:t>get</w:t>
      </w:r>
      <w:r w:rsidR="004F7A83" w:rsidRPr="00124E08">
        <w:rPr>
          <w:rFonts w:cs="Times New Roman"/>
        </w:rPr>
        <w:t>_</w:t>
      </w:r>
      <w:r w:rsidR="00603D67" w:rsidRPr="00124E08">
        <w:rPr>
          <w:rFonts w:cs="Times New Roman"/>
          <w:lang w:val="en-US"/>
        </w:rPr>
        <w:t>activation</w:t>
      </w:r>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що утворює списки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 xml:space="preserve"> та </w:t>
      </w:r>
      <w:proofErr w:type="spellStart"/>
      <w:r w:rsidR="00603D67" w:rsidRPr="00124E08">
        <w:rPr>
          <w:rFonts w:cs="Times New Roman"/>
          <w:lang w:val="en-US"/>
        </w:rPr>
        <w:t>activ</w:t>
      </w:r>
      <w:proofErr w:type="spellEnd"/>
      <w:r w:rsidR="00603D67" w:rsidRPr="00124E08">
        <w:rPr>
          <w:rFonts w:cs="Times New Roman"/>
        </w:rPr>
        <w:t>_</w:t>
      </w:r>
      <w:proofErr w:type="spellStart"/>
      <w:r w:rsidR="00603D67" w:rsidRPr="00124E08">
        <w:rPr>
          <w:rFonts w:cs="Times New Roman"/>
          <w:lang w:val="en-US"/>
        </w:rPr>
        <w:t>funcs</w:t>
      </w:r>
      <w:proofErr w:type="spellEnd"/>
      <w:r w:rsidR="00603D67" w:rsidRPr="00124E08">
        <w:rPr>
          <w:rFonts w:cs="Times New Roman"/>
        </w:rPr>
        <w:t>_</w:t>
      </w:r>
      <w:proofErr w:type="spellStart"/>
      <w:r w:rsidR="00603D67" w:rsidRPr="00124E08">
        <w:rPr>
          <w:rFonts w:cs="Times New Roman"/>
          <w:lang w:val="en-US"/>
        </w:rPr>
        <w:t>ders</w:t>
      </w:r>
      <w:proofErr w:type="spellEnd"/>
      <w:r w:rsidR="00603D67" w:rsidRPr="00124E08">
        <w:rPr>
          <w:rFonts w:cs="Times New Roman"/>
        </w:rPr>
        <w:t xml:space="preserve">, отримані з модуля </w:t>
      </w:r>
      <w:r w:rsidR="00603D67" w:rsidRPr="00124E08">
        <w:rPr>
          <w:rFonts w:cs="Times New Roman"/>
          <w:lang w:val="en-US"/>
        </w:rPr>
        <w:t>activation</w:t>
      </w:r>
      <w:r w:rsidR="00603D67" w:rsidRPr="00124E08">
        <w:rPr>
          <w:rFonts w:cs="Times New Roman"/>
        </w:rPr>
        <w:t>_</w:t>
      </w:r>
      <w:r w:rsidR="00603D67" w:rsidRPr="00124E08">
        <w:rPr>
          <w:rFonts w:cs="Times New Roman"/>
          <w:lang w:val="en-US"/>
        </w:rPr>
        <w:t>functions</w:t>
      </w:r>
      <w:r w:rsidR="00603D67" w:rsidRPr="00124E08">
        <w:rPr>
          <w:rFonts w:cs="Times New Roman"/>
        </w:rPr>
        <w:t>, що містять усі можливі функції активації та їх похідні</w:t>
      </w:r>
      <w:r w:rsidR="00B7101A" w:rsidRPr="00124E08">
        <w:rPr>
          <w:rFonts w:cs="Times New Roman"/>
        </w:rPr>
        <w:t>.</w:t>
      </w:r>
    </w:p>
    <w:p w14:paraId="0956B5EA" w14:textId="0E9D3D8D" w:rsidR="00A53F7B" w:rsidRPr="005343FE" w:rsidRDefault="00A53F7B" w:rsidP="00A9142D">
      <w:pPr>
        <w:pStyle w:val="a0"/>
        <w:numPr>
          <w:ilvl w:val="0"/>
          <w:numId w:val="23"/>
        </w:numPr>
        <w:ind w:firstLine="851"/>
        <w:rPr>
          <w:rFonts w:cs="Times New Roman"/>
          <w:lang w:val="en-US"/>
        </w:rPr>
      </w:pPr>
      <w:r w:rsidRPr="005343FE">
        <w:rPr>
          <w:rFonts w:cs="Times New Roman"/>
        </w:rPr>
        <w:t xml:space="preserve">Модуль </w:t>
      </w:r>
      <w:r w:rsidRPr="005343FE">
        <w:rPr>
          <w:rFonts w:cs="Times New Roman"/>
          <w:lang w:val="en-US"/>
        </w:rPr>
        <w:t>neuron_class.py</w:t>
      </w:r>
    </w:p>
    <w:p w14:paraId="41AF5A61" w14:textId="6DE0920F" w:rsidR="0012088F" w:rsidRPr="003E4F20" w:rsidRDefault="00A53F7B" w:rsidP="00A9142D">
      <w:pPr>
        <w:ind w:left="720" w:firstLine="851"/>
        <w:rPr>
          <w:rFonts w:cs="Times New Roman"/>
          <w:color w:val="FF0000"/>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номер рівня 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sidRPr="00CB59AD">
        <w:rPr>
          <w:rFonts w:cs="Times New Roman"/>
        </w:rPr>
        <w:lastRenderedPageBreak/>
        <w:t>(</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proofErr w:type="spellStart"/>
      <w:r w:rsidR="00C00A76" w:rsidRPr="00267846">
        <w:rPr>
          <w:rFonts w:cs="Times New Roman"/>
          <w:lang w:val="en-US"/>
        </w:rPr>
        <w:t>activ</w:t>
      </w:r>
      <w:proofErr w:type="spellEnd"/>
      <w:r w:rsidR="00C00A76" w:rsidRPr="00267846">
        <w:rPr>
          <w:rFonts w:cs="Times New Roman"/>
        </w:rPr>
        <w:t>_</w:t>
      </w:r>
      <w:proofErr w:type="spellStart"/>
      <w:r w:rsidR="00C00A76" w:rsidRPr="00267846">
        <w:rPr>
          <w:rFonts w:cs="Times New Roman"/>
          <w:lang w:val="en-US"/>
        </w:rPr>
        <w:t>func</w:t>
      </w:r>
      <w:proofErr w:type="spellEnd"/>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У цьому класі реалізовано такі функції:</w:t>
      </w:r>
    </w:p>
    <w:p w14:paraId="38AB7805" w14:textId="271CDCE3" w:rsidR="0012088F" w:rsidRPr="005343FE" w:rsidRDefault="0012088F" w:rsidP="00A9142D">
      <w:pPr>
        <w:pStyle w:val="a0"/>
        <w:numPr>
          <w:ilvl w:val="0"/>
          <w:numId w:val="32"/>
        </w:numPr>
        <w:ind w:firstLine="851"/>
        <w:rPr>
          <w:rFonts w:cs="Times New Roman"/>
        </w:rPr>
      </w:pPr>
      <w:r w:rsidRPr="005343FE">
        <w:rPr>
          <w:rFonts w:cs="Times New Roman"/>
        </w:rPr>
        <w:t>__</w:t>
      </w:r>
      <w:proofErr w:type="spellStart"/>
      <w:r w:rsidRPr="005343FE">
        <w:rPr>
          <w:rFonts w:cs="Times New Roman"/>
          <w:lang w:val="en-US"/>
        </w:rPr>
        <w:t>init</w:t>
      </w:r>
      <w:proofErr w:type="spellEnd"/>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 xml:space="preserve">, </w:t>
      </w:r>
      <w:proofErr w:type="spellStart"/>
      <w:r w:rsidR="00445EB9">
        <w:rPr>
          <w:rFonts w:cs="Times New Roman"/>
          <w:lang w:val="en-US"/>
        </w:rPr>
        <w:t>func</w:t>
      </w:r>
      <w:proofErr w:type="spellEnd"/>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proofErr w:type="spellStart"/>
      <w:r w:rsidR="00BC2A90">
        <w:rPr>
          <w:rFonts w:cs="Times New Roman"/>
          <w:lang w:val="en-US"/>
        </w:rPr>
        <w:t>args</w:t>
      </w:r>
      <w:proofErr w:type="spellEnd"/>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proofErr w:type="spellStart"/>
      <w:r w:rsidRPr="005343FE">
        <w:rPr>
          <w:rFonts w:cs="Times New Roman"/>
          <w:lang w:val="en-US"/>
        </w:rPr>
        <w:t>ind</w:t>
      </w:r>
      <w:proofErr w:type="spellEnd"/>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proofErr w:type="spellStart"/>
      <w:r w:rsidRPr="00267846">
        <w:rPr>
          <w:rFonts w:cs="Times New Roman"/>
        </w:rPr>
        <w:t>ініціалізує</w:t>
      </w:r>
      <w:proofErr w:type="spellEnd"/>
      <w:r w:rsidRPr="00267846">
        <w:rPr>
          <w:rFonts w:cs="Times New Roman"/>
        </w:rPr>
        <w:t xml:space="preserve"> поле </w:t>
      </w:r>
      <w:r w:rsidRPr="00267846">
        <w:rPr>
          <w:rFonts w:cs="Times New Roman"/>
          <w:lang w:val="en-US"/>
        </w:rPr>
        <w:t>bias</w:t>
      </w:r>
      <w:r w:rsidRPr="00267846">
        <w:rPr>
          <w:rFonts w:cs="Times New Roman"/>
        </w:rPr>
        <w:t xml:space="preserve"> випадковим значенням із проміжку [</w:t>
      </w:r>
      <w:proofErr w:type="spellStart"/>
      <w:r w:rsidR="003912AF">
        <w:rPr>
          <w:rFonts w:cs="Times New Roman"/>
          <w:lang w:val="en-US"/>
        </w:rPr>
        <w:t>args</w:t>
      </w:r>
      <w:proofErr w:type="spellEnd"/>
      <w:r w:rsidR="003912AF" w:rsidRPr="003912AF">
        <w:rPr>
          <w:rFonts w:cs="Times New Roman"/>
        </w:rPr>
        <w:t>[0]</w:t>
      </w:r>
      <w:r w:rsidRPr="00267846">
        <w:rPr>
          <w:rFonts w:cs="Times New Roman"/>
        </w:rPr>
        <w:t>;</w:t>
      </w:r>
      <w:proofErr w:type="spellStart"/>
      <w:r w:rsidR="003912AF">
        <w:rPr>
          <w:rFonts w:cs="Times New Roman"/>
          <w:lang w:val="en-US"/>
        </w:rPr>
        <w:t>args</w:t>
      </w:r>
      <w:proofErr w:type="spellEnd"/>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proofErr w:type="spellStart"/>
      <w:r w:rsidR="003912AF">
        <w:rPr>
          <w:rFonts w:cs="Times New Roman"/>
          <w:lang w:val="en-US"/>
        </w:rPr>
        <w:t>args</w:t>
      </w:r>
      <w:proofErr w:type="spellEnd"/>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Pr>
          <w:rFonts w:cs="Times New Roman"/>
        </w:rPr>
        <w:t xml:space="preserve">, поле </w:t>
      </w:r>
      <w:proofErr w:type="spellStart"/>
      <w:r w:rsidR="00DA520D">
        <w:rPr>
          <w:rFonts w:cs="Times New Roman"/>
          <w:lang w:val="en-US"/>
        </w:rPr>
        <w:t>activ</w:t>
      </w:r>
      <w:proofErr w:type="spellEnd"/>
      <w:r w:rsidR="00DA520D" w:rsidRPr="00DA520D">
        <w:rPr>
          <w:rFonts w:cs="Times New Roman"/>
        </w:rPr>
        <w:t>_</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proofErr w:type="spellStart"/>
      <w:r w:rsidR="00DA520D">
        <w:rPr>
          <w:rFonts w:cs="Times New Roman"/>
          <w:lang w:val="en-US"/>
        </w:rPr>
        <w:t>func</w:t>
      </w:r>
      <w:proofErr w:type="spellEnd"/>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A9142D">
      <w:pPr>
        <w:pStyle w:val="a0"/>
        <w:numPr>
          <w:ilvl w:val="0"/>
          <w:numId w:val="24"/>
        </w:numPr>
        <w:ind w:left="2268" w:firstLine="851"/>
        <w:rPr>
          <w:rFonts w:cs="Times New Roman"/>
        </w:rPr>
      </w:pPr>
      <w:r w:rsidRPr="005343FE">
        <w:rPr>
          <w:rFonts w:cs="Times New Roman"/>
        </w:rPr>
        <w:t>__</w:t>
      </w:r>
      <w:proofErr w:type="spellStart"/>
      <w:r w:rsidRPr="005343FE">
        <w:rPr>
          <w:rFonts w:cs="Times New Roman"/>
          <w:lang w:val="en-US"/>
        </w:rPr>
        <w:t>repr</w:t>
      </w:r>
      <w:proofErr w:type="spellEnd"/>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90BDA6A" w14:textId="09B2EA32"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2FCF2B66" w14:textId="6C77E471" w:rsidR="00B95E2F" w:rsidRPr="005343FE" w:rsidRDefault="00B95E2F" w:rsidP="00A9142D">
      <w:pPr>
        <w:pStyle w:val="a0"/>
        <w:numPr>
          <w:ilvl w:val="0"/>
          <w:numId w:val="24"/>
        </w:numPr>
        <w:ind w:left="2268" w:firstLine="851"/>
        <w:rPr>
          <w:rFonts w:cs="Times New Roman"/>
        </w:rPr>
      </w:pPr>
      <w:r w:rsidRPr="005343FE">
        <w:rPr>
          <w:rFonts w:cs="Times New Roman"/>
          <w:lang w:val="en-US"/>
        </w:rPr>
        <w:t>add</w:t>
      </w:r>
      <w:r w:rsidRPr="005343FE">
        <w:rPr>
          <w:rFonts w:cs="Times New Roman"/>
        </w:rPr>
        <w:t>_</w:t>
      </w:r>
      <w:r w:rsidRPr="005343FE">
        <w:rPr>
          <w:rFonts w:cs="Times New Roman"/>
          <w:lang w:val="en-US"/>
        </w:rPr>
        <w:t>random</w:t>
      </w:r>
      <w:r w:rsidRPr="005343FE">
        <w:rPr>
          <w:rFonts w:cs="Times New Roman"/>
        </w:rPr>
        <w:t>_</w:t>
      </w:r>
      <w:proofErr w:type="gramStart"/>
      <w:r w:rsidRPr="005343FE">
        <w:rPr>
          <w:rFonts w:cs="Times New Roman"/>
          <w:lang w:val="en-US"/>
        </w:rPr>
        <w:t>weights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005154CD">
        <w:rPr>
          <w:rFonts w:cs="Times New Roman"/>
        </w:rPr>
        <w:t xml:space="preserve">, </w:t>
      </w:r>
      <w:r w:rsidR="005154CD" w:rsidRPr="005154CD">
        <w:rPr>
          <w:rFonts w:cs="Times New Roman"/>
        </w:rPr>
        <w:t>*</w:t>
      </w:r>
      <w:proofErr w:type="spellStart"/>
      <w:r w:rsidR="005154CD">
        <w:rPr>
          <w:rFonts w:cs="Times New Roman"/>
          <w:lang w:val="en-US"/>
        </w:rPr>
        <w:t>args</w:t>
      </w:r>
      <w:proofErr w:type="spellEnd"/>
      <w:r w:rsidRPr="005343FE">
        <w:rPr>
          <w:rFonts w:cs="Times New Roman"/>
        </w:rPr>
        <w:t xml:space="preserve">) – додає ваги зв’язків із нейронами наступного рівня (їхню кількість задає параметр </w:t>
      </w:r>
      <w:r w:rsidRPr="005343FE">
        <w:rPr>
          <w:rFonts w:cs="Times New Roman"/>
          <w:lang w:val="en-US"/>
        </w:rPr>
        <w:t>next</w:t>
      </w:r>
      <w:r w:rsidRPr="005343FE">
        <w:rPr>
          <w:rFonts w:cs="Times New Roman"/>
        </w:rPr>
        <w:t>_</w:t>
      </w:r>
      <w:r w:rsidRPr="005343FE">
        <w:rPr>
          <w:rFonts w:cs="Times New Roman"/>
          <w:lang w:val="en-US"/>
        </w:rPr>
        <w:t>layer</w:t>
      </w:r>
      <w:r w:rsidRPr="005343FE">
        <w:rPr>
          <w:rFonts w:cs="Times New Roman"/>
        </w:rPr>
        <w:t>_</w:t>
      </w:r>
      <w:r w:rsidRPr="005343FE">
        <w:rPr>
          <w:rFonts w:cs="Times New Roman"/>
          <w:lang w:val="en-US"/>
        </w:rPr>
        <w:t>quant</w:t>
      </w:r>
      <w:r w:rsidRPr="005343FE">
        <w:rPr>
          <w:rFonts w:cs="Times New Roman"/>
        </w:rPr>
        <w:t>) випадковим чином</w:t>
      </w:r>
      <w:r w:rsidR="005154CD">
        <w:rPr>
          <w:rFonts w:cs="Times New Roman"/>
        </w:rPr>
        <w:t xml:space="preserve">. Якщо в </w:t>
      </w:r>
      <w:r w:rsidR="005C678B">
        <w:rPr>
          <w:rFonts w:cs="Times New Roman"/>
        </w:rPr>
        <w:t xml:space="preserve">списку </w:t>
      </w:r>
      <w:proofErr w:type="spellStart"/>
      <w:r w:rsidR="005C678B">
        <w:rPr>
          <w:rFonts w:cs="Times New Roman"/>
          <w:lang w:val="en-US"/>
        </w:rPr>
        <w:t>args</w:t>
      </w:r>
      <w:proofErr w:type="spellEnd"/>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5343FE">
        <w:rPr>
          <w:rFonts w:cs="Times New Roman"/>
        </w:rPr>
        <w:t>;</w:t>
      </w:r>
    </w:p>
    <w:p w14:paraId="3B193CEE" w14:textId="60403874" w:rsidR="00B95E2F" w:rsidRPr="005343FE" w:rsidRDefault="00B95E2F" w:rsidP="00A9142D">
      <w:pPr>
        <w:pStyle w:val="a0"/>
        <w:numPr>
          <w:ilvl w:val="0"/>
          <w:numId w:val="24"/>
        </w:numPr>
        <w:ind w:left="2268" w:firstLine="851"/>
        <w:rPr>
          <w:rFonts w:cs="Times New Roman"/>
        </w:rPr>
      </w:pPr>
      <w:r w:rsidRPr="005343FE">
        <w:rPr>
          <w:rFonts w:cs="Times New Roman"/>
          <w:lang w:val="en-US"/>
        </w:rPr>
        <w:lastRenderedPageBreak/>
        <w:t>add</w:t>
      </w:r>
      <w:r w:rsidRPr="005343FE">
        <w:rPr>
          <w:rFonts w:cs="Times New Roman"/>
        </w:rPr>
        <w:t>_</w:t>
      </w:r>
      <w:r w:rsidRPr="005343FE">
        <w:rPr>
          <w:rFonts w:cs="Times New Roman"/>
          <w:lang w:val="en-US"/>
        </w:rPr>
        <w:t>weights</w:t>
      </w:r>
      <w:r w:rsidRPr="005343FE">
        <w:rPr>
          <w:rFonts w:cs="Times New Roman"/>
        </w:rPr>
        <w:t>_</w:t>
      </w:r>
      <w:r w:rsidRPr="005343FE">
        <w:rPr>
          <w:rFonts w:cs="Times New Roman"/>
          <w:lang w:val="en-US"/>
        </w:rPr>
        <w:t>from</w:t>
      </w:r>
      <w:r w:rsidRPr="005343FE">
        <w:rPr>
          <w:rFonts w:cs="Times New Roman"/>
        </w:rPr>
        <w:t>_</w:t>
      </w:r>
      <w:proofErr w:type="spellStart"/>
      <w:proofErr w:type="gramStart"/>
      <w:r w:rsidRPr="005343FE">
        <w:rPr>
          <w:rFonts w:cs="Times New Roman"/>
          <w:lang w:val="en-US"/>
        </w:rPr>
        <w:t>arr</w:t>
      </w:r>
      <w:proofErr w:type="spellEnd"/>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 додає ваги зв’язків із нейронами наступного рівня з</w:t>
      </w:r>
      <w:r w:rsidR="004044E0">
        <w:rPr>
          <w:rFonts w:cs="Times New Roman"/>
        </w:rPr>
        <w:t>і списку</w:t>
      </w:r>
      <w:r w:rsidRPr="005343FE">
        <w:rPr>
          <w:rFonts w:cs="Times New Roman"/>
        </w:rPr>
        <w:t xml:space="preserve"> </w:t>
      </w:r>
      <w:r w:rsidRPr="005343FE">
        <w:rPr>
          <w:rFonts w:cs="Times New Roman"/>
          <w:lang w:val="en-US"/>
        </w:rPr>
        <w:t>weight</w:t>
      </w:r>
      <w:r w:rsidRPr="005343FE">
        <w:rPr>
          <w:rFonts w:cs="Times New Roman"/>
        </w:rPr>
        <w:t>_</w:t>
      </w:r>
      <w:proofErr w:type="spellStart"/>
      <w:r w:rsidRPr="005343FE">
        <w:rPr>
          <w:rFonts w:cs="Times New Roman"/>
          <w:lang w:val="en-US"/>
        </w:rPr>
        <w:t>arr</w:t>
      </w:r>
      <w:proofErr w:type="spellEnd"/>
      <w:r w:rsidRPr="005343FE">
        <w:rPr>
          <w:rFonts w:cs="Times New Roman"/>
        </w:rPr>
        <w:t>, необхідна для роботи генетичного алгоритму;</w:t>
      </w:r>
    </w:p>
    <w:p w14:paraId="3D466748" w14:textId="6A71A03D"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вагу зв’язку між цим нейроном та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w:t>
      </w:r>
    </w:p>
    <w:p w14:paraId="0F06BC13" w14:textId="51393F27" w:rsidR="00B95E2F" w:rsidRPr="005343FE" w:rsidRDefault="00B95E2F"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weights</w:t>
      </w:r>
      <w:r w:rsidRPr="005343FE">
        <w:rPr>
          <w:rFonts w:cs="Times New Roman"/>
        </w:rPr>
        <w:t>(</w:t>
      </w:r>
      <w:r w:rsidRPr="005343FE">
        <w:rPr>
          <w:rFonts w:cs="Times New Roman"/>
          <w:lang w:val="en-US"/>
        </w:rPr>
        <w:t>self</w:t>
      </w:r>
      <w:r w:rsidRPr="005343FE">
        <w:rPr>
          <w:rFonts w:cs="Times New Roman"/>
        </w:rPr>
        <w:t xml:space="preserve">) – повертає весь </w:t>
      </w:r>
      <w:r w:rsidR="008C4DC4">
        <w:rPr>
          <w:rFonts w:cs="Times New Roman"/>
        </w:rPr>
        <w:t>список</w:t>
      </w:r>
      <w:r w:rsidRPr="005343FE">
        <w:rPr>
          <w:rFonts w:cs="Times New Roman"/>
        </w:rPr>
        <w:t xml:space="preserve"> ваг зв’язків цього нейрона та нейронів наступного рівня;</w:t>
      </w:r>
    </w:p>
    <w:p w14:paraId="06D906B4" w14:textId="0708A855" w:rsidR="00B95E2F" w:rsidRPr="005343FE" w:rsidRDefault="00B95E2F" w:rsidP="00A9142D">
      <w:pPr>
        <w:pStyle w:val="a0"/>
        <w:numPr>
          <w:ilvl w:val="0"/>
          <w:numId w:val="24"/>
        </w:numPr>
        <w:ind w:left="2268" w:firstLine="851"/>
        <w:rPr>
          <w:rFonts w:cs="Times New Roman"/>
        </w:rPr>
      </w:pPr>
      <w:r w:rsidRPr="005343FE">
        <w:rPr>
          <w:rFonts w:cs="Times New Roman"/>
          <w:lang w:val="en-US"/>
        </w:rPr>
        <w:t>update</w:t>
      </w:r>
      <w:r w:rsidRPr="005343FE">
        <w:rPr>
          <w:rFonts w:cs="Times New Roman"/>
        </w:rPr>
        <w:t>_</w:t>
      </w:r>
      <w:proofErr w:type="gramStart"/>
      <w:r w:rsidRPr="005343FE">
        <w:rPr>
          <w:rFonts w:cs="Times New Roman"/>
          <w:lang w:val="en-US"/>
        </w:rPr>
        <w:t>weight</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оновлює вагу зв’язку між цим нейроном і конкретним нейроном наступного рівня, визначеним параметром </w:t>
      </w:r>
      <w:proofErr w:type="spellStart"/>
      <w:r w:rsidRPr="005343FE">
        <w:rPr>
          <w:rFonts w:cs="Times New Roman"/>
          <w:lang w:val="en-US"/>
        </w:rPr>
        <w:t>ind</w:t>
      </w:r>
      <w:proofErr w:type="spellEnd"/>
      <w:r w:rsidRPr="005343FE">
        <w:rPr>
          <w:rFonts w:cs="Times New Roman"/>
        </w:rPr>
        <w:t xml:space="preserve">, додаючи до цієї ваги параметр </w:t>
      </w:r>
      <w:r w:rsidRPr="005343FE">
        <w:rPr>
          <w:rFonts w:cs="Times New Roman"/>
          <w:lang w:val="en-US"/>
        </w:rPr>
        <w:t>value</w:t>
      </w:r>
      <w:r w:rsidRPr="005343FE">
        <w:rPr>
          <w:rFonts w:cs="Times New Roman"/>
        </w:rPr>
        <w:t>;</w:t>
      </w:r>
    </w:p>
    <w:p w14:paraId="51F93A98" w14:textId="4F3ED110" w:rsidR="00B95E2F" w:rsidRPr="005343FE" w:rsidRDefault="00BF0E8C" w:rsidP="00A9142D">
      <w:pPr>
        <w:pStyle w:val="a0"/>
        <w:numPr>
          <w:ilvl w:val="0"/>
          <w:numId w:val="24"/>
        </w:numPr>
        <w:ind w:left="2268" w:firstLine="851"/>
        <w:rPr>
          <w:rFonts w:cs="Times New Roman"/>
        </w:rPr>
      </w:pPr>
      <w:r w:rsidRPr="0000624B">
        <w:rPr>
          <w:rFonts w:cs="Times New Roman"/>
          <w:lang w:val="en-US"/>
        </w:rPr>
        <w:t>get</w:t>
      </w:r>
      <w:r w:rsidRPr="0000624B">
        <w:rPr>
          <w:rFonts w:cs="Times New Roman"/>
        </w:rPr>
        <w:t>_</w:t>
      </w:r>
      <w:r w:rsidRPr="0000624B">
        <w:rPr>
          <w:rFonts w:cs="Times New Roman"/>
          <w:lang w:val="en-US"/>
        </w:rPr>
        <w:t>bias</w:t>
      </w:r>
      <w:r w:rsidRPr="005343FE">
        <w:rPr>
          <w:rFonts w:cs="Times New Roman"/>
        </w:rPr>
        <w:t>(</w:t>
      </w:r>
      <w:r w:rsidRPr="005343FE">
        <w:rPr>
          <w:rFonts w:cs="Times New Roman"/>
          <w:lang w:val="en-US"/>
        </w:rPr>
        <w:t>self</w:t>
      </w:r>
      <w:r w:rsidRPr="005343FE">
        <w:rPr>
          <w:rFonts w:cs="Times New Roman"/>
        </w:rPr>
        <w:t>) – повертає значення зміщення цього нейрона;</w:t>
      </w:r>
    </w:p>
    <w:p w14:paraId="37E73558" w14:textId="21DFB617" w:rsidR="00BF0E8C" w:rsidRPr="005343FE" w:rsidRDefault="00BF0E8C" w:rsidP="00A9142D">
      <w:pPr>
        <w:pStyle w:val="a0"/>
        <w:numPr>
          <w:ilvl w:val="0"/>
          <w:numId w:val="24"/>
        </w:numPr>
        <w:ind w:left="2268" w:firstLine="851"/>
        <w:rPr>
          <w:rFonts w:cs="Times New Roman"/>
        </w:rPr>
      </w:pPr>
      <w:r w:rsidRPr="00267846">
        <w:rPr>
          <w:rFonts w:cs="Times New Roman"/>
          <w:lang w:val="en-US"/>
        </w:rPr>
        <w:t>update</w:t>
      </w:r>
      <w:r w:rsidRPr="00267846">
        <w:rPr>
          <w:rFonts w:cs="Times New Roman"/>
        </w:rPr>
        <w:t>_</w:t>
      </w:r>
      <w:proofErr w:type="gramStart"/>
      <w:r w:rsidRPr="00267846">
        <w:rPr>
          <w:rFonts w:cs="Times New Roman"/>
          <w:lang w:val="en-US"/>
        </w:rPr>
        <w:t>bias</w:t>
      </w:r>
      <w:r w:rsidRPr="00267846">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зміщення нейрона, додаючи до нього параметр </w:t>
      </w:r>
      <w:r w:rsidRPr="005343FE">
        <w:rPr>
          <w:rFonts w:cs="Times New Roman"/>
          <w:lang w:val="en-US"/>
        </w:rPr>
        <w:t>value</w:t>
      </w:r>
      <w:r w:rsidRPr="005343FE">
        <w:rPr>
          <w:rFonts w:cs="Times New Roman"/>
        </w:rPr>
        <w:t>;</w:t>
      </w:r>
    </w:p>
    <w:p w14:paraId="5961B79D" w14:textId="6888914F"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bias</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призначає зміщенню нейрона значення </w:t>
      </w:r>
      <w:r w:rsidRPr="005343FE">
        <w:rPr>
          <w:rFonts w:cs="Times New Roman"/>
          <w:lang w:val="en-US"/>
        </w:rPr>
        <w:t>value</w:t>
      </w:r>
      <w:r w:rsidRPr="005343FE">
        <w:rPr>
          <w:rFonts w:cs="Times New Roman"/>
        </w:rPr>
        <w:t>;</w:t>
      </w:r>
    </w:p>
    <w:p w14:paraId="5A3B6927" w14:textId="4AA0975C"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proofErr w:type="gramStart"/>
      <w:r w:rsidRPr="005343FE">
        <w:rPr>
          <w:rFonts w:cs="Times New Roman"/>
          <w:lang w:val="en-US"/>
        </w:rPr>
        <w:t>error</w:t>
      </w:r>
      <w:r w:rsidRPr="005343FE">
        <w:rPr>
          <w:rFonts w:cs="Times New Roman"/>
        </w:rPr>
        <w:t>(</w:t>
      </w:r>
      <w:proofErr w:type="gramEnd"/>
      <w:r w:rsidRPr="005343FE">
        <w:rPr>
          <w:rFonts w:cs="Times New Roman"/>
          <w:lang w:val="en-US"/>
        </w:rPr>
        <w:t>self</w:t>
      </w:r>
      <w:r w:rsidRPr="005343FE">
        <w:rPr>
          <w:rFonts w:cs="Times New Roman"/>
        </w:rPr>
        <w:t xml:space="preserve">, </w:t>
      </w:r>
      <w:r w:rsidRPr="005343FE">
        <w:rPr>
          <w:rFonts w:cs="Times New Roman"/>
          <w:lang w:val="en-US"/>
        </w:rPr>
        <w:t>value</w:t>
      </w:r>
      <w:r w:rsidRPr="005343FE">
        <w:rPr>
          <w:rFonts w:cs="Times New Roman"/>
        </w:rPr>
        <w:t xml:space="preserve">) – оновлює значення похибки нейрона, додавши до нього параметр </w:t>
      </w:r>
      <w:r w:rsidRPr="005343FE">
        <w:rPr>
          <w:rFonts w:cs="Times New Roman"/>
          <w:lang w:val="en-US"/>
        </w:rPr>
        <w:t>value</w:t>
      </w:r>
      <w:r w:rsidRPr="005343FE">
        <w:rPr>
          <w:rFonts w:cs="Times New Roman"/>
        </w:rPr>
        <w:t>;</w:t>
      </w:r>
    </w:p>
    <w:p w14:paraId="0DDB7E44" w14:textId="4881350A" w:rsidR="00BF0E8C" w:rsidRPr="005343FE" w:rsidRDefault="00BF0E8C" w:rsidP="00A9142D">
      <w:pPr>
        <w:pStyle w:val="a0"/>
        <w:numPr>
          <w:ilvl w:val="0"/>
          <w:numId w:val="24"/>
        </w:numPr>
        <w:ind w:left="2268" w:firstLine="851"/>
        <w:rPr>
          <w:rFonts w:cs="Times New Roman"/>
        </w:rPr>
      </w:pPr>
      <w:r w:rsidRPr="005343FE">
        <w:rPr>
          <w:rFonts w:cs="Times New Roman"/>
          <w:lang w:val="en-US"/>
        </w:rPr>
        <w:t>get</w:t>
      </w:r>
      <w:r w:rsidRPr="005343FE">
        <w:rPr>
          <w:rFonts w:cs="Times New Roman"/>
        </w:rPr>
        <w:t>_</w:t>
      </w:r>
      <w:r w:rsidRPr="005343FE">
        <w:rPr>
          <w:rFonts w:cs="Times New Roman"/>
          <w:lang w:val="en-US"/>
        </w:rPr>
        <w:t>error</w:t>
      </w:r>
      <w:r w:rsidRPr="005343FE">
        <w:rPr>
          <w:rFonts w:cs="Times New Roman"/>
        </w:rPr>
        <w:t>(</w:t>
      </w:r>
      <w:r w:rsidRPr="005343FE">
        <w:rPr>
          <w:rFonts w:cs="Times New Roman"/>
          <w:lang w:val="en-US"/>
        </w:rPr>
        <w:t>self</w:t>
      </w:r>
      <w:r w:rsidRPr="005343FE">
        <w:rPr>
          <w:rFonts w:cs="Times New Roman"/>
        </w:rPr>
        <w:t>) – повертає значення похибки нейрона;</w:t>
      </w:r>
    </w:p>
    <w:p w14:paraId="1FDCA749" w14:textId="4DFDAB45" w:rsidR="00BF0E8C" w:rsidRPr="005343FE" w:rsidRDefault="00BF0E8C" w:rsidP="00A9142D">
      <w:pPr>
        <w:pStyle w:val="a0"/>
        <w:numPr>
          <w:ilvl w:val="0"/>
          <w:numId w:val="24"/>
        </w:numPr>
        <w:ind w:left="2268" w:firstLine="851"/>
        <w:rPr>
          <w:rFonts w:cs="Times New Roman"/>
        </w:rPr>
      </w:pPr>
      <w:r w:rsidRPr="005343FE">
        <w:rPr>
          <w:rFonts w:cs="Times New Roman"/>
          <w:lang w:val="en-US"/>
        </w:rPr>
        <w:t>set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w:t>
      </w:r>
      <w:r w:rsidRPr="005343FE">
        <w:rPr>
          <w:rFonts w:cs="Times New Roman"/>
          <w:lang w:val="en-US"/>
        </w:rPr>
        <w:t>value</w:t>
      </w:r>
      <w:r w:rsidRPr="005343FE">
        <w:rPr>
          <w:rFonts w:cs="Times New Roman"/>
        </w:rPr>
        <w:t xml:space="preserve">) – накопичує </w:t>
      </w:r>
      <w:r w:rsidR="004968AE">
        <w:rPr>
          <w:rFonts w:cs="Times New Roman"/>
        </w:rPr>
        <w:t>у списку</w:t>
      </w:r>
      <w:r w:rsidRPr="005343FE">
        <w:rPr>
          <w:rFonts w:cs="Times New Roman"/>
        </w:rPr>
        <w:t xml:space="preserve">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 xml:space="preserve">. Якщо такого значення </w:t>
      </w:r>
      <w:r w:rsidR="004968AE">
        <w:rPr>
          <w:rFonts w:cs="Times New Roman"/>
        </w:rPr>
        <w:t xml:space="preserve">у списку </w:t>
      </w:r>
      <w:r w:rsidRPr="005343FE">
        <w:rPr>
          <w:rFonts w:cs="Times New Roman"/>
        </w:rPr>
        <w:t xml:space="preserve">немає, додає його, призначаючи йому значення </w:t>
      </w:r>
      <w:r w:rsidRPr="005343FE">
        <w:rPr>
          <w:rFonts w:cs="Times New Roman"/>
          <w:lang w:val="en-US"/>
        </w:rPr>
        <w:t>value</w:t>
      </w:r>
      <w:r w:rsidRPr="005343FE">
        <w:rPr>
          <w:rFonts w:cs="Times New Roman"/>
        </w:rPr>
        <w:t xml:space="preserve">, у протилежному випадку – додає до наявного значення </w:t>
      </w:r>
      <w:r w:rsidRPr="005343FE">
        <w:rPr>
          <w:rFonts w:cs="Times New Roman"/>
          <w:lang w:val="en-US"/>
        </w:rPr>
        <w:t>value</w:t>
      </w:r>
      <w:r w:rsidRPr="005343FE">
        <w:rPr>
          <w:rFonts w:cs="Times New Roman"/>
        </w:rPr>
        <w:t>;</w:t>
      </w:r>
    </w:p>
    <w:p w14:paraId="192079E8" w14:textId="2957FD27" w:rsidR="00BF0E8C" w:rsidRDefault="00BF0E8C" w:rsidP="00A9142D">
      <w:pPr>
        <w:pStyle w:val="a0"/>
        <w:numPr>
          <w:ilvl w:val="0"/>
          <w:numId w:val="24"/>
        </w:numPr>
        <w:ind w:left="2268" w:firstLine="851"/>
        <w:rPr>
          <w:rFonts w:cs="Times New Roman"/>
        </w:rPr>
      </w:pPr>
      <w:r w:rsidRPr="005343FE">
        <w:rPr>
          <w:rFonts w:cs="Times New Roman"/>
          <w:lang w:val="en-US"/>
        </w:rPr>
        <w:lastRenderedPageBreak/>
        <w:t>get</w:t>
      </w:r>
      <w:r w:rsidRPr="005343FE">
        <w:rPr>
          <w:rFonts w:cs="Times New Roman"/>
        </w:rPr>
        <w:t>_</w:t>
      </w:r>
      <w:r w:rsidRPr="005343FE">
        <w:rPr>
          <w:rFonts w:cs="Times New Roman"/>
          <w:lang w:val="en-US"/>
        </w:rPr>
        <w:t>exit</w:t>
      </w:r>
      <w:r w:rsidRPr="005343FE">
        <w:rPr>
          <w:rFonts w:cs="Times New Roman"/>
        </w:rPr>
        <w:t>_</w:t>
      </w:r>
      <w:proofErr w:type="gramStart"/>
      <w:r w:rsidRPr="005343FE">
        <w:rPr>
          <w:rFonts w:cs="Times New Roman"/>
          <w:lang w:val="en-US"/>
        </w:rPr>
        <w:t>value</w:t>
      </w:r>
      <w:r w:rsidRPr="005343FE">
        <w:rPr>
          <w:rFonts w:cs="Times New Roman"/>
        </w:rPr>
        <w:t>(</w:t>
      </w:r>
      <w:proofErr w:type="gramEnd"/>
      <w:r w:rsidRPr="005343FE">
        <w:rPr>
          <w:rFonts w:cs="Times New Roman"/>
          <w:lang w:val="en-US"/>
        </w:rPr>
        <w:t>self</w:t>
      </w:r>
      <w:r w:rsidRPr="005343FE">
        <w:rPr>
          <w:rFonts w:cs="Times New Roman"/>
        </w:rPr>
        <w:t xml:space="preserve">, </w:t>
      </w:r>
      <w:proofErr w:type="spellStart"/>
      <w:r w:rsidRPr="005343FE">
        <w:rPr>
          <w:rFonts w:cs="Times New Roman"/>
          <w:lang w:val="en-US"/>
        </w:rPr>
        <w:t>ind</w:t>
      </w:r>
      <w:proofErr w:type="spellEnd"/>
      <w:r w:rsidRPr="005343FE">
        <w:rPr>
          <w:rFonts w:cs="Times New Roman"/>
        </w:rPr>
        <w:t xml:space="preserve">) – повертає значення передане нейрону наступного рівня, визначеному параметром </w:t>
      </w:r>
      <w:proofErr w:type="spellStart"/>
      <w:r w:rsidRPr="005343FE">
        <w:rPr>
          <w:rFonts w:cs="Times New Roman"/>
          <w:lang w:val="en-US"/>
        </w:rPr>
        <w:t>ind</w:t>
      </w:r>
      <w:proofErr w:type="spellEnd"/>
      <w:r w:rsidRPr="005343FE">
        <w:rPr>
          <w:rFonts w:cs="Times New Roman"/>
        </w:rPr>
        <w:t>;</w:t>
      </w:r>
    </w:p>
    <w:p w14:paraId="2F977DB6" w14:textId="4E2B010A" w:rsidR="001F4F0E" w:rsidRDefault="00D47FBA" w:rsidP="00A9142D">
      <w:pPr>
        <w:pStyle w:val="a0"/>
        <w:numPr>
          <w:ilvl w:val="0"/>
          <w:numId w:val="24"/>
        </w:numPr>
        <w:ind w:left="2268" w:firstLine="851"/>
        <w:rPr>
          <w:rFonts w:cs="Times New Roman"/>
        </w:rPr>
      </w:pPr>
      <w:r>
        <w:rPr>
          <w:rFonts w:cs="Times New Roman"/>
          <w:lang w:val="en-US"/>
        </w:rPr>
        <w:t>update</w:t>
      </w:r>
      <w:r w:rsidR="001F4F0E" w:rsidRPr="00D47FBA">
        <w:rPr>
          <w:rFonts w:cs="Times New Roman"/>
        </w:rPr>
        <w:t>_</w:t>
      </w:r>
      <w:proofErr w:type="gramStart"/>
      <w:r w:rsidR="001F4F0E">
        <w:rPr>
          <w:rFonts w:cs="Times New Roman"/>
          <w:lang w:val="en-US"/>
        </w:rPr>
        <w:t>S</w:t>
      </w:r>
      <w:r w:rsidR="001F4F0E" w:rsidRPr="00D47FBA">
        <w:rPr>
          <w:rFonts w:cs="Times New Roman"/>
        </w:rPr>
        <w:t>(</w:t>
      </w:r>
      <w:proofErr w:type="gramEnd"/>
      <w:r w:rsidR="001F4F0E">
        <w:rPr>
          <w:rFonts w:cs="Times New Roman"/>
          <w:lang w:val="en-US"/>
        </w:rPr>
        <w:t>self</w:t>
      </w:r>
      <w:r w:rsidR="001F4F0E" w:rsidRPr="00D47FBA">
        <w:rPr>
          <w:rFonts w:cs="Times New Roman"/>
        </w:rPr>
        <w:t xml:space="preserve">, </w:t>
      </w:r>
      <w:r w:rsidR="001F4F0E">
        <w:rPr>
          <w:rFonts w:cs="Times New Roman"/>
          <w:lang w:val="en-US"/>
        </w:rPr>
        <w:t>value</w:t>
      </w:r>
      <w:r w:rsidR="001F4F0E" w:rsidRPr="00D47FBA">
        <w:rPr>
          <w:rFonts w:cs="Times New Roman"/>
        </w:rPr>
        <w:t>)</w:t>
      </w:r>
      <w:r w:rsidRPr="00D47FBA">
        <w:rPr>
          <w:rFonts w:cs="Times New Roman"/>
        </w:rPr>
        <w:t xml:space="preserve"> –</w:t>
      </w:r>
      <w:r>
        <w:rPr>
          <w:rFonts w:cs="Times New Roman"/>
        </w:rPr>
        <w:t xml:space="preserve"> оновлює значення локального поля нейрона, додаючи до нього значення </w:t>
      </w:r>
      <w:r>
        <w:rPr>
          <w:rFonts w:cs="Times New Roman"/>
          <w:lang w:val="en-US"/>
        </w:rPr>
        <w:t>value</w:t>
      </w:r>
      <w:r w:rsidRPr="00D47FBA">
        <w:rPr>
          <w:rFonts w:cs="Times New Roman"/>
        </w:rPr>
        <w:t>;</w:t>
      </w:r>
    </w:p>
    <w:p w14:paraId="7DC75DA4" w14:textId="547C8AA9" w:rsidR="0040188F" w:rsidRPr="00702162" w:rsidRDefault="00D47FBA" w:rsidP="00A9142D">
      <w:pPr>
        <w:pStyle w:val="a0"/>
        <w:numPr>
          <w:ilvl w:val="0"/>
          <w:numId w:val="24"/>
        </w:numPr>
        <w:ind w:left="2268" w:firstLine="851"/>
        <w:rPr>
          <w:rFonts w:cs="Times New Roman"/>
        </w:rPr>
      </w:pPr>
      <w:r>
        <w:rPr>
          <w:rFonts w:cs="Times New Roman"/>
          <w:lang w:val="en-US"/>
        </w:rPr>
        <w:t>set</w:t>
      </w:r>
      <w:r w:rsidRPr="0040188F">
        <w:rPr>
          <w:rFonts w:cs="Times New Roman"/>
        </w:rPr>
        <w:t>_</w:t>
      </w:r>
      <w:proofErr w:type="gramStart"/>
      <w:r>
        <w:rPr>
          <w:rFonts w:cs="Times New Roman"/>
          <w:lang w:val="en-US"/>
        </w:rPr>
        <w:t>S</w:t>
      </w:r>
      <w:r w:rsidRPr="0040188F">
        <w:rPr>
          <w:rFonts w:cs="Times New Roman"/>
        </w:rPr>
        <w:t>(</w:t>
      </w:r>
      <w:proofErr w:type="gramEnd"/>
      <w:r>
        <w:rPr>
          <w:rFonts w:cs="Times New Roman"/>
          <w:lang w:val="en-US"/>
        </w:rPr>
        <w:t>self</w:t>
      </w:r>
      <w:r w:rsidRPr="0040188F">
        <w:rPr>
          <w:rFonts w:cs="Times New Roman"/>
        </w:rPr>
        <w:t xml:space="preserve">, </w:t>
      </w:r>
      <w:r>
        <w:rPr>
          <w:rFonts w:cs="Times New Roman"/>
          <w:lang w:val="en-US"/>
        </w:rPr>
        <w:t>value</w:t>
      </w:r>
      <w:r w:rsidRPr="0040188F">
        <w:rPr>
          <w:rFonts w:cs="Times New Roman"/>
        </w:rPr>
        <w:t xml:space="preserve">) </w:t>
      </w:r>
      <w:r w:rsidR="0040188F" w:rsidRPr="0040188F">
        <w:rPr>
          <w:rFonts w:cs="Times New Roman"/>
        </w:rPr>
        <w:t>–</w:t>
      </w:r>
      <w:r w:rsidRPr="0040188F">
        <w:rPr>
          <w:rFonts w:cs="Times New Roman"/>
        </w:rPr>
        <w:t xml:space="preserve"> </w:t>
      </w:r>
      <w:r w:rsidR="0040188F">
        <w:rPr>
          <w:rFonts w:cs="Times New Roman"/>
        </w:rPr>
        <w:t xml:space="preserve">призначає значення локального поля нейрону значення </w:t>
      </w:r>
      <w:r w:rsidR="0040188F">
        <w:rPr>
          <w:rFonts w:cs="Times New Roman"/>
          <w:lang w:val="en-US"/>
        </w:rPr>
        <w:t>value</w:t>
      </w:r>
      <w:r w:rsidR="0040188F" w:rsidRPr="0040188F">
        <w:rPr>
          <w:rFonts w:cs="Times New Roman"/>
        </w:rPr>
        <w:t xml:space="preserve">. </w:t>
      </w:r>
      <w:r w:rsidR="0040188F">
        <w:rPr>
          <w:rFonts w:cs="Times New Roman"/>
        </w:rPr>
        <w:t>Застосовується для скидання цих значень після проходження одного циклу навчання</w:t>
      </w:r>
      <w:r w:rsidR="0040188F" w:rsidRPr="0040188F">
        <w:rPr>
          <w:rFonts w:cs="Times New Roman"/>
        </w:rPr>
        <w:t>;</w:t>
      </w:r>
    </w:p>
    <w:p w14:paraId="48E04891" w14:textId="5024BC33" w:rsidR="00702162" w:rsidRDefault="00702162" w:rsidP="00A9142D">
      <w:pPr>
        <w:pStyle w:val="a0"/>
        <w:numPr>
          <w:ilvl w:val="0"/>
          <w:numId w:val="24"/>
        </w:numPr>
        <w:ind w:left="2268" w:firstLine="851"/>
        <w:rPr>
          <w:rFonts w:cs="Times New Roman"/>
        </w:rPr>
      </w:pPr>
      <w:r>
        <w:rPr>
          <w:rFonts w:cs="Times New Roman"/>
          <w:lang w:val="en-US"/>
        </w:rPr>
        <w:t>get</w:t>
      </w:r>
      <w:r w:rsidRPr="00702162">
        <w:rPr>
          <w:rFonts w:cs="Times New Roman"/>
        </w:rPr>
        <w:t>_</w:t>
      </w:r>
      <w:r>
        <w:rPr>
          <w:rFonts w:cs="Times New Roman"/>
          <w:lang w:val="en-US"/>
        </w:rPr>
        <w:t>S</w:t>
      </w:r>
      <w:r w:rsidRPr="00702162">
        <w:rPr>
          <w:rFonts w:cs="Times New Roman"/>
        </w:rPr>
        <w:t>(</w:t>
      </w:r>
      <w:r>
        <w:rPr>
          <w:rFonts w:cs="Times New Roman"/>
          <w:lang w:val="en-US"/>
        </w:rPr>
        <w:t>self</w:t>
      </w:r>
      <w:r w:rsidRPr="00702162">
        <w:rPr>
          <w:rFonts w:cs="Times New Roman"/>
        </w:rPr>
        <w:t xml:space="preserve">) – </w:t>
      </w:r>
      <w:r>
        <w:rPr>
          <w:rFonts w:cs="Times New Roman"/>
        </w:rPr>
        <w:t>повертає значення локального поля нейрона</w:t>
      </w:r>
      <w:r w:rsidRPr="00702162">
        <w:rPr>
          <w:rFonts w:cs="Times New Roman"/>
        </w:rPr>
        <w:t>;</w:t>
      </w:r>
    </w:p>
    <w:p w14:paraId="16A3B365" w14:textId="74B0E965" w:rsidR="00702162" w:rsidRDefault="00702162" w:rsidP="00A9142D">
      <w:pPr>
        <w:pStyle w:val="a0"/>
        <w:numPr>
          <w:ilvl w:val="0"/>
          <w:numId w:val="24"/>
        </w:numPr>
        <w:ind w:left="2268" w:firstLine="851"/>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proofErr w:type="gramStart"/>
      <w:r w:rsidRPr="0000624B">
        <w:rPr>
          <w:rFonts w:cs="Times New Roman"/>
          <w:lang w:val="en-US"/>
        </w:rPr>
        <w:t>function</w:t>
      </w:r>
      <w:r w:rsidRPr="00702162">
        <w:rPr>
          <w:rFonts w:cs="Times New Roman"/>
        </w:rPr>
        <w:t>(</w:t>
      </w:r>
      <w:proofErr w:type="gramEnd"/>
      <w:r>
        <w:rPr>
          <w:rFonts w:cs="Times New Roman"/>
          <w:lang w:val="en-US"/>
        </w:rPr>
        <w:t>self</w:t>
      </w:r>
      <w:r w:rsidRPr="00702162">
        <w:rPr>
          <w:rFonts w:cs="Times New Roman"/>
        </w:rPr>
        <w:t xml:space="preserve">, </w:t>
      </w:r>
      <w:proofErr w:type="spellStart"/>
      <w:r>
        <w:rPr>
          <w:rFonts w:cs="Times New Roman"/>
          <w:lang w:val="en-US"/>
        </w:rPr>
        <w:t>func</w:t>
      </w:r>
      <w:proofErr w:type="spellEnd"/>
      <w:r w:rsidRPr="00702162">
        <w:rPr>
          <w:rFonts w:cs="Times New Roman"/>
        </w:rPr>
        <w:t xml:space="preserve">) – </w:t>
      </w:r>
      <w:r>
        <w:rPr>
          <w:rFonts w:cs="Times New Roman"/>
        </w:rPr>
        <w:t>визначає активаційну функцію нейрон</w:t>
      </w:r>
      <w:r w:rsidR="0000624B">
        <w:rPr>
          <w:rFonts w:cs="Times New Roman"/>
        </w:rPr>
        <w:t>а</w:t>
      </w:r>
      <w:r w:rsidRPr="00702162">
        <w:rPr>
          <w:rFonts w:cs="Times New Roman"/>
        </w:rPr>
        <w:t>;</w:t>
      </w:r>
    </w:p>
    <w:p w14:paraId="41F6B7DC" w14:textId="10DFB6F5" w:rsidR="0000624B" w:rsidRDefault="0000624B" w:rsidP="00A9142D">
      <w:pPr>
        <w:numPr>
          <w:ilvl w:val="0"/>
          <w:numId w:val="24"/>
        </w:numPr>
        <w:ind w:left="2268" w:firstLine="851"/>
        <w:contextualSpacing/>
        <w:rPr>
          <w:rFonts w:cs="Times New Roman"/>
        </w:rPr>
      </w:pPr>
      <w:r w:rsidRPr="0000624B">
        <w:rPr>
          <w:rFonts w:cs="Times New Roman"/>
          <w:lang w:val="en-US"/>
        </w:rPr>
        <w:t>set</w:t>
      </w:r>
      <w:r w:rsidRPr="0000624B">
        <w:rPr>
          <w:rFonts w:cs="Times New Roman"/>
        </w:rPr>
        <w:t>_</w:t>
      </w:r>
      <w:r w:rsidRPr="0000624B">
        <w:rPr>
          <w:rFonts w:cs="Times New Roman"/>
          <w:lang w:val="en-US"/>
        </w:rPr>
        <w:t>activation</w:t>
      </w:r>
      <w:r w:rsidRPr="0000624B">
        <w:rPr>
          <w:rFonts w:cs="Times New Roman"/>
        </w:rPr>
        <w:t>_</w:t>
      </w:r>
      <w:r w:rsidRPr="0000624B">
        <w:rPr>
          <w:rFonts w:cs="Times New Roman"/>
          <w:lang w:val="en-US"/>
        </w:rPr>
        <w:t>function</w:t>
      </w:r>
      <w:r>
        <w:rPr>
          <w:rFonts w:cs="Times New Roman"/>
        </w:rPr>
        <w:t>_</w:t>
      </w:r>
      <w:proofErr w:type="gramStart"/>
      <w:r>
        <w:rPr>
          <w:rFonts w:cs="Times New Roman"/>
          <w:lang w:val="en-US"/>
        </w:rPr>
        <w:t>der</w:t>
      </w:r>
      <w:r w:rsidRPr="0000624B">
        <w:rPr>
          <w:rFonts w:cs="Times New Roman"/>
        </w:rPr>
        <w:t>(</w:t>
      </w:r>
      <w:proofErr w:type="gramEnd"/>
      <w:r w:rsidRPr="0000624B">
        <w:rPr>
          <w:rFonts w:cs="Times New Roman"/>
          <w:lang w:val="en-US"/>
        </w:rPr>
        <w:t>self</w:t>
      </w:r>
      <w:r w:rsidRPr="0000624B">
        <w:rPr>
          <w:rFonts w:cs="Times New Roman"/>
        </w:rPr>
        <w:t xml:space="preserve">, </w:t>
      </w:r>
      <w:proofErr w:type="spellStart"/>
      <w:r w:rsidRPr="0000624B">
        <w:rPr>
          <w:rFonts w:cs="Times New Roman"/>
          <w:lang w:val="en-US"/>
        </w:rPr>
        <w:t>func</w:t>
      </w:r>
      <w:proofErr w:type="spellEnd"/>
      <w:r w:rsidRPr="0000624B">
        <w:rPr>
          <w:rFonts w:cs="Times New Roman"/>
        </w:rPr>
        <w:t>) – визначає</w:t>
      </w:r>
      <w:r>
        <w:rPr>
          <w:rFonts w:cs="Times New Roman"/>
        </w:rPr>
        <w:t xml:space="preserve"> похідн</w:t>
      </w:r>
      <w:r w:rsidR="00111BD7">
        <w:rPr>
          <w:rFonts w:cs="Times New Roman"/>
        </w:rPr>
        <w:t xml:space="preserve">у </w:t>
      </w:r>
      <w:r w:rsidRPr="0000624B">
        <w:rPr>
          <w:rFonts w:cs="Times New Roman"/>
        </w:rPr>
        <w:t>активаційн</w:t>
      </w:r>
      <w:r>
        <w:rPr>
          <w:rFonts w:cs="Times New Roman"/>
        </w:rPr>
        <w:t xml:space="preserve">ої </w:t>
      </w:r>
      <w:r w:rsidRPr="0000624B">
        <w:rPr>
          <w:rFonts w:cs="Times New Roman"/>
        </w:rPr>
        <w:t>функці</w:t>
      </w:r>
      <w:r>
        <w:rPr>
          <w:rFonts w:cs="Times New Roman"/>
        </w:rPr>
        <w:t>ї</w:t>
      </w:r>
      <w:r w:rsidRPr="0000624B">
        <w:rPr>
          <w:rFonts w:cs="Times New Roman"/>
        </w:rPr>
        <w:t xml:space="preserve"> нейрона;</w:t>
      </w:r>
    </w:p>
    <w:p w14:paraId="31665D93" w14:textId="704C8221" w:rsidR="00DC0B88" w:rsidRPr="00DC0B88"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w:t>
      </w:r>
      <w:r w:rsidRPr="00DC0B88">
        <w:rPr>
          <w:rFonts w:cs="Times New Roman"/>
          <w:lang w:val="en-US"/>
        </w:rPr>
        <w:t>self</w:t>
      </w:r>
      <w:r w:rsidRPr="00DC0B88">
        <w:rPr>
          <w:rFonts w:cs="Times New Roman"/>
        </w:rPr>
        <w:t xml:space="preserve">) – повертає </w:t>
      </w:r>
      <w:r>
        <w:rPr>
          <w:rFonts w:cs="Times New Roman"/>
        </w:rPr>
        <w:t>активаційну функцію нейрона</w:t>
      </w:r>
      <w:r w:rsidRPr="00DC0B88">
        <w:rPr>
          <w:rFonts w:cs="Times New Roman"/>
        </w:rPr>
        <w:t>;</w:t>
      </w:r>
    </w:p>
    <w:p w14:paraId="692C9644" w14:textId="7FE6599F" w:rsidR="00DC0B88" w:rsidRPr="0020174A" w:rsidRDefault="00DC0B88" w:rsidP="00A9142D">
      <w:pPr>
        <w:numPr>
          <w:ilvl w:val="0"/>
          <w:numId w:val="24"/>
        </w:numPr>
        <w:ind w:left="2268" w:firstLine="851"/>
        <w:contextualSpacing/>
        <w:rPr>
          <w:rFonts w:cs="Times New Roman"/>
        </w:rPr>
      </w:pPr>
      <w:r w:rsidRPr="00DC0B88">
        <w:rPr>
          <w:rFonts w:cs="Times New Roman"/>
          <w:lang w:val="en-US"/>
        </w:rPr>
        <w:t>get</w:t>
      </w:r>
      <w:r w:rsidRPr="00DC0B88">
        <w:rPr>
          <w:rFonts w:cs="Times New Roman"/>
        </w:rPr>
        <w:t>_</w:t>
      </w:r>
      <w:r w:rsidRPr="00DC0B88">
        <w:rPr>
          <w:rFonts w:cs="Times New Roman"/>
          <w:lang w:val="en-US"/>
        </w:rPr>
        <w:t>activation</w:t>
      </w:r>
      <w:r w:rsidRPr="00DC0B88">
        <w:rPr>
          <w:rFonts w:cs="Times New Roman"/>
        </w:rPr>
        <w:t>_</w:t>
      </w:r>
      <w:r w:rsidRPr="00DC0B88">
        <w:rPr>
          <w:rFonts w:cs="Times New Roman"/>
          <w:lang w:val="en-US"/>
        </w:rPr>
        <w:t>function</w:t>
      </w:r>
      <w:r w:rsidRPr="00DC0B88">
        <w:rPr>
          <w:rFonts w:cs="Times New Roman"/>
        </w:rPr>
        <w:t>_</w:t>
      </w:r>
      <w:r w:rsidRPr="00DC0B88">
        <w:rPr>
          <w:rFonts w:cs="Times New Roman"/>
          <w:lang w:val="en-US"/>
        </w:rPr>
        <w:t>der</w:t>
      </w:r>
      <w:r w:rsidRPr="00DC0B88">
        <w:rPr>
          <w:rFonts w:cs="Times New Roman"/>
        </w:rPr>
        <w:t>(</w:t>
      </w:r>
      <w:r w:rsidRPr="00DC0B88">
        <w:rPr>
          <w:rFonts w:cs="Times New Roman"/>
          <w:lang w:val="en-US"/>
        </w:rPr>
        <w:t>self</w:t>
      </w:r>
      <w:r w:rsidRPr="00DC0B88">
        <w:rPr>
          <w:rFonts w:cs="Times New Roman"/>
        </w:rPr>
        <w:t xml:space="preserve">) – </w:t>
      </w:r>
      <w:r w:rsidR="0020174A" w:rsidRPr="00DC0B88">
        <w:rPr>
          <w:rFonts w:cs="Times New Roman"/>
        </w:rPr>
        <w:t xml:space="preserve">повертає </w:t>
      </w:r>
      <w:r w:rsidR="0020174A">
        <w:rPr>
          <w:rFonts w:cs="Times New Roman"/>
        </w:rPr>
        <w:t>похідну активаційної функції нейрона</w:t>
      </w:r>
      <w:r w:rsidRPr="00DC0B88">
        <w:rPr>
          <w:rFonts w:cs="Times New Roman"/>
        </w:rPr>
        <w:t>;</w:t>
      </w:r>
    </w:p>
    <w:p w14:paraId="525B5517" w14:textId="3E5857D7" w:rsidR="00702162" w:rsidRDefault="00702162" w:rsidP="00A9142D">
      <w:pPr>
        <w:pStyle w:val="a0"/>
        <w:numPr>
          <w:ilvl w:val="0"/>
          <w:numId w:val="24"/>
        </w:numPr>
        <w:ind w:left="2268" w:firstLine="851"/>
        <w:rPr>
          <w:rFonts w:cs="Times New Roman"/>
        </w:rPr>
      </w:pPr>
      <w:r>
        <w:rPr>
          <w:rFonts w:cs="Times New Roman"/>
          <w:lang w:val="en-US"/>
        </w:rPr>
        <w:t>get</w:t>
      </w:r>
      <w:r w:rsidRPr="008256C1">
        <w:rPr>
          <w:rFonts w:cs="Times New Roman"/>
        </w:rPr>
        <w:t>_</w:t>
      </w:r>
      <w:r>
        <w:rPr>
          <w:rFonts w:cs="Times New Roman"/>
          <w:lang w:val="en-US"/>
        </w:rPr>
        <w:t>acti</w:t>
      </w:r>
      <w:r w:rsidR="00AB2B00">
        <w:rPr>
          <w:rFonts w:cs="Times New Roman"/>
          <w:lang w:val="en-US"/>
        </w:rPr>
        <w:t>vation</w:t>
      </w:r>
      <w:r w:rsidR="00AB2B00" w:rsidRPr="008256C1">
        <w:rPr>
          <w:rFonts w:cs="Times New Roman"/>
        </w:rPr>
        <w:t>_</w:t>
      </w:r>
      <w:r w:rsidR="00AB2B00">
        <w:rPr>
          <w:rFonts w:cs="Times New Roman"/>
          <w:lang w:val="en-US"/>
        </w:rPr>
        <w:t>function</w:t>
      </w:r>
      <w:r w:rsidR="00AB2B00" w:rsidRPr="008256C1">
        <w:rPr>
          <w:rFonts w:cs="Times New Roman"/>
        </w:rPr>
        <w:t>_</w:t>
      </w:r>
      <w:proofErr w:type="gramStart"/>
      <w:r w:rsidR="00AB2B00">
        <w:rPr>
          <w:rFonts w:cs="Times New Roman"/>
          <w:lang w:val="en-US"/>
        </w:rPr>
        <w:t>value</w:t>
      </w:r>
      <w:r w:rsidR="008256C1" w:rsidRPr="008256C1">
        <w:rPr>
          <w:rFonts w:cs="Times New Roman"/>
        </w:rPr>
        <w:t>(</w:t>
      </w:r>
      <w:proofErr w:type="gramEnd"/>
      <w:r w:rsidR="008256C1">
        <w:rPr>
          <w:rFonts w:cs="Times New Roman"/>
          <w:lang w:val="en-US"/>
        </w:rPr>
        <w:t>self</w:t>
      </w:r>
      <w:r w:rsidR="008256C1" w:rsidRPr="008256C1">
        <w:rPr>
          <w:rFonts w:cs="Times New Roman"/>
        </w:rPr>
        <w:t xml:space="preserve">, </w:t>
      </w:r>
      <w:r w:rsidR="008256C1">
        <w:rPr>
          <w:rFonts w:cs="Times New Roman"/>
          <w:lang w:val="en-US"/>
        </w:rPr>
        <w:t>x</w:t>
      </w:r>
      <w:r w:rsidR="008256C1" w:rsidRPr="008256C1">
        <w:rPr>
          <w:rFonts w:cs="Times New Roman"/>
        </w:rPr>
        <w:t>) –</w:t>
      </w:r>
      <w:r w:rsidR="008256C1">
        <w:rPr>
          <w:rFonts w:cs="Times New Roman"/>
        </w:rPr>
        <w:t xml:space="preserve"> повертає значення функції активації нейрона в точці </w:t>
      </w:r>
      <w:r w:rsidR="008256C1">
        <w:rPr>
          <w:rFonts w:cs="Times New Roman"/>
          <w:lang w:val="en-US"/>
        </w:rPr>
        <w:t>x</w:t>
      </w:r>
      <w:r w:rsidR="008256C1" w:rsidRPr="008256C1">
        <w:rPr>
          <w:rFonts w:cs="Times New Roman"/>
        </w:rPr>
        <w:t>;</w:t>
      </w:r>
    </w:p>
    <w:p w14:paraId="51F99963" w14:textId="19EFE1C8" w:rsidR="008256C1" w:rsidRPr="008256C1" w:rsidRDefault="008256C1" w:rsidP="00A9142D">
      <w:pPr>
        <w:numPr>
          <w:ilvl w:val="0"/>
          <w:numId w:val="24"/>
        </w:numPr>
        <w:ind w:left="2268" w:firstLine="851"/>
        <w:contextualSpacing/>
        <w:rPr>
          <w:rFonts w:cs="Times New Roman"/>
        </w:rPr>
      </w:pPr>
      <w:r w:rsidRPr="008256C1">
        <w:rPr>
          <w:rFonts w:cs="Times New Roman"/>
          <w:lang w:val="en-US"/>
        </w:rPr>
        <w:t>get</w:t>
      </w:r>
      <w:r w:rsidRPr="008256C1">
        <w:rPr>
          <w:rFonts w:cs="Times New Roman"/>
        </w:rPr>
        <w:t>_</w:t>
      </w:r>
      <w:r w:rsidRPr="008256C1">
        <w:rPr>
          <w:rFonts w:cs="Times New Roman"/>
          <w:lang w:val="en-US"/>
        </w:rPr>
        <w:t>activation</w:t>
      </w:r>
      <w:r w:rsidRPr="008256C1">
        <w:rPr>
          <w:rFonts w:cs="Times New Roman"/>
        </w:rPr>
        <w:t>_</w:t>
      </w:r>
      <w:r w:rsidRPr="008256C1">
        <w:rPr>
          <w:rFonts w:cs="Times New Roman"/>
          <w:lang w:val="en-US"/>
        </w:rPr>
        <w:t>function</w:t>
      </w:r>
      <w:r w:rsidRPr="008256C1">
        <w:rPr>
          <w:rFonts w:cs="Times New Roman"/>
        </w:rPr>
        <w:t>_</w:t>
      </w:r>
      <w:r>
        <w:rPr>
          <w:rFonts w:cs="Times New Roman"/>
          <w:lang w:val="en-US"/>
        </w:rPr>
        <w:t>der</w:t>
      </w:r>
      <w:r w:rsidRPr="008256C1">
        <w:rPr>
          <w:rFonts w:cs="Times New Roman"/>
        </w:rPr>
        <w:t>_</w:t>
      </w:r>
      <w:proofErr w:type="gramStart"/>
      <w:r w:rsidRPr="008256C1">
        <w:rPr>
          <w:rFonts w:cs="Times New Roman"/>
          <w:lang w:val="en-US"/>
        </w:rPr>
        <w:t>value</w:t>
      </w:r>
      <w:r w:rsidRPr="008256C1">
        <w:rPr>
          <w:rFonts w:cs="Times New Roman"/>
        </w:rPr>
        <w:t>(</w:t>
      </w:r>
      <w:proofErr w:type="gramEnd"/>
      <w:r w:rsidRPr="008256C1">
        <w:rPr>
          <w:rFonts w:cs="Times New Roman"/>
          <w:lang w:val="en-US"/>
        </w:rPr>
        <w:t>self</w:t>
      </w:r>
      <w:r w:rsidRPr="008256C1">
        <w:rPr>
          <w:rFonts w:cs="Times New Roman"/>
        </w:rPr>
        <w:t xml:space="preserve">, </w:t>
      </w:r>
      <w:r w:rsidRPr="008256C1">
        <w:rPr>
          <w:rFonts w:cs="Times New Roman"/>
          <w:lang w:val="en-US"/>
        </w:rPr>
        <w:t>x</w:t>
      </w:r>
      <w:r w:rsidRPr="008256C1">
        <w:rPr>
          <w:rFonts w:cs="Times New Roman"/>
        </w:rPr>
        <w:t>) – повертає значення</w:t>
      </w:r>
      <w:r>
        <w:rPr>
          <w:rFonts w:cs="Times New Roman"/>
        </w:rPr>
        <w:t xml:space="preserve"> похідної</w:t>
      </w:r>
      <w:r w:rsidRPr="008256C1">
        <w:rPr>
          <w:rFonts w:cs="Times New Roman"/>
        </w:rPr>
        <w:t xml:space="preserve"> функції активації нейрона в точці </w:t>
      </w:r>
      <w:r w:rsidRPr="008256C1">
        <w:rPr>
          <w:rFonts w:cs="Times New Roman"/>
          <w:lang w:val="en-US"/>
        </w:rPr>
        <w:t>x</w:t>
      </w:r>
      <w:r w:rsidRPr="008256C1">
        <w:rPr>
          <w:rFonts w:cs="Times New Roman"/>
        </w:rPr>
        <w:t>;</w:t>
      </w:r>
    </w:p>
    <w:p w14:paraId="18E22D0D" w14:textId="4F76E5B9" w:rsidR="00427565" w:rsidRPr="006B66F7" w:rsidRDefault="00427565" w:rsidP="00A9142D">
      <w:pPr>
        <w:pStyle w:val="a0"/>
        <w:numPr>
          <w:ilvl w:val="0"/>
          <w:numId w:val="24"/>
        </w:numPr>
        <w:ind w:left="2268" w:firstLine="851"/>
        <w:rPr>
          <w:rFonts w:cs="Times New Roman"/>
          <w:color w:val="FF0000"/>
        </w:rPr>
      </w:pPr>
      <w:r>
        <w:rPr>
          <w:rFonts w:cs="Times New Roman"/>
          <w:lang w:val="en-US"/>
        </w:rPr>
        <w:t>to</w:t>
      </w:r>
      <w:r w:rsidRPr="00427565">
        <w:rPr>
          <w:rFonts w:cs="Times New Roman"/>
        </w:rPr>
        <w:t>_</w:t>
      </w:r>
      <w:r>
        <w:rPr>
          <w:rFonts w:cs="Times New Roman"/>
          <w:lang w:val="en-US"/>
        </w:rPr>
        <w:t>zero</w:t>
      </w:r>
      <w:r w:rsidRPr="00427565">
        <w:rPr>
          <w:rFonts w:cs="Times New Roman"/>
        </w:rPr>
        <w:t>(</w:t>
      </w:r>
      <w:r>
        <w:rPr>
          <w:rFonts w:cs="Times New Roman"/>
          <w:lang w:val="en-US"/>
        </w:rPr>
        <w:t>self</w:t>
      </w:r>
      <w:r w:rsidRPr="00427565">
        <w:rPr>
          <w:rFonts w:cs="Times New Roman"/>
        </w:rPr>
        <w:t xml:space="preserve">) – </w:t>
      </w:r>
      <w:r>
        <w:rPr>
          <w:rFonts w:cs="Times New Roman"/>
        </w:rPr>
        <w:t xml:space="preserve">скидає значення </w:t>
      </w:r>
      <w:r>
        <w:rPr>
          <w:rFonts w:cs="Times New Roman"/>
          <w:lang w:val="en-US"/>
        </w:rPr>
        <w:t>error</w:t>
      </w:r>
      <w:r w:rsidRPr="00427565">
        <w:rPr>
          <w:rFonts w:cs="Times New Roman"/>
        </w:rPr>
        <w:t xml:space="preserve">, </w:t>
      </w:r>
      <w:r w:rsidRPr="001D71A3">
        <w:rPr>
          <w:rFonts w:cs="Times New Roman"/>
          <w:lang w:val="en-US"/>
        </w:rPr>
        <w:t>S</w:t>
      </w:r>
      <w:r w:rsidRPr="001D71A3">
        <w:rPr>
          <w:rFonts w:cs="Times New Roman"/>
        </w:rPr>
        <w:t xml:space="preserve"> та </w:t>
      </w:r>
      <w:r w:rsidRPr="001D71A3">
        <w:rPr>
          <w:rFonts w:cs="Times New Roman"/>
          <w:lang w:val="en-US"/>
        </w:rPr>
        <w:t>exit</w:t>
      </w:r>
      <w:r w:rsidRPr="001D71A3">
        <w:rPr>
          <w:rFonts w:cs="Times New Roman"/>
        </w:rPr>
        <w:t>_</w:t>
      </w:r>
      <w:r w:rsidRPr="001D71A3">
        <w:rPr>
          <w:rFonts w:cs="Times New Roman"/>
          <w:lang w:val="en-US"/>
        </w:rPr>
        <w:t>values</w:t>
      </w:r>
      <w:r w:rsidRPr="001D71A3">
        <w:rPr>
          <w:rFonts w:cs="Times New Roman"/>
        </w:rPr>
        <w:t xml:space="preserve"> після обробки однієї партії </w:t>
      </w:r>
      <w:r w:rsidR="001D71A3">
        <w:rPr>
          <w:rFonts w:cs="Times New Roman"/>
        </w:rPr>
        <w:t>з вибірки даних.</w:t>
      </w:r>
    </w:p>
    <w:p w14:paraId="711C3EFD" w14:textId="14853149" w:rsidR="006B66F7" w:rsidRPr="004F2502" w:rsidRDefault="004F2502" w:rsidP="00A9142D">
      <w:pPr>
        <w:pStyle w:val="a0"/>
        <w:numPr>
          <w:ilvl w:val="0"/>
          <w:numId w:val="23"/>
        </w:numPr>
        <w:ind w:firstLine="851"/>
        <w:rPr>
          <w:rFonts w:cs="Times New Roman"/>
        </w:rPr>
      </w:pPr>
      <w:r w:rsidRPr="004F2502">
        <w:rPr>
          <w:rFonts w:cs="Times New Roman"/>
        </w:rPr>
        <w:t xml:space="preserve">Модуль </w:t>
      </w:r>
      <w:r w:rsidRPr="004F2502">
        <w:rPr>
          <w:rFonts w:cs="Times New Roman"/>
          <w:lang w:val="en-US"/>
        </w:rPr>
        <w:t>create_network.py</w:t>
      </w:r>
    </w:p>
    <w:p w14:paraId="4E8E5028" w14:textId="41119AF7" w:rsidR="0013623E" w:rsidRDefault="004F2502" w:rsidP="00A9142D">
      <w:pPr>
        <w:pStyle w:val="a0"/>
        <w:ind w:firstLine="851"/>
        <w:rPr>
          <w:rFonts w:cs="Times New Roman"/>
        </w:rPr>
      </w:pPr>
      <w:r>
        <w:rPr>
          <w:rFonts w:cs="Times New Roman"/>
        </w:rPr>
        <w:lastRenderedPageBreak/>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p>
    <w:p w14:paraId="5B72CC0C" w14:textId="51134606" w:rsidR="0013623E" w:rsidRDefault="0013623E" w:rsidP="00A9142D">
      <w:pPr>
        <w:pStyle w:val="a0"/>
        <w:numPr>
          <w:ilvl w:val="0"/>
          <w:numId w:val="26"/>
        </w:numPr>
        <w:ind w:left="2268" w:firstLine="851"/>
        <w:rPr>
          <w:rFonts w:cs="Times New Roman"/>
          <w:color w:val="FF0000"/>
        </w:rPr>
      </w:pPr>
      <w:r w:rsidRPr="0013623E">
        <w:rPr>
          <w:rFonts w:cs="Times New Roman"/>
          <w:color w:val="FF0000"/>
          <w:lang w:val="en-US"/>
        </w:rPr>
        <w:t>get</w:t>
      </w:r>
      <w:r w:rsidRPr="0013623E">
        <w:rPr>
          <w:rFonts w:cs="Times New Roman"/>
          <w:color w:val="FF0000"/>
        </w:rPr>
        <w:t>_</w:t>
      </w:r>
      <w:r w:rsidRPr="0013623E">
        <w:rPr>
          <w:rFonts w:cs="Times New Roman"/>
          <w:color w:val="FF0000"/>
          <w:lang w:val="en-US"/>
        </w:rPr>
        <w:t>layers</w:t>
      </w:r>
      <w:r w:rsidRPr="0013623E">
        <w:rPr>
          <w:rFonts w:cs="Times New Roman"/>
          <w:color w:val="FF0000"/>
        </w:rPr>
        <w:t>_</w:t>
      </w:r>
      <w:r w:rsidRPr="0013623E">
        <w:rPr>
          <w:rFonts w:cs="Times New Roman"/>
          <w:color w:val="FF0000"/>
          <w:lang w:val="en-US"/>
        </w:rPr>
        <w:t>num</w:t>
      </w:r>
      <w:r w:rsidRPr="0013623E">
        <w:rPr>
          <w:rFonts w:cs="Times New Roman"/>
          <w:color w:val="FF0000"/>
        </w:rPr>
        <w:t xml:space="preserve"> [планується відключити, коли буде знайдено стабільну конфігурацію нейронної мережі];</w:t>
      </w:r>
    </w:p>
    <w:p w14:paraId="6B72368F" w14:textId="3CA0E90D" w:rsidR="00CC3361" w:rsidRPr="004247A8" w:rsidRDefault="00CC3361" w:rsidP="00A9142D">
      <w:pPr>
        <w:pStyle w:val="a0"/>
        <w:numPr>
          <w:ilvl w:val="0"/>
          <w:numId w:val="26"/>
        </w:numPr>
        <w:ind w:left="2268" w:firstLine="851"/>
        <w:rPr>
          <w:rFonts w:cs="Times New Roman"/>
        </w:rPr>
      </w:pPr>
      <w:r w:rsidRPr="004247A8">
        <w:rPr>
          <w:rFonts w:cs="Times New Roman"/>
          <w:lang w:val="en-US"/>
        </w:rPr>
        <w:t>create</w:t>
      </w:r>
      <w:r w:rsidRPr="00CA22FD">
        <w:rPr>
          <w:rFonts w:cs="Times New Roman"/>
        </w:rPr>
        <w:t>_</w:t>
      </w:r>
      <w:proofErr w:type="gramStart"/>
      <w:r w:rsidRPr="004247A8">
        <w:rPr>
          <w:rFonts w:cs="Times New Roman"/>
          <w:lang w:val="en-US"/>
        </w:rPr>
        <w:t>layer</w:t>
      </w:r>
      <w:r w:rsidRPr="00CA22FD">
        <w:rPr>
          <w:rFonts w:cs="Times New Roman"/>
        </w:rPr>
        <w:t>(</w:t>
      </w:r>
      <w:proofErr w:type="gramEnd"/>
      <w:r w:rsidRPr="004247A8">
        <w:rPr>
          <w:rFonts w:cs="Times New Roman"/>
          <w:lang w:val="en-US"/>
        </w:rPr>
        <w:t>num</w:t>
      </w:r>
      <w:r w:rsidRPr="00CA22FD">
        <w:rPr>
          <w:rFonts w:cs="Times New Roman"/>
        </w:rPr>
        <w:t xml:space="preserve">, </w:t>
      </w:r>
      <w:r w:rsidRPr="004247A8">
        <w:rPr>
          <w:rFonts w:cs="Times New Roman"/>
          <w:lang w:val="en-US"/>
        </w:rPr>
        <w:t>quant</w:t>
      </w:r>
      <w:r w:rsidRPr="00CA22FD">
        <w:rPr>
          <w:rFonts w:cs="Times New Roman"/>
        </w:rPr>
        <w:t xml:space="preserve">, </w:t>
      </w:r>
      <w:r w:rsidRPr="004247A8">
        <w:rPr>
          <w:rFonts w:cs="Times New Roman"/>
          <w:lang w:val="en-US"/>
        </w:rPr>
        <w:t>layer</w:t>
      </w:r>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 xml:space="preserve">, </w:t>
      </w:r>
      <w:proofErr w:type="spellStart"/>
      <w:r w:rsidR="00163987">
        <w:rPr>
          <w:rFonts w:cs="Times New Roman"/>
          <w:lang w:val="en-US"/>
        </w:rPr>
        <w:t>func</w:t>
      </w:r>
      <w:proofErr w:type="spellEnd"/>
      <w:r w:rsidR="00163987" w:rsidRPr="00163987">
        <w:rPr>
          <w:rFonts w:cs="Times New Roman"/>
        </w:rPr>
        <w:t>_</w:t>
      </w:r>
      <w:r w:rsidR="00163987">
        <w:rPr>
          <w:rFonts w:cs="Times New Roman"/>
          <w:lang w:val="en-US"/>
        </w:rPr>
        <w:t>der</w:t>
      </w:r>
      <w:r w:rsidRPr="00CA22FD">
        <w:rPr>
          <w:rFonts w:cs="Times New Roman"/>
        </w:rPr>
        <w:t>)</w:t>
      </w:r>
      <w:r w:rsidR="00B4540D" w:rsidRPr="00CA22FD">
        <w:rPr>
          <w:rFonts w:cs="Times New Roman"/>
        </w:rPr>
        <w:t xml:space="preserve"> </w:t>
      </w:r>
      <w:r w:rsidR="00CA22FD">
        <w:rPr>
          <w:rFonts w:cs="Times New Roman"/>
        </w:rPr>
        <w:t>–</w:t>
      </w:r>
      <w:r w:rsidR="00B4540D">
        <w:rPr>
          <w:rFonts w:cs="Times New Roman"/>
        </w:rPr>
        <w:t xml:space="preserve"> </w:t>
      </w:r>
      <w:r w:rsidR="00CA22FD">
        <w:rPr>
          <w:rFonts w:cs="Times New Roman"/>
        </w:rPr>
        <w:t>утворює новий шар нейронів із номером</w:t>
      </w:r>
      <w:r w:rsidR="00CA22FD" w:rsidRPr="00CA22FD">
        <w:rPr>
          <w:rFonts w:cs="Times New Roman"/>
        </w:rPr>
        <w:t xml:space="preserve"> </w:t>
      </w:r>
      <w:r w:rsidR="00CA22FD">
        <w:rPr>
          <w:rFonts w:cs="Times New Roman"/>
        </w:rPr>
        <w:t>у мережі</w:t>
      </w:r>
      <w:r w:rsidR="00EE32A5">
        <w:rPr>
          <w:rFonts w:cs="Times New Roman"/>
        </w:rPr>
        <w:t>, заданим параметром</w:t>
      </w:r>
      <w:r w:rsidR="00CA22FD">
        <w:rPr>
          <w:rFonts w:cs="Times New Roman"/>
        </w:rPr>
        <w:t xml:space="preserve"> </w:t>
      </w:r>
      <w:r w:rsidR="00CA22FD">
        <w:rPr>
          <w:rFonts w:cs="Times New Roman"/>
          <w:lang w:val="en-US"/>
        </w:rPr>
        <w:t>layer</w:t>
      </w:r>
      <w:r w:rsidR="00EE32A5">
        <w:rPr>
          <w:rFonts w:cs="Times New Roman"/>
        </w:rPr>
        <w:t>,</w:t>
      </w:r>
      <w:r w:rsidR="004B1A3E">
        <w:rPr>
          <w:rFonts w:cs="Times New Roman"/>
        </w:rPr>
        <w:t xml:space="preserve"> активаційними функціями та їх похідними, заданими, відповідно, параметрами </w:t>
      </w:r>
      <w:proofErr w:type="spellStart"/>
      <w:r w:rsidR="004B1A3E">
        <w:rPr>
          <w:rFonts w:cs="Times New Roman"/>
          <w:lang w:val="en-US"/>
        </w:rPr>
        <w:t>func</w:t>
      </w:r>
      <w:proofErr w:type="spellEnd"/>
      <w:r w:rsidR="004B1A3E" w:rsidRPr="004B1A3E">
        <w:rPr>
          <w:rFonts w:cs="Times New Roman"/>
        </w:rPr>
        <w:t xml:space="preserve"> </w:t>
      </w:r>
      <w:r w:rsidR="004B1A3E">
        <w:rPr>
          <w:rFonts w:cs="Times New Roman"/>
        </w:rPr>
        <w:t xml:space="preserve">і </w:t>
      </w:r>
      <w:proofErr w:type="spellStart"/>
      <w:r w:rsidR="004B1A3E">
        <w:rPr>
          <w:rFonts w:cs="Times New Roman"/>
          <w:lang w:val="en-US"/>
        </w:rPr>
        <w:t>func</w:t>
      </w:r>
      <w:proofErr w:type="spellEnd"/>
      <w:r w:rsidR="004B1A3E" w:rsidRPr="004B1A3E">
        <w:rPr>
          <w:rFonts w:cs="Times New Roman"/>
        </w:rPr>
        <w:t>_</w:t>
      </w:r>
      <w:r w:rsidR="004B1A3E">
        <w:rPr>
          <w:rFonts w:cs="Times New Roman"/>
          <w:lang w:val="en-US"/>
        </w:rPr>
        <w:t>der</w:t>
      </w:r>
      <w:r w:rsidR="004B1A3E" w:rsidRPr="004B1A3E">
        <w:rPr>
          <w:rFonts w:cs="Times New Roman"/>
        </w:rPr>
        <w:t xml:space="preserve">, </w:t>
      </w:r>
      <w:r w:rsidR="00DA2402">
        <w:rPr>
          <w:rFonts w:cs="Times New Roman"/>
        </w:rPr>
        <w:t>довжина шару задається параметром</w:t>
      </w:r>
      <w:r w:rsidR="00CA22FD">
        <w:rPr>
          <w:rFonts w:cs="Times New Roman"/>
        </w:rPr>
        <w:t xml:space="preserve"> </w:t>
      </w:r>
      <w:r w:rsidR="00CA22FD">
        <w:rPr>
          <w:rFonts w:cs="Times New Roman"/>
          <w:lang w:val="en-US"/>
        </w:rPr>
        <w:t>num</w:t>
      </w:r>
      <w:r w:rsidR="00CA22FD">
        <w:rPr>
          <w:rFonts w:cs="Times New Roman"/>
        </w:rPr>
        <w:t xml:space="preserve"> у вигляді </w:t>
      </w:r>
      <w:r w:rsidR="00315EEF">
        <w:rPr>
          <w:rFonts w:cs="Times New Roman"/>
        </w:rPr>
        <w:t>списку</w:t>
      </w:r>
      <w:r w:rsidR="00CA22FD" w:rsidRPr="00CA22FD">
        <w:rPr>
          <w:rFonts w:cs="Times New Roman"/>
        </w:rPr>
        <w:t xml:space="preserve">, </w:t>
      </w:r>
      <w:r w:rsidR="00DA2402">
        <w:rPr>
          <w:rFonts w:cs="Times New Roman"/>
        </w:rPr>
        <w:t>що повертається на вихід</w:t>
      </w:r>
      <w:r w:rsidR="00947D20">
        <w:rPr>
          <w:rFonts w:cs="Times New Roman"/>
        </w:rPr>
        <w:t xml:space="preserve"> із функції</w:t>
      </w:r>
      <w:r w:rsidR="00CA22FD">
        <w:rPr>
          <w:rFonts w:cs="Times New Roman"/>
        </w:rPr>
        <w:t xml:space="preserve">. </w:t>
      </w:r>
      <w:r w:rsidR="00CA22FD">
        <w:rPr>
          <w:rFonts w:cs="Times New Roman"/>
          <w:lang w:val="en-US"/>
        </w:rPr>
        <w:t>quant</w:t>
      </w:r>
      <w:r w:rsidR="00CA22FD" w:rsidRPr="00CA22FD">
        <w:rPr>
          <w:rFonts w:cs="Times New Roman"/>
        </w:rPr>
        <w:t xml:space="preserve"> </w:t>
      </w:r>
      <w:r w:rsidR="00CA22FD">
        <w:rPr>
          <w:rFonts w:cs="Times New Roman"/>
        </w:rPr>
        <w:t>задає кількість нейронів мережі, утворених на попередніх шарах</w:t>
      </w:r>
      <w:r w:rsidRPr="00CA22FD">
        <w:rPr>
          <w:rFonts w:cs="Times New Roman"/>
        </w:rPr>
        <w:t>;</w:t>
      </w:r>
    </w:p>
    <w:p w14:paraId="299FF8DA" w14:textId="1BB527A0" w:rsidR="00CC3361" w:rsidRPr="004247A8" w:rsidRDefault="00CC3361" w:rsidP="00A9142D">
      <w:pPr>
        <w:pStyle w:val="a0"/>
        <w:numPr>
          <w:ilvl w:val="0"/>
          <w:numId w:val="26"/>
        </w:numPr>
        <w:ind w:left="2268" w:firstLine="851"/>
        <w:rPr>
          <w:rFonts w:cs="Times New Roman"/>
        </w:rPr>
      </w:pPr>
      <w:r w:rsidRPr="004247A8">
        <w:rPr>
          <w:rFonts w:cs="Times New Roman"/>
          <w:lang w:val="en-US"/>
        </w:rPr>
        <w:t>add</w:t>
      </w:r>
      <w:r w:rsidRPr="00CA22FD">
        <w:rPr>
          <w:rFonts w:cs="Times New Roman"/>
        </w:rPr>
        <w:t>_</w:t>
      </w:r>
      <w:r w:rsidRPr="004247A8">
        <w:rPr>
          <w:rFonts w:cs="Times New Roman"/>
          <w:lang w:val="en-US"/>
        </w:rPr>
        <w:t>weights</w:t>
      </w:r>
      <w:r w:rsidRPr="00CA22FD">
        <w:rPr>
          <w:rFonts w:cs="Times New Roman"/>
        </w:rPr>
        <w:t>(</w:t>
      </w:r>
      <w:proofErr w:type="spellStart"/>
      <w:r w:rsidRPr="004247A8">
        <w:rPr>
          <w:rFonts w:cs="Times New Roman"/>
          <w:lang w:val="en-US"/>
        </w:rPr>
        <w:t>neur</w:t>
      </w:r>
      <w:proofErr w:type="spellEnd"/>
      <w:r w:rsidRPr="00CA22FD">
        <w:rPr>
          <w:rFonts w:cs="Times New Roman"/>
        </w:rPr>
        <w:t>_</w:t>
      </w:r>
      <w:proofErr w:type="spellStart"/>
      <w:r w:rsidRPr="004247A8">
        <w:rPr>
          <w:rFonts w:cs="Times New Roman"/>
          <w:lang w:val="en-US"/>
        </w:rPr>
        <w:t>arr</w:t>
      </w:r>
      <w:proofErr w:type="spellEnd"/>
      <w:r w:rsidRPr="00CA22FD">
        <w:rPr>
          <w:rFonts w:cs="Times New Roman"/>
        </w:rPr>
        <w:t xml:space="preserve">, </w:t>
      </w:r>
      <w:proofErr w:type="spellStart"/>
      <w:r w:rsidR="009E4473" w:rsidRPr="004247A8">
        <w:rPr>
          <w:rFonts w:cs="Times New Roman"/>
          <w:lang w:val="en-US"/>
        </w:rPr>
        <w:t>n</w:t>
      </w:r>
      <w:r w:rsidR="00657284" w:rsidRPr="004247A8">
        <w:rPr>
          <w:rFonts w:cs="Times New Roman"/>
          <w:lang w:val="en-US"/>
        </w:rPr>
        <w:t>e</w:t>
      </w:r>
      <w:r w:rsidR="009E4473" w:rsidRPr="004247A8">
        <w:rPr>
          <w:rFonts w:cs="Times New Roman"/>
          <w:lang w:val="en-US"/>
        </w:rPr>
        <w:t>ur</w:t>
      </w:r>
      <w:proofErr w:type="spellEnd"/>
      <w:r w:rsidR="009E4473" w:rsidRPr="00CA22FD">
        <w:rPr>
          <w:rFonts w:cs="Times New Roman"/>
        </w:rPr>
        <w:t>_</w:t>
      </w:r>
      <w:r w:rsidRPr="004247A8">
        <w:rPr>
          <w:rFonts w:cs="Times New Roman"/>
          <w:lang w:val="en-US"/>
        </w:rPr>
        <w:t>layer</w:t>
      </w:r>
      <w:r w:rsidRPr="00CA22FD">
        <w:rPr>
          <w:rFonts w:cs="Times New Roman"/>
        </w:rPr>
        <w:t>_</w:t>
      </w:r>
      <w:proofErr w:type="spellStart"/>
      <w:r w:rsidRPr="004247A8">
        <w:rPr>
          <w:rFonts w:cs="Times New Roman"/>
          <w:lang w:val="en-US"/>
        </w:rPr>
        <w:t>arr</w:t>
      </w:r>
      <w:proofErr w:type="spellEnd"/>
      <w:r w:rsidRPr="00CA22FD">
        <w:rPr>
          <w:rFonts w:cs="Times New Roman"/>
        </w:rPr>
        <w:t>, *</w:t>
      </w:r>
      <w:proofErr w:type="spellStart"/>
      <w:r w:rsidRPr="004247A8">
        <w:rPr>
          <w:rFonts w:cs="Times New Roman"/>
          <w:lang w:val="en-US"/>
        </w:rPr>
        <w:t>args</w:t>
      </w:r>
      <w:proofErr w:type="spellEnd"/>
      <w:r w:rsidRPr="00CA22FD">
        <w:rPr>
          <w:rFonts w:cs="Times New Roman"/>
        </w:rPr>
        <w:t>)</w:t>
      </w:r>
      <w:r w:rsidR="00CA22FD">
        <w:rPr>
          <w:rFonts w:cs="Times New Roman"/>
        </w:rPr>
        <w:t xml:space="preserve"> – додає ваги до нейронів, </w:t>
      </w:r>
      <w:proofErr w:type="spellStart"/>
      <w:r w:rsidR="00CA22FD">
        <w:rPr>
          <w:rFonts w:cs="Times New Roman"/>
        </w:rPr>
        <w:t>ітеруючи</w:t>
      </w:r>
      <w:proofErr w:type="spellEnd"/>
      <w:r w:rsidR="00CA22FD">
        <w:rPr>
          <w:rFonts w:cs="Times New Roman"/>
        </w:rPr>
        <w:t xml:space="preserve"> заданий двовимірний </w:t>
      </w:r>
      <w:r w:rsidR="0060268F">
        <w:rPr>
          <w:rFonts w:cs="Times New Roman"/>
        </w:rPr>
        <w:t>список</w:t>
      </w:r>
      <w:r w:rsidR="00CA22FD">
        <w:rPr>
          <w:rFonts w:cs="Times New Roman"/>
        </w:rPr>
        <w:t xml:space="preserve"> нейронів </w:t>
      </w:r>
      <w:proofErr w:type="spellStart"/>
      <w:r w:rsidR="00CA22FD">
        <w:rPr>
          <w:rFonts w:cs="Times New Roman"/>
          <w:lang w:val="en-US"/>
        </w:rPr>
        <w:t>neur</w:t>
      </w:r>
      <w:proofErr w:type="spellEnd"/>
      <w:r w:rsidR="00CA22FD" w:rsidRPr="00CA22FD">
        <w:rPr>
          <w:rFonts w:cs="Times New Roman"/>
        </w:rPr>
        <w:t>_</w:t>
      </w:r>
      <w:proofErr w:type="spellStart"/>
      <w:r w:rsidR="00CA22FD">
        <w:rPr>
          <w:rFonts w:cs="Times New Roman"/>
          <w:lang w:val="en-US"/>
        </w:rPr>
        <w:t>arr</w:t>
      </w:r>
      <w:proofErr w:type="spellEnd"/>
      <w:r w:rsidR="00CA22FD" w:rsidRPr="00CA22FD">
        <w:rPr>
          <w:rFonts w:cs="Times New Roman"/>
        </w:rPr>
        <w:t xml:space="preserve">, </w:t>
      </w:r>
      <w:proofErr w:type="spellStart"/>
      <w:r w:rsidR="00CA22FD">
        <w:rPr>
          <w:rFonts w:cs="Times New Roman"/>
          <w:lang w:val="en-US"/>
        </w:rPr>
        <w:t>neur</w:t>
      </w:r>
      <w:proofErr w:type="spellEnd"/>
      <w:r w:rsidR="00CA22FD" w:rsidRPr="00CA22FD">
        <w:rPr>
          <w:rFonts w:cs="Times New Roman"/>
        </w:rPr>
        <w:t>_</w:t>
      </w:r>
      <w:r w:rsidR="00CA22FD">
        <w:rPr>
          <w:rFonts w:cs="Times New Roman"/>
          <w:lang w:val="en-US"/>
        </w:rPr>
        <w:t>layer</w:t>
      </w:r>
      <w:r w:rsidR="00CA22FD" w:rsidRPr="00CA22FD">
        <w:rPr>
          <w:rFonts w:cs="Times New Roman"/>
        </w:rPr>
        <w:t>_</w:t>
      </w:r>
      <w:proofErr w:type="spellStart"/>
      <w:r w:rsidR="00CA22FD">
        <w:rPr>
          <w:rFonts w:cs="Times New Roman"/>
          <w:lang w:val="en-US"/>
        </w:rPr>
        <w:t>arr</w:t>
      </w:r>
      <w:proofErr w:type="spellEnd"/>
      <w:r w:rsidR="00CA22FD">
        <w:rPr>
          <w:rStyle w:val="af1"/>
        </w:rPr>
        <w:t xml:space="preserve"> задає кількість нейронів на кожному шарі, </w:t>
      </w:r>
      <w:proofErr w:type="spellStart"/>
      <w:r w:rsidR="00CA22FD">
        <w:rPr>
          <w:rStyle w:val="af1"/>
          <w:lang w:val="en-US"/>
        </w:rPr>
        <w:t>args</w:t>
      </w:r>
      <w:proofErr w:type="spellEnd"/>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proofErr w:type="spellStart"/>
      <w:r w:rsidR="00CA22FD">
        <w:rPr>
          <w:rStyle w:val="af1"/>
          <w:lang w:val="en-US"/>
        </w:rPr>
        <w:t>args</w:t>
      </w:r>
      <w:proofErr w:type="spellEnd"/>
      <w:r w:rsidR="00CA22FD" w:rsidRPr="00CA22FD">
        <w:rPr>
          <w:rStyle w:val="af1"/>
        </w:rPr>
        <w:t>[0</w:t>
      </w:r>
      <w:r w:rsidR="00CA22FD" w:rsidRPr="00421150">
        <w:rPr>
          <w:rStyle w:val="af1"/>
        </w:rPr>
        <w:t>]</w:t>
      </w:r>
      <w:r w:rsidR="00B40CEF">
        <w:rPr>
          <w:rStyle w:val="af1"/>
        </w:rPr>
        <w:t xml:space="preserve">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1), або ж із якого проміжку будуть випадково задаватися ваги зв’язків між нейронами </w:t>
      </w:r>
      <w:r w:rsidR="00B40CEF">
        <w:rPr>
          <w:rFonts w:cs="Times New Roman"/>
        </w:rPr>
        <w:t xml:space="preserve">(якщо довжина </w:t>
      </w:r>
      <w:proofErr w:type="spellStart"/>
      <w:r w:rsidR="00B40CEF">
        <w:rPr>
          <w:rFonts w:cs="Times New Roman"/>
          <w:lang w:val="en-US"/>
        </w:rPr>
        <w:t>args</w:t>
      </w:r>
      <w:proofErr w:type="spellEnd"/>
      <w:r w:rsidR="00B40CEF" w:rsidRPr="00C45FE4">
        <w:rPr>
          <w:rFonts w:cs="Times New Roman"/>
        </w:rPr>
        <w:t xml:space="preserve"> </w:t>
      </w:r>
      <w:r w:rsidR="00B40CEF">
        <w:rPr>
          <w:rFonts w:cs="Times New Roman"/>
        </w:rPr>
        <w:t>–</w:t>
      </w:r>
      <w:r w:rsidR="00B40CEF" w:rsidRPr="00C45FE4">
        <w:rPr>
          <w:rFonts w:cs="Times New Roman"/>
        </w:rPr>
        <w:t xml:space="preserve"> </w:t>
      </w:r>
      <w:r w:rsidR="00B40CEF">
        <w:rPr>
          <w:rFonts w:cs="Times New Roman"/>
        </w:rPr>
        <w:t>2</w:t>
      </w:r>
      <w:r w:rsidR="00B40CEF" w:rsidRPr="00C45FE4">
        <w:rPr>
          <w:rFonts w:cs="Times New Roman"/>
        </w:rPr>
        <w:t>)</w:t>
      </w:r>
      <w:r w:rsidRPr="00CA22FD">
        <w:rPr>
          <w:rFonts w:cs="Times New Roman"/>
        </w:rPr>
        <w:t>;</w:t>
      </w:r>
    </w:p>
    <w:p w14:paraId="21935B1F" w14:textId="7AA3C7E1" w:rsidR="00CC3361" w:rsidRPr="00C45FE4" w:rsidRDefault="00CC3361" w:rsidP="00A9142D">
      <w:pPr>
        <w:pStyle w:val="a0"/>
        <w:numPr>
          <w:ilvl w:val="0"/>
          <w:numId w:val="26"/>
        </w:numPr>
        <w:ind w:left="2268" w:firstLine="851"/>
        <w:rPr>
          <w:rFonts w:cs="Times New Roman"/>
        </w:rPr>
      </w:pPr>
      <w:r w:rsidRPr="004247A8">
        <w:rPr>
          <w:rFonts w:cs="Times New Roman"/>
          <w:lang w:val="en-US"/>
        </w:rPr>
        <w:t>create</w:t>
      </w:r>
      <w:r w:rsidRPr="00421150">
        <w:rPr>
          <w:rFonts w:cs="Times New Roman"/>
        </w:rPr>
        <w:t>_</w:t>
      </w:r>
      <w:proofErr w:type="gramStart"/>
      <w:r w:rsidRPr="004247A8">
        <w:rPr>
          <w:rFonts w:cs="Times New Roman"/>
          <w:lang w:val="en-US"/>
        </w:rPr>
        <w:t>neurons</w:t>
      </w:r>
      <w:r w:rsidRPr="00421150">
        <w:rPr>
          <w:rFonts w:cs="Times New Roman"/>
        </w:rPr>
        <w:t>(</w:t>
      </w:r>
      <w:proofErr w:type="spellStart"/>
      <w:proofErr w:type="gramEnd"/>
      <w:r w:rsidRPr="004247A8">
        <w:rPr>
          <w:rFonts w:cs="Times New Roman"/>
          <w:lang w:val="en-US"/>
        </w:rPr>
        <w:t>parms</w:t>
      </w:r>
      <w:proofErr w:type="spellEnd"/>
      <w:r w:rsidRPr="00421150">
        <w:rPr>
          <w:rFonts w:cs="Times New Roman"/>
        </w:rPr>
        <w:t>_</w:t>
      </w:r>
      <w:r w:rsidRPr="004247A8">
        <w:rPr>
          <w:rFonts w:cs="Times New Roman"/>
          <w:lang w:val="en-US"/>
        </w:rPr>
        <w:t>in</w:t>
      </w:r>
      <w:r w:rsidRPr="00421150">
        <w:rPr>
          <w:rFonts w:cs="Times New Roman"/>
        </w:rPr>
        <w:t xml:space="preserve">, </w:t>
      </w:r>
      <w:proofErr w:type="spellStart"/>
      <w:r w:rsidRPr="004247A8">
        <w:rPr>
          <w:rFonts w:cs="Times New Roman"/>
          <w:lang w:val="en-US"/>
        </w:rPr>
        <w:t>parms</w:t>
      </w:r>
      <w:proofErr w:type="spellEnd"/>
      <w:r w:rsidRPr="00421150">
        <w:rPr>
          <w:rFonts w:cs="Times New Roman"/>
        </w:rPr>
        <w:t>_</w:t>
      </w:r>
      <w:r w:rsidRPr="004247A8">
        <w:rPr>
          <w:rFonts w:cs="Times New Roman"/>
          <w:lang w:val="en-US"/>
        </w:rPr>
        <w:t>out</w:t>
      </w:r>
      <w:r w:rsidRPr="00421150">
        <w:rPr>
          <w:rFonts w:cs="Times New Roman"/>
        </w:rPr>
        <w:t xml:space="preserve">, </w:t>
      </w:r>
      <w:r w:rsidRPr="004247A8">
        <w:rPr>
          <w:rFonts w:cs="Times New Roman"/>
          <w:lang w:val="en-US"/>
        </w:rPr>
        <w:t>layer</w:t>
      </w:r>
      <w:r w:rsidRPr="00421150">
        <w:rPr>
          <w:rFonts w:cs="Times New Roman"/>
        </w:rPr>
        <w:t>_</w:t>
      </w:r>
      <w:r w:rsidRPr="004247A8">
        <w:rPr>
          <w:rFonts w:cs="Times New Roman"/>
          <w:lang w:val="en-US"/>
        </w:rPr>
        <w:t>num</w:t>
      </w:r>
      <w:r w:rsidRPr="00421150">
        <w:rPr>
          <w:rFonts w:cs="Times New Roman"/>
        </w:rPr>
        <w:t xml:space="preserve">, </w:t>
      </w:r>
      <w:proofErr w:type="spellStart"/>
      <w:r w:rsidRPr="004247A8">
        <w:rPr>
          <w:rFonts w:cs="Times New Roman"/>
          <w:lang w:val="en-US"/>
        </w:rPr>
        <w:t>neur</w:t>
      </w:r>
      <w:proofErr w:type="spellEnd"/>
      <w:r w:rsidRPr="00421150">
        <w:rPr>
          <w:rFonts w:cs="Times New Roman"/>
        </w:rPr>
        <w:t>_</w:t>
      </w:r>
      <w:r w:rsidRPr="004247A8">
        <w:rPr>
          <w:rFonts w:cs="Times New Roman"/>
          <w:lang w:val="en-US"/>
        </w:rPr>
        <w:t>layer</w:t>
      </w:r>
      <w:r w:rsidRPr="00421150">
        <w:rPr>
          <w:rFonts w:cs="Times New Roman"/>
        </w:rPr>
        <w:t>_</w:t>
      </w:r>
      <w:proofErr w:type="spellStart"/>
      <w:r w:rsidRPr="004247A8">
        <w:rPr>
          <w:rFonts w:cs="Times New Roman"/>
          <w:lang w:val="en-US"/>
        </w:rPr>
        <w:t>arr</w:t>
      </w:r>
      <w:proofErr w:type="spellEnd"/>
      <w:r w:rsidR="00940EA0" w:rsidRPr="00421150">
        <w:rPr>
          <w:rFonts w:cs="Times New Roman"/>
        </w:rPr>
        <w:t xml:space="preserve">, </w:t>
      </w:r>
      <w:proofErr w:type="spellStart"/>
      <w:r w:rsidR="00C30C7D">
        <w:rPr>
          <w:rFonts w:cs="Times New Roman"/>
          <w:lang w:val="en-US"/>
        </w:rPr>
        <w:t>func</w:t>
      </w:r>
      <w:proofErr w:type="spellEnd"/>
      <w:r w:rsidR="00C30C7D" w:rsidRPr="00163987">
        <w:rPr>
          <w:rFonts w:cs="Times New Roman"/>
        </w:rPr>
        <w:t xml:space="preserve">, </w:t>
      </w:r>
      <w:proofErr w:type="spellStart"/>
      <w:r w:rsidR="00C30C7D">
        <w:rPr>
          <w:rFonts w:cs="Times New Roman"/>
          <w:lang w:val="en-US"/>
        </w:rPr>
        <w:t>func</w:t>
      </w:r>
      <w:proofErr w:type="spellEnd"/>
      <w:r w:rsidR="00C30C7D" w:rsidRPr="00163987">
        <w:rPr>
          <w:rFonts w:cs="Times New Roman"/>
        </w:rPr>
        <w:t>_</w:t>
      </w:r>
      <w:r w:rsidR="00C30C7D">
        <w:rPr>
          <w:rFonts w:cs="Times New Roman"/>
          <w:lang w:val="en-US"/>
        </w:rPr>
        <w:t>der</w:t>
      </w:r>
      <w:r w:rsidR="00C30C7D">
        <w:rPr>
          <w:rFonts w:cs="Times New Roman"/>
        </w:rPr>
        <w:t xml:space="preserve">, </w:t>
      </w:r>
      <w:r w:rsidR="00940EA0" w:rsidRPr="00421150">
        <w:rPr>
          <w:rFonts w:cs="Times New Roman"/>
        </w:rPr>
        <w:t>*</w:t>
      </w:r>
      <w:proofErr w:type="spellStart"/>
      <w:r w:rsidR="00940EA0" w:rsidRPr="004247A8">
        <w:rPr>
          <w:rFonts w:cs="Times New Roman"/>
          <w:lang w:val="en-US"/>
        </w:rPr>
        <w:t>args</w:t>
      </w:r>
      <w:proofErr w:type="spellEnd"/>
      <w:r w:rsidRPr="00421150">
        <w:rPr>
          <w:rFonts w:cs="Times New Roman"/>
        </w:rPr>
        <w:t>)</w:t>
      </w:r>
      <w:r w:rsidR="00421150" w:rsidRPr="00421150">
        <w:rPr>
          <w:rFonts w:cs="Times New Roman"/>
        </w:rPr>
        <w:t xml:space="preserve"> – </w:t>
      </w:r>
      <w:r w:rsidR="00421150">
        <w:rPr>
          <w:rFonts w:cs="Times New Roman"/>
        </w:rPr>
        <w:t xml:space="preserve">утворює необхідну кількість нейронів (об’єктів класу </w:t>
      </w:r>
      <w:r w:rsidR="00421150">
        <w:rPr>
          <w:rFonts w:cs="Times New Roman"/>
          <w:lang w:val="en-US"/>
        </w:rPr>
        <w:t>Neuron</w:t>
      </w:r>
      <w:r w:rsidR="00421150">
        <w:rPr>
          <w:rFonts w:cs="Times New Roman"/>
        </w:rPr>
        <w:t xml:space="preserve">) на кожному шарі, послідовно викликаючи функцію </w:t>
      </w:r>
      <w:r w:rsidR="00421150">
        <w:rPr>
          <w:rFonts w:cs="Times New Roman"/>
          <w:lang w:val="en-US"/>
        </w:rPr>
        <w:t>create</w:t>
      </w:r>
      <w:r w:rsidR="00421150" w:rsidRPr="00421150">
        <w:rPr>
          <w:rFonts w:cs="Times New Roman"/>
        </w:rPr>
        <w:t>_</w:t>
      </w:r>
      <w:r w:rsidR="00421150">
        <w:rPr>
          <w:rFonts w:cs="Times New Roman"/>
          <w:lang w:val="en-US"/>
        </w:rPr>
        <w:t>layer</w:t>
      </w:r>
      <w:r w:rsidR="00421150" w:rsidRPr="00421150">
        <w:rPr>
          <w:rFonts w:cs="Times New Roman"/>
        </w:rPr>
        <w:t xml:space="preserve">, </w:t>
      </w:r>
      <w:r w:rsidR="00421150">
        <w:rPr>
          <w:rFonts w:cs="Times New Roman"/>
        </w:rPr>
        <w:t xml:space="preserve">та записує їх у </w:t>
      </w:r>
      <w:r w:rsidR="00596044">
        <w:rPr>
          <w:rFonts w:cs="Times New Roman"/>
        </w:rPr>
        <w:t>список</w:t>
      </w:r>
      <w:r w:rsidR="00421150">
        <w:rPr>
          <w:rFonts w:cs="Times New Roman"/>
        </w:rPr>
        <w:t xml:space="preserve">, після чого додає ваги всім утвореним нейронам і </w:t>
      </w:r>
      <w:r w:rsidR="00421150">
        <w:rPr>
          <w:rFonts w:cs="Times New Roman"/>
        </w:rPr>
        <w:lastRenderedPageBreak/>
        <w:t xml:space="preserve">повертає утворений </w:t>
      </w:r>
      <w:r w:rsidR="00A0723C">
        <w:rPr>
          <w:rFonts w:cs="Times New Roman"/>
        </w:rPr>
        <w:t>список</w:t>
      </w:r>
      <w:r w:rsidR="00940EA0" w:rsidRPr="00421150">
        <w:rPr>
          <w:rFonts w:cs="Times New Roman"/>
        </w:rPr>
        <w:t>.</w:t>
      </w:r>
      <w:r w:rsidR="00421150">
        <w:rPr>
          <w:rFonts w:cs="Times New Roman"/>
        </w:rPr>
        <w:t xml:space="preserve"> Кількість нейронів на </w:t>
      </w:r>
      <w:r w:rsidR="00A2646A">
        <w:rPr>
          <w:rFonts w:cs="Times New Roman"/>
        </w:rPr>
        <w:t xml:space="preserve">першому </w:t>
      </w:r>
      <w:r w:rsidR="00421150">
        <w:rPr>
          <w:rFonts w:cs="Times New Roman"/>
        </w:rPr>
        <w:t xml:space="preserve">шарі задається параметром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in</w:t>
      </w:r>
      <w:r w:rsidR="00421150">
        <w:rPr>
          <w:rFonts w:cs="Times New Roman"/>
        </w:rPr>
        <w:t xml:space="preserve">, на останньому </w:t>
      </w:r>
      <w:proofErr w:type="spellStart"/>
      <w:r w:rsidR="00421150">
        <w:rPr>
          <w:rFonts w:cs="Times New Roman"/>
          <w:lang w:val="en-US"/>
        </w:rPr>
        <w:t>parms</w:t>
      </w:r>
      <w:proofErr w:type="spellEnd"/>
      <w:r w:rsidR="00421150" w:rsidRPr="00421150">
        <w:rPr>
          <w:rFonts w:cs="Times New Roman"/>
        </w:rPr>
        <w:t>_</w:t>
      </w:r>
      <w:r w:rsidR="00421150">
        <w:rPr>
          <w:rFonts w:cs="Times New Roman"/>
          <w:lang w:val="en-US"/>
        </w:rPr>
        <w:t>out</w:t>
      </w:r>
      <w:r w:rsidR="00421150" w:rsidRPr="00421150">
        <w:rPr>
          <w:rFonts w:cs="Times New Roman"/>
        </w:rPr>
        <w:t xml:space="preserve">, </w:t>
      </w:r>
      <w:r w:rsidR="00421150">
        <w:rPr>
          <w:rFonts w:cs="Times New Roman"/>
        </w:rPr>
        <w:t xml:space="preserve">кількість проміжних шарів мережі визначає параметр </w:t>
      </w:r>
      <w:r w:rsidR="00421150">
        <w:rPr>
          <w:rFonts w:cs="Times New Roman"/>
          <w:lang w:val="en-US"/>
        </w:rPr>
        <w:t>layer</w:t>
      </w:r>
      <w:r w:rsidR="00421150" w:rsidRPr="00421150">
        <w:rPr>
          <w:rFonts w:cs="Times New Roman"/>
        </w:rPr>
        <w:t>_</w:t>
      </w:r>
      <w:r w:rsidR="00421150">
        <w:rPr>
          <w:rFonts w:cs="Times New Roman"/>
          <w:lang w:val="en-US"/>
        </w:rPr>
        <w:t>num</w:t>
      </w:r>
      <w:r w:rsidR="00421150" w:rsidRPr="00421150">
        <w:rPr>
          <w:rFonts w:cs="Times New Roman"/>
        </w:rPr>
        <w:t xml:space="preserve">, </w:t>
      </w:r>
      <w:r w:rsidR="00421150">
        <w:rPr>
          <w:rFonts w:cs="Times New Roman"/>
        </w:rPr>
        <w:t xml:space="preserve">розподіл нейронів за цими шарами – </w:t>
      </w:r>
      <w:proofErr w:type="spellStart"/>
      <w:r w:rsidR="00421150">
        <w:rPr>
          <w:rFonts w:cs="Times New Roman"/>
          <w:lang w:val="en-US"/>
        </w:rPr>
        <w:t>neur</w:t>
      </w:r>
      <w:proofErr w:type="spellEnd"/>
      <w:r w:rsidR="00421150" w:rsidRPr="00421150">
        <w:rPr>
          <w:rFonts w:cs="Times New Roman"/>
        </w:rPr>
        <w:t>_</w:t>
      </w:r>
      <w:r w:rsidR="00421150">
        <w:rPr>
          <w:rFonts w:cs="Times New Roman"/>
          <w:lang w:val="en-US"/>
        </w:rPr>
        <w:t>layer</w:t>
      </w:r>
      <w:r w:rsidR="00421150" w:rsidRPr="00421150">
        <w:rPr>
          <w:rFonts w:cs="Times New Roman"/>
        </w:rPr>
        <w:t>_</w:t>
      </w:r>
      <w:proofErr w:type="spellStart"/>
      <w:r w:rsidR="00421150">
        <w:rPr>
          <w:rFonts w:cs="Times New Roman"/>
          <w:lang w:val="en-US"/>
        </w:rPr>
        <w:t>arr</w:t>
      </w:r>
      <w:proofErr w:type="spellEnd"/>
      <w:r w:rsidR="009C1DEC">
        <w:rPr>
          <w:rFonts w:cs="Times New Roman"/>
        </w:rPr>
        <w:t xml:space="preserve">, активаційні функції для кожного з типів шарів обираються </w:t>
      </w:r>
      <w:r w:rsidR="0028170C">
        <w:rPr>
          <w:rFonts w:cs="Times New Roman"/>
        </w:rPr>
        <w:t xml:space="preserve">разом із їхніми похідними </w:t>
      </w:r>
      <w:r w:rsidR="009C1DEC">
        <w:rPr>
          <w:rFonts w:cs="Times New Roman"/>
        </w:rPr>
        <w:t xml:space="preserve">з параметрів </w:t>
      </w:r>
      <w:proofErr w:type="spellStart"/>
      <w:r w:rsidR="009C1DEC">
        <w:rPr>
          <w:rFonts w:cs="Times New Roman"/>
          <w:lang w:val="en-US"/>
        </w:rPr>
        <w:t>func</w:t>
      </w:r>
      <w:proofErr w:type="spellEnd"/>
      <w:r w:rsidR="009C1DEC" w:rsidRPr="009C1DEC">
        <w:rPr>
          <w:rFonts w:cs="Times New Roman"/>
        </w:rPr>
        <w:t xml:space="preserve"> </w:t>
      </w:r>
      <w:r w:rsidR="009C1DEC">
        <w:rPr>
          <w:rFonts w:cs="Times New Roman"/>
        </w:rPr>
        <w:t xml:space="preserve">та </w:t>
      </w:r>
      <w:proofErr w:type="spellStart"/>
      <w:r w:rsidR="009C1DEC">
        <w:rPr>
          <w:rFonts w:cs="Times New Roman"/>
          <w:lang w:val="en-US"/>
        </w:rPr>
        <w:t>func</w:t>
      </w:r>
      <w:proofErr w:type="spellEnd"/>
      <w:r w:rsidR="009C1DEC" w:rsidRPr="009C1DEC">
        <w:rPr>
          <w:rFonts w:cs="Times New Roman"/>
        </w:rPr>
        <w:t>_</w:t>
      </w:r>
      <w:r w:rsidR="009C1DEC">
        <w:rPr>
          <w:rFonts w:cs="Times New Roman"/>
          <w:lang w:val="en-US"/>
        </w:rPr>
        <w:t>der</w:t>
      </w:r>
      <w:r w:rsidR="00421150" w:rsidRPr="00421150">
        <w:rPr>
          <w:rFonts w:cs="Times New Roman"/>
        </w:rPr>
        <w:t xml:space="preserve">. </w:t>
      </w:r>
      <w:r w:rsidR="00421150">
        <w:rPr>
          <w:rFonts w:cs="Times New Roman"/>
        </w:rPr>
        <w:t xml:space="preserve">Параметр </w:t>
      </w:r>
      <w:proofErr w:type="spellStart"/>
      <w:r w:rsidR="00421150">
        <w:rPr>
          <w:rFonts w:cs="Times New Roman"/>
          <w:lang w:val="en-US"/>
        </w:rPr>
        <w:t>args</w:t>
      </w:r>
      <w:proofErr w:type="spellEnd"/>
      <w:r w:rsidR="00421150" w:rsidRPr="00421150">
        <w:rPr>
          <w:rFonts w:cs="Times New Roman"/>
        </w:rPr>
        <w:t xml:space="preserve"> </w:t>
      </w:r>
      <w:r w:rsidR="00421150">
        <w:rPr>
          <w:rFonts w:cs="Times New Roman"/>
        </w:rPr>
        <w:t xml:space="preserve">– </w:t>
      </w:r>
      <w:proofErr w:type="spellStart"/>
      <w:r w:rsidR="00421150">
        <w:rPr>
          <w:rFonts w:cs="Times New Roman"/>
        </w:rPr>
        <w:t>необо’язковий</w:t>
      </w:r>
      <w:proofErr w:type="spellEnd"/>
      <w:r w:rsidR="00421150">
        <w:rPr>
          <w:rFonts w:cs="Times New Roman"/>
        </w:rPr>
        <w:t xml:space="preserve">, визначає, чи будуть додаватися ваги у функції </w:t>
      </w:r>
      <w:r w:rsidR="00421150">
        <w:rPr>
          <w:rFonts w:cs="Times New Roman"/>
          <w:lang w:val="en-US"/>
        </w:rPr>
        <w:t>add</w:t>
      </w:r>
      <w:r w:rsidR="00421150" w:rsidRPr="00421150">
        <w:rPr>
          <w:rFonts w:cs="Times New Roman"/>
        </w:rPr>
        <w:t>_</w:t>
      </w:r>
      <w:r w:rsidR="00421150">
        <w:rPr>
          <w:rFonts w:cs="Times New Roman"/>
          <w:lang w:val="en-US"/>
        </w:rPr>
        <w:t>weights</w:t>
      </w:r>
      <w:r w:rsidR="00421150" w:rsidRPr="00421150">
        <w:rPr>
          <w:rFonts w:cs="Times New Roman"/>
        </w:rPr>
        <w:t xml:space="preserve"> </w:t>
      </w:r>
      <w:r w:rsidR="00421150">
        <w:rPr>
          <w:rFonts w:cs="Times New Roman"/>
        </w:rPr>
        <w:t xml:space="preserve">випадковим чином, або ж </w:t>
      </w:r>
      <w:r w:rsidR="005D4344">
        <w:rPr>
          <w:rFonts w:cs="Times New Roman"/>
        </w:rPr>
        <w:t>із списку</w:t>
      </w:r>
      <w:r w:rsidR="00421150">
        <w:rPr>
          <w:rFonts w:cs="Times New Roman"/>
        </w:rPr>
        <w:t xml:space="preserve"> </w:t>
      </w:r>
      <w:proofErr w:type="spellStart"/>
      <w:r w:rsidR="00421150">
        <w:rPr>
          <w:rFonts w:cs="Times New Roman"/>
          <w:lang w:val="en-US"/>
        </w:rPr>
        <w:t>args</w:t>
      </w:r>
      <w:proofErr w:type="spellEnd"/>
      <w:r w:rsidR="00421150" w:rsidRPr="00421150">
        <w:rPr>
          <w:rFonts w:cs="Times New Roman"/>
        </w:rPr>
        <w:t>[0]</w:t>
      </w:r>
      <w:r w:rsidR="00C45FE4">
        <w:rPr>
          <w:rFonts w:cs="Times New Roman"/>
        </w:rPr>
        <w:t xml:space="preserve"> (якщо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1), або ж із якого проміжку будуть випадково задаватися ваги зв’язків між нейронами </w:t>
      </w:r>
      <w:r w:rsidR="00C45FE4">
        <w:rPr>
          <w:rFonts w:cs="Times New Roman"/>
        </w:rPr>
        <w:t xml:space="preserve">(якщо довжина </w:t>
      </w:r>
      <w:proofErr w:type="spellStart"/>
      <w:r w:rsidR="00C45FE4">
        <w:rPr>
          <w:rFonts w:cs="Times New Roman"/>
          <w:lang w:val="en-US"/>
        </w:rPr>
        <w:t>args</w:t>
      </w:r>
      <w:proofErr w:type="spellEnd"/>
      <w:r w:rsidR="00C45FE4" w:rsidRPr="00C45FE4">
        <w:rPr>
          <w:rFonts w:cs="Times New Roman"/>
        </w:rPr>
        <w:t xml:space="preserve"> </w:t>
      </w:r>
      <w:r w:rsidR="00C45FE4">
        <w:rPr>
          <w:rFonts w:cs="Times New Roman"/>
        </w:rPr>
        <w:t>–</w:t>
      </w:r>
      <w:r w:rsidR="00C45FE4" w:rsidRPr="00C45FE4">
        <w:rPr>
          <w:rFonts w:cs="Times New Roman"/>
        </w:rPr>
        <w:t xml:space="preserve"> </w:t>
      </w:r>
      <w:r w:rsidR="00C45FE4">
        <w:rPr>
          <w:rFonts w:cs="Times New Roman"/>
        </w:rPr>
        <w:t>2</w:t>
      </w:r>
      <w:r w:rsidR="00C45FE4" w:rsidRPr="00C45FE4">
        <w:rPr>
          <w:rFonts w:cs="Times New Roman"/>
        </w:rPr>
        <w:t>)</w:t>
      </w:r>
      <w:r w:rsidR="00EE39C3" w:rsidRPr="00C45FE4">
        <w:rPr>
          <w:rFonts w:cs="Times New Roman"/>
        </w:rPr>
        <w:t>.</w:t>
      </w:r>
    </w:p>
    <w:p w14:paraId="054308D9" w14:textId="1C7FE53B" w:rsidR="00EE39C3" w:rsidRPr="00EE39C3" w:rsidRDefault="00EE39C3" w:rsidP="00A9142D">
      <w:pPr>
        <w:pStyle w:val="a0"/>
        <w:numPr>
          <w:ilvl w:val="0"/>
          <w:numId w:val="23"/>
        </w:numPr>
        <w:ind w:firstLine="851"/>
        <w:rPr>
          <w:rFonts w:cs="Times New Roman"/>
        </w:rPr>
      </w:pPr>
      <w:r>
        <w:rPr>
          <w:rFonts w:cs="Times New Roman"/>
        </w:rPr>
        <w:t xml:space="preserve">Модуль </w:t>
      </w:r>
      <w:r>
        <w:rPr>
          <w:rFonts w:cs="Times New Roman"/>
          <w:lang w:val="en-US"/>
        </w:rPr>
        <w:t>calculations.py</w:t>
      </w:r>
    </w:p>
    <w:p w14:paraId="7189D90E" w14:textId="6791ADD8" w:rsidR="00EE39C3" w:rsidRDefault="00EE39C3" w:rsidP="00A9142D">
      <w:pPr>
        <w:pStyle w:val="a0"/>
        <w:ind w:firstLine="851"/>
        <w:rPr>
          <w:rFonts w:cs="Times New Roman"/>
        </w:rPr>
      </w:pPr>
      <w:r>
        <w:rPr>
          <w:rFonts w:cs="Times New Roman"/>
        </w:rPr>
        <w:t>Цей модуль проводить необхідні розрахунки результатів роботи нейронної мережі</w:t>
      </w:r>
      <w:r w:rsidR="00531861">
        <w:rPr>
          <w:rFonts w:cs="Times New Roman"/>
        </w:rPr>
        <w:t xml:space="preserve"> з заданими вагами, визначає результат її роботи та відхилення від </w:t>
      </w:r>
      <w:r w:rsidR="00894E1A">
        <w:rPr>
          <w:rFonts w:cs="Times New Roman"/>
        </w:rPr>
        <w:t>очікуваного результату.</w:t>
      </w:r>
      <w:r w:rsidR="005D1027">
        <w:rPr>
          <w:rFonts w:cs="Times New Roman"/>
        </w:rPr>
        <w:t xml:space="preserve"> Містить такі функції:</w:t>
      </w:r>
    </w:p>
    <w:p w14:paraId="5AC714E7" w14:textId="1F501112" w:rsidR="005D1027" w:rsidRPr="005D1027" w:rsidRDefault="005D1027" w:rsidP="00A9142D">
      <w:pPr>
        <w:pStyle w:val="a0"/>
        <w:numPr>
          <w:ilvl w:val="0"/>
          <w:numId w:val="27"/>
        </w:numPr>
        <w:ind w:firstLine="851"/>
        <w:rPr>
          <w:rFonts w:cs="Times New Roman"/>
        </w:rPr>
      </w:pPr>
      <w:r>
        <w:rPr>
          <w:rFonts w:cs="Times New Roman"/>
          <w:lang w:val="en-US"/>
        </w:rPr>
        <w:t>calculate</w:t>
      </w:r>
      <w:r w:rsidRPr="005D1027">
        <w:rPr>
          <w:rFonts w:cs="Times New Roman"/>
        </w:rPr>
        <w:t>_</w:t>
      </w:r>
      <w:r>
        <w:rPr>
          <w:rFonts w:cs="Times New Roman"/>
          <w:lang w:val="en-US"/>
        </w:rPr>
        <w:t>layer</w:t>
      </w:r>
      <w:r w:rsidRPr="005D1027">
        <w:rPr>
          <w:rFonts w:cs="Times New Roman"/>
        </w:rPr>
        <w:t>(</w:t>
      </w:r>
      <w:proofErr w:type="spellStart"/>
      <w:r>
        <w:rPr>
          <w:rFonts w:cs="Times New Roman"/>
          <w:lang w:val="en-US"/>
        </w:rPr>
        <w:t>curr</w:t>
      </w:r>
      <w:proofErr w:type="spellEnd"/>
      <w:r w:rsidRPr="005D1027">
        <w:rPr>
          <w:rFonts w:cs="Times New Roman"/>
        </w:rPr>
        <w:t>_</w:t>
      </w:r>
      <w:r>
        <w:rPr>
          <w:rFonts w:cs="Times New Roman"/>
          <w:lang w:val="en-US"/>
        </w:rPr>
        <w:t>layer</w:t>
      </w:r>
      <w:r w:rsidRPr="005D1027">
        <w:rPr>
          <w:rFonts w:cs="Times New Roman"/>
        </w:rPr>
        <w:t xml:space="preserve">, </w:t>
      </w:r>
      <w:r>
        <w:rPr>
          <w:rFonts w:cs="Times New Roman"/>
          <w:lang w:val="en-US"/>
        </w:rPr>
        <w:t>next</w:t>
      </w:r>
      <w:r w:rsidRPr="005D1027">
        <w:rPr>
          <w:rFonts w:cs="Times New Roman"/>
        </w:rPr>
        <w:t>_</w:t>
      </w:r>
      <w:r>
        <w:rPr>
          <w:rFonts w:cs="Times New Roman"/>
          <w:lang w:val="en-US"/>
        </w:rPr>
        <w:t>layer</w:t>
      </w:r>
      <w:r w:rsidRPr="005D1027">
        <w:rPr>
          <w:rFonts w:cs="Times New Roman"/>
        </w:rPr>
        <w:t xml:space="preserve">, </w:t>
      </w:r>
      <w:r>
        <w:rPr>
          <w:rFonts w:cs="Times New Roman"/>
          <w:lang w:val="en-US"/>
        </w:rPr>
        <w:t>in</w:t>
      </w:r>
      <w:r w:rsidRPr="005D1027">
        <w:rPr>
          <w:rFonts w:cs="Times New Roman"/>
        </w:rPr>
        <w:t>_</w:t>
      </w:r>
      <w:proofErr w:type="spellStart"/>
      <w:r>
        <w:rPr>
          <w:rFonts w:cs="Times New Roman"/>
          <w:lang w:val="en-US"/>
        </w:rPr>
        <w:t>arr</w:t>
      </w:r>
      <w:proofErr w:type="spellEnd"/>
      <w:r w:rsidR="00792A05" w:rsidRPr="00792A05">
        <w:rPr>
          <w:rFonts w:cs="Times New Roman"/>
        </w:rPr>
        <w:t xml:space="preserve">, </w:t>
      </w:r>
      <w:r w:rsidR="00792A05">
        <w:rPr>
          <w:rFonts w:cs="Times New Roman"/>
          <w:lang w:val="en-US"/>
        </w:rPr>
        <w:t>learning</w:t>
      </w:r>
      <w:r w:rsidR="00792A05" w:rsidRPr="00792A05">
        <w:rPr>
          <w:rFonts w:cs="Times New Roman"/>
        </w:rPr>
        <w:t>_</w:t>
      </w:r>
      <w:r w:rsidR="00792A05">
        <w:rPr>
          <w:rFonts w:cs="Times New Roman"/>
          <w:lang w:val="en-US"/>
        </w:rPr>
        <w:t>algorithm</w:t>
      </w:r>
      <w:r w:rsidRPr="005D1027">
        <w:rPr>
          <w:rFonts w:cs="Times New Roman"/>
        </w:rPr>
        <w:t>)</w:t>
      </w:r>
      <w:r>
        <w:rPr>
          <w:rFonts w:cs="Times New Roman"/>
        </w:rPr>
        <w:t xml:space="preserve"> – обчислює та повертає у вигляді </w:t>
      </w:r>
      <w:r w:rsidR="0097746A">
        <w:rPr>
          <w:rFonts w:cs="Times New Roman"/>
        </w:rPr>
        <w:t>списку</w:t>
      </w:r>
      <w:r>
        <w:rPr>
          <w:rFonts w:cs="Times New Roman"/>
        </w:rPr>
        <w:t xml:space="preserve"> результат роботи одного шару мережі, </w:t>
      </w:r>
      <w:r w:rsidR="00792A05">
        <w:rPr>
          <w:rFonts w:cs="Times New Roman"/>
        </w:rPr>
        <w:t xml:space="preserve">якщо значення змінної </w:t>
      </w:r>
      <w:r w:rsidR="00792A05">
        <w:rPr>
          <w:rFonts w:cs="Times New Roman"/>
          <w:lang w:val="en-US"/>
        </w:rPr>
        <w:t>learning</w:t>
      </w:r>
      <w:r w:rsidR="00792A05" w:rsidRPr="00792A05">
        <w:rPr>
          <w:rFonts w:cs="Times New Roman"/>
        </w:rPr>
        <w:t>_</w:t>
      </w:r>
      <w:r w:rsidR="00792A05">
        <w:rPr>
          <w:rFonts w:cs="Times New Roman"/>
          <w:lang w:val="en-US"/>
        </w:rPr>
        <w:t>algorithm</w:t>
      </w:r>
      <w:r w:rsidR="00792A05" w:rsidRPr="00792A05">
        <w:rPr>
          <w:rFonts w:cs="Times New Roman"/>
        </w:rPr>
        <w:t xml:space="preserve">, </w:t>
      </w:r>
      <w:r w:rsidR="00792A05">
        <w:rPr>
          <w:rFonts w:cs="Times New Roman"/>
        </w:rPr>
        <w:t xml:space="preserve">що визначає алгоритм, за яким навчається нейронна мережа, </w:t>
      </w:r>
      <w:r w:rsidR="00792A05" w:rsidRPr="0094280B">
        <w:rPr>
          <w:rFonts w:cs="Times New Roman"/>
        </w:rPr>
        <w:t xml:space="preserve">відповідає зворотному поширенню помилки, </w:t>
      </w:r>
      <w:r w:rsidR="00E73F2C" w:rsidRPr="0094280B">
        <w:rPr>
          <w:rFonts w:cs="Times New Roman"/>
        </w:rPr>
        <w:t xml:space="preserve">то </w:t>
      </w:r>
      <w:r>
        <w:rPr>
          <w:rFonts w:cs="Times New Roman"/>
        </w:rPr>
        <w:t xml:space="preserve">зберігає </w:t>
      </w:r>
      <w:r w:rsidR="00EB7D99">
        <w:rPr>
          <w:rFonts w:cs="Times New Roman"/>
        </w:rPr>
        <w:t xml:space="preserve">додаткові значення, </w:t>
      </w:r>
      <w:r>
        <w:rPr>
          <w:rFonts w:cs="Times New Roman"/>
        </w:rPr>
        <w:t>необхідні для навчання за допомогою зворотного поширення помилки значення (</w:t>
      </w:r>
      <w:r w:rsidR="0025483B">
        <w:rPr>
          <w:rFonts w:cs="Times New Roman"/>
        </w:rPr>
        <w:t xml:space="preserve">локального індукованого поля, </w:t>
      </w:r>
      <w:r>
        <w:rPr>
          <w:rFonts w:cs="Times New Roman"/>
        </w:rPr>
        <w:t>суми похідних</w:t>
      </w:r>
      <w:r w:rsidR="00BD5867">
        <w:rPr>
          <w:rFonts w:cs="Times New Roman"/>
        </w:rPr>
        <w:t xml:space="preserve"> функцій активації кожного нейрона в точці, що відповідає його локальному індукованому полю</w:t>
      </w:r>
      <w:r>
        <w:rPr>
          <w:rFonts w:cs="Times New Roman"/>
        </w:rPr>
        <w:t>)</w:t>
      </w:r>
      <w:r w:rsidR="003F09F3">
        <w:rPr>
          <w:rFonts w:cs="Times New Roman"/>
        </w:rPr>
        <w:t xml:space="preserve">. На вхід подаються </w:t>
      </w:r>
      <w:r w:rsidR="006028C8">
        <w:rPr>
          <w:rFonts w:cs="Times New Roman"/>
        </w:rPr>
        <w:t>списки</w:t>
      </w:r>
      <w:r w:rsidR="003F09F3">
        <w:rPr>
          <w:rFonts w:cs="Times New Roman"/>
        </w:rPr>
        <w:t xml:space="preserve">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та </w:t>
      </w:r>
      <w:r w:rsidR="003F09F3">
        <w:rPr>
          <w:rFonts w:cs="Times New Roman"/>
          <w:lang w:val="en-US"/>
        </w:rPr>
        <w:t>next</w:t>
      </w:r>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що відповідають шару </w:t>
      </w:r>
      <w:r w:rsidR="003F09F3">
        <w:rPr>
          <w:rFonts w:cs="Times New Roman"/>
        </w:rPr>
        <w:lastRenderedPageBreak/>
        <w:t xml:space="preserve">мережі, що розглядається зараз та наступному за ним, відповідно, </w:t>
      </w:r>
      <w:r w:rsidR="00753CC2">
        <w:rPr>
          <w:rFonts w:cs="Times New Roman"/>
          <w:lang w:val="en-US"/>
        </w:rPr>
        <w:t>i</w:t>
      </w:r>
      <w:r w:rsidR="003F09F3">
        <w:rPr>
          <w:rFonts w:cs="Times New Roman"/>
          <w:lang w:val="en-US"/>
        </w:rPr>
        <w:t>n</w:t>
      </w:r>
      <w:r w:rsidR="003F09F3" w:rsidRPr="003F09F3">
        <w:rPr>
          <w:rFonts w:cs="Times New Roman"/>
        </w:rPr>
        <w:t>_</w:t>
      </w:r>
      <w:proofErr w:type="spellStart"/>
      <w:r w:rsidR="003F09F3">
        <w:rPr>
          <w:rFonts w:cs="Times New Roman"/>
          <w:lang w:val="en-US"/>
        </w:rPr>
        <w:t>arr</w:t>
      </w:r>
      <w:proofErr w:type="spellEnd"/>
      <w:r w:rsidR="003F09F3" w:rsidRPr="003F09F3">
        <w:rPr>
          <w:rFonts w:cs="Times New Roman"/>
        </w:rPr>
        <w:t xml:space="preserve">, </w:t>
      </w:r>
      <w:r w:rsidR="003F09F3">
        <w:rPr>
          <w:rFonts w:cs="Times New Roman"/>
        </w:rPr>
        <w:t xml:space="preserve">що відповідає вектору вхідних значень від </w:t>
      </w:r>
      <w:proofErr w:type="spellStart"/>
      <w:r w:rsidR="003F09F3">
        <w:rPr>
          <w:rFonts w:cs="Times New Roman"/>
          <w:lang w:val="en-US"/>
        </w:rPr>
        <w:t>curr</w:t>
      </w:r>
      <w:proofErr w:type="spellEnd"/>
      <w:r w:rsidR="003F09F3" w:rsidRPr="003F09F3">
        <w:rPr>
          <w:rFonts w:cs="Times New Roman"/>
        </w:rPr>
        <w:t>_</w:t>
      </w:r>
      <w:r w:rsidR="003F09F3">
        <w:rPr>
          <w:rFonts w:cs="Times New Roman"/>
          <w:lang w:val="en-US"/>
        </w:rPr>
        <w:t>layer</w:t>
      </w:r>
      <w:r w:rsidR="003F09F3" w:rsidRPr="003F09F3">
        <w:rPr>
          <w:rFonts w:cs="Times New Roman"/>
        </w:rPr>
        <w:t xml:space="preserve"> </w:t>
      </w:r>
      <w:r w:rsidR="003F09F3">
        <w:rPr>
          <w:rFonts w:cs="Times New Roman"/>
        </w:rPr>
        <w:t xml:space="preserve">до </w:t>
      </w:r>
      <w:r w:rsidR="003F09F3">
        <w:rPr>
          <w:rFonts w:cs="Times New Roman"/>
          <w:lang w:val="en-US"/>
        </w:rPr>
        <w:t>next</w:t>
      </w:r>
      <w:r w:rsidR="003F09F3" w:rsidRPr="003F09F3">
        <w:rPr>
          <w:rFonts w:cs="Times New Roman"/>
        </w:rPr>
        <w:t>_</w:t>
      </w:r>
      <w:r w:rsidR="003F09F3">
        <w:rPr>
          <w:rFonts w:cs="Times New Roman"/>
          <w:lang w:val="en-US"/>
        </w:rPr>
        <w:t>layer</w:t>
      </w:r>
      <w:r w:rsidR="00753CC2">
        <w:rPr>
          <w:rFonts w:cs="Times New Roman"/>
        </w:rPr>
        <w:t xml:space="preserve"> та </w:t>
      </w:r>
      <w:r w:rsidR="00753CC2">
        <w:rPr>
          <w:rFonts w:cs="Times New Roman"/>
          <w:lang w:val="en-US"/>
        </w:rPr>
        <w:t>learning</w:t>
      </w:r>
      <w:r w:rsidR="00753CC2" w:rsidRPr="00753CC2">
        <w:rPr>
          <w:rFonts w:cs="Times New Roman"/>
        </w:rPr>
        <w:t>_</w:t>
      </w:r>
      <w:r w:rsidR="00753CC2">
        <w:rPr>
          <w:rFonts w:cs="Times New Roman"/>
          <w:lang w:val="en-US"/>
        </w:rPr>
        <w:t>algorithm</w:t>
      </w:r>
      <w:r w:rsidR="003F09F3" w:rsidRPr="003F09F3">
        <w:rPr>
          <w:rFonts w:cs="Times New Roman"/>
        </w:rPr>
        <w:t>;</w:t>
      </w:r>
    </w:p>
    <w:p w14:paraId="1A331D47" w14:textId="35CA8020"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result</w:t>
      </w:r>
      <w:r w:rsidRPr="00B90245">
        <w:rPr>
          <w:rFonts w:cs="Times New Roman"/>
        </w:rPr>
        <w:t>(</w:t>
      </w:r>
      <w:proofErr w:type="spellStart"/>
      <w:proofErr w:type="gramEnd"/>
      <w:r>
        <w:rPr>
          <w:rFonts w:cs="Times New Roman"/>
          <w:lang w:val="en-US"/>
        </w:rPr>
        <w:t>neur</w:t>
      </w:r>
      <w:proofErr w:type="spellEnd"/>
      <w:r w:rsidRPr="00B90245">
        <w:rPr>
          <w:rFonts w:cs="Times New Roman"/>
        </w:rPr>
        <w:t>_</w:t>
      </w:r>
      <w:proofErr w:type="spellStart"/>
      <w:r>
        <w:rPr>
          <w:rFonts w:cs="Times New Roman"/>
          <w:lang w:val="en-US"/>
        </w:rPr>
        <w:t>arr</w:t>
      </w:r>
      <w:proofErr w:type="spellEnd"/>
      <w:r w:rsidRPr="00B90245">
        <w:rPr>
          <w:rFonts w:cs="Times New Roman"/>
        </w:rPr>
        <w:t xml:space="preserve">, </w:t>
      </w:r>
      <w:r>
        <w:rPr>
          <w:rFonts w:cs="Times New Roman"/>
          <w:lang w:val="en-US"/>
        </w:rPr>
        <w:t>in</w:t>
      </w:r>
      <w:r w:rsidRPr="00B90245">
        <w:rPr>
          <w:rFonts w:cs="Times New Roman"/>
        </w:rPr>
        <w:t>_</w:t>
      </w:r>
      <w:proofErr w:type="spellStart"/>
      <w:r>
        <w:rPr>
          <w:rFonts w:cs="Times New Roman"/>
          <w:lang w:val="en-US"/>
        </w:rPr>
        <w:t>arr</w:t>
      </w:r>
      <w:proofErr w:type="spellEnd"/>
      <w:r w:rsidR="00003C66" w:rsidRPr="00003C66">
        <w:rPr>
          <w:rFonts w:cs="Times New Roman"/>
        </w:rPr>
        <w:t xml:space="preserve">, </w:t>
      </w:r>
      <w:r w:rsidR="00003C66">
        <w:rPr>
          <w:rFonts w:cs="Times New Roman"/>
          <w:lang w:val="en-US"/>
        </w:rPr>
        <w:t>learning</w:t>
      </w:r>
      <w:r w:rsidR="00003C66" w:rsidRPr="00003C66">
        <w:rPr>
          <w:rFonts w:cs="Times New Roman"/>
        </w:rPr>
        <w:t>_</w:t>
      </w:r>
      <w:r w:rsidR="00003C66">
        <w:rPr>
          <w:rFonts w:cs="Times New Roman"/>
          <w:lang w:val="en-US"/>
        </w:rPr>
        <w:t>algorithm</w:t>
      </w:r>
      <w:r w:rsidRPr="00B90245">
        <w:rPr>
          <w:rFonts w:cs="Times New Roman"/>
        </w:rPr>
        <w:t>)</w:t>
      </w:r>
      <w:r w:rsidR="00B90245" w:rsidRPr="00B90245">
        <w:rPr>
          <w:rFonts w:cs="Times New Roman"/>
        </w:rPr>
        <w:t xml:space="preserve"> – </w:t>
      </w:r>
      <w:proofErr w:type="spellStart"/>
      <w:r w:rsidR="00B90245">
        <w:rPr>
          <w:rFonts w:cs="Times New Roman"/>
        </w:rPr>
        <w:t>ітеруючи</w:t>
      </w:r>
      <w:proofErr w:type="spellEnd"/>
      <w:r w:rsidR="00B90245">
        <w:rPr>
          <w:rFonts w:cs="Times New Roman"/>
        </w:rPr>
        <w:t xml:space="preserve"> </w:t>
      </w:r>
      <w:r w:rsidR="006028C8">
        <w:rPr>
          <w:rFonts w:cs="Times New Roman"/>
        </w:rPr>
        <w:t>списком</w:t>
      </w:r>
      <w:r w:rsidR="00B90245">
        <w:rPr>
          <w:rFonts w:cs="Times New Roman"/>
        </w:rPr>
        <w:t xml:space="preserve"> нейронів </w:t>
      </w:r>
      <w:proofErr w:type="spellStart"/>
      <w:r w:rsidR="00B90245">
        <w:rPr>
          <w:rFonts w:cs="Times New Roman"/>
          <w:lang w:val="en-US"/>
        </w:rPr>
        <w:t>neur</w:t>
      </w:r>
      <w:proofErr w:type="spellEnd"/>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w:t>
      </w:r>
      <w:r w:rsidR="00B90245">
        <w:rPr>
          <w:rFonts w:cs="Times New Roman"/>
        </w:rPr>
        <w:t xml:space="preserve">послідовно викликає функцію </w:t>
      </w:r>
      <w:r w:rsidR="00B90245">
        <w:rPr>
          <w:rFonts w:cs="Times New Roman"/>
          <w:lang w:val="en-US"/>
        </w:rPr>
        <w:t>calculate</w:t>
      </w:r>
      <w:r w:rsidR="00B90245" w:rsidRPr="00B90245">
        <w:rPr>
          <w:rFonts w:cs="Times New Roman"/>
        </w:rPr>
        <w:t>_</w:t>
      </w:r>
      <w:r w:rsidR="00B90245">
        <w:rPr>
          <w:rFonts w:cs="Times New Roman"/>
          <w:lang w:val="en-US"/>
        </w:rPr>
        <w:t>layer</w:t>
      </w:r>
      <w:r w:rsidR="00003C66">
        <w:rPr>
          <w:rFonts w:cs="Times New Roman"/>
        </w:rPr>
        <w:t xml:space="preserve">, робота якої визначається значенням змінної алгоритму навчання </w:t>
      </w:r>
      <w:r w:rsidR="00585361">
        <w:rPr>
          <w:rFonts w:cs="Times New Roman"/>
        </w:rPr>
        <w:t xml:space="preserve">мережі </w:t>
      </w:r>
      <w:r w:rsidR="00003C66">
        <w:rPr>
          <w:rFonts w:cs="Times New Roman"/>
          <w:lang w:val="en-US"/>
        </w:rPr>
        <w:t>learning</w:t>
      </w:r>
      <w:r w:rsidR="00003C66" w:rsidRPr="00003C66">
        <w:rPr>
          <w:rFonts w:cs="Times New Roman"/>
        </w:rPr>
        <w:t>_</w:t>
      </w:r>
      <w:r w:rsidR="00003C66">
        <w:rPr>
          <w:rFonts w:cs="Times New Roman"/>
          <w:lang w:val="en-US"/>
        </w:rPr>
        <w:t>algorithm</w:t>
      </w:r>
      <w:r w:rsidR="00003C66">
        <w:rPr>
          <w:rFonts w:cs="Times New Roman"/>
        </w:rPr>
        <w:t>,</w:t>
      </w:r>
      <w:r w:rsidR="00B90245">
        <w:rPr>
          <w:rFonts w:cs="Times New Roman"/>
        </w:rPr>
        <w:t xml:space="preserve"> та обчислює результат роботи мережі. </w:t>
      </w:r>
      <w:r w:rsidR="00B90245">
        <w:rPr>
          <w:rFonts w:cs="Times New Roman"/>
          <w:lang w:val="en-US"/>
        </w:rPr>
        <w:t>in</w:t>
      </w:r>
      <w:r w:rsidR="00B90245" w:rsidRPr="00B90245">
        <w:rPr>
          <w:rFonts w:cs="Times New Roman"/>
        </w:rPr>
        <w:t>_</w:t>
      </w:r>
      <w:proofErr w:type="spellStart"/>
      <w:r w:rsidR="00B90245">
        <w:rPr>
          <w:rFonts w:cs="Times New Roman"/>
          <w:lang w:val="en-US"/>
        </w:rPr>
        <w:t>arr</w:t>
      </w:r>
      <w:proofErr w:type="spellEnd"/>
      <w:r w:rsidR="00B90245" w:rsidRPr="00B90245">
        <w:rPr>
          <w:rFonts w:cs="Times New Roman"/>
        </w:rPr>
        <w:t xml:space="preserve"> – </w:t>
      </w:r>
      <w:r w:rsidR="00B90245">
        <w:rPr>
          <w:rFonts w:cs="Times New Roman"/>
        </w:rPr>
        <w:t xml:space="preserve">вхідний вектор, що змінюється після кожного запуску функції </w:t>
      </w:r>
      <w:r w:rsidR="00B90245">
        <w:rPr>
          <w:rFonts w:cs="Times New Roman"/>
          <w:lang w:val="en-US"/>
        </w:rPr>
        <w:t>calculate</w:t>
      </w:r>
      <w:r w:rsidR="00B90245" w:rsidRPr="00B90245">
        <w:rPr>
          <w:rFonts w:cs="Times New Roman"/>
        </w:rPr>
        <w:t>_</w:t>
      </w:r>
      <w:r w:rsidR="00B90245">
        <w:rPr>
          <w:rFonts w:cs="Times New Roman"/>
          <w:lang w:val="en-US"/>
        </w:rPr>
        <w:t>layer</w:t>
      </w:r>
      <w:r w:rsidR="00B90245">
        <w:rPr>
          <w:rFonts w:cs="Times New Roman"/>
        </w:rPr>
        <w:t>, останній із них повертається</w:t>
      </w:r>
      <w:r w:rsidR="00806A05">
        <w:rPr>
          <w:rFonts w:cs="Times New Roman"/>
        </w:rPr>
        <w:t>. Після кожної ітерації значення індукованого локального поля кож</w:t>
      </w:r>
      <w:r w:rsidR="000F7B75">
        <w:rPr>
          <w:rFonts w:cs="Times New Roman"/>
        </w:rPr>
        <w:t>ного нейрона отримує значення 0</w:t>
      </w:r>
      <w:r w:rsidRPr="00B90245">
        <w:rPr>
          <w:rFonts w:cs="Times New Roman"/>
        </w:rPr>
        <w:t>;</w:t>
      </w:r>
    </w:p>
    <w:p w14:paraId="3A75D75E" w14:textId="56CFD126" w:rsidR="005D1027" w:rsidRPr="00B90245" w:rsidRDefault="005D1027" w:rsidP="00A9142D">
      <w:pPr>
        <w:pStyle w:val="a0"/>
        <w:numPr>
          <w:ilvl w:val="0"/>
          <w:numId w:val="27"/>
        </w:numPr>
        <w:ind w:firstLine="851"/>
        <w:rPr>
          <w:rFonts w:cs="Times New Roman"/>
        </w:rPr>
      </w:pPr>
      <w:r>
        <w:rPr>
          <w:rFonts w:cs="Times New Roman"/>
          <w:lang w:val="en-US"/>
        </w:rPr>
        <w:t>calculate</w:t>
      </w:r>
      <w:r w:rsidRPr="00B90245">
        <w:rPr>
          <w:rFonts w:cs="Times New Roman"/>
        </w:rPr>
        <w:t>_</w:t>
      </w:r>
      <w:proofErr w:type="gramStart"/>
      <w:r>
        <w:rPr>
          <w:rFonts w:cs="Times New Roman"/>
          <w:lang w:val="en-US"/>
        </w:rPr>
        <w:t>error</w:t>
      </w:r>
      <w:r w:rsidRPr="00B90245">
        <w:rPr>
          <w:rFonts w:cs="Times New Roman"/>
        </w:rPr>
        <w:t>(</w:t>
      </w:r>
      <w:proofErr w:type="gramEnd"/>
      <w:r>
        <w:rPr>
          <w:rFonts w:cs="Times New Roman"/>
          <w:lang w:val="en-US"/>
        </w:rPr>
        <w:t>exp</w:t>
      </w:r>
      <w:r w:rsidRPr="00B90245">
        <w:rPr>
          <w:rFonts w:cs="Times New Roman"/>
        </w:rPr>
        <w:t>_</w:t>
      </w:r>
      <w:r>
        <w:rPr>
          <w:rFonts w:cs="Times New Roman"/>
          <w:lang w:val="en-US"/>
        </w:rPr>
        <w:t>res</w:t>
      </w:r>
      <w:r w:rsidRPr="00B90245">
        <w:rPr>
          <w:rFonts w:cs="Times New Roman"/>
        </w:rPr>
        <w:t xml:space="preserve">, </w:t>
      </w:r>
      <w:r>
        <w:rPr>
          <w:rFonts w:cs="Times New Roman"/>
          <w:lang w:val="en-US"/>
        </w:rPr>
        <w:t>res</w:t>
      </w:r>
      <w:r w:rsidR="00F92038" w:rsidRPr="00F92038">
        <w:rPr>
          <w:rFonts w:cs="Times New Roman"/>
        </w:rPr>
        <w:t xml:space="preserve">, </w:t>
      </w:r>
      <w:r w:rsidR="00F92038">
        <w:rPr>
          <w:rFonts w:cs="Times New Roman"/>
          <w:lang w:val="en-US"/>
        </w:rPr>
        <w:t>learning</w:t>
      </w:r>
      <w:r w:rsidR="00F92038" w:rsidRPr="00F92038">
        <w:rPr>
          <w:rFonts w:cs="Times New Roman"/>
        </w:rPr>
        <w:t>_</w:t>
      </w:r>
      <w:r w:rsidR="00F92038">
        <w:rPr>
          <w:rFonts w:cs="Times New Roman"/>
          <w:lang w:val="en-US"/>
        </w:rPr>
        <w:t>algorithm</w:t>
      </w:r>
      <w:r w:rsidRPr="00B90245">
        <w:rPr>
          <w:rFonts w:cs="Times New Roman"/>
        </w:rPr>
        <w:t>)</w:t>
      </w:r>
      <w:r w:rsidR="00B90245">
        <w:rPr>
          <w:rFonts w:cs="Times New Roman"/>
        </w:rPr>
        <w:t xml:space="preserve"> – обчислює та повертає суму різниць між відповідними компонентами вектору очікуваного результату </w:t>
      </w:r>
      <w:r w:rsidR="00B90245">
        <w:rPr>
          <w:rFonts w:cs="Times New Roman"/>
          <w:lang w:val="en-US"/>
        </w:rPr>
        <w:t>exp</w:t>
      </w:r>
      <w:r w:rsidR="00B90245" w:rsidRPr="00B90245">
        <w:rPr>
          <w:rFonts w:cs="Times New Roman"/>
        </w:rPr>
        <w:t>_</w:t>
      </w:r>
      <w:r w:rsidR="00B90245">
        <w:rPr>
          <w:rFonts w:cs="Times New Roman"/>
          <w:lang w:val="en-US"/>
        </w:rPr>
        <w:t>res</w:t>
      </w:r>
      <w:r w:rsidR="00B90245">
        <w:rPr>
          <w:rFonts w:cs="Times New Roman"/>
        </w:rPr>
        <w:t xml:space="preserve"> та отриманого внаслідок роботи мережі вектору </w:t>
      </w:r>
      <w:r w:rsidR="00B90245">
        <w:rPr>
          <w:rFonts w:cs="Times New Roman"/>
          <w:lang w:val="en-US"/>
        </w:rPr>
        <w:t>res</w:t>
      </w:r>
      <w:r w:rsidR="00F92038">
        <w:rPr>
          <w:rFonts w:cs="Times New Roman"/>
        </w:rPr>
        <w:t xml:space="preserve">, залежно від значення </w:t>
      </w:r>
      <w:r w:rsidR="00F92038">
        <w:rPr>
          <w:rFonts w:cs="Times New Roman"/>
          <w:lang w:val="en-US"/>
        </w:rPr>
        <w:t>learning</w:t>
      </w:r>
      <w:r w:rsidR="00F92038" w:rsidRPr="00F92038">
        <w:rPr>
          <w:rFonts w:cs="Times New Roman"/>
        </w:rPr>
        <w:t>_</w:t>
      </w:r>
      <w:r w:rsidR="00F92038">
        <w:rPr>
          <w:rFonts w:cs="Times New Roman"/>
          <w:lang w:val="en-US"/>
        </w:rPr>
        <w:t>algorithm</w:t>
      </w:r>
      <w:r w:rsidR="00F92038" w:rsidRPr="00F92038">
        <w:rPr>
          <w:rFonts w:cs="Times New Roman"/>
        </w:rPr>
        <w:t xml:space="preserve"> </w:t>
      </w:r>
      <w:r w:rsidR="00F92038">
        <w:rPr>
          <w:rFonts w:cs="Times New Roman"/>
        </w:rPr>
        <w:t xml:space="preserve">може повертати </w:t>
      </w:r>
      <w:r w:rsidR="00445AA3">
        <w:rPr>
          <w:rFonts w:cs="Times New Roman"/>
        </w:rPr>
        <w:t>список</w:t>
      </w:r>
      <w:r w:rsidR="00F92038">
        <w:rPr>
          <w:rFonts w:cs="Times New Roman"/>
        </w:rPr>
        <w:t>, що містить різницю між усіма значеннями очікуваного та отриманого результату роботи нейронної мережі, що необхідно для навчання зворотним поширенням помилки</w:t>
      </w:r>
      <w:r w:rsidRPr="00B90245">
        <w:rPr>
          <w:rFonts w:cs="Times New Roman"/>
        </w:rPr>
        <w:t>;</w:t>
      </w:r>
    </w:p>
    <w:p w14:paraId="67672254" w14:textId="68A30A42" w:rsidR="00985A3D" w:rsidRDefault="005D1027" w:rsidP="00A9142D">
      <w:pPr>
        <w:pStyle w:val="a0"/>
        <w:numPr>
          <w:ilvl w:val="0"/>
          <w:numId w:val="27"/>
        </w:numPr>
        <w:ind w:firstLine="851"/>
        <w:rPr>
          <w:rFonts w:cs="Times New Roman"/>
        </w:rPr>
      </w:pPr>
      <w:r>
        <w:rPr>
          <w:rFonts w:cs="Times New Roman"/>
          <w:lang w:val="en-US"/>
        </w:rPr>
        <w:t>calculating</w:t>
      </w:r>
      <w:r w:rsidRPr="002876B6">
        <w:rPr>
          <w:rFonts w:cs="Times New Roman"/>
        </w:rPr>
        <w:t>_</w:t>
      </w:r>
      <w:proofErr w:type="gramStart"/>
      <w:r>
        <w:rPr>
          <w:rFonts w:cs="Times New Roman"/>
          <w:lang w:val="en-US"/>
        </w:rPr>
        <w:t>cycle</w:t>
      </w:r>
      <w:r w:rsidRPr="002876B6">
        <w:rPr>
          <w:rFonts w:cs="Times New Roman"/>
        </w:rPr>
        <w:t>(</w:t>
      </w:r>
      <w:proofErr w:type="gramEnd"/>
      <w:r>
        <w:rPr>
          <w:rFonts w:cs="Times New Roman"/>
          <w:lang w:val="en-US"/>
        </w:rPr>
        <w:t>set</w:t>
      </w:r>
      <w:r w:rsidRPr="002876B6">
        <w:rPr>
          <w:rFonts w:cs="Times New Roman"/>
        </w:rPr>
        <w:t>_</w:t>
      </w:r>
      <w:r>
        <w:rPr>
          <w:rFonts w:cs="Times New Roman"/>
          <w:lang w:val="en-US"/>
        </w:rPr>
        <w:t>data</w:t>
      </w:r>
      <w:r w:rsidRPr="002876B6">
        <w:rPr>
          <w:rFonts w:cs="Times New Roman"/>
        </w:rPr>
        <w:t xml:space="preserve">, </w:t>
      </w:r>
      <w:r>
        <w:rPr>
          <w:rFonts w:cs="Times New Roman"/>
          <w:lang w:val="en-US"/>
        </w:rPr>
        <w:t>set</w:t>
      </w:r>
      <w:r w:rsidRPr="002876B6">
        <w:rPr>
          <w:rFonts w:cs="Times New Roman"/>
        </w:rPr>
        <w:t>_</w:t>
      </w:r>
      <w:r>
        <w:rPr>
          <w:rFonts w:cs="Times New Roman"/>
          <w:lang w:val="en-US"/>
        </w:rPr>
        <w:t>res</w:t>
      </w:r>
      <w:r w:rsidRPr="002876B6">
        <w:rPr>
          <w:rFonts w:cs="Times New Roman"/>
        </w:rPr>
        <w:t xml:space="preserve">, </w:t>
      </w:r>
      <w:proofErr w:type="spellStart"/>
      <w:r>
        <w:rPr>
          <w:rFonts w:cs="Times New Roman"/>
          <w:lang w:val="en-US"/>
        </w:rPr>
        <w:t>neur</w:t>
      </w:r>
      <w:proofErr w:type="spellEnd"/>
      <w:r w:rsidRPr="002876B6">
        <w:rPr>
          <w:rFonts w:cs="Times New Roman"/>
        </w:rPr>
        <w:t>_</w:t>
      </w:r>
      <w:proofErr w:type="spellStart"/>
      <w:r>
        <w:rPr>
          <w:rFonts w:cs="Times New Roman"/>
          <w:lang w:val="en-US"/>
        </w:rPr>
        <w:t>arr</w:t>
      </w:r>
      <w:proofErr w:type="spellEnd"/>
      <w:r w:rsidR="004D5502" w:rsidRPr="004D5502">
        <w:rPr>
          <w:rFonts w:cs="Times New Roman"/>
        </w:rPr>
        <w:t xml:space="preserve">, </w:t>
      </w:r>
      <w:r w:rsidR="004D5502">
        <w:rPr>
          <w:rFonts w:cs="Times New Roman"/>
          <w:lang w:val="en-US"/>
        </w:rPr>
        <w:t>learning</w:t>
      </w:r>
      <w:r w:rsidR="004D5502" w:rsidRPr="004D5502">
        <w:rPr>
          <w:rFonts w:cs="Times New Roman"/>
        </w:rPr>
        <w:t>_</w:t>
      </w:r>
      <w:proofErr w:type="spellStart"/>
      <w:r w:rsidR="004D5502">
        <w:rPr>
          <w:rFonts w:cs="Times New Roman"/>
          <w:lang w:val="en-US"/>
        </w:rPr>
        <w:t>algorihm</w:t>
      </w:r>
      <w:proofErr w:type="spellEnd"/>
      <w:r w:rsidRPr="002876B6">
        <w:rPr>
          <w:rFonts w:cs="Times New Roman"/>
        </w:rPr>
        <w:t>)</w:t>
      </w:r>
      <w:r w:rsidR="002876B6">
        <w:rPr>
          <w:rFonts w:cs="Times New Roman"/>
        </w:rPr>
        <w:t xml:space="preserve"> </w:t>
      </w:r>
      <w:r w:rsidR="002876B6" w:rsidRPr="002876B6">
        <w:rPr>
          <w:rFonts w:cs="Times New Roman"/>
        </w:rPr>
        <w:t xml:space="preserve">– </w:t>
      </w:r>
      <w:r w:rsidR="002876B6">
        <w:rPr>
          <w:rFonts w:cs="Times New Roman"/>
        </w:rPr>
        <w:t xml:space="preserve">послідовно запускає функції </w:t>
      </w:r>
      <w:r w:rsidR="002876B6">
        <w:rPr>
          <w:rFonts w:cs="Times New Roman"/>
          <w:lang w:val="en-US"/>
        </w:rPr>
        <w:t>calculate</w:t>
      </w:r>
      <w:r w:rsidR="002876B6" w:rsidRPr="002876B6">
        <w:rPr>
          <w:rFonts w:cs="Times New Roman"/>
        </w:rPr>
        <w:t>_</w:t>
      </w:r>
      <w:r w:rsidR="002876B6">
        <w:rPr>
          <w:rFonts w:cs="Times New Roman"/>
          <w:lang w:val="en-US"/>
        </w:rPr>
        <w:t>result</w:t>
      </w:r>
      <w:r w:rsidR="002876B6" w:rsidRPr="002876B6">
        <w:rPr>
          <w:rFonts w:cs="Times New Roman"/>
        </w:rPr>
        <w:t xml:space="preserve"> </w:t>
      </w:r>
      <w:r w:rsidR="002876B6">
        <w:rPr>
          <w:rFonts w:cs="Times New Roman"/>
        </w:rPr>
        <w:t xml:space="preserve">та </w:t>
      </w:r>
      <w:r w:rsidR="002876B6">
        <w:rPr>
          <w:rFonts w:cs="Times New Roman"/>
          <w:lang w:val="en-US"/>
        </w:rPr>
        <w:t>calculate</w:t>
      </w:r>
      <w:r w:rsidR="002876B6" w:rsidRPr="002876B6">
        <w:rPr>
          <w:rFonts w:cs="Times New Roman"/>
        </w:rPr>
        <w:t>_</w:t>
      </w:r>
      <w:r w:rsidR="002876B6">
        <w:rPr>
          <w:rFonts w:cs="Times New Roman"/>
          <w:lang w:val="en-US"/>
        </w:rPr>
        <w:t>error</w:t>
      </w:r>
      <w:r w:rsidR="002876B6" w:rsidRPr="002876B6">
        <w:rPr>
          <w:rFonts w:cs="Times New Roman"/>
        </w:rPr>
        <w:t xml:space="preserve">, </w:t>
      </w:r>
      <w:r w:rsidR="002876B6">
        <w:rPr>
          <w:rFonts w:cs="Times New Roman"/>
        </w:rPr>
        <w:t xml:space="preserve">повертає результати їхньої роботи. На вхід приймає вхідний вектор </w:t>
      </w:r>
      <w:r w:rsidR="002876B6">
        <w:rPr>
          <w:rFonts w:cs="Times New Roman"/>
          <w:lang w:val="en-US"/>
        </w:rPr>
        <w:t>set</w:t>
      </w:r>
      <w:r w:rsidR="002876B6" w:rsidRPr="002876B6">
        <w:rPr>
          <w:rFonts w:cs="Times New Roman"/>
        </w:rPr>
        <w:t>_</w:t>
      </w:r>
      <w:r w:rsidR="002876B6">
        <w:rPr>
          <w:rFonts w:cs="Times New Roman"/>
          <w:lang w:val="en-US"/>
        </w:rPr>
        <w:t>data</w:t>
      </w:r>
      <w:r w:rsidR="002876B6" w:rsidRPr="002876B6">
        <w:rPr>
          <w:rFonts w:cs="Times New Roman"/>
        </w:rPr>
        <w:t xml:space="preserve">, </w:t>
      </w:r>
      <w:r w:rsidR="002876B6">
        <w:rPr>
          <w:rFonts w:cs="Times New Roman"/>
        </w:rPr>
        <w:lastRenderedPageBreak/>
        <w:t xml:space="preserve">вектор очікуваного результату </w:t>
      </w:r>
      <w:r w:rsidR="002876B6">
        <w:rPr>
          <w:rFonts w:cs="Times New Roman"/>
          <w:lang w:val="en-US"/>
        </w:rPr>
        <w:t>set</w:t>
      </w:r>
      <w:r w:rsidR="002876B6" w:rsidRPr="002876B6">
        <w:rPr>
          <w:rFonts w:cs="Times New Roman"/>
        </w:rPr>
        <w:t>_</w:t>
      </w:r>
      <w:r w:rsidR="002876B6">
        <w:rPr>
          <w:rFonts w:cs="Times New Roman"/>
          <w:lang w:val="en-US"/>
        </w:rPr>
        <w:t>res</w:t>
      </w:r>
      <w:r w:rsidR="004D5502">
        <w:rPr>
          <w:rFonts w:cs="Times New Roman"/>
        </w:rPr>
        <w:t>,</w:t>
      </w:r>
      <w:r w:rsidR="002876B6">
        <w:rPr>
          <w:rFonts w:cs="Times New Roman"/>
        </w:rPr>
        <w:t xml:space="preserve"> </w:t>
      </w:r>
      <w:r w:rsidR="00445AA3">
        <w:rPr>
          <w:rFonts w:cs="Times New Roman"/>
        </w:rPr>
        <w:t>список</w:t>
      </w:r>
      <w:r w:rsidR="00FA0D4C">
        <w:rPr>
          <w:rFonts w:cs="Times New Roman"/>
        </w:rPr>
        <w:t xml:space="preserve"> нейронів мережі </w:t>
      </w:r>
      <w:proofErr w:type="spellStart"/>
      <w:r w:rsidR="00FA0D4C">
        <w:rPr>
          <w:rFonts w:cs="Times New Roman"/>
          <w:lang w:val="en-US"/>
        </w:rPr>
        <w:t>neur</w:t>
      </w:r>
      <w:proofErr w:type="spellEnd"/>
      <w:r w:rsidR="00FA0D4C" w:rsidRPr="00FA0D4C">
        <w:rPr>
          <w:rFonts w:cs="Times New Roman"/>
        </w:rPr>
        <w:t>_</w:t>
      </w:r>
      <w:proofErr w:type="spellStart"/>
      <w:r w:rsidR="00FA0D4C">
        <w:rPr>
          <w:rFonts w:cs="Times New Roman"/>
          <w:lang w:val="en-US"/>
        </w:rPr>
        <w:t>arr</w:t>
      </w:r>
      <w:proofErr w:type="spellEnd"/>
      <w:r w:rsidR="004D5502">
        <w:rPr>
          <w:rFonts w:cs="Times New Roman"/>
        </w:rPr>
        <w:t xml:space="preserve"> та змінну, що визначає алгоритм навчання </w:t>
      </w:r>
      <w:r w:rsidR="004D5502">
        <w:rPr>
          <w:rFonts w:cs="Times New Roman"/>
          <w:lang w:val="en-US"/>
        </w:rPr>
        <w:t>learning</w:t>
      </w:r>
      <w:r w:rsidR="004D5502" w:rsidRPr="004D5502">
        <w:rPr>
          <w:rFonts w:cs="Times New Roman"/>
        </w:rPr>
        <w:t>_</w:t>
      </w:r>
      <w:r w:rsidR="004D5502">
        <w:rPr>
          <w:rFonts w:cs="Times New Roman"/>
          <w:lang w:val="en-US"/>
        </w:rPr>
        <w:t>algorithm</w:t>
      </w:r>
      <w:r w:rsidR="00985A3D" w:rsidRPr="00985A3D">
        <w:rPr>
          <w:rFonts w:cs="Times New Roman"/>
        </w:rPr>
        <w:t>;</w:t>
      </w:r>
    </w:p>
    <w:p w14:paraId="66426BF5" w14:textId="5F15C749" w:rsidR="006E2998" w:rsidRPr="00B86986" w:rsidRDefault="00402458" w:rsidP="00A9142D">
      <w:pPr>
        <w:pStyle w:val="a0"/>
        <w:numPr>
          <w:ilvl w:val="0"/>
          <w:numId w:val="27"/>
        </w:numPr>
        <w:ind w:firstLine="851"/>
        <w:rPr>
          <w:rFonts w:cs="Times New Roman"/>
        </w:rPr>
      </w:pPr>
      <w:r>
        <w:rPr>
          <w:rFonts w:cs="Times New Roman"/>
          <w:lang w:val="en-US"/>
        </w:rPr>
        <w:t>learning</w:t>
      </w:r>
      <w:r w:rsidRPr="00DD04C1">
        <w:rPr>
          <w:rFonts w:cs="Times New Roman"/>
        </w:rPr>
        <w:t>_</w:t>
      </w:r>
      <w:proofErr w:type="gramStart"/>
      <w:r>
        <w:rPr>
          <w:rFonts w:cs="Times New Roman"/>
          <w:lang w:val="en-US"/>
        </w:rPr>
        <w:t>cycle</w:t>
      </w:r>
      <w:r w:rsidR="00DD04C1" w:rsidRPr="00DD04C1">
        <w:t>(</w:t>
      </w:r>
      <w:proofErr w:type="spellStart"/>
      <w:proofErr w:type="gramEnd"/>
      <w:r w:rsidR="00CE3CC5" w:rsidRPr="00CE3CC5">
        <w:t>neur_arr</w:t>
      </w:r>
      <w:proofErr w:type="spellEnd"/>
      <w:r w:rsidR="00CE3CC5" w:rsidRPr="00CE3CC5">
        <w:t xml:space="preserve">, </w:t>
      </w:r>
      <w:proofErr w:type="spellStart"/>
      <w:r w:rsidR="00CE3CC5" w:rsidRPr="00CE3CC5">
        <w:t>neur_layer_arr</w:t>
      </w:r>
      <w:proofErr w:type="spellEnd"/>
      <w:r w:rsidR="00CE3CC5" w:rsidRPr="00CE3CC5">
        <w:t xml:space="preserve">, </w:t>
      </w:r>
      <w:proofErr w:type="spellStart"/>
      <w:r w:rsidR="00CE3CC5" w:rsidRPr="00CE3CC5">
        <w:t>set_data</w:t>
      </w:r>
      <w:proofErr w:type="spellEnd"/>
      <w:r w:rsidR="00CE3CC5" w:rsidRPr="00CE3CC5">
        <w:t xml:space="preserve">, </w:t>
      </w:r>
      <w:proofErr w:type="spellStart"/>
      <w:r w:rsidR="00CE3CC5" w:rsidRPr="00CE3CC5">
        <w:t>set_res</w:t>
      </w:r>
      <w:proofErr w:type="spellEnd"/>
      <w:r w:rsidR="00CE3CC5" w:rsidRPr="00CE3CC5">
        <w:t xml:space="preserve">, </w:t>
      </w:r>
      <w:proofErr w:type="spellStart"/>
      <w:r w:rsidR="00CE3CC5" w:rsidRPr="00CE3CC5">
        <w:t>eta</w:t>
      </w:r>
      <w:proofErr w:type="spellEnd"/>
      <w:r w:rsidR="00CE3CC5" w:rsidRPr="00CE3CC5">
        <w:t xml:space="preserve">, </w:t>
      </w:r>
      <w:proofErr w:type="spellStart"/>
      <w:r w:rsidR="00CE3CC5" w:rsidRPr="00CE3CC5">
        <w:t>batch</w:t>
      </w:r>
      <w:proofErr w:type="spellEnd"/>
      <w:r w:rsidR="00CE3CC5" w:rsidRPr="00CE3CC5">
        <w:t xml:space="preserve">, </w:t>
      </w:r>
      <w:proofErr w:type="spellStart"/>
      <w:r w:rsidR="00CE3CC5" w:rsidRPr="00CE3CC5">
        <w:t>learning_algorithm</w:t>
      </w:r>
      <w:proofErr w:type="spellEnd"/>
      <w:r w:rsidR="00CE3CC5" w:rsidRPr="00CE3CC5">
        <w:t xml:space="preserve">, </w:t>
      </w:r>
      <w:r w:rsidR="00EF6706" w:rsidRPr="00553261">
        <w:t>*</w:t>
      </w:r>
      <w:proofErr w:type="spellStart"/>
      <w:r w:rsidR="00EF6706" w:rsidRPr="00553261">
        <w:rPr>
          <w:lang w:val="en-US"/>
        </w:rPr>
        <w:t>args</w:t>
      </w:r>
      <w:proofErr w:type="spellEnd"/>
      <w:r>
        <w:t>)</w:t>
      </w:r>
      <w:r w:rsidR="00DD04C1" w:rsidRPr="00DD04C1">
        <w:t xml:space="preserve"> – </w:t>
      </w:r>
      <w:r w:rsidR="00DD04C1">
        <w:t xml:space="preserve">виконує одну епоху навчання нейронної мережі за допомогою функції </w:t>
      </w:r>
      <w:r w:rsidR="00DD04C1">
        <w:rPr>
          <w:lang w:val="en-US"/>
        </w:rPr>
        <w:t>calculating</w:t>
      </w:r>
      <w:r w:rsidR="00DD04C1" w:rsidRPr="00DD04C1">
        <w:t>_</w:t>
      </w:r>
      <w:r w:rsidR="00DD04C1">
        <w:rPr>
          <w:lang w:val="en-US"/>
        </w:rPr>
        <w:t>cycle</w:t>
      </w:r>
      <w:r w:rsidR="00DD04C1">
        <w:t xml:space="preserve">. Залежно від параметру </w:t>
      </w:r>
      <w:r w:rsidR="00DD04C1">
        <w:rPr>
          <w:lang w:val="en-US"/>
        </w:rPr>
        <w:t>learning</w:t>
      </w:r>
      <w:r w:rsidR="00DD04C1" w:rsidRPr="00DD04C1">
        <w:t>_</w:t>
      </w:r>
      <w:r w:rsidR="00DD04C1">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830EA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830EA4">
        <w:rPr>
          <w:lang w:val="en-US"/>
        </w:rPr>
        <w:t>backpropagation</w:t>
      </w:r>
      <w:r w:rsidR="00DD04C1" w:rsidRPr="00DD04C1">
        <w:t xml:space="preserve"> </w:t>
      </w:r>
      <w:r w:rsidR="00DD04C1">
        <w:t xml:space="preserve">з модуля </w:t>
      </w:r>
      <w:r w:rsidR="00DD04C1" w:rsidRPr="00830EA4">
        <w:rPr>
          <w:lang w:val="en-US"/>
        </w:rPr>
        <w:t>learning</w:t>
      </w:r>
      <w:r w:rsidR="00DD04C1" w:rsidRPr="00DD04C1">
        <w:t>_</w:t>
      </w:r>
      <w:r w:rsidR="00DD04C1" w:rsidRPr="00830EA4">
        <w:rPr>
          <w:lang w:val="en-US"/>
        </w:rPr>
        <w:t>algorithms</w:t>
      </w:r>
      <w:r w:rsidR="0068559A">
        <w:t xml:space="preserve"> або ж по завершенню епохи за допомогою функції </w:t>
      </w:r>
      <w:r w:rsidR="0068559A">
        <w:rPr>
          <w:lang w:val="en-US"/>
        </w:rPr>
        <w:t>genetic</w:t>
      </w:r>
      <w:r w:rsidR="0068559A" w:rsidRPr="0068559A">
        <w:t xml:space="preserve"> </w:t>
      </w:r>
      <w:r w:rsidR="0068559A">
        <w:t xml:space="preserve">з модуля </w:t>
      </w:r>
      <w:r w:rsidR="0068559A" w:rsidRPr="00830EA4">
        <w:rPr>
          <w:lang w:val="en-US"/>
        </w:rPr>
        <w:t>learning</w:t>
      </w:r>
      <w:r w:rsidR="0068559A" w:rsidRPr="00DD04C1">
        <w:t>_</w:t>
      </w:r>
      <w:r w:rsidR="0068559A" w:rsidRPr="00830EA4">
        <w:rPr>
          <w:lang w:val="en-US"/>
        </w:rPr>
        <w:t>algorithms</w:t>
      </w:r>
      <w:r w:rsidR="0068559A">
        <w:t xml:space="preserve">. Інші вхідні параметри: </w:t>
      </w:r>
      <w:proofErr w:type="spellStart"/>
      <w:r w:rsidR="0068559A">
        <w:rPr>
          <w:lang w:val="en-US"/>
        </w:rPr>
        <w:t>neur</w:t>
      </w:r>
      <w:proofErr w:type="spellEnd"/>
      <w:r w:rsidR="0068559A" w:rsidRPr="0068559A">
        <w:t>_</w:t>
      </w:r>
      <w:proofErr w:type="spellStart"/>
      <w:r w:rsidR="0068559A">
        <w:rPr>
          <w:lang w:val="en-US"/>
        </w:rPr>
        <w:t>arr</w:t>
      </w:r>
      <w:proofErr w:type="spellEnd"/>
      <w:r w:rsidR="0068559A" w:rsidRPr="0068559A">
        <w:t xml:space="preserve"> – </w:t>
      </w:r>
      <w:r w:rsidR="00EE41AC">
        <w:t>список</w:t>
      </w:r>
      <w:r w:rsidR="0068559A">
        <w:t xml:space="preserve">, що містить усі нейрони мережі, </w:t>
      </w:r>
      <w:proofErr w:type="spellStart"/>
      <w:r w:rsidR="0068559A">
        <w:rPr>
          <w:lang w:val="en-US"/>
        </w:rPr>
        <w:t>neur</w:t>
      </w:r>
      <w:proofErr w:type="spellEnd"/>
      <w:r w:rsidR="0068559A" w:rsidRPr="0068559A">
        <w:t>_</w:t>
      </w:r>
      <w:r w:rsidR="0068559A">
        <w:rPr>
          <w:lang w:val="en-US"/>
        </w:rPr>
        <w:t>layer</w:t>
      </w:r>
      <w:r w:rsidR="0068559A" w:rsidRPr="0068559A">
        <w:t>_</w:t>
      </w:r>
      <w:proofErr w:type="spellStart"/>
      <w:r w:rsidR="0068559A">
        <w:rPr>
          <w:lang w:val="en-US"/>
        </w:rPr>
        <w:t>arr</w:t>
      </w:r>
      <w:proofErr w:type="spellEnd"/>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Pr>
          <w:lang w:val="en-US"/>
        </w:rPr>
        <w:t>set</w:t>
      </w:r>
      <w:r w:rsidR="0068559A" w:rsidRPr="0068559A">
        <w:t>_</w:t>
      </w:r>
      <w:r w:rsidR="0068559A">
        <w:rPr>
          <w:lang w:val="en-US"/>
        </w:rPr>
        <w:t>data</w:t>
      </w:r>
      <w:r w:rsidR="0068559A" w:rsidRPr="0068559A">
        <w:t xml:space="preserve"> </w:t>
      </w:r>
      <w:r w:rsidR="0068559A">
        <w:t xml:space="preserve">– вхідні дані нейронної мережі, </w:t>
      </w:r>
      <w:r w:rsidR="0068559A">
        <w:rPr>
          <w:lang w:val="en-US"/>
        </w:rPr>
        <w:t>set</w:t>
      </w:r>
      <w:r w:rsidR="0068559A" w:rsidRPr="0068559A">
        <w:t>_</w:t>
      </w:r>
      <w:r w:rsidR="0068559A">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proofErr w:type="spellStart"/>
      <w:r w:rsidR="0093479B">
        <w:rPr>
          <w:lang w:val="en-US"/>
        </w:rPr>
        <w:t>args</w:t>
      </w:r>
      <w:proofErr w:type="spellEnd"/>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B86986">
        <w:rPr>
          <w:rFonts w:eastAsiaTheme="minorEastAsia"/>
        </w:rPr>
        <w:t>, на які пот</w:t>
      </w:r>
      <w:proofErr w:type="spellStart"/>
      <w:r w:rsidR="0068559A" w:rsidRPr="00B86986">
        <w:rPr>
          <w:rFonts w:eastAsiaTheme="minorEastAsia"/>
        </w:rPr>
        <w:t>рібно</w:t>
      </w:r>
      <w:proofErr w:type="spellEnd"/>
      <w:r w:rsidR="0068559A" w:rsidRPr="00B86986">
        <w:rPr>
          <w:rFonts w:eastAsiaTheme="minorEastAsia"/>
        </w:rPr>
        <w:t xml:space="preserve"> оновити зв’язки між нейронами</w:t>
      </w:r>
      <w:r w:rsidR="00DE7297" w:rsidRPr="00B86986">
        <w:rPr>
          <w:rFonts w:eastAsiaTheme="minorEastAsia"/>
        </w:rPr>
        <w:t xml:space="preserve"> </w:t>
      </w:r>
      <w:r w:rsidR="00037EFF">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B86986">
        <w:rPr>
          <w:rFonts w:eastAsiaTheme="minorEastAsia"/>
        </w:rPr>
        <w:t>, на які потрібно оновити</w:t>
      </w:r>
      <w:r w:rsidR="001B53FE" w:rsidRPr="00B86986">
        <w:rPr>
          <w:rFonts w:eastAsiaTheme="minorEastAsia"/>
        </w:rPr>
        <w:t xml:space="preserve"> зміщення нейронів</w:t>
      </w:r>
      <w:r w:rsidR="00F44ED7">
        <w:rPr>
          <w:rFonts w:eastAsiaTheme="minorEastAsia"/>
        </w:rPr>
        <w:t xml:space="preserve">, для генетичного алгоритму – </w:t>
      </w:r>
      <w:r w:rsidR="00D0170F">
        <w:rPr>
          <w:rFonts w:eastAsiaTheme="minorEastAsia"/>
        </w:rPr>
        <w:t xml:space="preserve">п’ять </w:t>
      </w:r>
      <w:r w:rsidR="00D0170F" w:rsidRPr="00627CE1">
        <w:rPr>
          <w:rFonts w:eastAsiaTheme="minorEastAsia"/>
        </w:rPr>
        <w:t>чис</w:t>
      </w:r>
      <w:r w:rsidR="00D0170F">
        <w:rPr>
          <w:rFonts w:eastAsiaTheme="minorEastAsia"/>
        </w:rPr>
        <w:t>ел</w:t>
      </w:r>
      <w:r w:rsidR="00D0170F" w:rsidRPr="00627CE1">
        <w:rPr>
          <w:rFonts w:eastAsiaTheme="minorEastAsia"/>
        </w:rPr>
        <w:t xml:space="preserve">, що відповідають верхній </w:t>
      </w:r>
      <w:r w:rsidR="00D0170F">
        <w:rPr>
          <w:rFonts w:eastAsiaTheme="minorEastAsia"/>
        </w:rPr>
        <w:t>і</w:t>
      </w:r>
      <w:r w:rsidR="00D0170F" w:rsidRPr="00627CE1">
        <w:rPr>
          <w:rFonts w:eastAsiaTheme="minorEastAsia"/>
        </w:rPr>
        <w:t xml:space="preserve"> нижній межі значень ваг </w:t>
      </w:r>
      <w:r w:rsidR="00D0170F">
        <w:rPr>
          <w:rFonts w:eastAsiaTheme="minorEastAsia"/>
        </w:rPr>
        <w:t xml:space="preserve">зв’язків </w:t>
      </w:r>
      <w:r w:rsidR="00D0170F" w:rsidRPr="00627CE1">
        <w:rPr>
          <w:rFonts w:eastAsiaTheme="minorEastAsia"/>
        </w:rPr>
        <w:t>між нейронами та зміщення цих нейронів</w:t>
      </w:r>
      <w:r w:rsidR="00D0170F">
        <w:rPr>
          <w:rFonts w:eastAsiaTheme="minorEastAsia"/>
        </w:rPr>
        <w:t>, імовірності мутації, імовірності схрещування та розміру популяції</w:t>
      </w:r>
      <w:r w:rsidR="008E1E6E">
        <w:rPr>
          <w:rFonts w:eastAsiaTheme="minorEastAsia"/>
        </w:rPr>
        <w:t xml:space="preserve">, та </w:t>
      </w:r>
      <w:r w:rsidR="008E1E6E">
        <w:rPr>
          <w:rFonts w:eastAsiaTheme="minorEastAsia"/>
        </w:rPr>
        <w:lastRenderedPageBreak/>
        <w:t>два списки, що містять активаційні функції та їхні похідн</w:t>
      </w:r>
      <w:r w:rsidR="008E1E6E">
        <w:rPr>
          <w:rFonts w:cs="Times New Roman"/>
        </w:rPr>
        <w:t>і.</w:t>
      </w:r>
      <w:r w:rsidR="0068559A" w:rsidRPr="00B86986">
        <w:rPr>
          <w:rFonts w:eastAsiaTheme="minorEastAsia"/>
        </w:rPr>
        <w:t xml:space="preserve"> </w:t>
      </w:r>
      <w:r w:rsidR="00932084" w:rsidRPr="00B86986">
        <w:rPr>
          <w:rFonts w:eastAsiaTheme="minorEastAsia"/>
        </w:rPr>
        <w:t xml:space="preserve">Якщо значення </w:t>
      </w:r>
      <w:r w:rsidR="00932084" w:rsidRPr="00B86986">
        <w:rPr>
          <w:rFonts w:eastAsiaTheme="minorEastAsia"/>
          <w:lang w:val="en-US"/>
        </w:rPr>
        <w:t>learning</w:t>
      </w:r>
      <w:r w:rsidR="00932084" w:rsidRPr="00B86986">
        <w:rPr>
          <w:rFonts w:eastAsiaTheme="minorEastAsia"/>
        </w:rPr>
        <w:t>_</w:t>
      </w:r>
      <w:r w:rsidR="00932084" w:rsidRPr="00B86986">
        <w:rPr>
          <w:rFonts w:eastAsiaTheme="minorEastAsia"/>
          <w:lang w:val="en-US"/>
        </w:rPr>
        <w:t>algorithm</w:t>
      </w:r>
      <w:r w:rsidR="00932084" w:rsidRPr="00B86986">
        <w:rPr>
          <w:rFonts w:eastAsiaTheme="minorEastAsia"/>
        </w:rPr>
        <w:t xml:space="preserve"> відповідає зворотному поширенню помилки, ф</w:t>
      </w:r>
      <w:r w:rsidR="0068559A" w:rsidRPr="00B86986">
        <w:rPr>
          <w:rFonts w:eastAsiaTheme="minorEastAsia"/>
        </w:rPr>
        <w:t>ункція повертає результат роботи мережі, її помилку та оновлен</w:t>
      </w:r>
      <w:r w:rsidR="00927AE9" w:rsidRPr="00B86986">
        <w:rPr>
          <w:rFonts w:eastAsiaTheme="minorEastAsia"/>
        </w:rPr>
        <w:t xml:space="preserve">і </w:t>
      </w:r>
      <w:r w:rsidR="0068559A" w:rsidRPr="00B86986">
        <w:rPr>
          <w:rFonts w:eastAsiaTheme="minorEastAsia"/>
        </w:rPr>
        <w:t xml:space="preserve">протягом роботи </w:t>
      </w:r>
      <w:r w:rsidR="00EE41AC" w:rsidRPr="00B86986">
        <w:rPr>
          <w:rFonts w:eastAsiaTheme="minorEastAsia"/>
        </w:rPr>
        <w:t>спис</w:t>
      </w:r>
      <w:r w:rsidR="00927AE9" w:rsidRPr="00B86986">
        <w:rPr>
          <w:rFonts w:eastAsiaTheme="minorEastAsia"/>
        </w:rPr>
        <w:t>к</w:t>
      </w:r>
      <w:r w:rsidR="00822AE3" w:rsidRPr="00B86986">
        <w:rPr>
          <w:rFonts w:eastAsiaTheme="minorEastAsia"/>
        </w:rPr>
        <w:t>и</w:t>
      </w:r>
      <w:r w:rsidR="00FE3DC7">
        <w:rPr>
          <w:rFonts w:eastAsiaTheme="minorEastAsia"/>
        </w:rPr>
        <w:t xml:space="preserve"> з параметру</w:t>
      </w:r>
      <w:r w:rsidR="00822AE3" w:rsidRPr="00B86986">
        <w:rPr>
          <w:rFonts w:eastAsiaTheme="minorEastAsia"/>
        </w:rPr>
        <w:t xml:space="preserve"> </w:t>
      </w:r>
      <w:proofErr w:type="spellStart"/>
      <w:r w:rsidR="00822AE3" w:rsidRPr="00B86986">
        <w:rPr>
          <w:rFonts w:eastAsiaTheme="minorEastAsia"/>
          <w:lang w:val="en-US"/>
        </w:rPr>
        <w:t>args</w:t>
      </w:r>
      <w:proofErr w:type="spellEnd"/>
      <w:r w:rsidR="00932084" w:rsidRPr="00B86986">
        <w:rPr>
          <w:rFonts w:eastAsiaTheme="minorEastAsia"/>
        </w:rPr>
        <w:t>, якщо – генетичному алгоритму,</w:t>
      </w:r>
      <w:r w:rsidR="006E2998" w:rsidRPr="00B86986">
        <w:rPr>
          <w:rFonts w:eastAsiaTheme="minorEastAsia"/>
        </w:rPr>
        <w:t xml:space="preserve"> </w:t>
      </w:r>
      <w:r w:rsidR="009C44B0">
        <w:t xml:space="preserve">– </w:t>
      </w:r>
      <w:r w:rsidR="00932084" w:rsidRPr="00B86986">
        <w:rPr>
          <w:rFonts w:eastAsiaTheme="minorEastAsia"/>
        </w:rPr>
        <w:t>оновлен</w:t>
      </w:r>
      <w:r w:rsidR="008B1702">
        <w:rPr>
          <w:rFonts w:eastAsiaTheme="minorEastAsia"/>
        </w:rPr>
        <w:t>у нейронну мережу у вигляді</w:t>
      </w:r>
      <w:r w:rsidR="00932084" w:rsidRPr="00B86986">
        <w:rPr>
          <w:rFonts w:eastAsiaTheme="minorEastAsia"/>
        </w:rPr>
        <w:t xml:space="preserve"> спис</w:t>
      </w:r>
      <w:r w:rsidR="008B1702">
        <w:rPr>
          <w:rFonts w:eastAsiaTheme="minorEastAsia"/>
        </w:rPr>
        <w:t>ку</w:t>
      </w:r>
      <w:r w:rsidR="00932084" w:rsidRPr="00B86986">
        <w:rPr>
          <w:rFonts w:eastAsiaTheme="minorEastAsia"/>
        </w:rPr>
        <w:t xml:space="preserve"> нейронів</w:t>
      </w:r>
      <w:r w:rsidR="006E2998" w:rsidRPr="00B86986">
        <w:rPr>
          <w:rFonts w:eastAsiaTheme="minorEastAsia"/>
        </w:rPr>
        <w:t>, результат роботи мережі та її помилку</w:t>
      </w:r>
      <w:r w:rsidR="00932084" w:rsidRPr="00B86986">
        <w:rPr>
          <w:rFonts w:eastAsiaTheme="minorEastAsia"/>
        </w:rPr>
        <w:t>;</w:t>
      </w:r>
    </w:p>
    <w:p w14:paraId="6FAAA3FD" w14:textId="44F289BC" w:rsidR="00040EFE" w:rsidRDefault="002C28A1" w:rsidP="00A9142D">
      <w:pPr>
        <w:pStyle w:val="a0"/>
        <w:numPr>
          <w:ilvl w:val="0"/>
          <w:numId w:val="27"/>
        </w:numPr>
        <w:ind w:firstLine="851"/>
        <w:rPr>
          <w:rFonts w:cs="Times New Roman"/>
        </w:rPr>
      </w:pPr>
      <w:r>
        <w:rPr>
          <w:rFonts w:cs="Times New Roman"/>
          <w:lang w:val="en-US"/>
        </w:rPr>
        <w:t>learning</w:t>
      </w:r>
      <w:r w:rsidRPr="003635DA">
        <w:rPr>
          <w:rFonts w:cs="Times New Roman"/>
        </w:rPr>
        <w:t>_</w:t>
      </w:r>
      <w:proofErr w:type="gramStart"/>
      <w:r>
        <w:rPr>
          <w:rFonts w:cs="Times New Roman"/>
          <w:lang w:val="en-US"/>
        </w:rPr>
        <w:t>process</w:t>
      </w:r>
      <w:r w:rsidRPr="003635DA">
        <w:rPr>
          <w:rFonts w:cs="Times New Roman"/>
        </w:rPr>
        <w:t>(</w:t>
      </w:r>
      <w:proofErr w:type="spellStart"/>
      <w:proofErr w:type="gramEnd"/>
      <w:r w:rsidR="00EB7547" w:rsidRPr="00EB7547">
        <w:t>error_threshold</w:t>
      </w:r>
      <w:proofErr w:type="spellEnd"/>
      <w:r w:rsidR="00EB7547" w:rsidRPr="00EB7547">
        <w:t xml:space="preserve">, </w:t>
      </w:r>
      <w:proofErr w:type="spellStart"/>
      <w:r w:rsidR="00EB7547" w:rsidRPr="00EB7547">
        <w:t>epochs_threshold</w:t>
      </w:r>
      <w:proofErr w:type="spellEnd"/>
      <w:r w:rsidR="00EB7547" w:rsidRPr="00EB7547">
        <w:t xml:space="preserve">, </w:t>
      </w:r>
      <w:proofErr w:type="spellStart"/>
      <w:r w:rsidR="00EB7547" w:rsidRPr="00EB7547">
        <w:t>set_data</w:t>
      </w:r>
      <w:proofErr w:type="spellEnd"/>
      <w:r w:rsidR="00EB7547" w:rsidRPr="00EB7547">
        <w:t xml:space="preserve">, </w:t>
      </w:r>
      <w:proofErr w:type="spellStart"/>
      <w:r w:rsidR="00EB7547" w:rsidRPr="00EB7547">
        <w:t>set_res</w:t>
      </w:r>
      <w:proofErr w:type="spellEnd"/>
      <w:r w:rsidR="00EB7547" w:rsidRPr="00EB7547">
        <w:t xml:space="preserve">, </w:t>
      </w:r>
      <w:proofErr w:type="spellStart"/>
      <w:r w:rsidR="00EB7547" w:rsidRPr="00EB7547">
        <w:t>neur_arr</w:t>
      </w:r>
      <w:proofErr w:type="spellEnd"/>
      <w:r w:rsidR="00EB7547" w:rsidRPr="00EB7547">
        <w:t xml:space="preserve">, </w:t>
      </w:r>
      <w:proofErr w:type="spellStart"/>
      <w:r w:rsidR="00EB7547" w:rsidRPr="00EB7547">
        <w:t>neur_layer_arr</w:t>
      </w:r>
      <w:proofErr w:type="spellEnd"/>
      <w:r w:rsidR="00EB7547" w:rsidRPr="00EB7547">
        <w:t xml:space="preserve">, </w:t>
      </w:r>
      <w:proofErr w:type="spellStart"/>
      <w:r w:rsidR="00EB7547" w:rsidRPr="00EB7547">
        <w:t>eta</w:t>
      </w:r>
      <w:proofErr w:type="spellEnd"/>
      <w:r w:rsidR="00EB7547" w:rsidRPr="00EB7547">
        <w:t xml:space="preserve">, </w:t>
      </w:r>
      <w:proofErr w:type="spellStart"/>
      <w:r w:rsidR="00EB7547" w:rsidRPr="00EB7547">
        <w:t>batch</w:t>
      </w:r>
      <w:proofErr w:type="spellEnd"/>
      <w:r w:rsidR="00EB7547" w:rsidRPr="00EB7547">
        <w:t xml:space="preserve">, </w:t>
      </w:r>
      <w:proofErr w:type="spellStart"/>
      <w:r w:rsidR="00EB7547" w:rsidRPr="00EB7547">
        <w:t>learning_algorithm</w:t>
      </w:r>
      <w:proofErr w:type="spellEnd"/>
      <w:r w:rsidR="00EB7547" w:rsidRPr="00FB2CE6">
        <w:t xml:space="preserve">, </w:t>
      </w:r>
      <w:r w:rsidR="00F65F25" w:rsidRPr="00FB2CE6">
        <w:t>*</w:t>
      </w:r>
      <w:proofErr w:type="spellStart"/>
      <w:r w:rsidR="00F65F25" w:rsidRPr="00FB2CE6">
        <w:rPr>
          <w:lang w:val="en-US"/>
        </w:rPr>
        <w:t>args</w:t>
      </w:r>
      <w:proofErr w:type="spellEnd"/>
      <w:r w:rsidRPr="003635DA">
        <w:rPr>
          <w:rFonts w:cs="Times New Roman"/>
        </w:rPr>
        <w:t>)</w:t>
      </w:r>
      <w:r w:rsidR="00BB73AA" w:rsidRPr="003635DA">
        <w:rPr>
          <w:rFonts w:cs="Times New Roman"/>
        </w:rPr>
        <w:t xml:space="preserve"> – </w:t>
      </w:r>
      <w:r w:rsidR="00BB73AA">
        <w:rPr>
          <w:rFonts w:cs="Times New Roman"/>
        </w:rPr>
        <w:t>відповідає за навчання нейронної мережі</w:t>
      </w:r>
      <w:r w:rsidR="003635DA">
        <w:rPr>
          <w:rFonts w:cs="Times New Roman"/>
        </w:rPr>
        <w:t xml:space="preserve"> за заданим алгоритмом, визначеним змінною </w:t>
      </w:r>
      <w:r w:rsidR="003635DA">
        <w:rPr>
          <w:rFonts w:cs="Times New Roman"/>
          <w:lang w:val="en-US"/>
        </w:rPr>
        <w:t>learning</w:t>
      </w:r>
      <w:r w:rsidR="003635DA" w:rsidRPr="003635DA">
        <w:rPr>
          <w:rFonts w:cs="Times New Roman"/>
        </w:rPr>
        <w:t>_</w:t>
      </w:r>
      <w:r w:rsidR="003635DA">
        <w:rPr>
          <w:rFonts w:cs="Times New Roman"/>
          <w:lang w:val="en-US"/>
        </w:rPr>
        <w:t>algorithm</w:t>
      </w:r>
      <w:r w:rsidR="003635DA" w:rsidRPr="003635DA">
        <w:rPr>
          <w:rFonts w:cs="Times New Roman"/>
        </w:rPr>
        <w:t xml:space="preserve">. </w:t>
      </w:r>
      <w:r w:rsidR="003635DA">
        <w:rPr>
          <w:rFonts w:cs="Times New Roman"/>
        </w:rPr>
        <w:t xml:space="preserve">За допомогою циклу </w:t>
      </w:r>
      <w:r w:rsidR="00733777">
        <w:rPr>
          <w:rFonts w:cs="Times New Roman"/>
        </w:rPr>
        <w:t xml:space="preserve">функція </w:t>
      </w:r>
      <w:r w:rsidR="003635DA">
        <w:rPr>
          <w:rFonts w:cs="Times New Roman"/>
        </w:rPr>
        <w:t xml:space="preserve">проводить необхідну кількість епох навчання, </w:t>
      </w:r>
      <w:proofErr w:type="spellStart"/>
      <w:r w:rsidR="003635DA">
        <w:rPr>
          <w:rFonts w:cs="Times New Roman"/>
        </w:rPr>
        <w:t>ітеру</w:t>
      </w:r>
      <w:r w:rsidR="009A2F53">
        <w:rPr>
          <w:rFonts w:cs="Times New Roman"/>
        </w:rPr>
        <w:t>ючи</w:t>
      </w:r>
      <w:proofErr w:type="spellEnd"/>
      <w:r w:rsidR="009A2F53">
        <w:rPr>
          <w:rFonts w:cs="Times New Roman"/>
        </w:rPr>
        <w:t xml:space="preserve"> </w:t>
      </w:r>
      <w:r w:rsidR="003635DA">
        <w:rPr>
          <w:rFonts w:cs="Times New Roman"/>
        </w:rPr>
        <w:t xml:space="preserve">по </w:t>
      </w:r>
      <w:r w:rsidR="002D6425">
        <w:rPr>
          <w:rFonts w:cs="Times New Roman"/>
        </w:rPr>
        <w:t>вхідній вибірці</w:t>
      </w:r>
      <w:r w:rsidR="009A2F53">
        <w:rPr>
          <w:rFonts w:cs="Times New Roman"/>
        </w:rPr>
        <w:t xml:space="preserve">, обчислюючи результат і похибку на даному прикладі з вибірки функцією </w:t>
      </w:r>
      <w:r w:rsidR="009A2F53">
        <w:rPr>
          <w:rFonts w:cs="Times New Roman"/>
          <w:lang w:val="en-US"/>
        </w:rPr>
        <w:t>calculate</w:t>
      </w:r>
      <w:r w:rsidR="009A2F53" w:rsidRPr="009A2F53">
        <w:rPr>
          <w:rFonts w:cs="Times New Roman"/>
        </w:rPr>
        <w:t>_</w:t>
      </w:r>
      <w:r w:rsidR="009A2F53">
        <w:rPr>
          <w:rFonts w:cs="Times New Roman"/>
          <w:lang w:val="en-US"/>
        </w:rPr>
        <w:t>cycle</w:t>
      </w:r>
      <w:r w:rsidR="009A2F53" w:rsidRPr="009A2F53">
        <w:rPr>
          <w:rFonts w:cs="Times New Roman"/>
        </w:rPr>
        <w:t xml:space="preserve"> (</w:t>
      </w:r>
      <w:r w:rsidR="009A2F53">
        <w:rPr>
          <w:rStyle w:val="af1"/>
        </w:rPr>
        <w:t xml:space="preserve">з модуля </w:t>
      </w:r>
      <w:r w:rsidR="009A2F53">
        <w:rPr>
          <w:rStyle w:val="af1"/>
          <w:lang w:val="en-US"/>
        </w:rPr>
        <w:t>calculations</w:t>
      </w:r>
      <w:r w:rsidR="009A2F53" w:rsidRPr="009A2F53">
        <w:rPr>
          <w:rStyle w:val="af1"/>
        </w:rPr>
        <w:t>.</w:t>
      </w:r>
      <w:proofErr w:type="spellStart"/>
      <w:r w:rsidR="009A2F53">
        <w:rPr>
          <w:rStyle w:val="af1"/>
          <w:lang w:val="en-US"/>
        </w:rPr>
        <w:t>py</w:t>
      </w:r>
      <w:proofErr w:type="spellEnd"/>
      <w:r w:rsidR="009A2F53" w:rsidRPr="009A2F53">
        <w:rPr>
          <w:rFonts w:cs="Times New Roman"/>
        </w:rPr>
        <w:t>)</w:t>
      </w:r>
      <w:r w:rsidR="009A2F53">
        <w:rPr>
          <w:rFonts w:cs="Times New Roman"/>
        </w:rPr>
        <w:t xml:space="preserve">, </w:t>
      </w:r>
      <w:r w:rsidR="00733777">
        <w:rPr>
          <w:rFonts w:cs="Times New Roman"/>
        </w:rPr>
        <w:t xml:space="preserve">та кожного разу, коли досягається значення довжини </w:t>
      </w:r>
      <w:r w:rsidR="009A2F53">
        <w:rPr>
          <w:rFonts w:cs="Times New Roman"/>
        </w:rPr>
        <w:t xml:space="preserve">партії, запускає </w:t>
      </w:r>
      <w:r w:rsidR="00040EFE">
        <w:rPr>
          <w:rFonts w:cs="Times New Roman"/>
        </w:rPr>
        <w:t>алгоритм</w:t>
      </w:r>
      <w:r w:rsidR="00844C33" w:rsidRPr="00844C33">
        <w:rPr>
          <w:rFonts w:cs="Times New Roman"/>
        </w:rPr>
        <w:t xml:space="preserve"> </w:t>
      </w:r>
      <w:r w:rsidR="00844C33">
        <w:rPr>
          <w:rFonts w:cs="Times New Roman"/>
        </w:rPr>
        <w:t>зворотного поширення помилки</w:t>
      </w:r>
      <w:r w:rsidR="00040EFE">
        <w:rPr>
          <w:rFonts w:cs="Times New Roman"/>
        </w:rPr>
        <w:t xml:space="preserve">, відповідно до значення параметру </w:t>
      </w:r>
      <w:r w:rsidR="00040EFE">
        <w:rPr>
          <w:rFonts w:cs="Times New Roman"/>
          <w:lang w:val="en-US"/>
        </w:rPr>
        <w:t>learning</w:t>
      </w:r>
      <w:r w:rsidR="00040EFE" w:rsidRPr="00040EFE">
        <w:rPr>
          <w:rFonts w:cs="Times New Roman"/>
        </w:rPr>
        <w:t>_</w:t>
      </w:r>
      <w:r w:rsidR="00040EFE">
        <w:rPr>
          <w:rFonts w:cs="Times New Roman"/>
          <w:lang w:val="en-US"/>
        </w:rPr>
        <w:t>algorithm</w:t>
      </w:r>
      <w:r w:rsidR="00040EFE">
        <w:rPr>
          <w:rFonts w:cs="Times New Roman"/>
        </w:rPr>
        <w:t>, використовуючи функці</w:t>
      </w:r>
      <w:r w:rsidR="00844C33">
        <w:rPr>
          <w:rFonts w:cs="Times New Roman"/>
        </w:rPr>
        <w:t xml:space="preserve">ю </w:t>
      </w:r>
      <w:r w:rsidR="00040EFE">
        <w:rPr>
          <w:rFonts w:cs="Times New Roman"/>
          <w:lang w:val="en-US"/>
        </w:rPr>
        <w:t>backpropagation</w:t>
      </w:r>
      <w:r w:rsidR="00040EFE" w:rsidRPr="00040EFE">
        <w:rPr>
          <w:rFonts w:cs="Times New Roman"/>
        </w:rPr>
        <w:t xml:space="preserve"> </w:t>
      </w:r>
      <w:r w:rsidR="00844C33" w:rsidRPr="00844C33">
        <w:rPr>
          <w:rFonts w:cs="Times New Roman"/>
        </w:rPr>
        <w:t>(</w:t>
      </w:r>
      <w:r w:rsidR="00040EFE" w:rsidRPr="00040EFE">
        <w:rPr>
          <w:rFonts w:cs="Times New Roman"/>
        </w:rPr>
        <w:t xml:space="preserve">з модуля </w:t>
      </w:r>
      <w:r w:rsidR="00040EFE" w:rsidRPr="00040EFE">
        <w:rPr>
          <w:rFonts w:cs="Times New Roman"/>
          <w:lang w:val="en-US"/>
        </w:rPr>
        <w:t>learning</w:t>
      </w:r>
      <w:r w:rsidR="00040EFE" w:rsidRPr="00040EFE">
        <w:rPr>
          <w:rFonts w:cs="Times New Roman"/>
        </w:rPr>
        <w:t>_</w:t>
      </w:r>
      <w:r w:rsidR="00040EFE" w:rsidRPr="00040EFE">
        <w:rPr>
          <w:rFonts w:cs="Times New Roman"/>
          <w:lang w:val="en-US"/>
        </w:rPr>
        <w:t>algorithms</w:t>
      </w:r>
      <w:r w:rsidR="00040EFE" w:rsidRPr="00040EFE">
        <w:rPr>
          <w:rFonts w:cs="Times New Roman"/>
        </w:rPr>
        <w:t>.</w:t>
      </w:r>
      <w:proofErr w:type="spellStart"/>
      <w:r w:rsidR="00040EFE" w:rsidRPr="00040EFE">
        <w:rPr>
          <w:rFonts w:cs="Times New Roman"/>
          <w:lang w:val="en-US"/>
        </w:rPr>
        <w:t>py</w:t>
      </w:r>
      <w:proofErr w:type="spellEnd"/>
      <w:r w:rsidR="00040EFE" w:rsidRPr="00040EFE">
        <w:rPr>
          <w:rFonts w:cs="Times New Roman"/>
        </w:rPr>
        <w:t>).</w:t>
      </w:r>
      <w:r w:rsidR="00E331D6" w:rsidRPr="00E331D6">
        <w:rPr>
          <w:rFonts w:cs="Times New Roman"/>
        </w:rPr>
        <w:t xml:space="preserve"> </w:t>
      </w:r>
      <w:r w:rsidR="00797247">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Pr>
          <w:rFonts w:cs="Times New Roman"/>
          <w:lang w:val="en-US"/>
        </w:rPr>
        <w:t>batch</w:t>
      </w:r>
      <w:r w:rsidR="00797247" w:rsidRPr="00797247">
        <w:rPr>
          <w:rFonts w:cs="Times New Roman"/>
        </w:rPr>
        <w:t xml:space="preserve">. </w:t>
      </w:r>
      <w:r w:rsidR="00844C33">
        <w:rPr>
          <w:rFonts w:cs="Times New Roman"/>
        </w:rPr>
        <w:t xml:space="preserve">Генетичний алгоритм може запускатися за допомогою функції </w:t>
      </w:r>
      <w:r w:rsidR="00844C33">
        <w:rPr>
          <w:rFonts w:cs="Times New Roman"/>
          <w:lang w:val="en-US"/>
        </w:rPr>
        <w:t>genetic</w:t>
      </w:r>
      <w:r w:rsidR="00844C33" w:rsidRPr="00040EFE">
        <w:rPr>
          <w:rFonts w:cs="Times New Roman"/>
        </w:rPr>
        <w:t xml:space="preserve"> (з модуля </w:t>
      </w:r>
      <w:r w:rsidR="00844C33" w:rsidRPr="00040EFE">
        <w:rPr>
          <w:rFonts w:cs="Times New Roman"/>
          <w:lang w:val="en-US"/>
        </w:rPr>
        <w:t>learning</w:t>
      </w:r>
      <w:r w:rsidR="00844C33" w:rsidRPr="00040EFE">
        <w:rPr>
          <w:rFonts w:cs="Times New Roman"/>
        </w:rPr>
        <w:t>_</w:t>
      </w:r>
      <w:r w:rsidR="00844C33" w:rsidRPr="00040EFE">
        <w:rPr>
          <w:rFonts w:cs="Times New Roman"/>
          <w:lang w:val="en-US"/>
        </w:rPr>
        <w:t>algorithms</w:t>
      </w:r>
      <w:r w:rsidR="00844C33" w:rsidRPr="00040EFE">
        <w:rPr>
          <w:rFonts w:cs="Times New Roman"/>
        </w:rPr>
        <w:t>.</w:t>
      </w:r>
      <w:proofErr w:type="spellStart"/>
      <w:r w:rsidR="00844C33" w:rsidRPr="00040EFE">
        <w:rPr>
          <w:rFonts w:cs="Times New Roman"/>
          <w:lang w:val="en-US"/>
        </w:rPr>
        <w:t>py</w:t>
      </w:r>
      <w:proofErr w:type="spellEnd"/>
      <w:r w:rsidR="00844C33">
        <w:rPr>
          <w:rFonts w:cs="Times New Roman"/>
        </w:rPr>
        <w:t xml:space="preserve">) після </w:t>
      </w:r>
      <w:r w:rsidR="007148BA">
        <w:rPr>
          <w:rFonts w:cs="Times New Roman"/>
        </w:rPr>
        <w:t>завершення кожної епохи</w:t>
      </w:r>
      <w:r w:rsidR="00844C33">
        <w:rPr>
          <w:rFonts w:cs="Times New Roman"/>
        </w:rPr>
        <w:t xml:space="preserve">. </w:t>
      </w:r>
      <w:r w:rsidR="00797247">
        <w:rPr>
          <w:rFonts w:cs="Times New Roman"/>
        </w:rPr>
        <w:t xml:space="preserve">Після нього утворюється нова нейронна </w:t>
      </w:r>
      <w:r w:rsidR="00797247">
        <w:rPr>
          <w:rFonts w:cs="Times New Roman"/>
        </w:rPr>
        <w:lastRenderedPageBreak/>
        <w:t xml:space="preserve">мережа, яка проводить обчислення в наступній епосі. </w:t>
      </w:r>
      <w:r w:rsidR="00E331D6">
        <w:rPr>
          <w:rFonts w:cs="Times New Roman"/>
        </w:rPr>
        <w:t xml:space="preserve">Завершення роботи відбувається, якщо похибка мережі стає меншою за задане значення </w:t>
      </w:r>
      <w:r w:rsidR="00E331D6">
        <w:rPr>
          <w:rFonts w:cs="Times New Roman"/>
          <w:lang w:val="en-US"/>
        </w:rPr>
        <w:t>error</w:t>
      </w:r>
      <w:r w:rsidR="00E331D6" w:rsidRPr="00E331D6">
        <w:rPr>
          <w:rFonts w:cs="Times New Roman"/>
        </w:rPr>
        <w:t>_</w:t>
      </w:r>
      <w:r w:rsidR="00E331D6">
        <w:rPr>
          <w:rFonts w:cs="Times New Roman"/>
          <w:lang w:val="en-US"/>
        </w:rPr>
        <w:t>threshold</w:t>
      </w:r>
      <w:r w:rsidR="00E331D6" w:rsidRPr="00E331D6">
        <w:rPr>
          <w:rFonts w:cs="Times New Roman"/>
        </w:rPr>
        <w:t xml:space="preserve"> </w:t>
      </w:r>
      <w:r w:rsidR="00E331D6">
        <w:rPr>
          <w:rFonts w:cs="Times New Roman"/>
        </w:rPr>
        <w:t>або кількість епох навчання стає біль</w:t>
      </w:r>
      <w:r w:rsidR="00387269">
        <w:rPr>
          <w:rFonts w:cs="Times New Roman"/>
        </w:rPr>
        <w:t>ш</w:t>
      </w:r>
      <w:r w:rsidR="00E331D6">
        <w:rPr>
          <w:rFonts w:cs="Times New Roman"/>
        </w:rPr>
        <w:t xml:space="preserve">ою за задане значення </w:t>
      </w:r>
      <w:r w:rsidR="00E331D6">
        <w:rPr>
          <w:rFonts w:cs="Times New Roman"/>
          <w:lang w:val="en-US"/>
        </w:rPr>
        <w:t>epoch</w:t>
      </w:r>
      <w:r w:rsidR="00E331D6" w:rsidRPr="00E331D6">
        <w:rPr>
          <w:rFonts w:cs="Times New Roman"/>
        </w:rPr>
        <w:t>_</w:t>
      </w:r>
      <w:r w:rsidR="00E331D6">
        <w:rPr>
          <w:rFonts w:cs="Times New Roman"/>
          <w:lang w:val="en-US"/>
        </w:rPr>
        <w:t>threshold</w:t>
      </w:r>
      <w:r w:rsidR="00E331D6" w:rsidRPr="00E331D6">
        <w:rPr>
          <w:rFonts w:cs="Times New Roman"/>
        </w:rPr>
        <w:t>.</w:t>
      </w:r>
      <w:r w:rsidR="00A00A35">
        <w:rPr>
          <w:rFonts w:cs="Times New Roman"/>
        </w:rPr>
        <w:t xml:space="preserve"> Інші вхідні параметри</w:t>
      </w:r>
      <w:r w:rsidR="00A00A35" w:rsidRPr="00A00A35">
        <w:rPr>
          <w:rFonts w:cs="Times New Roman"/>
        </w:rPr>
        <w:t xml:space="preserve">: </w:t>
      </w:r>
      <w:r w:rsidR="00A00A35">
        <w:rPr>
          <w:rFonts w:cs="Times New Roman"/>
          <w:lang w:val="en-US"/>
        </w:rPr>
        <w:t>set</w:t>
      </w:r>
      <w:r w:rsidR="00A00A35" w:rsidRPr="00A00A35">
        <w:rPr>
          <w:rFonts w:cs="Times New Roman"/>
        </w:rPr>
        <w:t>_</w:t>
      </w:r>
      <w:r w:rsidR="00A00A35">
        <w:rPr>
          <w:rFonts w:cs="Times New Roman"/>
          <w:lang w:val="en-US"/>
        </w:rPr>
        <w:t>data</w:t>
      </w:r>
      <w:r w:rsidR="00A00A35" w:rsidRPr="00A00A35">
        <w:rPr>
          <w:rFonts w:cs="Times New Roman"/>
        </w:rPr>
        <w:t xml:space="preserve"> – </w:t>
      </w:r>
      <w:r w:rsidR="00A00A35">
        <w:rPr>
          <w:rFonts w:cs="Times New Roman"/>
        </w:rPr>
        <w:t xml:space="preserve">вхідні дані нейронної мережі, </w:t>
      </w:r>
      <w:r w:rsidR="00A00A35">
        <w:rPr>
          <w:rFonts w:cs="Times New Roman"/>
          <w:lang w:val="en-US"/>
        </w:rPr>
        <w:t>set</w:t>
      </w:r>
      <w:r w:rsidR="00A00A35" w:rsidRPr="00A00A35">
        <w:rPr>
          <w:rFonts w:cs="Times New Roman"/>
        </w:rPr>
        <w:t>_</w:t>
      </w:r>
      <w:r w:rsidR="00A00A35">
        <w:rPr>
          <w:rFonts w:cs="Times New Roman"/>
          <w:lang w:val="en-US"/>
        </w:rPr>
        <w:t>res</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 xml:space="preserve">очікуваний результат, який необхідно отримати, </w:t>
      </w:r>
      <w:proofErr w:type="spellStart"/>
      <w:r w:rsidR="00A00A35">
        <w:rPr>
          <w:rFonts w:cs="Times New Roman"/>
          <w:lang w:val="en-US"/>
        </w:rPr>
        <w:t>neur</w:t>
      </w:r>
      <w:proofErr w:type="spellEnd"/>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нейронів мережі, </w:t>
      </w:r>
      <w:proofErr w:type="spellStart"/>
      <w:r w:rsidR="00A00A35">
        <w:rPr>
          <w:rFonts w:cs="Times New Roman"/>
          <w:lang w:val="en-US"/>
        </w:rPr>
        <w:t>neur</w:t>
      </w:r>
      <w:proofErr w:type="spellEnd"/>
      <w:r w:rsidR="00A00A35" w:rsidRPr="00A00A35">
        <w:rPr>
          <w:rFonts w:cs="Times New Roman"/>
        </w:rPr>
        <w:t>_</w:t>
      </w:r>
      <w:r w:rsidR="00A00A35">
        <w:rPr>
          <w:rFonts w:cs="Times New Roman"/>
          <w:lang w:val="en-US"/>
        </w:rPr>
        <w:t>layer</w:t>
      </w:r>
      <w:r w:rsidR="00A00A35" w:rsidRPr="00A00A35">
        <w:rPr>
          <w:rFonts w:cs="Times New Roman"/>
        </w:rPr>
        <w:t>_</w:t>
      </w:r>
      <w:proofErr w:type="spellStart"/>
      <w:r w:rsidR="00A00A35">
        <w:rPr>
          <w:rFonts w:cs="Times New Roman"/>
          <w:lang w:val="en-US"/>
        </w:rPr>
        <w:t>arr</w:t>
      </w:r>
      <w:proofErr w:type="spellEnd"/>
      <w:r w:rsidR="00A00A35" w:rsidRPr="00A00A35">
        <w:rPr>
          <w:rFonts w:cs="Times New Roman"/>
        </w:rPr>
        <w:t xml:space="preserve"> </w:t>
      </w:r>
      <w:r w:rsidR="00A00A35">
        <w:rPr>
          <w:rFonts w:cs="Times New Roman"/>
        </w:rPr>
        <w:t>–</w:t>
      </w:r>
      <w:r w:rsidR="00A00A35" w:rsidRPr="00A00A35">
        <w:rPr>
          <w:rFonts w:cs="Times New Roman"/>
        </w:rPr>
        <w:t xml:space="preserve"> </w:t>
      </w:r>
      <w:r w:rsidR="00990BDD">
        <w:rPr>
          <w:rFonts w:cs="Times New Roman"/>
        </w:rPr>
        <w:t>список</w:t>
      </w:r>
      <w:r w:rsidR="00A00A35">
        <w:rPr>
          <w:rFonts w:cs="Times New Roman"/>
        </w:rPr>
        <w:t xml:space="preserve">, що визначає розподіл нейронів за шарами, </w:t>
      </w:r>
      <w:r w:rsidR="00A00A35">
        <w:rPr>
          <w:rFonts w:cs="Times New Roman"/>
          <w:lang w:val="en-US"/>
        </w:rPr>
        <w:t>eta</w:t>
      </w:r>
      <w:r w:rsidR="00A00A35" w:rsidRPr="00A00A35">
        <w:rPr>
          <w:rFonts w:cs="Times New Roman"/>
        </w:rPr>
        <w:t xml:space="preserve"> </w:t>
      </w:r>
      <w:r w:rsidR="00A00A35">
        <w:rPr>
          <w:rFonts w:cs="Times New Roman"/>
        </w:rPr>
        <w:t>–</w:t>
      </w:r>
      <w:r w:rsidR="00A00A35" w:rsidRPr="00A00A35">
        <w:rPr>
          <w:rFonts w:cs="Times New Roman"/>
        </w:rPr>
        <w:t xml:space="preserve"> </w:t>
      </w:r>
      <w:r w:rsidR="00A00A35">
        <w:rPr>
          <w:rFonts w:cs="Times New Roman"/>
        </w:rPr>
        <w:t>коефіцієнт навчання</w:t>
      </w:r>
      <w:r w:rsidR="00FE3DC7" w:rsidRPr="00FE3DC7">
        <w:rPr>
          <w:rFonts w:cs="Times New Roman"/>
        </w:rPr>
        <w:t xml:space="preserve">, </w:t>
      </w:r>
      <w:proofErr w:type="spellStart"/>
      <w:r w:rsidR="00FE3DC7">
        <w:rPr>
          <w:rFonts w:cs="Times New Roman"/>
          <w:lang w:val="en-US"/>
        </w:rPr>
        <w:t>args</w:t>
      </w:r>
      <w:proofErr w:type="spellEnd"/>
      <w:r w:rsidR="00FE3DC7" w:rsidRPr="00FE3DC7">
        <w:rPr>
          <w:rFonts w:cs="Times New Roman"/>
        </w:rPr>
        <w:t xml:space="preserve"> </w:t>
      </w:r>
      <w:r w:rsidR="00FE3DC7">
        <w:rPr>
          <w:rFonts w:cs="Times New Roman"/>
        </w:rPr>
        <w:t>–</w:t>
      </w:r>
      <w:r w:rsidR="00FE3DC7" w:rsidRPr="00FE3DC7">
        <w:rPr>
          <w:rFonts w:cs="Times New Roman"/>
        </w:rPr>
        <w:t xml:space="preserve"> </w:t>
      </w:r>
      <w:r w:rsidR="00FE3DC7">
        <w:rPr>
          <w:rFonts w:cs="Times New Roman"/>
        </w:rPr>
        <w:t>необов’язковий параметр мережі</w:t>
      </w:r>
      <w:r w:rsidR="004C04F3">
        <w:rPr>
          <w:rFonts w:cs="Times New Roman"/>
        </w:rPr>
        <w:t xml:space="preserve">, необхідний для </w:t>
      </w:r>
      <w:r w:rsidR="00D52E7D">
        <w:rPr>
          <w:rFonts w:cs="Times New Roman"/>
        </w:rPr>
        <w:t xml:space="preserve">навчанням </w:t>
      </w:r>
      <w:r w:rsidR="004C04F3">
        <w:rPr>
          <w:rFonts w:cs="Times New Roman"/>
        </w:rPr>
        <w:t>генетичн</w:t>
      </w:r>
      <w:r w:rsidR="00D52E7D">
        <w:rPr>
          <w:rFonts w:cs="Times New Roman"/>
        </w:rPr>
        <w:t>им</w:t>
      </w:r>
      <w:r w:rsidR="004C04F3">
        <w:rPr>
          <w:rFonts w:cs="Times New Roman"/>
        </w:rPr>
        <w:t xml:space="preserve"> алгоритм</w:t>
      </w:r>
      <w:r w:rsidR="00D52E7D">
        <w:rPr>
          <w:rFonts w:cs="Times New Roman"/>
        </w:rPr>
        <w:t>ом</w:t>
      </w:r>
      <w:r w:rsidR="004C04F3">
        <w:rPr>
          <w:rFonts w:cs="Times New Roman"/>
        </w:rPr>
        <w:t>,</w:t>
      </w:r>
      <w:r w:rsidR="00FE3DC7">
        <w:rPr>
          <w:rFonts w:cs="Times New Roman"/>
        </w:rPr>
        <w:t xml:space="preserve"> </w:t>
      </w:r>
      <w:r w:rsidR="00B566E1" w:rsidRPr="00627CE1">
        <w:rPr>
          <w:rFonts w:eastAsiaTheme="minorEastAsia"/>
        </w:rPr>
        <w:t xml:space="preserve">– </w:t>
      </w:r>
      <w:r w:rsidR="009D1CA2">
        <w:rPr>
          <w:rFonts w:eastAsiaTheme="minorEastAsia"/>
        </w:rPr>
        <w:t xml:space="preserve">п’ять </w:t>
      </w:r>
      <w:r w:rsidR="009D1CA2" w:rsidRPr="00627CE1">
        <w:rPr>
          <w:rFonts w:eastAsiaTheme="minorEastAsia"/>
        </w:rPr>
        <w:t>чис</w:t>
      </w:r>
      <w:r w:rsidR="009D1CA2">
        <w:rPr>
          <w:rFonts w:eastAsiaTheme="minorEastAsia"/>
        </w:rPr>
        <w:t>ел</w:t>
      </w:r>
      <w:r w:rsidR="009D1CA2" w:rsidRPr="00627CE1">
        <w:rPr>
          <w:rFonts w:eastAsiaTheme="minorEastAsia"/>
        </w:rPr>
        <w:t xml:space="preserve">, що відповідають верхній </w:t>
      </w:r>
      <w:r w:rsidR="009D1CA2">
        <w:rPr>
          <w:rFonts w:eastAsiaTheme="minorEastAsia"/>
        </w:rPr>
        <w:t>і</w:t>
      </w:r>
      <w:r w:rsidR="009D1CA2" w:rsidRPr="00627CE1">
        <w:rPr>
          <w:rFonts w:eastAsiaTheme="minorEastAsia"/>
        </w:rPr>
        <w:t xml:space="preserve"> нижній межі значень ваг </w:t>
      </w:r>
      <w:r w:rsidR="009D1CA2">
        <w:rPr>
          <w:rFonts w:eastAsiaTheme="minorEastAsia"/>
        </w:rPr>
        <w:t xml:space="preserve">зв’язків </w:t>
      </w:r>
      <w:r w:rsidR="009D1CA2" w:rsidRPr="00627CE1">
        <w:rPr>
          <w:rFonts w:eastAsiaTheme="minorEastAsia"/>
        </w:rPr>
        <w:t>між нейронами та зміщення цих нейронів</w:t>
      </w:r>
      <w:r w:rsidR="009D1CA2">
        <w:rPr>
          <w:rFonts w:eastAsiaTheme="minorEastAsia"/>
        </w:rPr>
        <w:t>, імовірності мутації, імовірності схрещування та розміру популяції</w:t>
      </w:r>
      <w:r w:rsidR="00B566E1">
        <w:rPr>
          <w:rFonts w:eastAsiaTheme="minorEastAsia"/>
        </w:rPr>
        <w:t>, та два списки, що містять активаційні функції та їхні похідн</w:t>
      </w:r>
      <w:r w:rsidR="008E1E6E">
        <w:rPr>
          <w:rFonts w:cs="Times New Roman"/>
        </w:rPr>
        <w:t>і</w:t>
      </w:r>
      <w:r w:rsidR="00476055" w:rsidRPr="00476055">
        <w:rPr>
          <w:rFonts w:cs="Times New Roman"/>
        </w:rPr>
        <w:t>;</w:t>
      </w:r>
    </w:p>
    <w:p w14:paraId="426D2D11" w14:textId="3CE89504" w:rsidR="003435D7" w:rsidRDefault="003435D7" w:rsidP="00A9142D">
      <w:pPr>
        <w:pStyle w:val="a0"/>
        <w:numPr>
          <w:ilvl w:val="0"/>
          <w:numId w:val="27"/>
        </w:numPr>
        <w:ind w:firstLine="851"/>
        <w:rPr>
          <w:rFonts w:cs="Times New Roman"/>
        </w:rPr>
      </w:pPr>
      <w:r>
        <w:rPr>
          <w:rFonts w:cs="Times New Roman"/>
          <w:lang w:val="en-US"/>
        </w:rPr>
        <w:t>calculate</w:t>
      </w:r>
      <w:r w:rsidRPr="003435D7">
        <w:rPr>
          <w:rFonts w:cs="Times New Roman"/>
        </w:rPr>
        <w:t>_</w:t>
      </w:r>
      <w:r>
        <w:rPr>
          <w:rFonts w:cs="Times New Roman"/>
          <w:lang w:val="en-US"/>
        </w:rPr>
        <w:t>test</w:t>
      </w:r>
      <w:r w:rsidRPr="003435D7">
        <w:rPr>
          <w:rFonts w:cs="Times New Roman"/>
        </w:rPr>
        <w:t>_</w:t>
      </w:r>
      <w:proofErr w:type="gramStart"/>
      <w:r>
        <w:rPr>
          <w:rFonts w:cs="Times New Roman"/>
          <w:lang w:val="en-US"/>
        </w:rPr>
        <w:t>set</w:t>
      </w:r>
      <w:r w:rsidRPr="003435D7">
        <w:rPr>
          <w:rFonts w:cs="Times New Roman"/>
        </w:rPr>
        <w:t>(</w:t>
      </w:r>
      <w:proofErr w:type="spellStart"/>
      <w:proofErr w:type="gramEnd"/>
      <w:r>
        <w:rPr>
          <w:rFonts w:cs="Times New Roman"/>
          <w:lang w:val="en-US"/>
        </w:rPr>
        <w:t>neur</w:t>
      </w:r>
      <w:proofErr w:type="spellEnd"/>
      <w:r w:rsidRPr="003435D7">
        <w:rPr>
          <w:rFonts w:cs="Times New Roman"/>
        </w:rPr>
        <w:t>_</w:t>
      </w:r>
      <w:proofErr w:type="spellStart"/>
      <w:r>
        <w:rPr>
          <w:rFonts w:cs="Times New Roman"/>
          <w:lang w:val="en-US"/>
        </w:rPr>
        <w:t>arr</w:t>
      </w:r>
      <w:proofErr w:type="spellEnd"/>
      <w:r w:rsidRPr="003435D7">
        <w:rPr>
          <w:rFonts w:cs="Times New Roman"/>
        </w:rPr>
        <w:t xml:space="preserve">, </w:t>
      </w:r>
      <w:r>
        <w:rPr>
          <w:rFonts w:cs="Times New Roman"/>
          <w:lang w:val="en-US"/>
        </w:rPr>
        <w:t>set</w:t>
      </w:r>
      <w:r w:rsidRPr="003435D7">
        <w:rPr>
          <w:rFonts w:cs="Times New Roman"/>
        </w:rPr>
        <w:t>_</w:t>
      </w:r>
      <w:r>
        <w:rPr>
          <w:rFonts w:cs="Times New Roman"/>
          <w:lang w:val="en-US"/>
        </w:rPr>
        <w:t>data</w:t>
      </w:r>
      <w:r w:rsidRPr="003435D7">
        <w:rPr>
          <w:rFonts w:cs="Times New Roman"/>
        </w:rPr>
        <w:t xml:space="preserve">, </w:t>
      </w:r>
      <w:r>
        <w:rPr>
          <w:rFonts w:cs="Times New Roman"/>
          <w:lang w:val="en-US"/>
        </w:rPr>
        <w:t>set</w:t>
      </w:r>
      <w:r w:rsidRPr="003435D7">
        <w:rPr>
          <w:rFonts w:cs="Times New Roman"/>
        </w:rPr>
        <w:t>_</w:t>
      </w:r>
      <w:r>
        <w:rPr>
          <w:rFonts w:cs="Times New Roman"/>
          <w:lang w:val="en-US"/>
        </w:rPr>
        <w:t>res</w:t>
      </w:r>
      <w:r w:rsidRPr="003435D7">
        <w:rPr>
          <w:rFonts w:cs="Times New Roman"/>
        </w:rPr>
        <w:t xml:space="preserve">) – </w:t>
      </w:r>
      <w:r>
        <w:rPr>
          <w:rFonts w:cs="Times New Roman"/>
        </w:rPr>
        <w:t xml:space="preserve">визначає якість навчання нейронної мережі, записаної в список </w:t>
      </w:r>
      <w:proofErr w:type="spellStart"/>
      <w:r>
        <w:rPr>
          <w:rFonts w:cs="Times New Roman"/>
          <w:lang w:val="en-US"/>
        </w:rPr>
        <w:t>neur</w:t>
      </w:r>
      <w:proofErr w:type="spellEnd"/>
      <w:r w:rsidRPr="003435D7">
        <w:rPr>
          <w:rFonts w:cs="Times New Roman"/>
        </w:rPr>
        <w:t>_</w:t>
      </w:r>
      <w:proofErr w:type="spellStart"/>
      <w:r>
        <w:rPr>
          <w:rFonts w:cs="Times New Roman"/>
          <w:lang w:val="en-US"/>
        </w:rPr>
        <w:t>arr</w:t>
      </w:r>
      <w:proofErr w:type="spellEnd"/>
      <w:r>
        <w:rPr>
          <w:rFonts w:cs="Times New Roman"/>
        </w:rPr>
        <w:t xml:space="preserve">, за допомогою проведення циклу обчислення без оновлення ваг (за допомогою функції </w:t>
      </w:r>
      <w:r>
        <w:rPr>
          <w:rFonts w:cs="Times New Roman"/>
          <w:lang w:val="en-US"/>
        </w:rPr>
        <w:t>calculating</w:t>
      </w:r>
      <w:r w:rsidRPr="003435D7">
        <w:rPr>
          <w:rFonts w:cs="Times New Roman"/>
        </w:rPr>
        <w:t>_</w:t>
      </w:r>
      <w:r>
        <w:rPr>
          <w:rFonts w:cs="Times New Roman"/>
          <w:lang w:val="en-US"/>
        </w:rPr>
        <w:t>cycle</w:t>
      </w:r>
      <w:r>
        <w:rPr>
          <w:rFonts w:cs="Times New Roman"/>
        </w:rPr>
        <w:t>), визначення його результату та обчислення відповідної похибки нейронної мережі. Інші вхідні параметри</w:t>
      </w:r>
      <w:r w:rsidRPr="00A00A35">
        <w:rPr>
          <w:rFonts w:cs="Times New Roman"/>
        </w:rPr>
        <w:t xml:space="preserve">: </w:t>
      </w:r>
      <w:r>
        <w:rPr>
          <w:rFonts w:cs="Times New Roman"/>
          <w:lang w:val="en-US"/>
        </w:rPr>
        <w:t>set</w:t>
      </w:r>
      <w:r w:rsidRPr="00A00A35">
        <w:rPr>
          <w:rFonts w:cs="Times New Roman"/>
        </w:rPr>
        <w:t>_</w:t>
      </w:r>
      <w:r>
        <w:rPr>
          <w:rFonts w:cs="Times New Roman"/>
          <w:lang w:val="en-US"/>
        </w:rPr>
        <w:t>data</w:t>
      </w:r>
      <w:r w:rsidRPr="00A00A35">
        <w:rPr>
          <w:rFonts w:cs="Times New Roman"/>
        </w:rPr>
        <w:t xml:space="preserve"> – </w:t>
      </w:r>
      <w:r>
        <w:rPr>
          <w:rFonts w:cs="Times New Roman"/>
        </w:rPr>
        <w:t xml:space="preserve">вхідні дані нейронної мережі, </w:t>
      </w:r>
      <w:r>
        <w:rPr>
          <w:rFonts w:cs="Times New Roman"/>
          <w:lang w:val="en-US"/>
        </w:rPr>
        <w:t>set</w:t>
      </w:r>
      <w:r w:rsidRPr="00A00A35">
        <w:rPr>
          <w:rFonts w:cs="Times New Roman"/>
        </w:rPr>
        <w:t>_</w:t>
      </w:r>
      <w:r>
        <w:rPr>
          <w:rFonts w:cs="Times New Roman"/>
          <w:lang w:val="en-US"/>
        </w:rPr>
        <w:t>res</w:t>
      </w:r>
      <w:r w:rsidRPr="00A00A35">
        <w:rPr>
          <w:rFonts w:cs="Times New Roman"/>
        </w:rPr>
        <w:t xml:space="preserve"> </w:t>
      </w:r>
      <w:r>
        <w:rPr>
          <w:rFonts w:cs="Times New Roman"/>
        </w:rPr>
        <w:t>–</w:t>
      </w:r>
      <w:r w:rsidRPr="00A00A35">
        <w:rPr>
          <w:rFonts w:cs="Times New Roman"/>
        </w:rPr>
        <w:t xml:space="preserve"> </w:t>
      </w:r>
      <w:r>
        <w:rPr>
          <w:rFonts w:cs="Times New Roman"/>
        </w:rPr>
        <w:t>очікуваний результат, який необхідно отримати</w:t>
      </w:r>
      <w:r w:rsidR="006240E3">
        <w:rPr>
          <w:rFonts w:cs="Times New Roman"/>
        </w:rPr>
        <w:t>;</w:t>
      </w:r>
    </w:p>
    <w:p w14:paraId="1343AD54" w14:textId="26F80AD5" w:rsidR="0061752D" w:rsidRPr="00627CE1" w:rsidRDefault="00042B29" w:rsidP="00A9142D">
      <w:pPr>
        <w:pStyle w:val="a0"/>
        <w:numPr>
          <w:ilvl w:val="0"/>
          <w:numId w:val="27"/>
        </w:numPr>
        <w:ind w:firstLine="851"/>
        <w:rPr>
          <w:rFonts w:cs="Times New Roman"/>
        </w:rPr>
      </w:pPr>
      <w:r>
        <w:rPr>
          <w:rFonts w:cs="Times New Roman"/>
          <w:lang w:val="en-US"/>
        </w:rPr>
        <w:t>main</w:t>
      </w:r>
      <w:r w:rsidRPr="00042B29">
        <w:rPr>
          <w:rFonts w:cs="Times New Roman"/>
        </w:rPr>
        <w:t>_</w:t>
      </w:r>
      <w:r>
        <w:rPr>
          <w:rFonts w:cs="Times New Roman"/>
          <w:lang w:val="en-US"/>
        </w:rPr>
        <w:t>calculation</w:t>
      </w:r>
      <w:r w:rsidRPr="00042B29">
        <w:rPr>
          <w:rFonts w:cs="Times New Roman"/>
        </w:rPr>
        <w:t>(</w:t>
      </w:r>
      <w:proofErr w:type="spellStart"/>
      <w:r w:rsidR="00EB7547" w:rsidRPr="00EB7547">
        <w:rPr>
          <w:rFonts w:cs="Times New Roman"/>
        </w:rPr>
        <w:t>error_threshold</w:t>
      </w:r>
      <w:proofErr w:type="spellEnd"/>
      <w:r w:rsidR="00EB7547" w:rsidRPr="00EB7547">
        <w:rPr>
          <w:rFonts w:cs="Times New Roman"/>
        </w:rPr>
        <w:t xml:space="preserve">, </w:t>
      </w:r>
      <w:proofErr w:type="spellStart"/>
      <w:r w:rsidR="00EB7547" w:rsidRPr="00EB7547">
        <w:rPr>
          <w:rFonts w:cs="Times New Roman"/>
        </w:rPr>
        <w:t>epochs_threshold</w:t>
      </w:r>
      <w:proofErr w:type="spellEnd"/>
      <w:r w:rsidR="00EB7547" w:rsidRPr="00EB7547">
        <w:rPr>
          <w:rFonts w:cs="Times New Roman"/>
        </w:rPr>
        <w:t xml:space="preserve">, </w:t>
      </w:r>
      <w:proofErr w:type="spellStart"/>
      <w:r w:rsidR="00EB7547" w:rsidRPr="00EB7547">
        <w:rPr>
          <w:rFonts w:cs="Times New Roman"/>
        </w:rPr>
        <w:t>tr_set_data</w:t>
      </w:r>
      <w:proofErr w:type="spellEnd"/>
      <w:r w:rsidR="00EB7547" w:rsidRPr="00EB7547">
        <w:rPr>
          <w:rFonts w:cs="Times New Roman"/>
        </w:rPr>
        <w:t xml:space="preserve">, </w:t>
      </w:r>
      <w:proofErr w:type="spellStart"/>
      <w:r w:rsidR="00EB7547" w:rsidRPr="00EB7547">
        <w:rPr>
          <w:rFonts w:cs="Times New Roman"/>
        </w:rPr>
        <w:t>tr_set_res</w:t>
      </w:r>
      <w:proofErr w:type="spellEnd"/>
      <w:r w:rsidR="00EB7547" w:rsidRPr="00EB7547">
        <w:rPr>
          <w:rFonts w:cs="Times New Roman"/>
        </w:rPr>
        <w:t xml:space="preserve">, </w:t>
      </w:r>
      <w:proofErr w:type="spellStart"/>
      <w:r w:rsidR="00EB7547" w:rsidRPr="00EB7547">
        <w:rPr>
          <w:rFonts w:cs="Times New Roman"/>
        </w:rPr>
        <w:t>test_set_data</w:t>
      </w:r>
      <w:proofErr w:type="spellEnd"/>
      <w:r w:rsidR="00EB7547" w:rsidRPr="00EB7547">
        <w:rPr>
          <w:rFonts w:cs="Times New Roman"/>
        </w:rPr>
        <w:t xml:space="preserve">, </w:t>
      </w:r>
      <w:proofErr w:type="spellStart"/>
      <w:r w:rsidR="00EB7547" w:rsidRPr="00EB7547">
        <w:rPr>
          <w:rFonts w:cs="Times New Roman"/>
        </w:rPr>
        <w:t>test_set_res</w:t>
      </w:r>
      <w:proofErr w:type="spellEnd"/>
      <w:r w:rsidR="00EB7547" w:rsidRPr="00EB7547">
        <w:rPr>
          <w:rFonts w:cs="Times New Roman"/>
        </w:rPr>
        <w:t xml:space="preserve">, </w:t>
      </w:r>
      <w:proofErr w:type="spellStart"/>
      <w:r w:rsidR="00EB7547" w:rsidRPr="00EB7547">
        <w:rPr>
          <w:rFonts w:cs="Times New Roman"/>
        </w:rPr>
        <w:t>neur_arr</w:t>
      </w:r>
      <w:proofErr w:type="spellEnd"/>
      <w:r w:rsidR="00EB7547" w:rsidRPr="00EB7547">
        <w:rPr>
          <w:rFonts w:cs="Times New Roman"/>
        </w:rPr>
        <w:t xml:space="preserve">, </w:t>
      </w:r>
      <w:proofErr w:type="spellStart"/>
      <w:r w:rsidR="00EB7547" w:rsidRPr="00EB7547">
        <w:rPr>
          <w:rFonts w:cs="Times New Roman"/>
        </w:rPr>
        <w:t>neur_layer_arr</w:t>
      </w:r>
      <w:proofErr w:type="spellEnd"/>
      <w:r w:rsidR="00EB7547" w:rsidRPr="00EB7547">
        <w:rPr>
          <w:rFonts w:cs="Times New Roman"/>
        </w:rPr>
        <w:t xml:space="preserve">, </w:t>
      </w:r>
      <w:proofErr w:type="spellStart"/>
      <w:r w:rsidR="00EB7547" w:rsidRPr="00EB7547">
        <w:rPr>
          <w:rFonts w:cs="Times New Roman"/>
        </w:rPr>
        <w:t>eta</w:t>
      </w:r>
      <w:proofErr w:type="spellEnd"/>
      <w:r w:rsidR="00EB7547" w:rsidRPr="00EB7547">
        <w:rPr>
          <w:rFonts w:cs="Times New Roman"/>
        </w:rPr>
        <w:t xml:space="preserve">, </w:t>
      </w:r>
      <w:proofErr w:type="spellStart"/>
      <w:r w:rsidR="00EB7547" w:rsidRPr="00EB7547">
        <w:rPr>
          <w:rFonts w:cs="Times New Roman"/>
        </w:rPr>
        <w:t>batch</w:t>
      </w:r>
      <w:proofErr w:type="spellEnd"/>
      <w:r w:rsidR="00EB7547" w:rsidRPr="00EB7547">
        <w:rPr>
          <w:rFonts w:cs="Times New Roman"/>
        </w:rPr>
        <w:t xml:space="preserve">, </w:t>
      </w:r>
      <w:proofErr w:type="spellStart"/>
      <w:r w:rsidR="00EB7547" w:rsidRPr="00EB7547">
        <w:rPr>
          <w:rFonts w:cs="Times New Roman"/>
        </w:rPr>
        <w:lastRenderedPageBreak/>
        <w:t>learning_algorithm</w:t>
      </w:r>
      <w:proofErr w:type="spellEnd"/>
      <w:r w:rsidR="00EB7547" w:rsidRPr="00EB7547">
        <w:rPr>
          <w:rFonts w:cs="Times New Roman"/>
        </w:rPr>
        <w:t xml:space="preserve">, </w:t>
      </w:r>
      <w:r w:rsidR="007964D3" w:rsidRPr="00133F24">
        <w:rPr>
          <w:rFonts w:cs="Times New Roman"/>
        </w:rPr>
        <w:t>*</w:t>
      </w:r>
      <w:proofErr w:type="spellStart"/>
      <w:r w:rsidR="007964D3" w:rsidRPr="00133F24">
        <w:rPr>
          <w:rFonts w:cs="Times New Roman"/>
          <w:lang w:val="en-US"/>
        </w:rPr>
        <w:t>args</w:t>
      </w:r>
      <w:proofErr w:type="spellEnd"/>
      <w:r w:rsidRPr="00042B29">
        <w:rPr>
          <w:rFonts w:cs="Times New Roman"/>
        </w:rPr>
        <w:t xml:space="preserve">) – </w:t>
      </w:r>
      <w:r>
        <w:rPr>
          <w:rFonts w:cs="Times New Roman"/>
        </w:rPr>
        <w:t>відповідає за навчання нейронної мережі</w:t>
      </w:r>
      <w:r w:rsidR="00BD2A94">
        <w:rPr>
          <w:rFonts w:cs="Times New Roman"/>
        </w:rPr>
        <w:t>, заданої списком нейронів</w:t>
      </w:r>
      <w:r w:rsidR="00BD2A94" w:rsidRPr="00BD2A94">
        <w:rPr>
          <w:rFonts w:cs="Times New Roman"/>
        </w:rPr>
        <w:t xml:space="preserve"> </w:t>
      </w:r>
      <w:proofErr w:type="spellStart"/>
      <w:r w:rsidR="00BD2A94">
        <w:rPr>
          <w:rFonts w:cs="Times New Roman"/>
          <w:lang w:val="en-US"/>
        </w:rPr>
        <w:t>neur</w:t>
      </w:r>
      <w:proofErr w:type="spellEnd"/>
      <w:r w:rsidR="00BD2A94" w:rsidRPr="00BD2A94">
        <w:rPr>
          <w:rFonts w:cs="Times New Roman"/>
        </w:rPr>
        <w:t>_</w:t>
      </w:r>
      <w:proofErr w:type="spellStart"/>
      <w:r w:rsidR="00BD2A94">
        <w:rPr>
          <w:rFonts w:cs="Times New Roman"/>
          <w:lang w:val="en-US"/>
        </w:rPr>
        <w:t>arr</w:t>
      </w:r>
      <w:proofErr w:type="spellEnd"/>
      <w:r w:rsidR="00BD2A94" w:rsidRPr="00BD2A94">
        <w:rPr>
          <w:rFonts w:cs="Times New Roman"/>
        </w:rPr>
        <w:t>,</w:t>
      </w:r>
      <w:r w:rsidR="00AA07C4">
        <w:rPr>
          <w:rFonts w:cs="Times New Roman"/>
        </w:rPr>
        <w:t xml:space="preserve"> з застосуванням алгоритму, відповідно до значення параметру </w:t>
      </w:r>
      <w:r w:rsidR="00AA07C4">
        <w:rPr>
          <w:rFonts w:cs="Times New Roman"/>
          <w:lang w:val="en-US"/>
        </w:rPr>
        <w:t>learning</w:t>
      </w:r>
      <w:r w:rsidR="00AA07C4" w:rsidRPr="00AA07C4">
        <w:rPr>
          <w:rFonts w:cs="Times New Roman"/>
        </w:rPr>
        <w:t>_</w:t>
      </w:r>
      <w:r w:rsidR="00AA07C4">
        <w:rPr>
          <w:rFonts w:cs="Times New Roman"/>
          <w:lang w:val="en-US"/>
        </w:rPr>
        <w:t>algorithm</w:t>
      </w:r>
      <w:r>
        <w:rPr>
          <w:rFonts w:cs="Times New Roman"/>
        </w:rPr>
        <w:t xml:space="preserve"> (за допомогою функції </w:t>
      </w:r>
      <w:r>
        <w:rPr>
          <w:rFonts w:cs="Times New Roman"/>
          <w:lang w:val="en-US"/>
        </w:rPr>
        <w:t>learning</w:t>
      </w:r>
      <w:r w:rsidRPr="00042B29">
        <w:rPr>
          <w:rFonts w:cs="Times New Roman"/>
        </w:rPr>
        <w:t>_</w:t>
      </w:r>
      <w:r>
        <w:rPr>
          <w:rFonts w:cs="Times New Roman"/>
          <w:lang w:val="en-US"/>
        </w:rPr>
        <w:t>process</w:t>
      </w:r>
      <w:r>
        <w:rPr>
          <w:rFonts w:cs="Times New Roman"/>
        </w:rPr>
        <w:t>), виведення похибки отриманого результату</w:t>
      </w:r>
      <w:r w:rsidR="00AA07C4">
        <w:rPr>
          <w:rFonts w:cs="Times New Roman"/>
        </w:rPr>
        <w:t xml:space="preserve"> на </w:t>
      </w:r>
      <w:r w:rsidR="00C57D05">
        <w:rPr>
          <w:rFonts w:cs="Times New Roman"/>
        </w:rPr>
        <w:t>навчальній</w:t>
      </w:r>
      <w:r w:rsidR="00AA07C4">
        <w:rPr>
          <w:rFonts w:cs="Times New Roman"/>
        </w:rPr>
        <w:t xml:space="preserve"> вибірці </w:t>
      </w:r>
      <w:r w:rsidR="00AA07C4">
        <w:rPr>
          <w:rFonts w:cs="Times New Roman"/>
          <w:lang w:val="en-US"/>
        </w:rPr>
        <w:t>tr</w:t>
      </w:r>
      <w:r w:rsidR="00AA07C4" w:rsidRPr="00042B29">
        <w:rPr>
          <w:rFonts w:cs="Times New Roman"/>
        </w:rPr>
        <w:t>_</w:t>
      </w:r>
      <w:r w:rsidR="00AA07C4">
        <w:rPr>
          <w:rFonts w:cs="Times New Roman"/>
          <w:lang w:val="en-US"/>
        </w:rPr>
        <w:t>set</w:t>
      </w:r>
      <w:r w:rsidR="00AA07C4" w:rsidRPr="00042B29">
        <w:rPr>
          <w:rFonts w:cs="Times New Roman"/>
        </w:rPr>
        <w:t>_</w:t>
      </w:r>
      <w:r w:rsidR="00AA07C4">
        <w:rPr>
          <w:rFonts w:cs="Times New Roman"/>
          <w:lang w:val="en-US"/>
        </w:rPr>
        <w:t>data</w:t>
      </w:r>
      <w:r>
        <w:rPr>
          <w:rFonts w:cs="Times New Roman"/>
        </w:rPr>
        <w:t xml:space="preserve">, порівняно з очікуваним у </w:t>
      </w:r>
      <w:r w:rsidR="00AA07C4">
        <w:rPr>
          <w:rFonts w:cs="Times New Roman"/>
        </w:rPr>
        <w:t>ній результатом</w:t>
      </w:r>
      <w:r w:rsidRPr="00042B29">
        <w:rPr>
          <w:rFonts w:cs="Times New Roman"/>
        </w:rPr>
        <w:t xml:space="preserve"> </w:t>
      </w:r>
      <w:r>
        <w:rPr>
          <w:rFonts w:cs="Times New Roman"/>
          <w:lang w:val="en-US"/>
        </w:rPr>
        <w:t>tr</w:t>
      </w:r>
      <w:r w:rsidRPr="00042B29">
        <w:rPr>
          <w:rFonts w:cs="Times New Roman"/>
        </w:rPr>
        <w:t>_</w:t>
      </w:r>
      <w:r>
        <w:rPr>
          <w:rFonts w:cs="Times New Roman"/>
          <w:lang w:val="en-US"/>
        </w:rPr>
        <w:t>set</w:t>
      </w:r>
      <w:r w:rsidRPr="00042B29">
        <w:rPr>
          <w:rFonts w:cs="Times New Roman"/>
        </w:rPr>
        <w:t>_</w:t>
      </w:r>
      <w:r>
        <w:rPr>
          <w:rFonts w:cs="Times New Roman"/>
          <w:lang w:val="en-US"/>
        </w:rPr>
        <w:t>res</w:t>
      </w:r>
      <w:r>
        <w:rPr>
          <w:rFonts w:cs="Times New Roman"/>
        </w:rPr>
        <w:t xml:space="preserve">, </w:t>
      </w:r>
      <w:r w:rsidR="00AA07C4">
        <w:rPr>
          <w:rFonts w:cs="Times New Roman"/>
        </w:rPr>
        <w:t>побудові графіка відповідності між очікуваним та отриманим результатом, кривої навчання нейронної мережі</w:t>
      </w:r>
      <w:r w:rsidR="00C57D05">
        <w:rPr>
          <w:rFonts w:cs="Times New Roman"/>
        </w:rPr>
        <w:t xml:space="preserve">, обчислення </w:t>
      </w:r>
      <w:r w:rsidR="00946691">
        <w:rPr>
          <w:rFonts w:cs="Times New Roman"/>
        </w:rPr>
        <w:t xml:space="preserve">та виведення </w:t>
      </w:r>
      <w:r w:rsidR="00C57D05">
        <w:rPr>
          <w:rFonts w:cs="Times New Roman"/>
        </w:rPr>
        <w:t>похибки</w:t>
      </w:r>
      <w:r w:rsidR="00F12BFB">
        <w:rPr>
          <w:rFonts w:cs="Times New Roman"/>
        </w:rPr>
        <w:t xml:space="preserve"> отриманого</w:t>
      </w:r>
      <w:r w:rsidR="00C57D05">
        <w:rPr>
          <w:rFonts w:cs="Times New Roman"/>
        </w:rPr>
        <w:t xml:space="preserve"> </w:t>
      </w:r>
      <w:r w:rsidR="00F12BFB">
        <w:rPr>
          <w:rFonts w:cs="Times New Roman"/>
        </w:rPr>
        <w:t xml:space="preserve">з </w:t>
      </w:r>
      <w:r w:rsidR="00C57D05">
        <w:rPr>
          <w:rFonts w:cs="Times New Roman"/>
        </w:rPr>
        <w:t xml:space="preserve">мережі </w:t>
      </w:r>
      <w:r w:rsidR="00F12BFB">
        <w:rPr>
          <w:rFonts w:cs="Times New Roman"/>
        </w:rPr>
        <w:t xml:space="preserve">результату </w:t>
      </w:r>
      <w:r w:rsidR="00C57D05">
        <w:rPr>
          <w:rFonts w:cs="Times New Roman"/>
        </w:rPr>
        <w:t>на тестовій вибірці</w:t>
      </w:r>
      <w:r w:rsidR="00967445" w:rsidRPr="00967445">
        <w:rPr>
          <w:rFonts w:cs="Times New Roman"/>
        </w:rPr>
        <w:t xml:space="preserve"> </w:t>
      </w:r>
      <w:r w:rsidR="00967445">
        <w:rPr>
          <w:rFonts w:cs="Times New Roman"/>
          <w:lang w:val="en-US"/>
        </w:rPr>
        <w:t>test</w:t>
      </w:r>
      <w:r w:rsidR="00967445" w:rsidRPr="00967445">
        <w:rPr>
          <w:rFonts w:cs="Times New Roman"/>
        </w:rPr>
        <w:t>_</w:t>
      </w:r>
      <w:r w:rsidR="00967445">
        <w:rPr>
          <w:rFonts w:cs="Times New Roman"/>
          <w:lang w:val="en-US"/>
        </w:rPr>
        <w:t>set</w:t>
      </w:r>
      <w:r w:rsidR="00967445" w:rsidRPr="00967445">
        <w:rPr>
          <w:rFonts w:cs="Times New Roman"/>
        </w:rPr>
        <w:t>_</w:t>
      </w:r>
      <w:r w:rsidR="00967445">
        <w:rPr>
          <w:rFonts w:cs="Times New Roman"/>
          <w:lang w:val="en-US"/>
        </w:rPr>
        <w:t>data</w:t>
      </w:r>
      <w:r w:rsidR="00A57B91">
        <w:rPr>
          <w:rFonts w:cs="Times New Roman"/>
        </w:rPr>
        <w:t>,</w:t>
      </w:r>
      <w:r w:rsidR="00F12BFB">
        <w:rPr>
          <w:rFonts w:cs="Times New Roman"/>
        </w:rPr>
        <w:t xml:space="preserve"> порівняно з очікуваним у ній результатом</w:t>
      </w:r>
      <w:r w:rsidR="00F12BFB" w:rsidRPr="00042B29">
        <w:rPr>
          <w:rFonts w:cs="Times New Roman"/>
        </w:rPr>
        <w:t xml:space="preserve"> </w:t>
      </w:r>
      <w:r w:rsidR="00F12BFB">
        <w:rPr>
          <w:rFonts w:cs="Times New Roman"/>
          <w:lang w:val="en-US"/>
        </w:rPr>
        <w:t>test</w:t>
      </w:r>
      <w:r w:rsidR="00F12BFB" w:rsidRPr="00042B29">
        <w:rPr>
          <w:rFonts w:cs="Times New Roman"/>
        </w:rPr>
        <w:t>_</w:t>
      </w:r>
      <w:r w:rsidR="00F12BFB">
        <w:rPr>
          <w:rFonts w:cs="Times New Roman"/>
          <w:lang w:val="en-US"/>
        </w:rPr>
        <w:t>set</w:t>
      </w:r>
      <w:r w:rsidR="00F12BFB" w:rsidRPr="00042B29">
        <w:rPr>
          <w:rFonts w:cs="Times New Roman"/>
        </w:rPr>
        <w:t>_</w:t>
      </w:r>
      <w:r w:rsidR="00F12BFB">
        <w:rPr>
          <w:rFonts w:cs="Times New Roman"/>
          <w:lang w:val="en-US"/>
        </w:rPr>
        <w:t>res</w:t>
      </w:r>
      <w:r w:rsidR="00F12BFB">
        <w:rPr>
          <w:rFonts w:cs="Times New Roman"/>
        </w:rPr>
        <w:t xml:space="preserve">, </w:t>
      </w:r>
      <w:r w:rsidR="00946691">
        <w:rPr>
          <w:rFonts w:cs="Times New Roman"/>
        </w:rPr>
        <w:t>побудові графіка відповідності між очікуваним та отриманим результатом.</w:t>
      </w:r>
      <w:r w:rsidR="0061752D">
        <w:rPr>
          <w:rFonts w:cs="Times New Roman"/>
        </w:rPr>
        <w:t xml:space="preserve"> Інші вхідні параметри – </w:t>
      </w:r>
      <w:r w:rsidR="0061752D">
        <w:rPr>
          <w:rFonts w:cs="Times New Roman"/>
          <w:lang w:val="en-US"/>
        </w:rPr>
        <w:t>error</w:t>
      </w:r>
      <w:r w:rsidR="0061752D" w:rsidRPr="0061752D">
        <w:rPr>
          <w:rFonts w:cs="Times New Roman"/>
        </w:rPr>
        <w:t>_</w:t>
      </w:r>
      <w:r w:rsidR="0061752D">
        <w:rPr>
          <w:rFonts w:cs="Times New Roman"/>
          <w:lang w:val="en-US"/>
        </w:rPr>
        <w:t>threshold</w:t>
      </w:r>
      <w:r w:rsidR="0061752D" w:rsidRPr="0061752D">
        <w:rPr>
          <w:rFonts w:cs="Times New Roman"/>
        </w:rPr>
        <w:t xml:space="preserve"> – </w:t>
      </w:r>
      <w:r w:rsidR="0061752D">
        <w:rPr>
          <w:rFonts w:cs="Times New Roman"/>
        </w:rPr>
        <w:t xml:space="preserve">задане значення похибки нейронної мережі, при досягненні якого навчання завершується, </w:t>
      </w:r>
      <w:r w:rsidR="0061752D">
        <w:rPr>
          <w:rFonts w:cs="Times New Roman"/>
          <w:lang w:val="en-US"/>
        </w:rPr>
        <w:t>epochs</w:t>
      </w:r>
      <w:r w:rsidR="0061752D" w:rsidRPr="0061752D">
        <w:rPr>
          <w:rFonts w:cs="Times New Roman"/>
        </w:rPr>
        <w:t>_</w:t>
      </w:r>
      <w:r w:rsidR="0061752D">
        <w:rPr>
          <w:rFonts w:cs="Times New Roman"/>
          <w:lang w:val="en-US"/>
        </w:rPr>
        <w:t>threshold</w:t>
      </w:r>
      <w:r w:rsidR="0061752D" w:rsidRPr="0061752D">
        <w:rPr>
          <w:rFonts w:cs="Times New Roman"/>
        </w:rPr>
        <w:t xml:space="preserve"> </w:t>
      </w:r>
      <w:r w:rsidR="0061752D">
        <w:rPr>
          <w:rFonts w:cs="Times New Roman"/>
        </w:rPr>
        <w:t>–</w:t>
      </w:r>
      <w:r w:rsidR="0061752D" w:rsidRPr="0061752D">
        <w:rPr>
          <w:rFonts w:cs="Times New Roman"/>
        </w:rPr>
        <w:t xml:space="preserve"> </w:t>
      </w:r>
      <w:r w:rsidR="0061752D">
        <w:rPr>
          <w:rFonts w:cs="Times New Roman"/>
        </w:rPr>
        <w:t xml:space="preserve">задане значення кількості епох навчання нейронної мережі, при досягненні якого воно завершується, </w:t>
      </w:r>
      <w:proofErr w:type="spellStart"/>
      <w:r w:rsidR="000C04FE">
        <w:rPr>
          <w:rFonts w:cs="Times New Roman"/>
          <w:lang w:val="en-US"/>
        </w:rPr>
        <w:t>neur</w:t>
      </w:r>
      <w:proofErr w:type="spellEnd"/>
      <w:r w:rsidR="000C04FE" w:rsidRPr="000C04FE">
        <w:rPr>
          <w:rFonts w:cs="Times New Roman"/>
        </w:rPr>
        <w:t>_</w:t>
      </w:r>
      <w:r w:rsidR="000C04FE">
        <w:rPr>
          <w:rFonts w:cs="Times New Roman"/>
          <w:lang w:val="en-US"/>
        </w:rPr>
        <w:t>layer</w:t>
      </w:r>
      <w:r w:rsidR="000C04FE" w:rsidRPr="000C04FE">
        <w:rPr>
          <w:rFonts w:cs="Times New Roman"/>
        </w:rPr>
        <w:t>_</w:t>
      </w:r>
      <w:proofErr w:type="spellStart"/>
      <w:r w:rsidR="000C04FE">
        <w:rPr>
          <w:rFonts w:cs="Times New Roman"/>
          <w:lang w:val="en-US"/>
        </w:rPr>
        <w:t>arr</w:t>
      </w:r>
      <w:proofErr w:type="spellEnd"/>
      <w:r w:rsidR="000C04FE" w:rsidRPr="000C04FE">
        <w:rPr>
          <w:rFonts w:cs="Times New Roman"/>
        </w:rPr>
        <w:t xml:space="preserve"> </w:t>
      </w:r>
      <w:r w:rsidR="000C04FE">
        <w:rPr>
          <w:rFonts w:cs="Times New Roman"/>
        </w:rPr>
        <w:t>–</w:t>
      </w:r>
      <w:r w:rsidR="000C04FE" w:rsidRPr="000C04FE">
        <w:rPr>
          <w:rFonts w:cs="Times New Roman"/>
        </w:rPr>
        <w:t xml:space="preserve"> </w:t>
      </w:r>
      <w:r w:rsidR="000C04FE">
        <w:rPr>
          <w:rFonts w:cs="Times New Roman"/>
        </w:rPr>
        <w:t>список, у якому записано кількість нейронів на кожному шарі мережі</w:t>
      </w:r>
      <w:r w:rsidR="005A7BAA">
        <w:rPr>
          <w:rFonts w:cs="Times New Roman"/>
        </w:rPr>
        <w:t xml:space="preserve">, </w:t>
      </w:r>
      <w:r w:rsidR="005A7BAA">
        <w:rPr>
          <w:rFonts w:cs="Times New Roman"/>
          <w:lang w:val="en-US"/>
        </w:rPr>
        <w:t>eta</w:t>
      </w:r>
      <w:r w:rsidR="005A7BAA" w:rsidRPr="005A7BAA">
        <w:rPr>
          <w:rFonts w:cs="Times New Roman"/>
        </w:rPr>
        <w:t xml:space="preserve"> </w:t>
      </w:r>
      <w:r w:rsidR="005A7BAA">
        <w:rPr>
          <w:rFonts w:cs="Times New Roman"/>
        </w:rPr>
        <w:t>–</w:t>
      </w:r>
      <w:r w:rsidR="005A7BAA" w:rsidRPr="005A7BAA">
        <w:rPr>
          <w:rFonts w:cs="Times New Roman"/>
        </w:rPr>
        <w:t xml:space="preserve"> </w:t>
      </w:r>
      <w:r w:rsidR="005A7BAA">
        <w:rPr>
          <w:rFonts w:cs="Times New Roman"/>
        </w:rPr>
        <w:t xml:space="preserve">коефіцієнт навчання нейронної мережі, </w:t>
      </w:r>
      <w:r w:rsidR="005A7BAA">
        <w:rPr>
          <w:rFonts w:cs="Times New Roman"/>
          <w:lang w:val="en-US"/>
        </w:rPr>
        <w:t>batch</w:t>
      </w:r>
      <w:r w:rsidR="005A7BAA" w:rsidRPr="005A7BAA">
        <w:rPr>
          <w:rFonts w:cs="Times New Roman"/>
        </w:rPr>
        <w:t xml:space="preserve"> </w:t>
      </w:r>
      <w:r w:rsidR="005A7BAA">
        <w:rPr>
          <w:rFonts w:cs="Times New Roman"/>
        </w:rPr>
        <w:t>– довжина порції навчання, після досягнення якої відбувається оновлення ваг зв’язків між нейронами</w:t>
      </w:r>
      <w:r w:rsidR="00B04888">
        <w:rPr>
          <w:rFonts w:cs="Times New Roman"/>
        </w:rPr>
        <w:t xml:space="preserve">, </w:t>
      </w:r>
      <w:proofErr w:type="spellStart"/>
      <w:r w:rsidR="00D01938">
        <w:rPr>
          <w:rFonts w:cs="Times New Roman"/>
          <w:lang w:val="en-US"/>
        </w:rPr>
        <w:t>args</w:t>
      </w:r>
      <w:proofErr w:type="spellEnd"/>
      <w:r w:rsidR="00D01938" w:rsidRPr="00D01938">
        <w:rPr>
          <w:rFonts w:cs="Times New Roman"/>
        </w:rPr>
        <w:t xml:space="preserve"> </w:t>
      </w:r>
      <w:r w:rsidR="00627CE1">
        <w:rPr>
          <w:rFonts w:cs="Times New Roman"/>
        </w:rPr>
        <w:t>–</w:t>
      </w:r>
      <w:r w:rsidR="00D01938" w:rsidRPr="00D01938">
        <w:rPr>
          <w:rFonts w:cs="Times New Roman"/>
        </w:rPr>
        <w:t xml:space="preserve"> </w:t>
      </w:r>
      <w:r w:rsidR="00B04888" w:rsidRPr="00627CE1">
        <w:rPr>
          <w:rFonts w:cs="Times New Roman"/>
        </w:rPr>
        <w:t xml:space="preserve">необов’язковий параметр мережі, необхідний для навчанням генетичним алгоритмом, </w:t>
      </w:r>
      <w:r w:rsidR="00B04888" w:rsidRPr="00627CE1">
        <w:rPr>
          <w:rFonts w:eastAsiaTheme="minorEastAsia"/>
        </w:rPr>
        <w:t xml:space="preserve">– </w:t>
      </w:r>
      <w:r w:rsidR="00930C7D">
        <w:rPr>
          <w:rFonts w:eastAsiaTheme="minorEastAsia"/>
        </w:rPr>
        <w:t xml:space="preserve">п’ять </w:t>
      </w:r>
      <w:r w:rsidR="00B04888" w:rsidRPr="00627CE1">
        <w:rPr>
          <w:rFonts w:eastAsiaTheme="minorEastAsia"/>
        </w:rPr>
        <w:t>чис</w:t>
      </w:r>
      <w:r w:rsidR="00930C7D">
        <w:rPr>
          <w:rFonts w:eastAsiaTheme="minorEastAsia"/>
        </w:rPr>
        <w:t>ел</w:t>
      </w:r>
      <w:r w:rsidR="00B04888" w:rsidRPr="00627CE1">
        <w:rPr>
          <w:rFonts w:eastAsiaTheme="minorEastAsia"/>
        </w:rPr>
        <w:t xml:space="preserve">, що відповідають верхній </w:t>
      </w:r>
      <w:r w:rsidR="00A51C43">
        <w:rPr>
          <w:rFonts w:eastAsiaTheme="minorEastAsia"/>
        </w:rPr>
        <w:t>і</w:t>
      </w:r>
      <w:r w:rsidR="00B04888" w:rsidRPr="00627CE1">
        <w:rPr>
          <w:rFonts w:eastAsiaTheme="minorEastAsia"/>
        </w:rPr>
        <w:t xml:space="preserve"> нижній межі значень ваг </w:t>
      </w:r>
      <w:r w:rsidR="00A51C43">
        <w:rPr>
          <w:rFonts w:eastAsiaTheme="minorEastAsia"/>
        </w:rPr>
        <w:t xml:space="preserve">зв’язків </w:t>
      </w:r>
      <w:r w:rsidR="00B04888" w:rsidRPr="00627CE1">
        <w:rPr>
          <w:rFonts w:eastAsiaTheme="minorEastAsia"/>
        </w:rPr>
        <w:t>між нейронами та зміщення цих нейронів</w:t>
      </w:r>
      <w:r w:rsidR="00A51C43">
        <w:rPr>
          <w:rFonts w:eastAsiaTheme="minorEastAsia"/>
        </w:rPr>
        <w:t>,</w:t>
      </w:r>
      <w:r w:rsidR="00E901A6">
        <w:rPr>
          <w:rFonts w:eastAsiaTheme="minorEastAsia"/>
        </w:rPr>
        <w:t xml:space="preserve"> </w:t>
      </w:r>
      <w:r w:rsidR="00A51C43">
        <w:rPr>
          <w:rFonts w:eastAsiaTheme="minorEastAsia"/>
        </w:rPr>
        <w:t>імовірності мутації</w:t>
      </w:r>
      <w:r w:rsidR="00477BF6">
        <w:rPr>
          <w:rFonts w:eastAsiaTheme="minorEastAsia"/>
        </w:rPr>
        <w:t>,</w:t>
      </w:r>
      <w:r w:rsidR="00A51C43">
        <w:rPr>
          <w:rFonts w:eastAsiaTheme="minorEastAsia"/>
        </w:rPr>
        <w:t xml:space="preserve"> </w:t>
      </w:r>
      <w:r w:rsidR="00477BF6">
        <w:rPr>
          <w:rFonts w:eastAsiaTheme="minorEastAsia"/>
        </w:rPr>
        <w:t>і</w:t>
      </w:r>
      <w:r w:rsidR="00A51C43">
        <w:rPr>
          <w:rFonts w:eastAsiaTheme="minorEastAsia"/>
        </w:rPr>
        <w:t>мовірності схрещування</w:t>
      </w:r>
      <w:r w:rsidR="00477BF6">
        <w:rPr>
          <w:rFonts w:eastAsiaTheme="minorEastAsia"/>
        </w:rPr>
        <w:t xml:space="preserve"> та розміру популяції</w:t>
      </w:r>
      <w:r w:rsidR="00A51C43">
        <w:rPr>
          <w:rFonts w:eastAsiaTheme="minorEastAsia"/>
        </w:rPr>
        <w:t xml:space="preserve">, </w:t>
      </w:r>
      <w:r w:rsidR="00E901A6">
        <w:rPr>
          <w:rFonts w:eastAsiaTheme="minorEastAsia"/>
        </w:rPr>
        <w:t xml:space="preserve">та </w:t>
      </w:r>
      <w:r w:rsidR="00E901A6">
        <w:rPr>
          <w:rFonts w:eastAsiaTheme="minorEastAsia"/>
        </w:rPr>
        <w:lastRenderedPageBreak/>
        <w:t>два списки, що містять активаційні функції та їх</w:t>
      </w:r>
      <w:r w:rsidR="00D43AF9">
        <w:rPr>
          <w:rFonts w:eastAsiaTheme="minorEastAsia"/>
        </w:rPr>
        <w:t xml:space="preserve">ні </w:t>
      </w:r>
      <w:r w:rsidR="00E901A6">
        <w:rPr>
          <w:rFonts w:eastAsiaTheme="minorEastAsia"/>
        </w:rPr>
        <w:t>похідні</w:t>
      </w:r>
      <w:r w:rsidR="005A7BAA" w:rsidRPr="00627CE1">
        <w:rPr>
          <w:rFonts w:cs="Times New Roman"/>
        </w:rPr>
        <w:t>.</w:t>
      </w:r>
    </w:p>
    <w:p w14:paraId="0F216C6A" w14:textId="6926C82B" w:rsidR="005500D2" w:rsidRPr="00985A3D" w:rsidRDefault="005500D2" w:rsidP="00A9142D">
      <w:pPr>
        <w:pStyle w:val="a0"/>
        <w:numPr>
          <w:ilvl w:val="0"/>
          <w:numId w:val="23"/>
        </w:numPr>
        <w:ind w:firstLine="851"/>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proofErr w:type="spellStart"/>
      <w:r w:rsidRPr="00985A3D">
        <w:rPr>
          <w:rFonts w:cs="Times New Roman"/>
          <w:lang w:val="en-US"/>
        </w:rPr>
        <w:t>py</w:t>
      </w:r>
      <w:proofErr w:type="spellEnd"/>
    </w:p>
    <w:p w14:paraId="1996CDFF" w14:textId="14590913" w:rsidR="00B67D0D" w:rsidRDefault="00B67D0D" w:rsidP="00A9142D">
      <w:pPr>
        <w:pStyle w:val="a0"/>
        <w:ind w:left="709" w:firstLine="851"/>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36BDED07" w14:textId="57C77F45" w:rsidR="00CB26D9" w:rsidRDefault="00CB26D9" w:rsidP="00A9142D">
      <w:pPr>
        <w:pStyle w:val="a0"/>
        <w:numPr>
          <w:ilvl w:val="0"/>
          <w:numId w:val="29"/>
        </w:numPr>
        <w:ind w:firstLine="851"/>
        <w:rPr>
          <w:rFonts w:cs="Times New Roman"/>
        </w:rPr>
      </w:pPr>
      <w:r>
        <w:rPr>
          <w:rFonts w:cs="Times New Roman"/>
          <w:lang w:val="en-US"/>
        </w:rPr>
        <w:t>make</w:t>
      </w:r>
      <w:r w:rsidRPr="00CB26D9">
        <w:rPr>
          <w:rFonts w:cs="Times New Roman"/>
        </w:rPr>
        <w:t>_</w:t>
      </w:r>
      <w:r>
        <w:rPr>
          <w:rFonts w:cs="Times New Roman"/>
          <w:lang w:val="en-US"/>
        </w:rPr>
        <w:t>chromosome</w:t>
      </w:r>
      <w:r w:rsidRPr="00CB26D9">
        <w:rPr>
          <w:rFonts w:cs="Times New Roman"/>
        </w:rPr>
        <w:t>(</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 </w:t>
      </w:r>
      <w:r>
        <w:rPr>
          <w:rFonts w:cs="Times New Roman"/>
        </w:rPr>
        <w:t xml:space="preserve">з кожного нейрона заданого </w:t>
      </w:r>
      <w:r w:rsidR="003E0876">
        <w:rPr>
          <w:rFonts w:cs="Times New Roman"/>
        </w:rPr>
        <w:t>списку</w:t>
      </w:r>
      <w:r>
        <w:rPr>
          <w:rFonts w:cs="Times New Roman"/>
        </w:rPr>
        <w:t xml:space="preserve"> </w:t>
      </w:r>
      <w:proofErr w:type="spellStart"/>
      <w:r>
        <w:rPr>
          <w:rFonts w:cs="Times New Roman"/>
          <w:lang w:val="en-US"/>
        </w:rPr>
        <w:t>neur</w:t>
      </w:r>
      <w:proofErr w:type="spellEnd"/>
      <w:r w:rsidRPr="00CB26D9">
        <w:rPr>
          <w:rFonts w:cs="Times New Roman"/>
        </w:rPr>
        <w:t>_</w:t>
      </w:r>
      <w:proofErr w:type="spellStart"/>
      <w:r>
        <w:rPr>
          <w:rFonts w:cs="Times New Roman"/>
          <w:lang w:val="en-US"/>
        </w:rPr>
        <w:t>arr</w:t>
      </w:r>
      <w:proofErr w:type="spellEnd"/>
      <w:r w:rsidRPr="00CB26D9">
        <w:rPr>
          <w:rFonts w:cs="Times New Roman"/>
        </w:rPr>
        <w:t xml:space="preserve"> </w:t>
      </w:r>
      <w:r>
        <w:rPr>
          <w:rFonts w:cs="Times New Roman"/>
        </w:rPr>
        <w:t xml:space="preserve">знаходить усі ваги зв’язків і записує їх у кортеж, що відповідає хромосомі, та повертається після того, як </w:t>
      </w:r>
      <w:proofErr w:type="spellStart"/>
      <w:r>
        <w:rPr>
          <w:rFonts w:cs="Times New Roman"/>
        </w:rPr>
        <w:t>ітерування</w:t>
      </w:r>
      <w:proofErr w:type="spellEnd"/>
      <w:r>
        <w:rPr>
          <w:rFonts w:cs="Times New Roman"/>
        </w:rPr>
        <w:t xml:space="preserve"> </w:t>
      </w:r>
      <w:r w:rsidR="003E0876">
        <w:rPr>
          <w:rFonts w:cs="Times New Roman"/>
        </w:rPr>
        <w:t>списком</w:t>
      </w:r>
      <w:r>
        <w:rPr>
          <w:rFonts w:cs="Times New Roman"/>
        </w:rPr>
        <w:t xml:space="preserve"> завершується;</w:t>
      </w:r>
    </w:p>
    <w:p w14:paraId="3F68EAF0" w14:textId="108C4FAF" w:rsidR="00426E5E" w:rsidRPr="004413B6" w:rsidRDefault="00945B49" w:rsidP="00A9142D">
      <w:pPr>
        <w:pStyle w:val="a0"/>
        <w:numPr>
          <w:ilvl w:val="0"/>
          <w:numId w:val="28"/>
        </w:numPr>
        <w:ind w:firstLine="851"/>
        <w:rPr>
          <w:rFonts w:cs="Times New Roman"/>
        </w:rPr>
      </w:pPr>
      <w:r>
        <w:rPr>
          <w:rFonts w:cs="Times New Roman"/>
          <w:lang w:val="en-US"/>
        </w:rPr>
        <w:t>create</w:t>
      </w:r>
      <w:r w:rsidRPr="00945B49">
        <w:rPr>
          <w:rFonts w:cs="Times New Roman"/>
        </w:rPr>
        <w:t>_</w:t>
      </w:r>
      <w:r>
        <w:rPr>
          <w:rFonts w:cs="Times New Roman"/>
          <w:lang w:val="en-US"/>
        </w:rPr>
        <w:t>initial</w:t>
      </w:r>
      <w:r w:rsidRPr="00945B49">
        <w:rPr>
          <w:rFonts w:cs="Times New Roman"/>
        </w:rPr>
        <w:t>_</w:t>
      </w:r>
      <w:r>
        <w:rPr>
          <w:rFonts w:cs="Times New Roman"/>
          <w:lang w:val="en-US"/>
        </w:rPr>
        <w:t>population</w:t>
      </w:r>
      <w:r w:rsidRPr="00945B49">
        <w:t>(</w:t>
      </w:r>
      <w:proofErr w:type="spellStart"/>
      <w:r>
        <w:t>initial_population_length</w:t>
      </w:r>
      <w:proofErr w:type="spellEnd"/>
      <w:r>
        <w:t xml:space="preserve">, </w:t>
      </w:r>
      <w:proofErr w:type="spellStart"/>
      <w:r>
        <w:t>neur_arr</w:t>
      </w:r>
      <w:proofErr w:type="spellEnd"/>
      <w:r>
        <w:t xml:space="preserve">, </w:t>
      </w:r>
      <w:proofErr w:type="spellStart"/>
      <w:r>
        <w:t>neur_layer_arr</w:t>
      </w:r>
      <w:proofErr w:type="spellEnd"/>
      <w:r>
        <w:t xml:space="preserve">, </w:t>
      </w:r>
      <w:proofErr w:type="spellStart"/>
      <w:r>
        <w:t>set_length</w:t>
      </w:r>
      <w:proofErr w:type="spellEnd"/>
      <w:r>
        <w:t xml:space="preserve">, </w:t>
      </w:r>
      <w:proofErr w:type="spellStart"/>
      <w:r>
        <w:t>set_data</w:t>
      </w:r>
      <w:proofErr w:type="spellEnd"/>
      <w:r>
        <w:t xml:space="preserve">, </w:t>
      </w:r>
      <w:proofErr w:type="spellStart"/>
      <w:r>
        <w:t>set_res</w:t>
      </w:r>
      <w:proofErr w:type="spellEnd"/>
      <w:r w:rsidR="001E0B5D" w:rsidRPr="001E0B5D">
        <w:t xml:space="preserve">, </w:t>
      </w:r>
      <w:r w:rsidR="001E0B5D">
        <w:rPr>
          <w:lang w:val="en-US"/>
        </w:rPr>
        <w:t>w</w:t>
      </w:r>
      <w:r w:rsidR="001E0B5D" w:rsidRPr="001E0B5D">
        <w:t>_</w:t>
      </w:r>
      <w:r w:rsidR="001E0B5D">
        <w:rPr>
          <w:lang w:val="en-US"/>
        </w:rPr>
        <w:t>bottom</w:t>
      </w:r>
      <w:r w:rsidR="001E0B5D" w:rsidRPr="001E0B5D">
        <w:t xml:space="preserve">, </w:t>
      </w:r>
      <w:r w:rsidR="001E0B5D">
        <w:rPr>
          <w:lang w:val="en-US"/>
        </w:rPr>
        <w:t>w</w:t>
      </w:r>
      <w:r w:rsidR="001E0B5D" w:rsidRPr="001E0B5D">
        <w:t>_</w:t>
      </w:r>
      <w:r w:rsidR="001E0B5D">
        <w:rPr>
          <w:lang w:val="en-US"/>
        </w:rPr>
        <w:t>upper</w:t>
      </w:r>
      <w:r w:rsidR="008718FE" w:rsidRPr="008718FE">
        <w:t xml:space="preserve">, </w:t>
      </w:r>
      <w:proofErr w:type="spellStart"/>
      <w:r w:rsidR="008718FE" w:rsidRPr="008718FE">
        <w:t>func_arr</w:t>
      </w:r>
      <w:proofErr w:type="spellEnd"/>
      <w:r w:rsidR="008718FE" w:rsidRPr="008718FE">
        <w:t xml:space="preserve">, </w:t>
      </w:r>
      <w:proofErr w:type="spellStart"/>
      <w:r w:rsidR="008718FE" w:rsidRPr="008718FE">
        <w:t>func_der_arr</w:t>
      </w:r>
      <w:proofErr w:type="spellEnd"/>
      <w:r w:rsidRPr="00945B49">
        <w:t xml:space="preserve">) – </w:t>
      </w:r>
      <w:r>
        <w:t>утворює початкову популяцію особин</w:t>
      </w:r>
      <w:r w:rsidR="00E85575">
        <w:t xml:space="preserve"> кількістю</w:t>
      </w:r>
      <w:r w:rsidR="004413B6" w:rsidRPr="004413B6">
        <w:t xml:space="preserve"> </w:t>
      </w:r>
      <w:proofErr w:type="spellStart"/>
      <w:r w:rsidR="00E85575">
        <w:t>initial_population_length</w:t>
      </w:r>
      <w:proofErr w:type="spellEnd"/>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proofErr w:type="spellStart"/>
      <w:r w:rsidR="00E85575" w:rsidRPr="004413B6">
        <w:rPr>
          <w:lang w:val="en-US"/>
        </w:rPr>
        <w:t>neur</w:t>
      </w:r>
      <w:proofErr w:type="spellEnd"/>
      <w:r w:rsidR="00E85575" w:rsidRPr="00E85575">
        <w:t>_</w:t>
      </w:r>
      <w:proofErr w:type="spellStart"/>
      <w:r w:rsidR="00E85575" w:rsidRPr="004413B6">
        <w:rPr>
          <w:lang w:val="en-US"/>
        </w:rPr>
        <w:t>arr</w:t>
      </w:r>
      <w:proofErr w:type="spellEnd"/>
      <w:r>
        <w:t xml:space="preserve">, усі інші утворюються за допомогою функції </w:t>
      </w:r>
      <w:r w:rsidRPr="004413B6">
        <w:rPr>
          <w:lang w:val="en-US"/>
        </w:rPr>
        <w:t>create</w:t>
      </w:r>
      <w:r w:rsidRPr="00945B49">
        <w:t>_</w:t>
      </w:r>
      <w:r w:rsidRPr="004413B6">
        <w:rPr>
          <w:lang w:val="en-US"/>
        </w:rPr>
        <w:t>neurons</w:t>
      </w:r>
      <w:r w:rsidR="00D2086A" w:rsidRPr="00D2086A">
        <w:t xml:space="preserve"> </w:t>
      </w:r>
      <w:r w:rsidRPr="00945B49">
        <w:t>(</w:t>
      </w:r>
      <w:r>
        <w:t xml:space="preserve">модуль </w:t>
      </w:r>
      <w:r w:rsidRPr="004413B6">
        <w:rPr>
          <w:lang w:val="en-US"/>
        </w:rPr>
        <w:t>create</w:t>
      </w:r>
      <w:r w:rsidRPr="00945B49">
        <w:t>_</w:t>
      </w:r>
      <w:r w:rsidRPr="004413B6">
        <w:rPr>
          <w:lang w:val="en-US"/>
        </w:rPr>
        <w:t>network</w:t>
      </w:r>
      <w:r w:rsidRPr="00945B49">
        <w:t>.</w:t>
      </w:r>
      <w:proofErr w:type="spellStart"/>
      <w:r w:rsidRPr="004413B6">
        <w:rPr>
          <w:lang w:val="en-US"/>
        </w:rPr>
        <w:t>py</w:t>
      </w:r>
      <w:proofErr w:type="spellEnd"/>
      <w:r w:rsidRPr="00945B49">
        <w:t>)</w:t>
      </w:r>
      <w:r w:rsidR="00D2086A">
        <w:t xml:space="preserve"> з активаційними функціями та їх похідними, заданими, відповідно списками</w:t>
      </w:r>
      <w:r w:rsidR="00D2086A" w:rsidRPr="00D2086A">
        <w:t xml:space="preserve"> </w:t>
      </w:r>
      <w:proofErr w:type="spellStart"/>
      <w:r w:rsidR="00D2086A" w:rsidRPr="00D2086A">
        <w:t>func_arr</w:t>
      </w:r>
      <w:proofErr w:type="spellEnd"/>
      <w:r w:rsidR="00D2086A">
        <w:t xml:space="preserve"> та</w:t>
      </w:r>
      <w:r w:rsidR="00D2086A" w:rsidRPr="00D2086A">
        <w:t xml:space="preserve"> </w:t>
      </w:r>
      <w:proofErr w:type="spellStart"/>
      <w:r w:rsidR="00D2086A" w:rsidRPr="00D2086A">
        <w:t>func_der_arr</w:t>
      </w:r>
      <w:proofErr w:type="spellEnd"/>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4413B6">
        <w:rPr>
          <w:lang w:val="en-US"/>
        </w:rPr>
        <w:t>make</w:t>
      </w:r>
      <w:r w:rsidR="00E85575" w:rsidRPr="00E85575">
        <w:t>_</w:t>
      </w:r>
      <w:r w:rsidR="00E85575" w:rsidRPr="004413B6">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w:t>
      </w:r>
      <w:r w:rsidR="00E85575">
        <w:lastRenderedPageBreak/>
        <w:t xml:space="preserve">належать </w:t>
      </w:r>
      <w:proofErr w:type="spellStart"/>
      <w:r w:rsidR="00E85575" w:rsidRPr="004413B6">
        <w:rPr>
          <w:rFonts w:cs="Times New Roman"/>
          <w:lang w:val="en-US"/>
        </w:rPr>
        <w:t>neur</w:t>
      </w:r>
      <w:proofErr w:type="spellEnd"/>
      <w:r w:rsidR="00E85575" w:rsidRPr="004413B6">
        <w:rPr>
          <w:rFonts w:cs="Times New Roman"/>
        </w:rPr>
        <w:t>_</w:t>
      </w:r>
      <w:r w:rsidR="00E85575" w:rsidRPr="004413B6">
        <w:rPr>
          <w:rFonts w:cs="Times New Roman"/>
          <w:lang w:val="en-US"/>
        </w:rPr>
        <w:t>layer</w:t>
      </w:r>
      <w:r w:rsidR="00E85575" w:rsidRPr="004413B6">
        <w:rPr>
          <w:rFonts w:cs="Times New Roman"/>
        </w:rPr>
        <w:t>_</w:t>
      </w:r>
      <w:proofErr w:type="spellStart"/>
      <w:r w:rsidR="00E85575" w:rsidRPr="004413B6">
        <w:rPr>
          <w:rFonts w:cs="Times New Roman"/>
          <w:lang w:val="en-US"/>
        </w:rPr>
        <w:t>arr</w:t>
      </w:r>
      <w:proofErr w:type="spellEnd"/>
      <w:r w:rsidR="00E85575" w:rsidRPr="004413B6">
        <w:rPr>
          <w:rFonts w:cs="Times New Roman"/>
        </w:rPr>
        <w:t xml:space="preserve"> – </w:t>
      </w:r>
      <w:r w:rsidR="009A1F14">
        <w:rPr>
          <w:rFonts w:cs="Times New Roman"/>
        </w:rPr>
        <w:t>список,</w:t>
      </w:r>
      <w:r w:rsidR="00E85575" w:rsidRPr="004413B6">
        <w:rPr>
          <w:rFonts w:cs="Times New Roman"/>
        </w:rPr>
        <w:t xml:space="preserve"> що визначає розподіл нейронів за шарами, </w:t>
      </w:r>
      <w:r w:rsidR="00E85575" w:rsidRPr="004413B6">
        <w:rPr>
          <w:rFonts w:cs="Times New Roman"/>
          <w:lang w:val="en-US"/>
        </w:rPr>
        <w:t>set</w:t>
      </w:r>
      <w:r w:rsidR="00E85575" w:rsidRPr="004413B6">
        <w:rPr>
          <w:rFonts w:cs="Times New Roman"/>
        </w:rPr>
        <w:t>_</w:t>
      </w:r>
      <w:r w:rsidR="00E85575" w:rsidRPr="004413B6">
        <w:rPr>
          <w:rFonts w:cs="Times New Roman"/>
          <w:lang w:val="en-US"/>
        </w:rPr>
        <w:t>length</w:t>
      </w:r>
      <w:r w:rsidR="00E85575" w:rsidRPr="004413B6">
        <w:rPr>
          <w:rFonts w:cs="Times New Roman"/>
        </w:rPr>
        <w:t xml:space="preserve"> – довжина вхідної вибірки, </w:t>
      </w:r>
      <w:r w:rsidR="00E85575" w:rsidRPr="004413B6">
        <w:rPr>
          <w:rFonts w:cs="Times New Roman"/>
          <w:lang w:val="en-US"/>
        </w:rPr>
        <w:t>set</w:t>
      </w:r>
      <w:r w:rsidR="00E85575" w:rsidRPr="004413B6">
        <w:rPr>
          <w:rFonts w:cs="Times New Roman"/>
        </w:rPr>
        <w:t>_</w:t>
      </w:r>
      <w:r w:rsidR="00E85575" w:rsidRPr="004413B6">
        <w:rPr>
          <w:rFonts w:cs="Times New Roman"/>
          <w:lang w:val="en-US"/>
        </w:rPr>
        <w:t>data</w:t>
      </w:r>
      <w:r w:rsidR="00E85575" w:rsidRPr="004413B6">
        <w:rPr>
          <w:rFonts w:cs="Times New Roman"/>
        </w:rPr>
        <w:t xml:space="preserve"> – вхідні дані нейронної мережі, </w:t>
      </w:r>
      <w:r w:rsidR="00E85575" w:rsidRPr="004413B6">
        <w:rPr>
          <w:rFonts w:cs="Times New Roman"/>
          <w:lang w:val="en-US"/>
        </w:rPr>
        <w:t>set</w:t>
      </w:r>
      <w:r w:rsidR="00E85575" w:rsidRPr="004413B6">
        <w:rPr>
          <w:rFonts w:cs="Times New Roman"/>
        </w:rPr>
        <w:t>_</w:t>
      </w:r>
      <w:r w:rsidR="00E85575" w:rsidRPr="004413B6">
        <w:rPr>
          <w:rFonts w:cs="Times New Roman"/>
          <w:lang w:val="en-US"/>
        </w:rPr>
        <w:t>res</w:t>
      </w:r>
      <w:r w:rsidR="00E85575" w:rsidRPr="004413B6">
        <w:rPr>
          <w:rFonts w:cs="Times New Roman"/>
        </w:rPr>
        <w:t xml:space="preserve"> – очікуваний вихідний результат нейронної мережі</w:t>
      </w:r>
      <w:r w:rsidR="004C24A5" w:rsidRPr="004C24A5">
        <w:rPr>
          <w:rFonts w:cs="Times New Roman"/>
        </w:rPr>
        <w:t xml:space="preserve">, </w:t>
      </w:r>
      <w:r w:rsidR="004C24A5">
        <w:rPr>
          <w:rFonts w:cs="Times New Roman"/>
          <w:lang w:val="en-US"/>
        </w:rPr>
        <w:t>w</w:t>
      </w:r>
      <w:r w:rsidR="004C24A5" w:rsidRPr="004C24A5">
        <w:rPr>
          <w:rFonts w:cs="Times New Roman"/>
        </w:rPr>
        <w:t>_</w:t>
      </w:r>
      <w:r w:rsidR="004C24A5">
        <w:rPr>
          <w:rFonts w:cs="Times New Roman"/>
          <w:lang w:val="en-US"/>
        </w:rPr>
        <w:t>bottom</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 xml:space="preserve">нижня межа можливих значень ваг зв’язків між нейронами, </w:t>
      </w:r>
      <w:r w:rsidR="004C24A5">
        <w:rPr>
          <w:rFonts w:cs="Times New Roman"/>
          <w:lang w:val="en-US"/>
        </w:rPr>
        <w:t>w</w:t>
      </w:r>
      <w:r w:rsidR="004C24A5" w:rsidRPr="004C24A5">
        <w:rPr>
          <w:rFonts w:cs="Times New Roman"/>
        </w:rPr>
        <w:t>_</w:t>
      </w:r>
      <w:r w:rsidR="004C24A5">
        <w:rPr>
          <w:rFonts w:cs="Times New Roman"/>
          <w:lang w:val="en-US"/>
        </w:rPr>
        <w:t>upper</w:t>
      </w:r>
      <w:r w:rsidR="004C24A5" w:rsidRPr="004C24A5">
        <w:rPr>
          <w:rFonts w:cs="Times New Roman"/>
        </w:rPr>
        <w:t xml:space="preserve"> </w:t>
      </w:r>
      <w:r w:rsidR="004C24A5">
        <w:rPr>
          <w:rFonts w:cs="Times New Roman"/>
        </w:rPr>
        <w:t>–</w:t>
      </w:r>
      <w:r w:rsidR="004C24A5" w:rsidRPr="004C24A5">
        <w:rPr>
          <w:rFonts w:cs="Times New Roman"/>
        </w:rPr>
        <w:t xml:space="preserve"> </w:t>
      </w:r>
      <w:r w:rsidR="004C24A5">
        <w:rPr>
          <w:rFonts w:cs="Times New Roman"/>
        </w:rPr>
        <w:t>нижня межа можливих значень ваг зв’язків між нейронами</w:t>
      </w:r>
      <w:r w:rsidR="00E85575" w:rsidRPr="004413B6">
        <w:rPr>
          <w:rFonts w:cs="Times New Roman"/>
        </w:rPr>
        <w:t>;</w:t>
      </w:r>
    </w:p>
    <w:p w14:paraId="03C9F234" w14:textId="41482DC0" w:rsidR="00426E5E" w:rsidRDefault="00463B7A" w:rsidP="00A9142D">
      <w:pPr>
        <w:pStyle w:val="a0"/>
        <w:numPr>
          <w:ilvl w:val="0"/>
          <w:numId w:val="28"/>
        </w:numPr>
        <w:ind w:firstLine="851"/>
        <w:rPr>
          <w:rFonts w:cs="Times New Roman"/>
        </w:rPr>
      </w:pPr>
      <w:r w:rsidRPr="00426E5E">
        <w:rPr>
          <w:rFonts w:cs="Times New Roman"/>
          <w:lang w:val="en-US"/>
        </w:rPr>
        <w:t>norm</w:t>
      </w:r>
      <w:r w:rsidRPr="00426E5E">
        <w:rPr>
          <w:rFonts w:cs="Times New Roman"/>
        </w:rPr>
        <w:t>_</w:t>
      </w:r>
      <w:r w:rsidRPr="00426E5E">
        <w:rPr>
          <w:rFonts w:cs="Times New Roman"/>
          <w:lang w:val="en-US"/>
        </w:rPr>
        <w:t>fitness</w:t>
      </w:r>
      <w:r w:rsidRPr="00426E5E">
        <w:rPr>
          <w:rFonts w:cs="Times New Roman"/>
        </w:rPr>
        <w:t>(</w:t>
      </w:r>
      <w:r w:rsidRPr="00426E5E">
        <w:rPr>
          <w:rFonts w:cs="Times New Roman"/>
          <w:lang w:val="en-US"/>
        </w:rPr>
        <w:t>population</w:t>
      </w:r>
      <w:r w:rsidRPr="00426E5E">
        <w:rPr>
          <w:rFonts w:cs="Times New Roman"/>
        </w:rPr>
        <w:t xml:space="preserve">) – функція створює та повертає новий словник, у якому внормовано значення придатності кожної особини популяції </w:t>
      </w:r>
      <w:r w:rsidRPr="00426E5E">
        <w:rPr>
          <w:rFonts w:cs="Times New Roman"/>
          <w:lang w:val="en-US"/>
        </w:rPr>
        <w:t>population</w:t>
      </w:r>
      <w:r w:rsidRPr="00426E5E">
        <w:rPr>
          <w:rFonts w:cs="Times New Roman"/>
        </w:rPr>
        <w:t xml:space="preserve"> за </w:t>
      </w:r>
      <w:r w:rsidRPr="00426E5E">
        <w:rPr>
          <w:rFonts w:cs="Times New Roman"/>
          <w:color w:val="FF0000"/>
        </w:rPr>
        <w:t>формулою</w:t>
      </w:r>
      <w:r w:rsidR="00426E5E" w:rsidRPr="00426E5E">
        <w:rPr>
          <w:rFonts w:cs="Times New Roman"/>
          <w:color w:val="FF0000"/>
        </w:rPr>
        <w:t xml:space="preserve"> </w:t>
      </w:r>
      <w:r w:rsidR="00426E5E" w:rsidRPr="00436D04">
        <w:rPr>
          <w:rFonts w:cs="Times New Roman"/>
        </w:rPr>
        <w:t xml:space="preserve">з метою застосувати </w:t>
      </w:r>
      <w:r w:rsidR="00426E5E" w:rsidRPr="00426E5E">
        <w:rPr>
          <w:rFonts w:cs="Times New Roman"/>
        </w:rPr>
        <w:t>принцип рулетки, за</w:t>
      </w:r>
      <w:r w:rsidR="00426E5E" w:rsidRPr="00426E5E">
        <w:rPr>
          <w:rFonts w:cs="Times New Roman"/>
          <w:color w:val="FF0000"/>
        </w:rPr>
        <w:t xml:space="preserve"> </w:t>
      </w:r>
      <w:r w:rsidR="00426E5E" w:rsidRPr="00426E5E">
        <w:rPr>
          <w:rFonts w:cs="Times New Roman"/>
        </w:rPr>
        <w:t xml:space="preserve">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w:t>
      </w:r>
      <w:r w:rsidR="00426E5E">
        <w:rPr>
          <w:rFonts w:cs="Times New Roman"/>
        </w:rPr>
        <w:t xml:space="preserve">пристосованість якої </w:t>
      </w:r>
      <w:r w:rsidR="00426E5E" w:rsidRPr="00426E5E">
        <w:rPr>
          <w:rFonts w:cs="Times New Roman"/>
        </w:rPr>
        <w:t>найгірша має найменшу</w:t>
      </w:r>
      <w:r w:rsidR="00426E5E">
        <w:rPr>
          <w:rFonts w:cs="Times New Roman"/>
        </w:rPr>
        <w:t>, але ненульову ймовірність</w:t>
      </w:r>
      <w:r w:rsidR="00174EEC" w:rsidRPr="00130B7C">
        <w:rPr>
          <w:rFonts w:cs="Times New Roman"/>
        </w:rPr>
        <w:t>;</w:t>
      </w:r>
    </w:p>
    <w:p w14:paraId="147D4081" w14:textId="331660D4" w:rsidR="00426E5E" w:rsidRDefault="00426E5E" w:rsidP="00A9142D">
      <w:pPr>
        <w:pStyle w:val="a0"/>
        <w:numPr>
          <w:ilvl w:val="0"/>
          <w:numId w:val="28"/>
        </w:numPr>
        <w:ind w:firstLine="851"/>
        <w:rPr>
          <w:rFonts w:cs="Times New Roman"/>
        </w:rPr>
      </w:pPr>
      <w:r w:rsidRPr="00426E5E">
        <w:rPr>
          <w:rFonts w:cs="Times New Roman"/>
          <w:lang w:val="en-US"/>
        </w:rPr>
        <w:t>parent</w:t>
      </w:r>
      <w:r w:rsidRPr="00426E5E">
        <w:rPr>
          <w:rFonts w:cs="Times New Roman"/>
        </w:rPr>
        <w:t>_</w:t>
      </w:r>
      <w:r w:rsidRPr="00426E5E">
        <w:rPr>
          <w:rFonts w:cs="Times New Roman"/>
          <w:lang w:val="en-US"/>
        </w:rPr>
        <w:t>selection</w:t>
      </w:r>
      <w:r w:rsidRPr="00426E5E">
        <w:rPr>
          <w:rFonts w:cs="Times New Roman"/>
        </w:rPr>
        <w:t>(</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 функція вибирає з унормованої популяції </w:t>
      </w:r>
      <w:r w:rsidRPr="00426E5E">
        <w:rPr>
          <w:rFonts w:cs="Times New Roman"/>
          <w:lang w:val="en-US"/>
        </w:rPr>
        <w:t>normalized</w:t>
      </w:r>
      <w:r w:rsidRPr="00426E5E">
        <w:rPr>
          <w:rFonts w:cs="Times New Roman"/>
        </w:rPr>
        <w:t>_</w:t>
      </w:r>
      <w:r w:rsidRPr="00426E5E">
        <w:rPr>
          <w:rFonts w:cs="Times New Roman"/>
          <w:lang w:val="en-US"/>
        </w:rPr>
        <w:t>population</w:t>
      </w:r>
      <w:r w:rsidRPr="00426E5E">
        <w:rPr>
          <w:rFonts w:cs="Times New Roman"/>
        </w:rPr>
        <w:t xml:space="preserve"> двох осіб</w:t>
      </w:r>
      <w:r w:rsidR="00F71B32">
        <w:rPr>
          <w:rFonts w:cs="Times New Roman"/>
        </w:rPr>
        <w:t>, які стануть батьками майбутніх нащадків,</w:t>
      </w:r>
      <w:r w:rsidRPr="00426E5E">
        <w:rPr>
          <w:rFonts w:cs="Times New Roman"/>
        </w:rPr>
        <w:t xml:space="preserve"> </w:t>
      </w:r>
      <w:r w:rsidR="00F71B32">
        <w:rPr>
          <w:rFonts w:cs="Times New Roman"/>
        </w:rPr>
        <w:t xml:space="preserve">за принципом рулетки та записує їх у </w:t>
      </w:r>
      <w:r w:rsidR="0039570B">
        <w:rPr>
          <w:rFonts w:cs="Times New Roman"/>
        </w:rPr>
        <w:t>список</w:t>
      </w:r>
      <w:r w:rsidR="00F71B32">
        <w:rPr>
          <w:rFonts w:cs="Times New Roman"/>
        </w:rPr>
        <w:t>, який повертається з функції</w:t>
      </w:r>
      <w:r w:rsidR="00F71B32" w:rsidRPr="00F71B32">
        <w:rPr>
          <w:rFonts w:cs="Times New Roman"/>
        </w:rPr>
        <w:t>;</w:t>
      </w:r>
    </w:p>
    <w:p w14:paraId="63255043" w14:textId="22F8BCBD" w:rsidR="009A1971" w:rsidRPr="009A1971" w:rsidRDefault="00F71B32" w:rsidP="00A9142D">
      <w:pPr>
        <w:pStyle w:val="a0"/>
        <w:numPr>
          <w:ilvl w:val="0"/>
          <w:numId w:val="28"/>
        </w:numPr>
        <w:ind w:firstLine="851"/>
        <w:rPr>
          <w:rFonts w:cs="Times New Roman"/>
        </w:rPr>
      </w:pPr>
      <w:proofErr w:type="gramStart"/>
      <w:r>
        <w:rPr>
          <w:rFonts w:cs="Times New Roman"/>
          <w:lang w:val="en-US"/>
        </w:rPr>
        <w:t>crossover</w:t>
      </w:r>
      <w:r w:rsidRPr="00904130">
        <w:rPr>
          <w:rFonts w:cs="Times New Roman"/>
        </w:rPr>
        <w:t>(</w:t>
      </w:r>
      <w:proofErr w:type="gramEnd"/>
      <w:r>
        <w:rPr>
          <w:rFonts w:cs="Times New Roman"/>
          <w:lang w:val="en-US"/>
        </w:rPr>
        <w:t>chromosome</w:t>
      </w:r>
      <w:r w:rsidRPr="00904130">
        <w:rPr>
          <w:rFonts w:cs="Times New Roman"/>
        </w:rPr>
        <w:t xml:space="preserve">_1, </w:t>
      </w:r>
      <w:r>
        <w:rPr>
          <w:rFonts w:cs="Times New Roman"/>
          <w:lang w:val="en-US"/>
        </w:rPr>
        <w:t>chromosome</w:t>
      </w:r>
      <w:r w:rsidRPr="00904130">
        <w:rPr>
          <w:rFonts w:cs="Times New Roman"/>
        </w:rPr>
        <w:t>_2)</w:t>
      </w:r>
      <w:r>
        <w:rPr>
          <w:rFonts w:cs="Times New Roman"/>
        </w:rPr>
        <w:t xml:space="preserve"> </w:t>
      </w:r>
      <w:r w:rsidR="00904130">
        <w:rPr>
          <w:rFonts w:cs="Times New Roman"/>
        </w:rPr>
        <w:t>–</w:t>
      </w:r>
      <w:r>
        <w:rPr>
          <w:rFonts w:cs="Times New Roman"/>
        </w:rPr>
        <w:t xml:space="preserve"> </w:t>
      </w:r>
      <w:r w:rsidR="00904130">
        <w:rPr>
          <w:rFonts w:cs="Times New Roman"/>
        </w:rPr>
        <w:t xml:space="preserve">у функції </w:t>
      </w:r>
      <w:r w:rsidR="009F0953">
        <w:rPr>
          <w:rFonts w:cs="Times New Roman"/>
        </w:rPr>
        <w:t xml:space="preserve">відбувається схрещування двох особин </w:t>
      </w:r>
      <w:r w:rsidR="009F0953">
        <w:rPr>
          <w:rFonts w:cs="Times New Roman"/>
          <w:lang w:val="en-US"/>
        </w:rPr>
        <w:t>chromosome</w:t>
      </w:r>
      <w:r w:rsidR="009F0953" w:rsidRPr="009F0953">
        <w:rPr>
          <w:rFonts w:cs="Times New Roman"/>
        </w:rPr>
        <w:t xml:space="preserve">_1 </w:t>
      </w:r>
      <w:r w:rsidR="009F0953">
        <w:rPr>
          <w:rFonts w:cs="Times New Roman"/>
        </w:rPr>
        <w:t xml:space="preserve">та </w:t>
      </w:r>
      <w:r w:rsidR="009F0953">
        <w:rPr>
          <w:rFonts w:cs="Times New Roman"/>
          <w:lang w:val="en-US"/>
        </w:rPr>
        <w:t>chromosome</w:t>
      </w:r>
      <w:r w:rsidR="009F0953" w:rsidRPr="009F0953">
        <w:rPr>
          <w:rFonts w:cs="Times New Roman"/>
        </w:rPr>
        <w:t>_2</w:t>
      </w:r>
      <w:r w:rsidR="009F0953">
        <w:rPr>
          <w:rFonts w:cs="Times New Roman"/>
        </w:rPr>
        <w:t xml:space="preserve"> за таким алгоритмом:</w:t>
      </w:r>
      <w:r w:rsidR="009F0953" w:rsidRPr="009F0953">
        <w:rPr>
          <w:rFonts w:cs="Times New Roman"/>
        </w:rPr>
        <w:t xml:space="preserve"> </w:t>
      </w:r>
      <w:r w:rsidR="00904130">
        <w:rPr>
          <w:rFonts w:cs="Times New Roman"/>
        </w:rPr>
        <w:t>вибирається найбільша можлива довжина ділянок схрещування за формулою</w:t>
      </w:r>
      <w:r w:rsidR="00904130" w:rsidRPr="00904130">
        <w:rPr>
          <w:rFonts w:cs="Times New Roman"/>
        </w:rPr>
        <w:t xml:space="preserve"> </w:t>
      </w:r>
    </w:p>
    <w:p w14:paraId="6FF0F3D7" w14:textId="09C77E6A" w:rsidR="009A1971" w:rsidRDefault="002B588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A9142D">
      <w:pPr>
        <w:pStyle w:val="a0"/>
        <w:ind w:left="2705" w:firstLine="851"/>
        <w:rPr>
          <w:rFonts w:eastAsiaTheme="minorEastAsia" w:cs="Times New Roman"/>
          <w:color w:val="333333"/>
          <w:shd w:val="clear" w:color="auto" w:fill="F7FAFF"/>
        </w:rPr>
      </w:pPr>
      <w:r w:rsidRPr="009A1971">
        <w:rPr>
          <w:rFonts w:eastAsiaTheme="minorEastAsia" w:cs="Times New Roman"/>
          <w:color w:val="333333"/>
          <w:shd w:val="clear" w:color="auto" w:fill="F7FAFF"/>
        </w:rPr>
        <w:lastRenderedPageBreak/>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2B5885" w:rsidP="00A9142D">
      <w:pPr>
        <w:pStyle w:val="a0"/>
        <w:ind w:left="2705" w:firstLine="851"/>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0709CCCE" w14:textId="762CD2BC" w:rsidR="004413B6" w:rsidRPr="00735DF8" w:rsidRDefault="009F0953" w:rsidP="00A9142D">
      <w:pPr>
        <w:pStyle w:val="a0"/>
        <w:ind w:left="2705" w:firstLine="851"/>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29DCCA05" w:rsidR="004413B6" w:rsidRPr="00A8083B" w:rsidRDefault="004413B6" w:rsidP="00A9142D">
      <w:pPr>
        <w:numPr>
          <w:ilvl w:val="0"/>
          <w:numId w:val="28"/>
        </w:numPr>
        <w:ind w:firstLine="851"/>
        <w:contextualSpacing/>
        <w:rPr>
          <w:rFonts w:cs="Times New Roman"/>
        </w:rPr>
      </w:pPr>
      <w:proofErr w:type="gramStart"/>
      <w:r w:rsidRPr="00E43930">
        <w:rPr>
          <w:lang w:val="en-US"/>
        </w:rPr>
        <w:t>mutation</w:t>
      </w:r>
      <w:r w:rsidRPr="00E43930">
        <w:rPr>
          <w:rFonts w:cs="Times New Roman"/>
        </w:rPr>
        <w:t>(</w:t>
      </w:r>
      <w:proofErr w:type="gramEnd"/>
      <w:r w:rsidRPr="00E43930">
        <w:rPr>
          <w:rFonts w:cs="Times New Roman"/>
          <w:lang w:val="en-US"/>
        </w:rPr>
        <w:t>chromosome</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bottom</w:t>
      </w:r>
      <w:r w:rsidR="00AC2722" w:rsidRPr="00E43930">
        <w:rPr>
          <w:rFonts w:cs="Times New Roman"/>
        </w:rPr>
        <w:t xml:space="preserve">, </w:t>
      </w:r>
      <w:r w:rsidR="00AC2722" w:rsidRPr="00E43930">
        <w:rPr>
          <w:rFonts w:cs="Times New Roman"/>
          <w:lang w:val="en-US"/>
        </w:rPr>
        <w:t>w</w:t>
      </w:r>
      <w:r w:rsidR="00AC2722" w:rsidRPr="00E43930">
        <w:rPr>
          <w:rFonts w:cs="Times New Roman"/>
        </w:rPr>
        <w:t>_</w:t>
      </w:r>
      <w:r w:rsidR="00AC2722" w:rsidRPr="00E43930">
        <w:rPr>
          <w:rFonts w:cs="Times New Roman"/>
          <w:lang w:val="en-US"/>
        </w:rPr>
        <w:t>upper</w:t>
      </w:r>
      <w:r w:rsidRPr="00E43930">
        <w:rPr>
          <w:rFonts w:cs="Times New Roman"/>
        </w:rPr>
        <w:t xml:space="preserve">) </w:t>
      </w:r>
      <w:r w:rsidR="00A53A6A" w:rsidRPr="00A53A6A">
        <w:rPr>
          <w:rFonts w:cs="Times New Roman"/>
        </w:rPr>
        <w:t>–</w:t>
      </w:r>
      <w:r w:rsidRPr="00A53A6A">
        <w:rPr>
          <w:rFonts w:cs="Times New Roman"/>
        </w:rPr>
        <w:t xml:space="preserve"> </w:t>
      </w:r>
      <w:r w:rsidR="00A53A6A">
        <w:rPr>
          <w:rFonts w:cs="Times New Roman"/>
        </w:rPr>
        <w:t>відбувається мутація</w:t>
      </w:r>
      <w:r w:rsidR="00222300">
        <w:rPr>
          <w:rFonts w:cs="Times New Roman"/>
        </w:rPr>
        <w:t xml:space="preserve"> хромосоми</w:t>
      </w:r>
      <w:r w:rsidR="00A53A6A">
        <w:rPr>
          <w:rFonts w:cs="Times New Roman"/>
        </w:rPr>
        <w:t xml:space="preserve"> особини-дитини </w:t>
      </w:r>
      <w:r w:rsidR="00D16B7D">
        <w:rPr>
          <w:rFonts w:cs="Times New Roman"/>
          <w:lang w:val="en-US"/>
        </w:rPr>
        <w:t>chromosome</w:t>
      </w:r>
      <w:r w:rsidR="00D16B7D" w:rsidRPr="00D16B7D">
        <w:rPr>
          <w:rFonts w:cs="Times New Roman"/>
        </w:rPr>
        <w:t xml:space="preserve"> </w:t>
      </w:r>
      <w:r w:rsidR="00A53A6A">
        <w:rPr>
          <w:rFonts w:cs="Times New Roman"/>
        </w:rPr>
        <w:t>за принципом</w:t>
      </w:r>
      <w:r w:rsidR="00AC2722">
        <w:rPr>
          <w:rFonts w:cs="Times New Roman"/>
        </w:rPr>
        <w:t xml:space="preserve"> </w:t>
      </w:r>
      <w:r w:rsidR="00AC2722" w:rsidRPr="00B435B8">
        <w:rPr>
          <w:rFonts w:cs="Times New Roman"/>
          <w:color w:val="FF0000"/>
        </w:rPr>
        <w:t>випадкового скидання (</w:t>
      </w:r>
      <w:r w:rsidR="00AC2722" w:rsidRPr="00B435B8">
        <w:rPr>
          <w:rFonts w:cs="Times New Roman"/>
          <w:color w:val="FF0000"/>
          <w:lang w:val="en-US"/>
        </w:rPr>
        <w:t>random</w:t>
      </w:r>
      <w:r w:rsidR="00AC2722" w:rsidRPr="00B435B8">
        <w:rPr>
          <w:rFonts w:cs="Times New Roman"/>
          <w:color w:val="FF0000"/>
        </w:rPr>
        <w:t xml:space="preserve"> </w:t>
      </w:r>
      <w:r w:rsidR="00AC2722" w:rsidRPr="00B435B8">
        <w:rPr>
          <w:rFonts w:cs="Times New Roman"/>
          <w:color w:val="FF0000"/>
          <w:lang w:val="en-US"/>
        </w:rPr>
        <w:t>resetting</w:t>
      </w:r>
      <w:r w:rsidR="00AC2722" w:rsidRPr="00B435B8">
        <w:rPr>
          <w:rFonts w:cs="Times New Roman"/>
          <w:color w:val="FF0000"/>
        </w:rPr>
        <w:t>).</w:t>
      </w:r>
      <w:r w:rsidR="001901C3" w:rsidRPr="001901C3">
        <w:rPr>
          <w:rFonts w:cs="Times New Roman"/>
          <w:color w:val="FF0000"/>
        </w:rPr>
        <w:t xml:space="preserve"> </w:t>
      </w:r>
      <w:r w:rsidR="001901C3" w:rsidRPr="001901C3">
        <w:rPr>
          <w:rFonts w:cs="Times New Roman"/>
        </w:rPr>
        <w:t xml:space="preserve">Для його втілення спочатку </w:t>
      </w:r>
      <w:r w:rsidR="00A8083B">
        <w:rPr>
          <w:rFonts w:cs="Times New Roman"/>
        </w:rPr>
        <w:t xml:space="preserve">хромосома перетворюється з кортежу на список, </w:t>
      </w:r>
      <w:r w:rsidR="001901C3" w:rsidRPr="001901C3">
        <w:rPr>
          <w:rFonts w:cs="Times New Roman"/>
        </w:rPr>
        <w:t>визначається кількість значень, які буде скинуто</w:t>
      </w:r>
      <w:r w:rsidR="001901C3">
        <w:rPr>
          <w:rFonts w:cs="Times New Roman"/>
        </w:rPr>
        <w:t xml:space="preserve"> за формулою</w:t>
      </w:r>
      <w:r w:rsidR="001901C3">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3D399910" w14:textId="25C70A8C" w:rsidR="00A8083B" w:rsidRPr="00E7710A" w:rsidRDefault="00A8083B" w:rsidP="00A9142D">
      <w:pPr>
        <w:ind w:left="2705" w:firstLine="851"/>
        <w:contextualSpacing/>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3FA8FB71" w14:textId="3E4D0CB6" w:rsidR="00360973" w:rsidRDefault="00360973" w:rsidP="00A9142D">
      <w:pPr>
        <w:numPr>
          <w:ilvl w:val="0"/>
          <w:numId w:val="28"/>
        </w:numPr>
        <w:ind w:firstLine="851"/>
        <w:contextualSpacing/>
        <w:rPr>
          <w:rFonts w:cs="Times New Roman"/>
        </w:rPr>
      </w:pPr>
      <w:proofErr w:type="spellStart"/>
      <w:r w:rsidRPr="00E96FDA">
        <w:rPr>
          <w:lang w:val="en-US"/>
        </w:rPr>
        <w:lastRenderedPageBreak/>
        <w:t>offsprings</w:t>
      </w:r>
      <w:proofErr w:type="spellEnd"/>
      <w:r w:rsidRPr="00E96FDA">
        <w:t>_</w:t>
      </w:r>
      <w:proofErr w:type="gramStart"/>
      <w:r w:rsidRPr="00E96FDA">
        <w:rPr>
          <w:lang w:val="en-US"/>
        </w:rPr>
        <w:t>creation</w:t>
      </w:r>
      <w:r w:rsidRPr="00E96FDA">
        <w:t>(</w:t>
      </w:r>
      <w:proofErr w:type="gramEnd"/>
      <w:r w:rsidRPr="00E96FDA">
        <w:rPr>
          <w:lang w:val="en-US"/>
        </w:rPr>
        <w:t>normalized</w:t>
      </w:r>
      <w:r w:rsidRPr="00E96FDA">
        <w:t>_</w:t>
      </w:r>
      <w:r w:rsidRPr="00E96FDA">
        <w:rPr>
          <w:lang w:val="en-US"/>
        </w:rPr>
        <w:t>fitness</w:t>
      </w:r>
      <w:r w:rsidRPr="00E96FDA">
        <w:t>_</w:t>
      </w:r>
      <w:r w:rsidRPr="00E96FDA">
        <w:rPr>
          <w:lang w:val="en-US"/>
        </w:rPr>
        <w:t>population</w:t>
      </w:r>
      <w:r w:rsidR="00D76057" w:rsidRPr="00E96FDA">
        <w:t xml:space="preserve">, </w:t>
      </w:r>
      <w:r w:rsidR="00D76057" w:rsidRPr="00E96FDA">
        <w:rPr>
          <w:lang w:val="en-US"/>
        </w:rPr>
        <w:t>w</w:t>
      </w:r>
      <w:r w:rsidR="00D76057" w:rsidRPr="00E96FDA">
        <w:t>_</w:t>
      </w:r>
      <w:r w:rsidR="00D76057" w:rsidRPr="00E96FDA">
        <w:rPr>
          <w:lang w:val="en-US"/>
        </w:rPr>
        <w:t>bottom</w:t>
      </w:r>
      <w:r w:rsidR="00D76057" w:rsidRPr="00E96FDA">
        <w:t xml:space="preserve">, </w:t>
      </w:r>
      <w:r w:rsidR="00D76057" w:rsidRPr="00E96FDA">
        <w:rPr>
          <w:lang w:val="en-US"/>
        </w:rPr>
        <w:t>w</w:t>
      </w:r>
      <w:r w:rsidR="00D76057" w:rsidRPr="00E96FDA">
        <w:t>_</w:t>
      </w:r>
      <w:r w:rsidR="00D76057" w:rsidRPr="00E96FDA">
        <w:rPr>
          <w:lang w:val="en-US"/>
        </w:rPr>
        <w:t>upper</w:t>
      </w:r>
      <w:r w:rsidR="00E96FDA" w:rsidRPr="00E96FDA">
        <w:t xml:space="preserve">, </w:t>
      </w:r>
      <w:r w:rsidR="00E96FDA">
        <w:rPr>
          <w:lang w:val="en-US"/>
        </w:rPr>
        <w:t>crossover</w:t>
      </w:r>
      <w:r w:rsidR="00E96FDA" w:rsidRPr="00E96FDA">
        <w:t>_</w:t>
      </w:r>
      <w:r w:rsidR="00E96FDA">
        <w:rPr>
          <w:lang w:val="en-US"/>
        </w:rPr>
        <w:t>prob</w:t>
      </w:r>
      <w:r w:rsidR="00E96FDA" w:rsidRPr="00E96FDA">
        <w:t xml:space="preserve">, </w:t>
      </w:r>
      <w:r w:rsidR="00E96FDA">
        <w:rPr>
          <w:lang w:val="en-US"/>
        </w:rPr>
        <w:t>mutation</w:t>
      </w:r>
      <w:r w:rsidR="00E96FDA" w:rsidRPr="00E96FDA">
        <w:t>_</w:t>
      </w:r>
      <w:r w:rsidR="00E96FDA">
        <w:rPr>
          <w:lang w:val="en-US"/>
        </w:rPr>
        <w:t>prob</w:t>
      </w:r>
      <w:r w:rsidRPr="00E96FDA">
        <w:t xml:space="preserve">) </w:t>
      </w:r>
      <w:r>
        <w:rPr>
          <w:rFonts w:cs="Times New Roman"/>
        </w:rPr>
        <w:t>–</w:t>
      </w:r>
      <w:r w:rsidRPr="000953D2">
        <w:rPr>
          <w:rFonts w:cs="Times New Roman"/>
        </w:rPr>
        <w:t xml:space="preserve"> </w:t>
      </w:r>
      <w:r>
        <w:rPr>
          <w:rFonts w:cs="Times New Roman"/>
        </w:rPr>
        <w:t xml:space="preserve">об’єднує та послідовно запускає функції </w:t>
      </w:r>
      <w:r>
        <w:rPr>
          <w:rFonts w:cs="Times New Roman"/>
          <w:lang w:val="en-US"/>
        </w:rPr>
        <w:t>parents</w:t>
      </w:r>
      <w:r w:rsidRPr="000953D2">
        <w:rPr>
          <w:rFonts w:cs="Times New Roman"/>
        </w:rPr>
        <w:t>_</w:t>
      </w:r>
      <w:r>
        <w:rPr>
          <w:rFonts w:cs="Times New Roman"/>
          <w:lang w:val="en-US"/>
        </w:rPr>
        <w:t>selection</w:t>
      </w:r>
      <w:r w:rsidRPr="000953D2">
        <w:rPr>
          <w:rFonts w:cs="Times New Roman"/>
        </w:rPr>
        <w:t xml:space="preserve">, </w:t>
      </w:r>
      <w:r>
        <w:rPr>
          <w:rFonts w:cs="Times New Roman"/>
          <w:lang w:val="en-US"/>
        </w:rPr>
        <w:t>crossover</w:t>
      </w:r>
      <w:r w:rsidRPr="000953D2">
        <w:rPr>
          <w:rFonts w:cs="Times New Roman"/>
        </w:rPr>
        <w:t xml:space="preserve"> </w:t>
      </w:r>
      <w:r>
        <w:rPr>
          <w:rFonts w:cs="Times New Roman"/>
        </w:rPr>
        <w:t xml:space="preserve">та </w:t>
      </w:r>
      <w:r>
        <w:rPr>
          <w:rFonts w:cs="Times New Roman"/>
          <w:lang w:val="en-US"/>
        </w:rPr>
        <w:t>mutation</w:t>
      </w:r>
      <w:r w:rsidR="00C13604">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Pr>
          <w:rStyle w:val="af1"/>
          <w:lang w:val="en-US"/>
        </w:rPr>
        <w:t>normalized</w:t>
      </w:r>
      <w:r w:rsidR="00C13604" w:rsidRPr="00C13604">
        <w:rPr>
          <w:rStyle w:val="af1"/>
        </w:rPr>
        <w:t>_</w:t>
      </w:r>
      <w:r w:rsidR="00C13604">
        <w:rPr>
          <w:rStyle w:val="af1"/>
          <w:lang w:val="en-US"/>
        </w:rPr>
        <w:t>fitness</w:t>
      </w:r>
      <w:r w:rsidR="00C13604" w:rsidRPr="00C13604">
        <w:rPr>
          <w:rStyle w:val="af1"/>
        </w:rPr>
        <w:t>_</w:t>
      </w:r>
      <w:r w:rsidR="00C13604">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Pr>
          <w:rStyle w:val="af1"/>
          <w:lang w:val="en-US"/>
        </w:rPr>
        <w:t>parent</w:t>
      </w:r>
      <w:r w:rsidR="000953D2" w:rsidRPr="002266A1">
        <w:rPr>
          <w:rStyle w:val="af1"/>
        </w:rPr>
        <w:t>_</w:t>
      </w:r>
      <w:r w:rsidR="000953D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proofErr w:type="spellStart"/>
      <w:r w:rsidR="00E96FDA" w:rsidRPr="00E96FDA">
        <w:rPr>
          <w:rStyle w:val="af1"/>
        </w:rPr>
        <w:t>crossover_prob</w:t>
      </w:r>
      <w:proofErr w:type="spellEnd"/>
      <w:r w:rsidR="000953D2">
        <w:rPr>
          <w:rStyle w:val="af1"/>
        </w:rPr>
        <w:t xml:space="preserve">, то відбувається схрещування особин-батьків за допомогою функції </w:t>
      </w:r>
      <w:r w:rsidR="000953D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proofErr w:type="spellStart"/>
      <w:r w:rsidR="00E96FDA" w:rsidRPr="00E96FDA">
        <w:rPr>
          <w:rStyle w:val="af1"/>
        </w:rPr>
        <w:t>mutation_prob</w:t>
      </w:r>
      <w:proofErr w:type="spellEnd"/>
      <w:r w:rsidR="000953D2">
        <w:rPr>
          <w:rStyle w:val="af1"/>
        </w:rPr>
        <w:t xml:space="preserve">, для кожної з особин незалежно відбувається процес мутації за допомогою функції </w:t>
      </w:r>
      <w:r w:rsidR="000953D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75CB1811" w14:textId="5E885000" w:rsidR="00A53A6A" w:rsidRDefault="00A53A6A" w:rsidP="00A9142D">
      <w:pPr>
        <w:numPr>
          <w:ilvl w:val="0"/>
          <w:numId w:val="28"/>
        </w:numPr>
        <w:ind w:firstLine="851"/>
        <w:contextualSpacing/>
        <w:rPr>
          <w:rFonts w:cs="Times New Roman"/>
        </w:rPr>
      </w:pPr>
      <w:r w:rsidRPr="0027500C">
        <w:rPr>
          <w:lang w:val="en-US"/>
        </w:rPr>
        <w:t>create</w:t>
      </w:r>
      <w:r w:rsidRPr="0027500C">
        <w:t>_</w:t>
      </w:r>
      <w:r w:rsidRPr="0027500C">
        <w:rPr>
          <w:lang w:val="en-US"/>
        </w:rPr>
        <w:t>new</w:t>
      </w:r>
      <w:r w:rsidRPr="0027500C">
        <w:t>_</w:t>
      </w:r>
      <w:proofErr w:type="gramStart"/>
      <w:r w:rsidRPr="0027500C">
        <w:rPr>
          <w:lang w:val="en-US"/>
        </w:rPr>
        <w:t>network</w:t>
      </w:r>
      <w:r w:rsidRPr="0027500C">
        <w:t>(</w:t>
      </w:r>
      <w:proofErr w:type="gramEnd"/>
      <w:r w:rsidRPr="0027500C">
        <w:rPr>
          <w:lang w:val="en-US"/>
        </w:rPr>
        <w:t>chromosome</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Pr>
          <w:rFonts w:cs="Times New Roman"/>
        </w:rPr>
        <w:t>–</w:t>
      </w:r>
      <w:r w:rsidRPr="00A53A6A">
        <w:rPr>
          <w:rFonts w:cs="Times New Roman"/>
        </w:rPr>
        <w:t xml:space="preserve"> </w:t>
      </w:r>
      <w:r>
        <w:rPr>
          <w:rFonts w:cs="Times New Roman"/>
        </w:rPr>
        <w:t xml:space="preserve">відбувається утворення нової нейронної мережі за допомогою </w:t>
      </w:r>
      <w:proofErr w:type="spellStart"/>
      <w:r>
        <w:rPr>
          <w:rFonts w:cs="Times New Roman"/>
        </w:rPr>
        <w:t>ітерування</w:t>
      </w:r>
      <w:proofErr w:type="spellEnd"/>
      <w:r>
        <w:rPr>
          <w:rFonts w:cs="Times New Roman"/>
        </w:rPr>
        <w:t xml:space="preserve"> «еталонним </w:t>
      </w:r>
      <w:r w:rsidR="000B0B80">
        <w:rPr>
          <w:rFonts w:cs="Times New Roman"/>
        </w:rPr>
        <w:t>списком</w:t>
      </w:r>
      <w:r>
        <w:rPr>
          <w:rFonts w:cs="Times New Roman"/>
        </w:rPr>
        <w:t xml:space="preserve">» нейронів </w:t>
      </w:r>
      <w:proofErr w:type="spellStart"/>
      <w:r>
        <w:rPr>
          <w:rFonts w:cs="Times New Roman"/>
          <w:lang w:val="en-US"/>
        </w:rPr>
        <w:t>neur</w:t>
      </w:r>
      <w:proofErr w:type="spellEnd"/>
      <w:r w:rsidRPr="00A53A6A">
        <w:rPr>
          <w:rFonts w:cs="Times New Roman"/>
        </w:rPr>
        <w:t>_</w:t>
      </w:r>
      <w:proofErr w:type="spellStart"/>
      <w:r>
        <w:rPr>
          <w:rFonts w:cs="Times New Roman"/>
          <w:lang w:val="en-US"/>
        </w:rPr>
        <w:t>arr</w:t>
      </w:r>
      <w:proofErr w:type="spellEnd"/>
      <w:r w:rsidRPr="00A53A6A">
        <w:rPr>
          <w:rFonts w:cs="Times New Roman"/>
        </w:rPr>
        <w:t xml:space="preserve"> </w:t>
      </w:r>
      <w:r>
        <w:rPr>
          <w:rFonts w:cs="Times New Roman"/>
        </w:rPr>
        <w:t xml:space="preserve">та утворенням нового нейрона (як об’єкту класу </w:t>
      </w:r>
      <w:r>
        <w:rPr>
          <w:rFonts w:cs="Times New Roman"/>
          <w:lang w:val="en-US"/>
        </w:rPr>
        <w:t>Neuron</w:t>
      </w:r>
      <w:r>
        <w:rPr>
          <w:rFonts w:cs="Times New Roman"/>
        </w:rPr>
        <w:t xml:space="preserve">) та додаванням до нього ваг із хромосоми </w:t>
      </w:r>
      <w:r>
        <w:rPr>
          <w:rFonts w:cs="Times New Roman"/>
          <w:lang w:val="en-US"/>
        </w:rPr>
        <w:t>chromosome</w:t>
      </w:r>
      <w:r>
        <w:rPr>
          <w:rFonts w:cs="Times New Roman"/>
        </w:rPr>
        <w:t xml:space="preserve"> за допомогою функції класу </w:t>
      </w:r>
      <w:r>
        <w:rPr>
          <w:rFonts w:cs="Times New Roman"/>
          <w:lang w:val="en-US"/>
        </w:rPr>
        <w:t>add</w:t>
      </w:r>
      <w:r w:rsidRPr="00A53A6A">
        <w:rPr>
          <w:rFonts w:cs="Times New Roman"/>
        </w:rPr>
        <w:t>_</w:t>
      </w:r>
      <w:r>
        <w:rPr>
          <w:rFonts w:cs="Times New Roman"/>
          <w:lang w:val="en-US"/>
        </w:rPr>
        <w:t>weights</w:t>
      </w:r>
      <w:r w:rsidRPr="00A53A6A">
        <w:rPr>
          <w:rFonts w:cs="Times New Roman"/>
        </w:rPr>
        <w:t>_</w:t>
      </w:r>
      <w:r>
        <w:rPr>
          <w:rFonts w:cs="Times New Roman"/>
          <w:lang w:val="en-US"/>
        </w:rPr>
        <w:t>from</w:t>
      </w:r>
      <w:r w:rsidRPr="00A53A6A">
        <w:rPr>
          <w:rFonts w:cs="Times New Roman"/>
        </w:rPr>
        <w:t>_</w:t>
      </w:r>
      <w:proofErr w:type="spellStart"/>
      <w:r>
        <w:rPr>
          <w:rFonts w:cs="Times New Roman"/>
          <w:lang w:val="en-US"/>
        </w:rPr>
        <w:t>arr</w:t>
      </w:r>
      <w:proofErr w:type="spellEnd"/>
      <w:r w:rsidR="00735DF8" w:rsidRPr="00735DF8">
        <w:rPr>
          <w:rFonts w:cs="Times New Roman"/>
        </w:rPr>
        <w:t xml:space="preserve">. </w:t>
      </w:r>
      <w:r w:rsidR="00735DF8">
        <w:rPr>
          <w:rFonts w:cs="Times New Roman"/>
        </w:rPr>
        <w:t xml:space="preserve">Кожен шар мережі записується </w:t>
      </w:r>
      <w:r w:rsidR="000B0B80">
        <w:rPr>
          <w:rFonts w:cs="Times New Roman"/>
        </w:rPr>
        <w:t xml:space="preserve">у </w:t>
      </w:r>
      <w:r w:rsidR="000B0B80">
        <w:rPr>
          <w:rFonts w:cs="Times New Roman"/>
        </w:rPr>
        <w:lastRenderedPageBreak/>
        <w:t>список</w:t>
      </w:r>
      <w:r w:rsidR="00735DF8">
        <w:rPr>
          <w:rFonts w:cs="Times New Roman"/>
        </w:rPr>
        <w:t xml:space="preserve">, який у свою чергу записується </w:t>
      </w:r>
      <w:r w:rsidR="006D03FA">
        <w:rPr>
          <w:rFonts w:cs="Times New Roman"/>
        </w:rPr>
        <w:t>у список</w:t>
      </w:r>
      <w:r w:rsidR="00735DF8">
        <w:rPr>
          <w:rFonts w:cs="Times New Roman"/>
        </w:rPr>
        <w:t>, що відповідає новій мережі, яка й повертається з функції</w:t>
      </w:r>
      <w:r w:rsidR="00735DF8" w:rsidRPr="00735DF8">
        <w:rPr>
          <w:rFonts w:cs="Times New Roman"/>
        </w:rPr>
        <w:t>;</w:t>
      </w:r>
    </w:p>
    <w:p w14:paraId="1FD88C4A" w14:textId="0063CF33" w:rsidR="00735DF8" w:rsidRPr="004413B6" w:rsidRDefault="00735DF8" w:rsidP="00A9142D">
      <w:pPr>
        <w:numPr>
          <w:ilvl w:val="0"/>
          <w:numId w:val="28"/>
        </w:numPr>
        <w:ind w:firstLine="851"/>
        <w:contextualSpacing/>
        <w:rPr>
          <w:rFonts w:cs="Times New Roman"/>
        </w:rPr>
      </w:pPr>
      <w:r w:rsidRPr="0027500C">
        <w:rPr>
          <w:lang w:val="en-US"/>
        </w:rPr>
        <w:t>choose</w:t>
      </w:r>
      <w:r w:rsidRPr="0027500C">
        <w:t>_</w:t>
      </w:r>
      <w:r w:rsidRPr="0027500C">
        <w:rPr>
          <w:lang w:val="en-US"/>
        </w:rPr>
        <w:t>best</w:t>
      </w:r>
      <w:r w:rsidRPr="0027500C">
        <w:t>_</w:t>
      </w:r>
      <w:proofErr w:type="gramStart"/>
      <w:r w:rsidRPr="0027500C">
        <w:rPr>
          <w:lang w:val="en-US"/>
        </w:rPr>
        <w:t>network</w:t>
      </w:r>
      <w:r w:rsidRPr="0027500C">
        <w:t>(</w:t>
      </w:r>
      <w:proofErr w:type="gramEnd"/>
      <w:r w:rsidRPr="0027500C">
        <w:rPr>
          <w:lang w:val="en-US"/>
        </w:rPr>
        <w:t>population</w:t>
      </w:r>
      <w:r w:rsidRPr="0027500C">
        <w:t xml:space="preserve">, </w:t>
      </w:r>
      <w:proofErr w:type="spellStart"/>
      <w:r w:rsidRPr="0027500C">
        <w:rPr>
          <w:lang w:val="en-US"/>
        </w:rPr>
        <w:t>neur</w:t>
      </w:r>
      <w:proofErr w:type="spellEnd"/>
      <w:r w:rsidRPr="0027500C">
        <w:t>_</w:t>
      </w:r>
      <w:proofErr w:type="spellStart"/>
      <w:r w:rsidRPr="0027500C">
        <w:rPr>
          <w:lang w:val="en-US"/>
        </w:rPr>
        <w:t>arr</w:t>
      </w:r>
      <w:proofErr w:type="spellEnd"/>
      <w:r w:rsidRPr="0027500C">
        <w:t xml:space="preserve">, </w:t>
      </w:r>
      <w:r w:rsidRPr="0027500C">
        <w:rPr>
          <w:lang w:val="en-US"/>
        </w:rPr>
        <w:t>set</w:t>
      </w:r>
      <w:r w:rsidRPr="0027500C">
        <w:t>_</w:t>
      </w:r>
      <w:r w:rsidRPr="0027500C">
        <w:rPr>
          <w:lang w:val="en-US"/>
        </w:rPr>
        <w:t>data</w:t>
      </w:r>
      <w:r w:rsidRPr="0027500C">
        <w:t xml:space="preserve">, </w:t>
      </w:r>
      <w:r w:rsidRPr="0027500C">
        <w:rPr>
          <w:lang w:val="en-US"/>
        </w:rPr>
        <w:t>set</w:t>
      </w:r>
      <w:r w:rsidRPr="0027500C">
        <w:t>_</w:t>
      </w:r>
      <w:r w:rsidRPr="0027500C">
        <w:rPr>
          <w:lang w:val="en-US"/>
        </w:rPr>
        <w:t>res</w:t>
      </w:r>
      <w:r w:rsidRPr="0027500C">
        <w:t xml:space="preserve">) </w:t>
      </w:r>
      <w:r>
        <w:rPr>
          <w:rFonts w:cs="Times New Roman"/>
        </w:rPr>
        <w:t>– відбувається вибір найкращої мережі з популяції. Для цього за допомогою функції</w:t>
      </w:r>
      <w:r w:rsidR="00EA6B5F">
        <w:rPr>
          <w:rFonts w:cs="Times New Roman"/>
        </w:rPr>
        <w:t xml:space="preserve"> </w:t>
      </w:r>
      <w:r w:rsidR="00EA6B5F">
        <w:rPr>
          <w:rFonts w:cs="Times New Roman"/>
          <w:lang w:val="en-US"/>
        </w:rPr>
        <w:t>create</w:t>
      </w:r>
      <w:r w:rsidR="00EA6B5F" w:rsidRPr="00EA6B5F">
        <w:rPr>
          <w:rFonts w:cs="Times New Roman"/>
        </w:rPr>
        <w:t>_</w:t>
      </w:r>
      <w:r w:rsidR="00EA6B5F">
        <w:rPr>
          <w:rFonts w:cs="Times New Roman"/>
          <w:lang w:val="en-US"/>
        </w:rPr>
        <w:t>new</w:t>
      </w:r>
      <w:r w:rsidR="00EA6B5F" w:rsidRPr="00EA6B5F">
        <w:rPr>
          <w:rFonts w:cs="Times New Roman"/>
        </w:rPr>
        <w:t>_</w:t>
      </w:r>
      <w:r w:rsidR="00EA6B5F">
        <w:rPr>
          <w:rFonts w:cs="Times New Roman"/>
          <w:lang w:val="en-US"/>
        </w:rPr>
        <w:t>network</w:t>
      </w:r>
      <w:r w:rsidR="00EA6B5F">
        <w:rPr>
          <w:rFonts w:cs="Times New Roman"/>
        </w:rPr>
        <w:t xml:space="preserve"> з «еталонного</w:t>
      </w:r>
      <w:r w:rsidR="00361220">
        <w:rPr>
          <w:rFonts w:cs="Times New Roman"/>
        </w:rPr>
        <w:t xml:space="preserve"> списку» </w:t>
      </w:r>
      <w:r w:rsidR="00EA6B5F">
        <w:rPr>
          <w:rFonts w:cs="Times New Roman"/>
        </w:rPr>
        <w:t xml:space="preserve">у </w:t>
      </w:r>
      <w:proofErr w:type="spellStart"/>
      <w:r w:rsidR="00EA6B5F">
        <w:rPr>
          <w:rFonts w:cs="Times New Roman"/>
          <w:lang w:val="en-US"/>
        </w:rPr>
        <w:t>neur</w:t>
      </w:r>
      <w:proofErr w:type="spellEnd"/>
      <w:r w:rsidR="00EA6B5F" w:rsidRPr="00EA6B5F">
        <w:rPr>
          <w:rFonts w:cs="Times New Roman"/>
        </w:rPr>
        <w:t>_</w:t>
      </w:r>
      <w:proofErr w:type="spellStart"/>
      <w:r w:rsidR="00EA6B5F">
        <w:rPr>
          <w:rFonts w:cs="Times New Roman"/>
          <w:lang w:val="en-US"/>
        </w:rPr>
        <w:t>arr</w:t>
      </w:r>
      <w:proofErr w:type="spellEnd"/>
      <w:r>
        <w:rPr>
          <w:rFonts w:cs="Times New Roman"/>
        </w:rPr>
        <w:t xml:space="preserve"> </w:t>
      </w:r>
      <w:r w:rsidR="00EA6B5F">
        <w:rPr>
          <w:rFonts w:cs="Times New Roman"/>
        </w:rPr>
        <w:t xml:space="preserve">та особини з популяції </w:t>
      </w:r>
      <w:r w:rsidR="00EA6B5F">
        <w:rPr>
          <w:rFonts w:cs="Times New Roman"/>
          <w:lang w:val="en-US"/>
        </w:rPr>
        <w:t>population</w:t>
      </w:r>
      <w:r w:rsidR="00EA6B5F" w:rsidRPr="00EA6B5F">
        <w:rPr>
          <w:rFonts w:cs="Times New Roman"/>
        </w:rPr>
        <w:t xml:space="preserve"> </w:t>
      </w:r>
      <w:r w:rsidR="00EA6B5F">
        <w:rPr>
          <w:rFonts w:cs="Times New Roman"/>
        </w:rPr>
        <w:t xml:space="preserve">утворюється нова нейронна мережа, за допомогою функції </w:t>
      </w:r>
      <w:r>
        <w:rPr>
          <w:rFonts w:cs="Times New Roman"/>
          <w:lang w:val="en-US"/>
        </w:rPr>
        <w:t>calculating</w:t>
      </w:r>
      <w:r w:rsidRPr="00735DF8">
        <w:rPr>
          <w:rFonts w:cs="Times New Roman"/>
        </w:rPr>
        <w:t>_</w:t>
      </w:r>
      <w:r>
        <w:rPr>
          <w:rFonts w:cs="Times New Roman"/>
          <w:lang w:val="en-US"/>
        </w:rPr>
        <w:t>cycle</w:t>
      </w:r>
      <w:r>
        <w:rPr>
          <w:rFonts w:cs="Times New Roman"/>
        </w:rPr>
        <w:t xml:space="preserve"> </w:t>
      </w:r>
      <w:r w:rsidRPr="00735DF8">
        <w:rPr>
          <w:rFonts w:cs="Times New Roman"/>
        </w:rPr>
        <w:t>(</w:t>
      </w:r>
      <w:r>
        <w:rPr>
          <w:rFonts w:cs="Times New Roman"/>
        </w:rPr>
        <w:t>модуль</w:t>
      </w:r>
      <w:r w:rsidRPr="00735DF8">
        <w:rPr>
          <w:rFonts w:cs="Times New Roman"/>
        </w:rPr>
        <w:t xml:space="preserve"> </w:t>
      </w:r>
      <w:r>
        <w:rPr>
          <w:rFonts w:cs="Times New Roman"/>
          <w:lang w:val="en-US"/>
        </w:rPr>
        <w:t>calculations</w:t>
      </w:r>
      <w:r w:rsidRPr="00735DF8">
        <w:rPr>
          <w:rFonts w:cs="Times New Roman"/>
        </w:rPr>
        <w:t>.</w:t>
      </w:r>
      <w:proofErr w:type="spellStart"/>
      <w:r>
        <w:rPr>
          <w:rFonts w:cs="Times New Roman"/>
          <w:lang w:val="en-US"/>
        </w:rPr>
        <w:t>py</w:t>
      </w:r>
      <w:proofErr w:type="spellEnd"/>
      <w:r w:rsidRPr="00735DF8">
        <w:rPr>
          <w:rFonts w:cs="Times New Roman"/>
        </w:rPr>
        <w:t xml:space="preserve">) </w:t>
      </w:r>
      <w:r>
        <w:rPr>
          <w:rFonts w:cs="Times New Roman"/>
        </w:rPr>
        <w:t xml:space="preserve">відбуваються обчислення </w:t>
      </w:r>
      <w:r w:rsidR="00EA6B5F">
        <w:rPr>
          <w:rFonts w:cs="Times New Roman"/>
        </w:rPr>
        <w:t xml:space="preserve">цією </w:t>
      </w:r>
      <w:r>
        <w:rPr>
          <w:rFonts w:cs="Times New Roman"/>
        </w:rPr>
        <w:t xml:space="preserve">мережею на вибірці зі вхідних даних </w:t>
      </w:r>
      <w:r>
        <w:rPr>
          <w:rFonts w:cs="Times New Roman"/>
          <w:lang w:val="en-US"/>
        </w:rPr>
        <w:t>set</w:t>
      </w:r>
      <w:r w:rsidRPr="00735DF8">
        <w:rPr>
          <w:rFonts w:cs="Times New Roman"/>
        </w:rPr>
        <w:t>_</w:t>
      </w:r>
      <w:r>
        <w:rPr>
          <w:rFonts w:cs="Times New Roman"/>
          <w:lang w:val="en-US"/>
        </w:rPr>
        <w:t>data</w:t>
      </w:r>
      <w:r w:rsidRPr="00735DF8">
        <w:rPr>
          <w:rFonts w:cs="Times New Roman"/>
        </w:rPr>
        <w:t xml:space="preserve">, </w:t>
      </w:r>
      <w:r>
        <w:rPr>
          <w:rFonts w:cs="Times New Roman"/>
        </w:rPr>
        <w:t>визначається їхня похибка, відповідно</w:t>
      </w:r>
      <w:r w:rsidR="00EA6B5F" w:rsidRPr="00EA6B5F">
        <w:rPr>
          <w:rFonts w:cs="Times New Roman"/>
        </w:rPr>
        <w:t xml:space="preserve"> </w:t>
      </w:r>
      <w:r w:rsidR="00EA6B5F">
        <w:rPr>
          <w:rFonts w:cs="Times New Roman"/>
        </w:rPr>
        <w:t xml:space="preserve">до значень вектору бажаного виходу </w:t>
      </w:r>
      <w:r w:rsidR="00EA6B5F">
        <w:rPr>
          <w:rFonts w:cs="Times New Roman"/>
          <w:lang w:val="en-US"/>
        </w:rPr>
        <w:t>set</w:t>
      </w:r>
      <w:r w:rsidR="00EA6B5F" w:rsidRPr="00EA6B5F">
        <w:rPr>
          <w:rFonts w:cs="Times New Roman"/>
        </w:rPr>
        <w:t>_</w:t>
      </w:r>
      <w:r w:rsidR="00EA6B5F">
        <w:rPr>
          <w:rFonts w:cs="Times New Roman"/>
          <w:lang w:val="en-US"/>
        </w:rPr>
        <w:t>res</w:t>
      </w:r>
      <w:r w:rsidR="00EA6B5F">
        <w:rPr>
          <w:rFonts w:cs="Times New Roman"/>
        </w:rPr>
        <w:t xml:space="preserve">. По завершенню ітераційного процесу по всій популяції, </w:t>
      </w:r>
      <w:r w:rsidR="00FA5985">
        <w:rPr>
          <w:rFonts w:cs="Times New Roman"/>
        </w:rPr>
        <w:t>визначається та</w:t>
      </w:r>
      <w:r w:rsidR="00797247">
        <w:rPr>
          <w:rFonts w:cs="Times New Roman"/>
        </w:rPr>
        <w:t xml:space="preserve"> мережа</w:t>
      </w:r>
      <w:r w:rsidR="00FA5985">
        <w:rPr>
          <w:rFonts w:cs="Times New Roman"/>
        </w:rPr>
        <w:t>, похибка якої найменша</w:t>
      </w:r>
      <w:r w:rsidR="00797247">
        <w:rPr>
          <w:rFonts w:cs="Times New Roman"/>
        </w:rPr>
        <w:t>. Вона повертається з функції</w:t>
      </w:r>
      <w:r w:rsidR="00B85F13">
        <w:rPr>
          <w:rFonts w:cs="Times New Roman"/>
        </w:rPr>
        <w:t xml:space="preserve">. </w:t>
      </w:r>
    </w:p>
    <w:p w14:paraId="54C031B9" w14:textId="10E5BDE4" w:rsidR="007F5DB7" w:rsidRPr="007F5DB7" w:rsidRDefault="007F5DB7" w:rsidP="00A9142D">
      <w:pPr>
        <w:pStyle w:val="a0"/>
        <w:numPr>
          <w:ilvl w:val="0"/>
          <w:numId w:val="23"/>
        </w:numPr>
        <w:ind w:firstLine="851"/>
        <w:rPr>
          <w:rFonts w:cs="Times New Roman"/>
        </w:rPr>
      </w:pPr>
      <w:r>
        <w:rPr>
          <w:rFonts w:cs="Times New Roman"/>
        </w:rPr>
        <w:t xml:space="preserve">Модуль </w:t>
      </w:r>
      <w:r>
        <w:rPr>
          <w:rFonts w:cs="Times New Roman"/>
          <w:lang w:val="en-US"/>
        </w:rPr>
        <w:t>backpropagation_functions.py</w:t>
      </w:r>
    </w:p>
    <w:p w14:paraId="58B28521" w14:textId="00E48AC2" w:rsidR="007F5DB7" w:rsidRPr="007F5DB7" w:rsidRDefault="007F5DB7" w:rsidP="00A9142D">
      <w:pPr>
        <w:pStyle w:val="a0"/>
        <w:ind w:left="1440" w:firstLine="851"/>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768E48C3" w14:textId="2737F49A" w:rsidR="00063E83" w:rsidRDefault="00313EFB" w:rsidP="00A9142D">
      <w:pPr>
        <w:pStyle w:val="a0"/>
        <w:numPr>
          <w:ilvl w:val="0"/>
          <w:numId w:val="32"/>
        </w:numPr>
        <w:ind w:firstLine="851"/>
        <w:rPr>
          <w:rFonts w:cs="Times New Roman"/>
        </w:rPr>
      </w:pPr>
      <w:r>
        <w:rPr>
          <w:rFonts w:cs="Times New Roman"/>
          <w:lang w:val="en-US"/>
        </w:rPr>
        <w:t>set</w:t>
      </w:r>
      <w:r w:rsidRPr="00313EFB">
        <w:rPr>
          <w:rFonts w:cs="Times New Roman"/>
        </w:rPr>
        <w:t>_</w:t>
      </w:r>
      <w:proofErr w:type="gramStart"/>
      <w:r>
        <w:rPr>
          <w:rFonts w:cs="Times New Roman"/>
          <w:lang w:val="en-US"/>
        </w:rPr>
        <w:t>errors</w:t>
      </w:r>
      <w:r w:rsidRPr="00313EFB">
        <w:rPr>
          <w:rFonts w:cs="Times New Roman"/>
        </w:rPr>
        <w:t>(</w:t>
      </w:r>
      <w:proofErr w:type="spellStart"/>
      <w:proofErr w:type="gramEnd"/>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lang w:val="en-US"/>
        </w:rPr>
        <w:t>err</w:t>
      </w:r>
      <w:r w:rsidRPr="00313EFB">
        <w:rPr>
          <w:rFonts w:cs="Times New Roman"/>
        </w:rPr>
        <w:t>) –</w:t>
      </w:r>
      <w:r>
        <w:rPr>
          <w:rFonts w:cs="Times New Roman"/>
        </w:rPr>
        <w:t xml:space="preserve"> поширює значення помилки </w:t>
      </w:r>
      <w:r>
        <w:rPr>
          <w:rFonts w:cs="Times New Roman"/>
          <w:lang w:val="en-US"/>
        </w:rPr>
        <w:t>err</w:t>
      </w:r>
      <w:r w:rsidRPr="00313EFB">
        <w:rPr>
          <w:rFonts w:cs="Times New Roman"/>
        </w:rPr>
        <w:t xml:space="preserve"> </w:t>
      </w:r>
      <w:r>
        <w:rPr>
          <w:rFonts w:cs="Times New Roman"/>
        </w:rPr>
        <w:t xml:space="preserve">всіма нейронами </w:t>
      </w:r>
      <w:r w:rsidR="00F04AEB">
        <w:rPr>
          <w:rFonts w:cs="Times New Roman"/>
        </w:rPr>
        <w:t>списку</w:t>
      </w:r>
      <w:r>
        <w:rPr>
          <w:rFonts w:cs="Times New Roman"/>
        </w:rPr>
        <w:t xml:space="preserve"> </w:t>
      </w:r>
      <w:proofErr w:type="spellStart"/>
      <w:r>
        <w:rPr>
          <w:rFonts w:cs="Times New Roman"/>
          <w:lang w:val="en-US"/>
        </w:rPr>
        <w:t>neur</w:t>
      </w:r>
      <w:proofErr w:type="spellEnd"/>
      <w:r w:rsidRPr="00313EFB">
        <w:rPr>
          <w:rFonts w:cs="Times New Roman"/>
        </w:rPr>
        <w:t>_</w:t>
      </w:r>
      <w:proofErr w:type="spellStart"/>
      <w:r>
        <w:rPr>
          <w:rFonts w:cs="Times New Roman"/>
          <w:lang w:val="en-US"/>
        </w:rPr>
        <w:t>arr</w:t>
      </w:r>
      <w:proofErr w:type="spellEnd"/>
      <w:r w:rsidRPr="00313EFB">
        <w:rPr>
          <w:rFonts w:cs="Times New Roman"/>
        </w:rPr>
        <w:t xml:space="preserve"> </w:t>
      </w:r>
      <w:r>
        <w:rPr>
          <w:rFonts w:cs="Times New Roman"/>
        </w:rPr>
        <w:t>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Pr>
          <w:rFonts w:cs="Times New Roman"/>
        </w:rPr>
        <w:t xml:space="preserve"> Робота завершується, коли пройдено всі шари мережі</w:t>
      </w:r>
      <w:r w:rsidR="00130B7C">
        <w:rPr>
          <w:rFonts w:cs="Times New Roman"/>
          <w:lang w:val="en-US"/>
        </w:rPr>
        <w:t>;</w:t>
      </w:r>
    </w:p>
    <w:p w14:paraId="13A8F820" w14:textId="7668AE2A" w:rsidR="00063E83" w:rsidRPr="00063E83" w:rsidRDefault="00063E83" w:rsidP="00A9142D">
      <w:pPr>
        <w:pStyle w:val="a0"/>
        <w:numPr>
          <w:ilvl w:val="0"/>
          <w:numId w:val="32"/>
        </w:numPr>
        <w:ind w:firstLine="851"/>
        <w:rPr>
          <w:rFonts w:cs="Times New Roman"/>
        </w:rPr>
      </w:pPr>
      <w:proofErr w:type="spellStart"/>
      <w:r>
        <w:lastRenderedPageBreak/>
        <w:t>update_delta_w</w:t>
      </w:r>
      <w:proofErr w:type="spellEnd"/>
      <w:r>
        <w:t>(</w:t>
      </w:r>
      <w:proofErr w:type="spellStart"/>
      <w:r>
        <w:t>neur_arr</w:t>
      </w:r>
      <w:proofErr w:type="spellEnd"/>
      <w:r>
        <w:t xml:space="preserve">, </w:t>
      </w:r>
      <w:proofErr w:type="spellStart"/>
      <w:r>
        <w:t>eta</w:t>
      </w:r>
      <w:proofErr w:type="spellEnd"/>
      <w:r>
        <w:t xml:space="preserve">, </w:t>
      </w:r>
      <w:proofErr w:type="spellStart"/>
      <w:r>
        <w:t>delta_w_arr</w:t>
      </w:r>
      <w:proofErr w:type="spellEnd"/>
      <w:r>
        <w:t xml:space="preserve">, </w:t>
      </w:r>
      <w:r w:rsidR="00A775FE">
        <w:rPr>
          <w:lang w:val="en-US"/>
        </w:rPr>
        <w:t>delta</w:t>
      </w:r>
      <w:r w:rsidR="00A775FE" w:rsidRPr="00A775FE">
        <w:t>_</w:t>
      </w:r>
      <w:r w:rsidR="00A775FE">
        <w:rPr>
          <w:lang w:val="en-US"/>
        </w:rPr>
        <w:t>w</w:t>
      </w:r>
      <w:r w:rsidR="00A775FE" w:rsidRPr="00A775FE">
        <w:t>_</w:t>
      </w:r>
      <w:r w:rsidR="00A775FE">
        <w:rPr>
          <w:lang w:val="en-US"/>
        </w:rPr>
        <w:t>bias</w:t>
      </w:r>
      <w:r w:rsidR="00A775FE" w:rsidRPr="00A775FE">
        <w:t>_</w:t>
      </w:r>
      <w:proofErr w:type="spellStart"/>
      <w:r w:rsidR="00A775FE">
        <w:rPr>
          <w:lang w:val="en-US"/>
        </w:rPr>
        <w:t>arr</w:t>
      </w:r>
      <w:proofErr w:type="spellEnd"/>
      <w:r w:rsidR="00A775FE" w:rsidRPr="00A775FE">
        <w:t xml:space="preserve">, </w:t>
      </w:r>
      <w:proofErr w:type="spellStart"/>
      <w:r>
        <w:t>iteration</w:t>
      </w:r>
      <w:proofErr w:type="spellEnd"/>
      <w:r>
        <w:t xml:space="preserve">, </w:t>
      </w:r>
      <w:proofErr w:type="spellStart"/>
      <w:r>
        <w:t>batch</w:t>
      </w:r>
      <w:proofErr w:type="spellEnd"/>
      <w:r>
        <w:t>)</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Pr>
          <w:lang w:val="en-US"/>
        </w:rPr>
        <w:t>delta</w:t>
      </w:r>
      <w:r w:rsidR="009669E5" w:rsidRPr="009669E5">
        <w:t>_</w:t>
      </w:r>
      <w:r w:rsidR="009669E5">
        <w:rPr>
          <w:lang w:val="en-US"/>
        </w:rPr>
        <w:t>w</w:t>
      </w:r>
      <w:r w:rsidR="009669E5" w:rsidRPr="009669E5">
        <w:t>_</w:t>
      </w:r>
      <w:proofErr w:type="spellStart"/>
      <w:r w:rsidR="009669E5">
        <w:rPr>
          <w:lang w:val="en-US"/>
        </w:rPr>
        <w:t>arr</w:t>
      </w:r>
      <w:proofErr w:type="spellEnd"/>
      <w:r w:rsidR="00DE536B" w:rsidRPr="00DE536B">
        <w:rPr>
          <w:rFonts w:eastAsiaTheme="minorEastAsia"/>
        </w:rPr>
        <w:t xml:space="preserve">, </w:t>
      </w:r>
      <w:r w:rsidR="00DE536B">
        <w:rPr>
          <w:rFonts w:eastAsiaTheme="minorEastAsia"/>
        </w:rPr>
        <w:t>на які необхідно скоригувати ваги нейронів для навчання мережі</w:t>
      </w:r>
      <w:r w:rsidR="009669E5">
        <w:rPr>
          <w:rFonts w:eastAsiaTheme="minorEastAsia"/>
        </w:rPr>
        <w:t xml:space="preserve">, та </w:t>
      </w:r>
      <w:r w:rsidR="009669E5">
        <w:rPr>
          <w:rFonts w:eastAsiaTheme="minorEastAsia"/>
          <w:lang w:val="en-US"/>
        </w:rPr>
        <w:t>delta</w:t>
      </w:r>
      <w:r w:rsidR="009669E5" w:rsidRPr="009669E5">
        <w:rPr>
          <w:rFonts w:eastAsiaTheme="minorEastAsia"/>
        </w:rPr>
        <w:t>_</w:t>
      </w:r>
      <w:r w:rsidR="009669E5">
        <w:rPr>
          <w:rFonts w:eastAsiaTheme="minorEastAsia"/>
          <w:lang w:val="en-US"/>
        </w:rPr>
        <w:t>w</w:t>
      </w:r>
      <w:r w:rsidR="009669E5" w:rsidRPr="009669E5">
        <w:rPr>
          <w:rFonts w:eastAsiaTheme="minorEastAsia"/>
        </w:rPr>
        <w:t>_</w:t>
      </w:r>
      <w:r w:rsidR="009669E5">
        <w:rPr>
          <w:rFonts w:eastAsiaTheme="minorEastAsia"/>
          <w:lang w:val="en-US"/>
        </w:rPr>
        <w:t>bias</w:t>
      </w:r>
      <w:r w:rsidR="009669E5" w:rsidRPr="009669E5">
        <w:rPr>
          <w:rFonts w:eastAsiaTheme="minorEastAsia"/>
        </w:rPr>
        <w:t>_</w:t>
      </w:r>
      <w:proofErr w:type="spellStart"/>
      <w:r w:rsidR="009669E5">
        <w:rPr>
          <w:rFonts w:eastAsiaTheme="minorEastAsia"/>
          <w:lang w:val="en-US"/>
        </w:rPr>
        <w:t>arr</w:t>
      </w:r>
      <w:proofErr w:type="spellEnd"/>
      <w:r w:rsidR="009669E5" w:rsidRPr="009669E5">
        <w:rPr>
          <w:rFonts w:eastAsiaTheme="minorEastAsia"/>
        </w:rPr>
        <w:t xml:space="preserve">, </w:t>
      </w:r>
      <w:r w:rsidR="009669E5">
        <w:rPr>
          <w:rFonts w:cs="Times New Roman"/>
          <w:lang w:val="en-US" w:eastAsia="uk-UA"/>
        </w:rPr>
        <w:t>delta</w:t>
      </w:r>
      <w:r w:rsidR="009669E5">
        <w:rPr>
          <w:rFonts w:cs="Times New Roman"/>
          <w:lang w:eastAsia="uk-UA"/>
        </w:rPr>
        <w:t>_</w:t>
      </w:r>
      <w:r w:rsidR="009669E5">
        <w:rPr>
          <w:rFonts w:cs="Times New Roman"/>
          <w:lang w:val="en-US" w:eastAsia="uk-UA"/>
        </w:rPr>
        <w:t>w</w:t>
      </w:r>
      <w:r w:rsidR="009669E5">
        <w:rPr>
          <w:rFonts w:cs="Times New Roman"/>
          <w:lang w:eastAsia="uk-UA"/>
        </w:rPr>
        <w:t>_</w:t>
      </w:r>
      <w:r w:rsidR="009669E5">
        <w:rPr>
          <w:rFonts w:cs="Times New Roman"/>
          <w:lang w:val="en-US" w:eastAsia="uk-UA"/>
        </w:rPr>
        <w:t>bias</w:t>
      </w:r>
      <w:r w:rsidR="009669E5">
        <w:rPr>
          <w:rFonts w:cs="Times New Roman"/>
          <w:lang w:eastAsia="uk-UA"/>
        </w:rPr>
        <w:t xml:space="preserve">, на які </w:t>
      </w:r>
      <w:r w:rsidR="009669E5">
        <w:rPr>
          <w:rFonts w:eastAsiaTheme="minorEastAsia"/>
        </w:rPr>
        <w:t xml:space="preserve">необхідно скоригувати </w:t>
      </w:r>
      <w:r w:rsidR="009669E5">
        <w:rPr>
          <w:rFonts w:cs="Times New Roman"/>
          <w:lang w:eastAsia="uk-UA"/>
        </w:rPr>
        <w:t>зміщення нейронів для навчання мережі</w:t>
      </w:r>
      <w:r w:rsidR="00DE536B">
        <w:rPr>
          <w:rFonts w:eastAsiaTheme="minorEastAsia"/>
        </w:rPr>
        <w:t xml:space="preserve">. Переглядаючи </w:t>
      </w:r>
      <w:r w:rsidR="00F04AEB">
        <w:rPr>
          <w:rFonts w:eastAsiaTheme="minorEastAsia"/>
        </w:rPr>
        <w:t xml:space="preserve">список </w:t>
      </w:r>
      <w:proofErr w:type="spellStart"/>
      <w:r w:rsidR="00DE536B">
        <w:rPr>
          <w:rFonts w:eastAsiaTheme="minorEastAsia"/>
          <w:lang w:val="en-US"/>
        </w:rPr>
        <w:t>neur</w:t>
      </w:r>
      <w:proofErr w:type="spellEnd"/>
      <w:r w:rsidR="00DE536B" w:rsidRPr="00DE536B">
        <w:rPr>
          <w:rFonts w:eastAsiaTheme="minorEastAsia"/>
        </w:rPr>
        <w:t>_</w:t>
      </w:r>
      <w:proofErr w:type="spellStart"/>
      <w:r w:rsidR="00DE536B">
        <w:rPr>
          <w:rFonts w:eastAsiaTheme="minorEastAsia"/>
          <w:lang w:val="en-US"/>
        </w:rPr>
        <w:t>arr</w:t>
      </w:r>
      <w:proofErr w:type="spellEnd"/>
      <w:r w:rsidR="00DE536B" w:rsidRPr="00DE536B">
        <w:rPr>
          <w:rFonts w:eastAsiaTheme="minorEastAsia"/>
        </w:rPr>
        <w:t xml:space="preserve"> </w:t>
      </w:r>
      <w:r w:rsidR="00DE536B">
        <w:rPr>
          <w:rStyle w:val="af1"/>
        </w:rPr>
        <w:t xml:space="preserve">з вихідного шару, функція розглядаючи </w:t>
      </w:r>
      <w:proofErr w:type="spellStart"/>
      <w:r w:rsidR="00DE536B">
        <w:rPr>
          <w:rStyle w:val="af1"/>
        </w:rPr>
        <w:t>ітераційно</w:t>
      </w:r>
      <w:proofErr w:type="spellEnd"/>
      <w:r w:rsidR="00DE536B">
        <w:rPr>
          <w:rStyle w:val="af1"/>
        </w:rPr>
        <w:t xml:space="preserve"> всі його нейрони, переглядає всі їхні зв’язки з нейронами попереднього шару, обчислює значення 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DE536B">
        <w:rPr>
          <w:rStyle w:val="af1"/>
          <w:rFonts w:eastAsiaTheme="minorEastAsia"/>
        </w:rPr>
        <w:t xml:space="preserve"> </w:t>
      </w:r>
      <w:r w:rsidR="00DE536B">
        <w:rPr>
          <w:rStyle w:val="af1"/>
          <w:rFonts w:eastAsiaTheme="minorEastAsia"/>
        </w:rPr>
        <w:t xml:space="preserve">яке, у випадку досягнення значення </w:t>
      </w:r>
      <w:r w:rsidR="00DE536B">
        <w:rPr>
          <w:rStyle w:val="af1"/>
          <w:rFonts w:eastAsiaTheme="minorEastAsia"/>
          <w:lang w:val="en-US"/>
        </w:rPr>
        <w:t>batch</w:t>
      </w:r>
      <w:r w:rsidR="00DE536B">
        <w:rPr>
          <w:rStyle w:val="af1"/>
          <w:rFonts w:eastAsiaTheme="minorEastAsia"/>
        </w:rPr>
        <w:t>, додається до ваги цього зв’язку, таким</w:t>
      </w:r>
      <w:r w:rsidR="00DF2809">
        <w:rPr>
          <w:rStyle w:val="af1"/>
          <w:rFonts w:eastAsiaTheme="minorEastAsia"/>
        </w:rPr>
        <w:t xml:space="preserve"> чином коригуючи його. Процес продовжується для всіх шарів мережі, на вихід</w:t>
      </w:r>
      <w:r w:rsidR="00CE5CB1">
        <w:rPr>
          <w:rStyle w:val="af1"/>
          <w:rFonts w:eastAsiaTheme="minorEastAsia"/>
        </w:rPr>
        <w:t xml:space="preserve"> повертаються оновлені списки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proofErr w:type="spellStart"/>
      <w:r w:rsidR="00CE5CB1">
        <w:rPr>
          <w:rStyle w:val="af1"/>
          <w:rFonts w:eastAsiaTheme="minorEastAsia"/>
          <w:lang w:val="en-US"/>
        </w:rPr>
        <w:t>arr</w:t>
      </w:r>
      <w:proofErr w:type="spellEnd"/>
      <w:r w:rsidR="00CE5CB1" w:rsidRPr="00CE5CB1">
        <w:rPr>
          <w:rStyle w:val="af1"/>
          <w:rFonts w:eastAsiaTheme="minorEastAsia"/>
        </w:rPr>
        <w:t xml:space="preserve"> </w:t>
      </w:r>
      <w:r w:rsidR="00CE5CB1">
        <w:rPr>
          <w:rStyle w:val="af1"/>
          <w:rFonts w:eastAsiaTheme="minorEastAsia"/>
        </w:rPr>
        <w:t xml:space="preserve">та </w:t>
      </w:r>
      <w:r w:rsidR="00CE5CB1">
        <w:rPr>
          <w:rStyle w:val="af1"/>
          <w:rFonts w:eastAsiaTheme="minorEastAsia"/>
          <w:lang w:val="en-US"/>
        </w:rPr>
        <w:t>delta</w:t>
      </w:r>
      <w:r w:rsidR="00CE5CB1" w:rsidRPr="00CE5CB1">
        <w:rPr>
          <w:rStyle w:val="af1"/>
          <w:rFonts w:eastAsiaTheme="minorEastAsia"/>
        </w:rPr>
        <w:t>_</w:t>
      </w:r>
      <w:r w:rsidR="00CE5CB1">
        <w:rPr>
          <w:rStyle w:val="af1"/>
          <w:rFonts w:eastAsiaTheme="minorEastAsia"/>
          <w:lang w:val="en-US"/>
        </w:rPr>
        <w:t>w</w:t>
      </w:r>
      <w:r w:rsidR="00CE5CB1" w:rsidRPr="00CE5CB1">
        <w:rPr>
          <w:rStyle w:val="af1"/>
          <w:rFonts w:eastAsiaTheme="minorEastAsia"/>
        </w:rPr>
        <w:t>_</w:t>
      </w:r>
      <w:r w:rsidR="00CE5CB1">
        <w:rPr>
          <w:rStyle w:val="af1"/>
          <w:rFonts w:eastAsiaTheme="minorEastAsia"/>
          <w:lang w:val="en-US"/>
        </w:rPr>
        <w:t>bias</w:t>
      </w:r>
      <w:r w:rsidR="00CE5CB1" w:rsidRPr="00CE5CB1">
        <w:rPr>
          <w:rStyle w:val="af1"/>
          <w:rFonts w:eastAsiaTheme="minorEastAsia"/>
        </w:rPr>
        <w:t>_</w:t>
      </w:r>
      <w:proofErr w:type="spellStart"/>
      <w:r w:rsidR="00CE5CB1">
        <w:rPr>
          <w:rStyle w:val="af1"/>
          <w:rFonts w:eastAsiaTheme="minorEastAsia"/>
          <w:lang w:val="en-US"/>
        </w:rPr>
        <w:t>arr</w:t>
      </w:r>
      <w:proofErr w:type="spellEnd"/>
      <w:r w:rsidR="00DF2809" w:rsidRPr="00DF2809">
        <w:rPr>
          <w:rStyle w:val="af1"/>
          <w:rFonts w:eastAsiaTheme="minorEastAsia"/>
        </w:rPr>
        <w:t>.</w:t>
      </w:r>
    </w:p>
    <w:p w14:paraId="69FE78C3" w14:textId="4B8A4C96" w:rsidR="00C37F0A" w:rsidRPr="00063E83" w:rsidRDefault="00C37F0A" w:rsidP="00A9142D">
      <w:pPr>
        <w:pStyle w:val="a0"/>
        <w:numPr>
          <w:ilvl w:val="0"/>
          <w:numId w:val="23"/>
        </w:numPr>
        <w:ind w:firstLine="851"/>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proofErr w:type="spellStart"/>
      <w:r w:rsidRPr="00063E83">
        <w:rPr>
          <w:rFonts w:cs="Times New Roman"/>
          <w:lang w:val="en-US"/>
        </w:rPr>
        <w:t>p</w:t>
      </w:r>
      <w:r w:rsidR="009F0953" w:rsidRPr="00063E83">
        <w:rPr>
          <w:rFonts w:cs="Times New Roman"/>
          <w:lang w:val="en-US"/>
        </w:rPr>
        <w:t>y</w:t>
      </w:r>
      <w:proofErr w:type="spellEnd"/>
    </w:p>
    <w:p w14:paraId="2EF4F742" w14:textId="39ED83A0" w:rsidR="004A052D" w:rsidRDefault="004A052D" w:rsidP="00A9142D">
      <w:pPr>
        <w:pStyle w:val="a0"/>
        <w:ind w:firstLine="851"/>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0A04E1C5" w14:textId="51848128" w:rsidR="00B85F13" w:rsidRPr="00E57CCC" w:rsidRDefault="00B85F13" w:rsidP="00A9142D">
      <w:pPr>
        <w:pStyle w:val="a0"/>
        <w:numPr>
          <w:ilvl w:val="0"/>
          <w:numId w:val="31"/>
        </w:numPr>
        <w:ind w:firstLine="851"/>
        <w:rPr>
          <w:rFonts w:cs="Times New Roman"/>
        </w:rPr>
      </w:pPr>
      <w:proofErr w:type="spellStart"/>
      <w:proofErr w:type="gramStart"/>
      <w:r w:rsidRPr="00B85F13">
        <w:rPr>
          <w:rFonts w:cs="Times New Roman"/>
          <w:lang w:val="de-DE"/>
        </w:rPr>
        <w:t>backpropagation</w:t>
      </w:r>
      <w:proofErr w:type="spellEnd"/>
      <w:r w:rsidRPr="00B85F13">
        <w:rPr>
          <w:rFonts w:cs="Times New Roman"/>
        </w:rPr>
        <w:t>(</w:t>
      </w:r>
      <w:proofErr w:type="spellStart"/>
      <w:proofErr w:type="gramEnd"/>
      <w:r w:rsidRPr="00B85F13">
        <w:rPr>
          <w:rFonts w:cs="Times New Roman"/>
          <w:lang w:val="de-DE"/>
        </w:rPr>
        <w:t>neur</w:t>
      </w:r>
      <w:proofErr w:type="spellEnd"/>
      <w:r w:rsidRPr="00B85F13">
        <w:rPr>
          <w:rFonts w:cs="Times New Roman"/>
        </w:rPr>
        <w:t>_</w:t>
      </w:r>
      <w:proofErr w:type="spellStart"/>
      <w:r w:rsidRPr="00B85F13">
        <w:rPr>
          <w:rFonts w:cs="Times New Roman"/>
          <w:lang w:val="de-DE"/>
        </w:rPr>
        <w:t>arr</w:t>
      </w:r>
      <w:proofErr w:type="spellEnd"/>
      <w:r w:rsidRPr="00B85F13">
        <w:rPr>
          <w:rFonts w:cs="Times New Roman"/>
        </w:rPr>
        <w:t xml:space="preserve">, </w:t>
      </w:r>
      <w:proofErr w:type="spellStart"/>
      <w:r w:rsidRPr="00B85F13">
        <w:rPr>
          <w:rFonts w:cs="Times New Roman"/>
          <w:lang w:val="de-DE"/>
        </w:rPr>
        <w:t>res</w:t>
      </w:r>
      <w:proofErr w:type="spellEnd"/>
      <w:r w:rsidRPr="00B85F13">
        <w:rPr>
          <w:rFonts w:cs="Times New Roman"/>
        </w:rPr>
        <w:t xml:space="preserve">, </w:t>
      </w:r>
      <w:proofErr w:type="spellStart"/>
      <w:r w:rsidRPr="00B85F13">
        <w:rPr>
          <w:rFonts w:cs="Times New Roman"/>
          <w:lang w:val="de-DE"/>
        </w:rPr>
        <w:t>eta</w:t>
      </w:r>
      <w:proofErr w:type="spellEnd"/>
      <w:r w:rsidRPr="00B85F13">
        <w:rPr>
          <w:rFonts w:cs="Times New Roman"/>
        </w:rPr>
        <w:t xml:space="preserve">, </w:t>
      </w:r>
      <w:proofErr w:type="spellStart"/>
      <w:r w:rsidRPr="00B85F13">
        <w:rPr>
          <w:rFonts w:cs="Times New Roman"/>
          <w:lang w:val="de-DE"/>
        </w:rPr>
        <w:t>err</w:t>
      </w:r>
      <w:proofErr w:type="spellEnd"/>
      <w:r w:rsidR="00235C93" w:rsidRPr="00235C93">
        <w:rPr>
          <w:rFonts w:cs="Times New Roman"/>
        </w:rPr>
        <w:t xml:space="preserve">, </w:t>
      </w:r>
      <w:proofErr w:type="spellStart"/>
      <w:r w:rsidR="00235C93">
        <w:rPr>
          <w:rFonts w:cs="Times New Roman"/>
          <w:lang w:val="de-DE"/>
        </w:rPr>
        <w:t>batch</w:t>
      </w:r>
      <w:proofErr w:type="spellEnd"/>
      <w:r w:rsidR="00235C93" w:rsidRPr="00235C93">
        <w:rPr>
          <w:rFonts w:cs="Times New Roman"/>
        </w:rPr>
        <w:t xml:space="preserve">, </w:t>
      </w:r>
      <w:r w:rsidR="00235C93">
        <w:rPr>
          <w:rFonts w:cs="Times New Roman"/>
          <w:lang w:val="en-US"/>
        </w:rPr>
        <w:t>iteration</w:t>
      </w:r>
      <w:r w:rsidR="00235C93" w:rsidRPr="00235C93">
        <w:rPr>
          <w:rFonts w:cs="Times New Roman"/>
        </w:rPr>
        <w:t xml:space="preserve">, </w:t>
      </w:r>
      <w:r w:rsidR="00235C93">
        <w:rPr>
          <w:rFonts w:cs="Times New Roman"/>
          <w:lang w:val="en-US"/>
        </w:rPr>
        <w:t>delta</w:t>
      </w:r>
      <w:r w:rsidR="00235C93" w:rsidRPr="00235C93">
        <w:rPr>
          <w:rFonts w:cs="Times New Roman"/>
        </w:rPr>
        <w:t>_</w:t>
      </w:r>
      <w:r w:rsidR="00235C93">
        <w:rPr>
          <w:rFonts w:cs="Times New Roman"/>
          <w:lang w:val="en-US"/>
        </w:rPr>
        <w:t>w</w:t>
      </w:r>
      <w:r w:rsidR="00235C93" w:rsidRPr="00235C93">
        <w:rPr>
          <w:rFonts w:cs="Times New Roman"/>
        </w:rPr>
        <w:t>_</w:t>
      </w:r>
      <w:proofErr w:type="spellStart"/>
      <w:r w:rsidR="00235C93">
        <w:rPr>
          <w:rFonts w:cs="Times New Roman"/>
          <w:lang w:val="en-US"/>
        </w:rPr>
        <w:t>arr</w:t>
      </w:r>
      <w:proofErr w:type="spellEnd"/>
      <w:r w:rsidR="00235C93" w:rsidRPr="00235C93">
        <w:rPr>
          <w:rFonts w:cs="Times New Roman"/>
        </w:rPr>
        <w:t xml:space="preserve">, </w:t>
      </w:r>
      <w:proofErr w:type="spellStart"/>
      <w:r w:rsidR="00235C93">
        <w:rPr>
          <w:rFonts w:cs="Times New Roman"/>
          <w:lang w:val="en-US"/>
        </w:rPr>
        <w:t>delt</w:t>
      </w:r>
      <w:proofErr w:type="spellEnd"/>
      <w:r w:rsidR="00235C93" w:rsidRPr="00235C93">
        <w:rPr>
          <w:rFonts w:cs="Times New Roman"/>
        </w:rPr>
        <w:t>_</w:t>
      </w:r>
      <w:r w:rsidR="00235C93">
        <w:rPr>
          <w:rFonts w:cs="Times New Roman"/>
          <w:lang w:val="en-US"/>
        </w:rPr>
        <w:t>w</w:t>
      </w:r>
      <w:r w:rsidR="00235C93" w:rsidRPr="00235C93">
        <w:rPr>
          <w:rFonts w:cs="Times New Roman"/>
        </w:rPr>
        <w:t>_</w:t>
      </w:r>
      <w:r w:rsidR="00235C93">
        <w:rPr>
          <w:rFonts w:cs="Times New Roman"/>
          <w:lang w:val="en-US"/>
        </w:rPr>
        <w:t>bias</w:t>
      </w:r>
      <w:r w:rsidR="00235C93" w:rsidRPr="00235C93">
        <w:rPr>
          <w:rFonts w:cs="Times New Roman"/>
        </w:rPr>
        <w:t>_</w:t>
      </w:r>
      <w:proofErr w:type="spellStart"/>
      <w:r w:rsidR="00235C93">
        <w:rPr>
          <w:rFonts w:cs="Times New Roman"/>
          <w:lang w:val="en-US"/>
        </w:rPr>
        <w:t>arr</w:t>
      </w:r>
      <w:proofErr w:type="spellEnd"/>
      <w:r w:rsidRPr="00B85F13">
        <w:rPr>
          <w:rFonts w:cs="Times New Roman"/>
        </w:rPr>
        <w:t xml:space="preserve">) – </w:t>
      </w:r>
      <w:r>
        <w:rPr>
          <w:rFonts w:cs="Times New Roman"/>
        </w:rPr>
        <w:t>для кожного нейрона з</w:t>
      </w:r>
      <w:r w:rsidR="00175A12">
        <w:rPr>
          <w:rFonts w:cs="Times New Roman"/>
        </w:rPr>
        <w:t xml:space="preserve">і списку </w:t>
      </w:r>
      <w:proofErr w:type="spellStart"/>
      <w:r>
        <w:rPr>
          <w:rFonts w:cs="Times New Roman"/>
          <w:lang w:val="en-US"/>
        </w:rPr>
        <w:t>neur</w:t>
      </w:r>
      <w:proofErr w:type="spellEnd"/>
      <w:r w:rsidRPr="00B85F13">
        <w:rPr>
          <w:rFonts w:cs="Times New Roman"/>
        </w:rPr>
        <w:t>_</w:t>
      </w:r>
      <w:proofErr w:type="spellStart"/>
      <w:r>
        <w:rPr>
          <w:rFonts w:cs="Times New Roman"/>
          <w:lang w:val="en-US"/>
        </w:rPr>
        <w:t>arr</w:t>
      </w:r>
      <w:proofErr w:type="spellEnd"/>
      <w:r w:rsidRPr="00B85F13">
        <w:rPr>
          <w:rFonts w:cs="Times New Roman"/>
        </w:rPr>
        <w:t xml:space="preserve"> </w:t>
      </w:r>
      <w:r>
        <w:rPr>
          <w:rFonts w:cs="Times New Roman"/>
        </w:rPr>
        <w:t xml:space="preserve">обчислює значення </w:t>
      </w:r>
      <m:oMath>
        <m:r>
          <m:rPr>
            <m:sty m:val="p"/>
          </m:rPr>
          <w:rPr>
            <w:rFonts w:ascii="Cambria Math" w:hAnsi="Cambria Math" w:cs="Times New Roman"/>
          </w:rPr>
          <m:t>Δ</m:t>
        </m:r>
        <m:r>
          <w:rPr>
            <w:rFonts w:ascii="Cambria Math" w:hAnsi="Cambria Math" w:cs="Times New Roman"/>
          </w:rPr>
          <m:t>w</m:t>
        </m:r>
      </m:oMath>
      <w:r w:rsidRPr="00B85F13">
        <w:rPr>
          <w:rFonts w:eastAsiaTheme="minorEastAsia" w:cs="Times New Roman"/>
        </w:rPr>
        <w:t xml:space="preserve">, </w:t>
      </w:r>
      <w:r>
        <w:rPr>
          <w:rFonts w:eastAsiaTheme="minorEastAsia" w:cs="Times New Roman"/>
        </w:rPr>
        <w:t xml:space="preserve">на яке змінюється вага, та сумує їх, щоб після досягнення значення </w:t>
      </w:r>
      <w:r>
        <w:rPr>
          <w:rFonts w:eastAsiaTheme="minorEastAsia" w:cs="Times New Roman"/>
          <w:lang w:val="en-US"/>
        </w:rPr>
        <w:t>batch</w:t>
      </w:r>
      <w:r>
        <w:rPr>
          <w:rFonts w:eastAsiaTheme="minorEastAsia" w:cs="Times New Roman"/>
        </w:rPr>
        <w:t xml:space="preserve"> додати та оновити вагу нейрон</w:t>
      </w:r>
      <w:r w:rsidR="00B507F0">
        <w:rPr>
          <w:rFonts w:eastAsiaTheme="minorEastAsia" w:cs="Times New Roman"/>
        </w:rPr>
        <w:t>а, додавши до неї відповідне значення</w:t>
      </w:r>
      <w:r>
        <w:rPr>
          <w:rFonts w:eastAsiaTheme="minorEastAsia" w:cs="Times New Roman"/>
        </w:rPr>
        <w:t xml:space="preserve"> </w:t>
      </w:r>
      <m:oMath>
        <m:r>
          <m:rPr>
            <m:sty m:val="p"/>
          </m:rPr>
          <w:rPr>
            <w:rFonts w:ascii="Cambria Math" w:eastAsiaTheme="minorEastAsia" w:hAnsi="Cambria Math" w:cs="Times New Roman"/>
          </w:rPr>
          <w:lastRenderedPageBreak/>
          <m:t>Δ</m:t>
        </m:r>
        <m:r>
          <w:rPr>
            <w:rFonts w:ascii="Cambria Math" w:eastAsiaTheme="minorEastAsia" w:hAnsi="Cambria Math" w:cs="Times New Roman"/>
          </w:rPr>
          <m:t>w</m:t>
        </m:r>
      </m:oMath>
      <w:r w:rsidR="00B507F0">
        <w:rPr>
          <w:rFonts w:eastAsiaTheme="minorEastAsia" w:cs="Times New Roman"/>
        </w:rPr>
        <w:t xml:space="preserve">. </w:t>
      </w:r>
      <w:r w:rsidR="00983D28">
        <w:rPr>
          <w:rFonts w:eastAsiaTheme="minorEastAsia" w:cs="Times New Roman"/>
        </w:rPr>
        <w:t xml:space="preserve">Для цього використовуються функції модуля </w:t>
      </w:r>
      <w:r w:rsidR="00983D28">
        <w:rPr>
          <w:rFonts w:eastAsiaTheme="minorEastAsia" w:cs="Times New Roman"/>
          <w:lang w:val="en-US"/>
        </w:rPr>
        <w:t>backpropagation</w:t>
      </w:r>
      <w:r w:rsidR="00983D28" w:rsidRPr="00983D28">
        <w:rPr>
          <w:rFonts w:eastAsiaTheme="minorEastAsia" w:cs="Times New Roman"/>
        </w:rPr>
        <w:t>_</w:t>
      </w:r>
      <w:r w:rsidR="00983D28">
        <w:rPr>
          <w:rFonts w:eastAsiaTheme="minorEastAsia" w:cs="Times New Roman"/>
          <w:lang w:val="en-US"/>
        </w:rPr>
        <w:t>functions</w:t>
      </w:r>
      <w:r w:rsidR="00983D28" w:rsidRPr="00983D28">
        <w:rPr>
          <w:rFonts w:eastAsiaTheme="minorEastAsia" w:cs="Times New Roman"/>
        </w:rPr>
        <w:t xml:space="preserve"> </w:t>
      </w:r>
      <w:r w:rsidR="00983D28">
        <w:rPr>
          <w:rFonts w:eastAsiaTheme="minorEastAsia" w:cs="Times New Roman"/>
          <w:lang w:val="en-US"/>
        </w:rPr>
        <w:t>set</w:t>
      </w:r>
      <w:r w:rsidR="00983D28" w:rsidRPr="00983D28">
        <w:rPr>
          <w:rFonts w:eastAsiaTheme="minorEastAsia" w:cs="Times New Roman"/>
        </w:rPr>
        <w:t>_</w:t>
      </w:r>
      <w:r w:rsidR="00983D28">
        <w:rPr>
          <w:rFonts w:eastAsiaTheme="minorEastAsia" w:cs="Times New Roman"/>
          <w:lang w:val="en-US"/>
        </w:rPr>
        <w:t>errors</w:t>
      </w:r>
      <w:r w:rsidR="00983D28" w:rsidRPr="00983D28">
        <w:rPr>
          <w:rFonts w:eastAsiaTheme="minorEastAsia" w:cs="Times New Roman"/>
        </w:rPr>
        <w:t xml:space="preserve"> </w:t>
      </w:r>
      <w:r w:rsidR="00983D28">
        <w:rPr>
          <w:rFonts w:eastAsiaTheme="minorEastAsia" w:cs="Times New Roman"/>
        </w:rPr>
        <w:t xml:space="preserve">та </w:t>
      </w:r>
      <w:r w:rsidR="00983D28">
        <w:rPr>
          <w:rFonts w:eastAsiaTheme="minorEastAsia" w:cs="Times New Roman"/>
          <w:lang w:val="en-US"/>
        </w:rPr>
        <w:t>update</w:t>
      </w:r>
      <w:r w:rsidR="00983D28" w:rsidRPr="00983D28">
        <w:rPr>
          <w:rFonts w:eastAsiaTheme="minorEastAsia" w:cs="Times New Roman"/>
        </w:rPr>
        <w:t>_</w:t>
      </w:r>
      <w:r w:rsidR="00983D28">
        <w:rPr>
          <w:rFonts w:eastAsiaTheme="minorEastAsia" w:cs="Times New Roman"/>
          <w:lang w:val="en-US"/>
        </w:rPr>
        <w:t>delta</w:t>
      </w:r>
      <w:r w:rsidR="00983D28" w:rsidRPr="00983D28">
        <w:rPr>
          <w:rFonts w:eastAsiaTheme="minorEastAsia" w:cs="Times New Roman"/>
        </w:rPr>
        <w:t>_</w:t>
      </w:r>
      <w:r w:rsidR="00983D28">
        <w:rPr>
          <w:rFonts w:eastAsiaTheme="minorEastAsia" w:cs="Times New Roman"/>
          <w:lang w:val="en-US"/>
        </w:rPr>
        <w:t>w</w:t>
      </w:r>
      <w:r w:rsidR="00983D28" w:rsidRPr="00983D28">
        <w:rPr>
          <w:rFonts w:eastAsiaTheme="minorEastAsia" w:cs="Times New Roman"/>
        </w:rPr>
        <w:t>.</w:t>
      </w:r>
      <w:r w:rsidR="00983D28">
        <w:rPr>
          <w:rFonts w:eastAsiaTheme="minorEastAsia" w:cs="Times New Roman"/>
        </w:rPr>
        <w:t xml:space="preserve"> Перша поширює значення помилки шарами нейронної мережі від останнього до першого. Друга</w:t>
      </w:r>
      <w:r w:rsidR="00806F99">
        <w:rPr>
          <w:rFonts w:eastAsiaTheme="minorEastAsia" w:cs="Times New Roman"/>
        </w:rPr>
        <w:t xml:space="preserve"> отримує на вхід і повертає параметри </w:t>
      </w:r>
      <w:r w:rsidR="00806F99">
        <w:rPr>
          <w:rFonts w:eastAsiaTheme="minorEastAsia" w:cs="Times New Roman"/>
          <w:lang w:val="en-US"/>
        </w:rPr>
        <w:t>delta</w:t>
      </w:r>
      <w:r w:rsidR="00806F99" w:rsidRPr="000A0636">
        <w:rPr>
          <w:rFonts w:eastAsiaTheme="minorEastAsia" w:cs="Times New Roman"/>
        </w:rPr>
        <w:t>_</w:t>
      </w:r>
      <w:r w:rsidR="00806F99">
        <w:rPr>
          <w:rFonts w:eastAsiaTheme="minorEastAsia" w:cs="Times New Roman"/>
          <w:lang w:val="en-US"/>
        </w:rPr>
        <w:t>w</w:t>
      </w:r>
      <w:r w:rsidR="00806F99" w:rsidRPr="000A0636">
        <w:rPr>
          <w:rFonts w:eastAsiaTheme="minorEastAsia" w:cs="Times New Roman"/>
        </w:rPr>
        <w:t>_</w:t>
      </w:r>
      <w:proofErr w:type="spellStart"/>
      <w:r w:rsidR="00806F99">
        <w:rPr>
          <w:rFonts w:eastAsiaTheme="minorEastAsia" w:cs="Times New Roman"/>
          <w:lang w:val="en-US"/>
        </w:rPr>
        <w:t>arr</w:t>
      </w:r>
      <w:proofErr w:type="spellEnd"/>
      <w:r w:rsidR="00806F99">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 xml:space="preserve">на які потрібно оновити ваги зв’язків між нейронами та </w:t>
      </w:r>
      <w:r w:rsidR="00806F99">
        <w:rPr>
          <w:lang w:val="en-US"/>
        </w:rPr>
        <w:t>delta</w:t>
      </w:r>
      <w:r w:rsidR="00806F99" w:rsidRPr="0068559A">
        <w:t>_</w:t>
      </w:r>
      <w:r w:rsidR="00806F99">
        <w:rPr>
          <w:lang w:val="en-US"/>
        </w:rPr>
        <w:t>w</w:t>
      </w:r>
      <w:r w:rsidR="00806F99" w:rsidRPr="00D86C4E">
        <w:t>_</w:t>
      </w:r>
      <w:r w:rsidR="00806F99">
        <w:rPr>
          <w:lang w:val="en-US"/>
        </w:rPr>
        <w:t>bias</w:t>
      </w:r>
      <w:r w:rsidR="00806F99" w:rsidRPr="000A0636">
        <w:t>_</w:t>
      </w:r>
      <w:proofErr w:type="spellStart"/>
      <w:r w:rsidR="00806F99">
        <w:rPr>
          <w:lang w:val="en-US"/>
        </w:rPr>
        <w:t>arr</w:t>
      </w:r>
      <w:proofErr w:type="spellEnd"/>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68559A">
        <w:rPr>
          <w:rFonts w:eastAsiaTheme="minorEastAsia"/>
        </w:rPr>
        <w:t xml:space="preserve">, </w:t>
      </w:r>
      <w:r w:rsidR="00806F99">
        <w:rPr>
          <w:rFonts w:eastAsiaTheme="minorEastAsia"/>
        </w:rPr>
        <w:t>на які потрібно оновити зміщення нейронів</w:t>
      </w:r>
      <w:r w:rsidR="00983D28">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983D28">
        <w:rPr>
          <w:rFonts w:eastAsiaTheme="minorEastAsia" w:cs="Times New Roman"/>
        </w:rPr>
        <w:t xml:space="preserve"> </w:t>
      </w:r>
      <w:r w:rsidR="00983D28">
        <w:rPr>
          <w:rFonts w:eastAsiaTheme="minorEastAsia" w:cs="Times New Roman"/>
        </w:rPr>
        <w:t>для нейронів у цій партії</w:t>
      </w:r>
      <w:r w:rsidR="00806F99">
        <w:rPr>
          <w:rFonts w:eastAsiaTheme="minorEastAsia" w:cs="Times New Roman"/>
        </w:rPr>
        <w:t xml:space="preserve"> та оновлює їх</w:t>
      </w:r>
      <w:r w:rsidR="00983D28">
        <w:rPr>
          <w:rFonts w:eastAsiaTheme="minorEastAsia" w:cs="Times New Roman"/>
        </w:rPr>
        <w:t xml:space="preserve">. Після досягнення значення </w:t>
      </w:r>
      <w:r w:rsidR="00983D28">
        <w:rPr>
          <w:rFonts w:eastAsiaTheme="minorEastAsia" w:cs="Times New Roman"/>
          <w:lang w:val="en-US"/>
        </w:rPr>
        <w:t>batch</w:t>
      </w:r>
      <w:r w:rsidR="00983D28" w:rsidRPr="00983D28">
        <w:rPr>
          <w:rFonts w:eastAsiaTheme="minorEastAsia" w:cs="Times New Roman"/>
        </w:rPr>
        <w:t xml:space="preserve"> </w:t>
      </w:r>
      <w:r w:rsidR="00007101">
        <w:rPr>
          <w:rFonts w:eastAsiaTheme="minorEastAsia" w:cs="Times New Roman"/>
        </w:rPr>
        <w:t xml:space="preserve">ці списки </w:t>
      </w:r>
      <w:proofErr w:type="spellStart"/>
      <w:r w:rsidR="00007101">
        <w:rPr>
          <w:rFonts w:eastAsiaTheme="minorEastAsia" w:cs="Times New Roman"/>
        </w:rPr>
        <w:t>обнулюються</w:t>
      </w:r>
      <w:proofErr w:type="spellEnd"/>
      <w:r w:rsidR="00983D28">
        <w:rPr>
          <w:rFonts w:eastAsiaTheme="minorEastAsia" w:cs="Times New Roman"/>
        </w:rPr>
        <w:t xml:space="preserve">. </w:t>
      </w:r>
      <w:r w:rsidR="00B507F0">
        <w:rPr>
          <w:rFonts w:eastAsiaTheme="minorEastAsia" w:cs="Times New Roman"/>
        </w:rPr>
        <w:t xml:space="preserve">По завершенню роботи для кожного нейрона запускається функція класу </w:t>
      </w:r>
      <w:r w:rsidR="00B507F0">
        <w:rPr>
          <w:rFonts w:eastAsiaTheme="minorEastAsia" w:cs="Times New Roman"/>
          <w:lang w:val="en-US"/>
        </w:rPr>
        <w:t>to</w:t>
      </w:r>
      <w:r w:rsidR="00B507F0" w:rsidRPr="00B507F0">
        <w:rPr>
          <w:rFonts w:eastAsiaTheme="minorEastAsia" w:cs="Times New Roman"/>
        </w:rPr>
        <w:t>_</w:t>
      </w:r>
      <w:r w:rsidR="00B507F0">
        <w:rPr>
          <w:rFonts w:eastAsiaTheme="minorEastAsia" w:cs="Times New Roman"/>
          <w:lang w:val="en-US"/>
        </w:rPr>
        <w:t>zero</w:t>
      </w:r>
      <w:r w:rsidR="00964212" w:rsidRPr="005C77AC">
        <w:rPr>
          <w:rFonts w:eastAsiaTheme="minorEastAsia" w:cs="Times New Roman"/>
        </w:rPr>
        <w:t>;</w:t>
      </w:r>
    </w:p>
    <w:p w14:paraId="2AF9F164" w14:textId="554B6A98" w:rsidR="00E57CCC" w:rsidRPr="00B85F13" w:rsidRDefault="00CA2847" w:rsidP="00A9142D">
      <w:pPr>
        <w:pStyle w:val="a0"/>
        <w:numPr>
          <w:ilvl w:val="0"/>
          <w:numId w:val="31"/>
        </w:numPr>
        <w:ind w:firstLine="851"/>
        <w:rPr>
          <w:rFonts w:cs="Times New Roman"/>
        </w:rPr>
      </w:pPr>
      <w:r>
        <w:rPr>
          <w:rFonts w:cs="Times New Roman"/>
          <w:lang w:val="en-US"/>
        </w:rPr>
        <w:t>genetic</w:t>
      </w:r>
      <w:r w:rsidRPr="00CA2847">
        <w:rPr>
          <w:rFonts w:cs="Times New Roman"/>
        </w:rPr>
        <w:t>(</w:t>
      </w:r>
      <w:proofErr w:type="spellStart"/>
      <w:r>
        <w:rPr>
          <w:rFonts w:cs="Times New Roman"/>
          <w:lang w:val="en-US"/>
        </w:rPr>
        <w:t>neur</w:t>
      </w:r>
      <w:proofErr w:type="spellEnd"/>
      <w:r w:rsidRPr="00CA2847">
        <w:rPr>
          <w:rFonts w:cs="Times New Roman"/>
        </w:rPr>
        <w:t>_</w:t>
      </w:r>
      <w:proofErr w:type="spellStart"/>
      <w:r>
        <w:rPr>
          <w:rFonts w:cs="Times New Roman"/>
          <w:lang w:val="en-US"/>
        </w:rPr>
        <w:t>arr</w:t>
      </w:r>
      <w:proofErr w:type="spellEnd"/>
      <w:r w:rsidRPr="00CA2847">
        <w:rPr>
          <w:rFonts w:cs="Times New Roman"/>
        </w:rPr>
        <w:t xml:space="preserve">, </w:t>
      </w:r>
      <w:proofErr w:type="spellStart"/>
      <w:r>
        <w:rPr>
          <w:rFonts w:cs="Times New Roman"/>
          <w:lang w:val="en-US"/>
        </w:rPr>
        <w:t>neur</w:t>
      </w:r>
      <w:proofErr w:type="spellEnd"/>
      <w:r w:rsidRPr="00CA2847">
        <w:rPr>
          <w:rFonts w:cs="Times New Roman"/>
        </w:rPr>
        <w:t>_</w:t>
      </w:r>
      <w:r>
        <w:rPr>
          <w:rFonts w:cs="Times New Roman"/>
          <w:lang w:val="en-US"/>
        </w:rPr>
        <w:t>layer</w:t>
      </w:r>
      <w:r w:rsidRPr="00CA2847">
        <w:rPr>
          <w:rFonts w:cs="Times New Roman"/>
        </w:rPr>
        <w:t>_</w:t>
      </w:r>
      <w:proofErr w:type="spellStart"/>
      <w:r>
        <w:rPr>
          <w:rFonts w:cs="Times New Roman"/>
          <w:lang w:val="en-US"/>
        </w:rPr>
        <w:t>arr</w:t>
      </w:r>
      <w:proofErr w:type="spellEnd"/>
      <w:r w:rsidRPr="00CA2847">
        <w:rPr>
          <w:rFonts w:cs="Times New Roman"/>
        </w:rPr>
        <w:t xml:space="preserve">, </w:t>
      </w:r>
      <w:r>
        <w:rPr>
          <w:rFonts w:cs="Times New Roman"/>
          <w:lang w:val="en-US"/>
        </w:rPr>
        <w:t>set</w:t>
      </w:r>
      <w:r w:rsidRPr="00CA2847">
        <w:rPr>
          <w:rFonts w:cs="Times New Roman"/>
        </w:rPr>
        <w:t>_</w:t>
      </w:r>
      <w:r>
        <w:rPr>
          <w:rFonts w:cs="Times New Roman"/>
          <w:lang w:val="en-US"/>
        </w:rPr>
        <w:t>length</w:t>
      </w:r>
      <w:r w:rsidRPr="00CA2847">
        <w:rPr>
          <w:rFonts w:cs="Times New Roman"/>
        </w:rPr>
        <w:t xml:space="preserve">, </w:t>
      </w:r>
      <w:r>
        <w:rPr>
          <w:rFonts w:cs="Times New Roman"/>
          <w:lang w:val="en-US"/>
        </w:rPr>
        <w:t>set</w:t>
      </w:r>
      <w:r w:rsidRPr="00CA2847">
        <w:rPr>
          <w:rFonts w:cs="Times New Roman"/>
        </w:rPr>
        <w:t>_</w:t>
      </w:r>
      <w:r>
        <w:rPr>
          <w:rFonts w:cs="Times New Roman"/>
          <w:lang w:val="en-US"/>
        </w:rPr>
        <w:t>data</w:t>
      </w:r>
      <w:r w:rsidRPr="00CA2847">
        <w:rPr>
          <w:rFonts w:cs="Times New Roman"/>
        </w:rPr>
        <w:t xml:space="preserve">, </w:t>
      </w:r>
      <w:r>
        <w:rPr>
          <w:rFonts w:cs="Times New Roman"/>
          <w:lang w:val="en-US"/>
        </w:rPr>
        <w:t>set</w:t>
      </w:r>
      <w:r w:rsidRPr="00CA2847">
        <w:rPr>
          <w:rFonts w:cs="Times New Roman"/>
        </w:rPr>
        <w:t>_</w:t>
      </w:r>
      <w:r>
        <w:rPr>
          <w:rFonts w:cs="Times New Roman"/>
          <w:lang w:val="en-US"/>
        </w:rPr>
        <w:t>res</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bottom</w:t>
      </w:r>
      <w:r w:rsidR="00F42BF4" w:rsidRPr="00F42BF4">
        <w:rPr>
          <w:rFonts w:cs="Times New Roman"/>
        </w:rPr>
        <w:t xml:space="preserve">, </w:t>
      </w:r>
      <w:r w:rsidR="00F42BF4">
        <w:rPr>
          <w:rFonts w:cs="Times New Roman"/>
          <w:lang w:val="en-US"/>
        </w:rPr>
        <w:t>w</w:t>
      </w:r>
      <w:r w:rsidR="00F42BF4" w:rsidRPr="00F42BF4">
        <w:rPr>
          <w:rFonts w:cs="Times New Roman"/>
        </w:rPr>
        <w:t>_</w:t>
      </w:r>
      <w:r w:rsidR="00F42BF4">
        <w:rPr>
          <w:rFonts w:cs="Times New Roman"/>
          <w:lang w:val="en-US"/>
        </w:rPr>
        <w:t>upper</w:t>
      </w:r>
      <w:r w:rsidR="00362CC2" w:rsidRPr="00362CC2">
        <w:rPr>
          <w:rFonts w:cs="Times New Roman"/>
        </w:rPr>
        <w:t>,</w:t>
      </w:r>
      <w:r w:rsidR="00362CC2" w:rsidRPr="00362CC2">
        <w:t xml:space="preserve"> </w:t>
      </w:r>
      <w:proofErr w:type="spellStart"/>
      <w:r w:rsidR="00362CC2" w:rsidRPr="00362CC2">
        <w:rPr>
          <w:rFonts w:cs="Times New Roman"/>
        </w:rPr>
        <w:t>func_arr</w:t>
      </w:r>
      <w:proofErr w:type="spellEnd"/>
      <w:r w:rsidR="00362CC2" w:rsidRPr="00362CC2">
        <w:rPr>
          <w:rFonts w:cs="Times New Roman"/>
        </w:rPr>
        <w:t xml:space="preserve">, </w:t>
      </w:r>
      <w:proofErr w:type="spellStart"/>
      <w:r w:rsidR="00362CC2" w:rsidRPr="00362CC2">
        <w:rPr>
          <w:rFonts w:cs="Times New Roman"/>
        </w:rPr>
        <w:t>func_der_arr</w:t>
      </w:r>
      <w:proofErr w:type="spellEnd"/>
      <w:r w:rsidR="003E0B22">
        <w:rPr>
          <w:rFonts w:cs="Times New Roman"/>
        </w:rPr>
        <w:t xml:space="preserve">, </w:t>
      </w:r>
      <w:r w:rsidR="003E0B22" w:rsidRPr="00826559">
        <w:rPr>
          <w:rStyle w:val="af1"/>
          <w:lang w:val="en-US"/>
        </w:rPr>
        <w:t>crossover</w:t>
      </w:r>
      <w:r w:rsidR="003E0B22" w:rsidRPr="00826559">
        <w:rPr>
          <w:rStyle w:val="af1"/>
        </w:rPr>
        <w:t>_</w:t>
      </w:r>
      <w:r w:rsidR="003E0B22" w:rsidRPr="00826559">
        <w:rPr>
          <w:rStyle w:val="af1"/>
          <w:lang w:val="en-US"/>
        </w:rPr>
        <w:t>prob</w:t>
      </w:r>
      <w:r w:rsidR="003E0B22" w:rsidRPr="00826559">
        <w:t xml:space="preserve">, </w:t>
      </w:r>
      <w:r w:rsidR="003E0B22" w:rsidRPr="00826559">
        <w:rPr>
          <w:rStyle w:val="af1"/>
          <w:lang w:val="en-US"/>
        </w:rPr>
        <w:t>mutation</w:t>
      </w:r>
      <w:r w:rsidR="003E0B22" w:rsidRPr="00826559">
        <w:rPr>
          <w:rStyle w:val="af1"/>
        </w:rPr>
        <w:t>_</w:t>
      </w:r>
      <w:r w:rsidR="003E0B22" w:rsidRPr="00826559">
        <w:rPr>
          <w:rStyle w:val="af1"/>
          <w:lang w:val="en-US"/>
        </w:rPr>
        <w:t>prob</w:t>
      </w:r>
      <w:r w:rsidR="00D62A64">
        <w:rPr>
          <w:rStyle w:val="af1"/>
        </w:rPr>
        <w:t xml:space="preserve">, </w:t>
      </w:r>
      <w:r w:rsidR="00D62A64">
        <w:rPr>
          <w:rStyle w:val="af1"/>
          <w:lang w:val="en-US"/>
        </w:rPr>
        <w:t>population</w:t>
      </w:r>
      <w:r w:rsidR="00D62A64" w:rsidRPr="00D62A64">
        <w:rPr>
          <w:rStyle w:val="af1"/>
        </w:rPr>
        <w:t>_</w:t>
      </w:r>
      <w:r w:rsidR="00D62A64">
        <w:rPr>
          <w:rStyle w:val="af1"/>
          <w:lang w:val="en-US"/>
        </w:rPr>
        <w:t>length</w:t>
      </w:r>
      <w:r w:rsidRPr="00CA2847">
        <w:rPr>
          <w:rFonts w:cs="Times New Roman"/>
        </w:rPr>
        <w:t xml:space="preserve">) – </w:t>
      </w:r>
      <w:r>
        <w:rPr>
          <w:rFonts w:cs="Times New Roman"/>
        </w:rPr>
        <w:t xml:space="preserve">задається довжина популяції </w:t>
      </w:r>
      <w:r>
        <w:rPr>
          <w:rStyle w:val="af1"/>
          <w:lang w:val="en-US"/>
        </w:rPr>
        <w:t>population</w:t>
      </w:r>
      <w:r w:rsidRPr="00CA2847">
        <w:rPr>
          <w:rStyle w:val="af1"/>
        </w:rPr>
        <w:t>_</w:t>
      </w:r>
      <w:r>
        <w:rPr>
          <w:rStyle w:val="af1"/>
          <w:lang w:val="en-US"/>
        </w:rPr>
        <w:t>length</w:t>
      </w:r>
      <w:r w:rsidRPr="00CA2847">
        <w:rPr>
          <w:rStyle w:val="af1"/>
        </w:rPr>
        <w:t xml:space="preserve">, </w:t>
      </w:r>
      <w:r>
        <w:rPr>
          <w:rStyle w:val="af1"/>
        </w:rPr>
        <w:t xml:space="preserve">за допомогою функції </w:t>
      </w:r>
      <w:r>
        <w:rPr>
          <w:rStyle w:val="af1"/>
          <w:lang w:val="en-US"/>
        </w:rPr>
        <w:t>create</w:t>
      </w:r>
      <w:r w:rsidRPr="00CA2847">
        <w:rPr>
          <w:rStyle w:val="af1"/>
        </w:rPr>
        <w:t>_</w:t>
      </w:r>
      <w:r>
        <w:rPr>
          <w:rStyle w:val="af1"/>
          <w:lang w:val="en-US"/>
        </w:rPr>
        <w:t>initial</w:t>
      </w:r>
      <w:r w:rsidRPr="00CA2847">
        <w:rPr>
          <w:rStyle w:val="af1"/>
        </w:rPr>
        <w:t>_</w:t>
      </w:r>
      <w:r>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Pr>
          <w:rStyle w:val="af1"/>
          <w:lang w:val="en-US"/>
        </w:rPr>
        <w:t>genetic</w:t>
      </w:r>
      <w:r w:rsidRPr="00CA2847">
        <w:rPr>
          <w:rStyle w:val="af1"/>
        </w:rPr>
        <w:t>_</w:t>
      </w:r>
      <w:r>
        <w:rPr>
          <w:rStyle w:val="af1"/>
          <w:lang w:val="en-US"/>
        </w:rPr>
        <w:t>algorithm</w:t>
      </w:r>
      <w:r w:rsidRPr="00CA2847">
        <w:rPr>
          <w:rStyle w:val="af1"/>
        </w:rPr>
        <w:t>_</w:t>
      </w:r>
      <w:r>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Pr>
          <w:rStyle w:val="af1"/>
          <w:lang w:val="en-US"/>
        </w:rPr>
        <w:t>population</w:t>
      </w:r>
      <w:r w:rsidR="00D62A64" w:rsidRPr="00D62A64">
        <w:rPr>
          <w:rStyle w:val="af1"/>
        </w:rPr>
        <w:t>_</w:t>
      </w:r>
      <w:r w:rsidR="00D62A64">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Pr>
          <w:rStyle w:val="af1"/>
          <w:lang w:val="en-US"/>
        </w:rPr>
        <w:t>norm</w:t>
      </w:r>
      <w:r w:rsidR="00EC2E88" w:rsidRPr="00EC2E88">
        <w:rPr>
          <w:rStyle w:val="af1"/>
        </w:rPr>
        <w:t>_</w:t>
      </w:r>
      <w:r w:rsidR="00EC2E88">
        <w:rPr>
          <w:rStyle w:val="af1"/>
          <w:lang w:val="en-US"/>
        </w:rPr>
        <w:t>fitness</w:t>
      </w:r>
      <w:r w:rsidR="00EC2E88" w:rsidRPr="00EC2E88">
        <w:rPr>
          <w:rStyle w:val="af1"/>
        </w:rPr>
        <w:t xml:space="preserve"> (</w:t>
      </w:r>
      <w:r w:rsidR="00EC2E88">
        <w:rPr>
          <w:rStyle w:val="af1"/>
        </w:rPr>
        <w:t xml:space="preserve">модуль </w:t>
      </w:r>
      <w:r w:rsidR="00EC2E88">
        <w:rPr>
          <w:rStyle w:val="af1"/>
          <w:lang w:val="en-US"/>
        </w:rPr>
        <w:t>genetic</w:t>
      </w:r>
      <w:r w:rsidR="00EC2E88" w:rsidRPr="00CA2847">
        <w:rPr>
          <w:rStyle w:val="af1"/>
        </w:rPr>
        <w:t>_</w:t>
      </w:r>
      <w:r w:rsidR="00EC2E88">
        <w:rPr>
          <w:rStyle w:val="af1"/>
          <w:lang w:val="en-US"/>
        </w:rPr>
        <w:t>algorithm</w:t>
      </w:r>
      <w:r w:rsidR="00EC2E88" w:rsidRPr="00CA2847">
        <w:rPr>
          <w:rStyle w:val="af1"/>
        </w:rPr>
        <w:t>_</w:t>
      </w:r>
      <w:r w:rsidR="00EC2E88">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Pr>
          <w:rStyle w:val="af1"/>
          <w:lang w:val="en-US"/>
        </w:rPr>
        <w:t>offspring</w:t>
      </w:r>
      <w:r w:rsidR="00A57CE2" w:rsidRPr="00A57CE2">
        <w:rPr>
          <w:rStyle w:val="af1"/>
        </w:rPr>
        <w:t>_</w:t>
      </w:r>
      <w:r w:rsidR="00A57CE2">
        <w:rPr>
          <w:rStyle w:val="af1"/>
          <w:lang w:val="en-US"/>
        </w:rPr>
        <w:t>creation</w:t>
      </w:r>
      <w:r w:rsidR="00A57CE2" w:rsidRPr="00A57CE2">
        <w:rPr>
          <w:rStyle w:val="af1"/>
        </w:rPr>
        <w:t xml:space="preserve"> (</w:t>
      </w:r>
      <w:r w:rsidR="00A57CE2">
        <w:rPr>
          <w:rStyle w:val="af1"/>
        </w:rPr>
        <w:t xml:space="preserve">модуль </w:t>
      </w:r>
      <w:r w:rsidR="00A57CE2">
        <w:rPr>
          <w:rStyle w:val="af1"/>
          <w:lang w:val="en-US"/>
        </w:rPr>
        <w:t>genetic</w:t>
      </w:r>
      <w:r w:rsidR="00A57CE2" w:rsidRPr="00A57CE2">
        <w:rPr>
          <w:rStyle w:val="af1"/>
        </w:rPr>
        <w:t>_</w:t>
      </w:r>
      <w:r w:rsidR="00A57CE2">
        <w:rPr>
          <w:rStyle w:val="af1"/>
          <w:lang w:val="en-US"/>
        </w:rPr>
        <w:t>algorithm</w:t>
      </w:r>
      <w:r w:rsidR="00A57CE2" w:rsidRPr="00A57CE2">
        <w:rPr>
          <w:rStyle w:val="af1"/>
        </w:rPr>
        <w:t>_</w:t>
      </w:r>
      <w:r w:rsidR="00A57CE2">
        <w:rPr>
          <w:rStyle w:val="af1"/>
          <w:lang w:val="en-US"/>
        </w:rPr>
        <w:t>functions</w:t>
      </w:r>
      <w:r w:rsidR="00A57CE2" w:rsidRPr="00A57CE2">
        <w:rPr>
          <w:rStyle w:val="af1"/>
        </w:rPr>
        <w:t>.</w:t>
      </w:r>
      <w:proofErr w:type="spellStart"/>
      <w:r w:rsidR="00A57CE2">
        <w:rPr>
          <w:rStyle w:val="af1"/>
          <w:lang w:val="en-US"/>
        </w:rPr>
        <w:t>py</w:t>
      </w:r>
      <w:proofErr w:type="spellEnd"/>
      <w:r w:rsidR="00A57CE2" w:rsidRPr="00A57CE2">
        <w:rPr>
          <w:rStyle w:val="af1"/>
        </w:rPr>
        <w:t>)</w:t>
      </w:r>
      <w:r w:rsidR="00826559">
        <w:rPr>
          <w:rStyle w:val="af1"/>
        </w:rPr>
        <w:t xml:space="preserve">, що використовує значення ймовірності схрещування </w:t>
      </w:r>
      <w:r w:rsidR="00826559">
        <w:rPr>
          <w:rStyle w:val="af1"/>
          <w:lang w:val="en-US"/>
        </w:rPr>
        <w:t>crossover</w:t>
      </w:r>
      <w:r w:rsidR="00826559" w:rsidRPr="00826559">
        <w:rPr>
          <w:rStyle w:val="af1"/>
        </w:rPr>
        <w:t>_</w:t>
      </w:r>
      <w:r w:rsidR="00826559">
        <w:rPr>
          <w:rStyle w:val="af1"/>
          <w:lang w:val="en-US"/>
        </w:rPr>
        <w:t>prob</w:t>
      </w:r>
      <w:r w:rsidR="00826559">
        <w:rPr>
          <w:rStyle w:val="af1"/>
        </w:rPr>
        <w:t xml:space="preserve"> та ймовірності мутації </w:t>
      </w:r>
      <w:r w:rsidR="00826559" w:rsidRPr="00826559">
        <w:rPr>
          <w:rStyle w:val="af1"/>
          <w:lang w:val="en-US"/>
        </w:rPr>
        <w:t>mutation</w:t>
      </w:r>
      <w:r w:rsidR="00826559" w:rsidRPr="00826559">
        <w:rPr>
          <w:rStyle w:val="af1"/>
        </w:rPr>
        <w:t>_</w:t>
      </w:r>
      <w:r w:rsidR="00826559" w:rsidRPr="00826559">
        <w:rPr>
          <w:rStyle w:val="af1"/>
          <w:lang w:val="en-US"/>
        </w:rPr>
        <w:t>prob</w:t>
      </w:r>
      <w:r w:rsidR="0017025F" w:rsidRPr="0017025F">
        <w:rPr>
          <w:rStyle w:val="af1"/>
        </w:rPr>
        <w:t>.</w:t>
      </w:r>
      <w:r w:rsidR="00A57CE2">
        <w:rPr>
          <w:rStyle w:val="af1"/>
        </w:rPr>
        <w:t xml:space="preserve"> </w:t>
      </w:r>
      <w:r w:rsidR="001868CC">
        <w:rPr>
          <w:rStyle w:val="af1"/>
        </w:rPr>
        <w:t xml:space="preserve">Після заповнення нового покоління </w:t>
      </w:r>
      <w:r w:rsidR="001868CC">
        <w:rPr>
          <w:rStyle w:val="af1"/>
        </w:rPr>
        <w:lastRenderedPageBreak/>
        <w:t>популяції кількістю ос</w:t>
      </w:r>
      <w:r w:rsidR="00A57CE2">
        <w:rPr>
          <w:rStyle w:val="af1"/>
        </w:rPr>
        <w:t>обин</w:t>
      </w:r>
      <w:r w:rsidR="001868CC">
        <w:rPr>
          <w:rStyle w:val="af1"/>
        </w:rPr>
        <w:t xml:space="preserve"> </w:t>
      </w:r>
      <w:r w:rsidR="001868CC">
        <w:rPr>
          <w:rStyle w:val="af1"/>
          <w:lang w:val="en-US"/>
        </w:rPr>
        <w:t>population</w:t>
      </w:r>
      <w:r w:rsidR="001868CC" w:rsidRPr="00CA2847">
        <w:rPr>
          <w:rStyle w:val="af1"/>
        </w:rPr>
        <w:t>_</w:t>
      </w:r>
      <w:r w:rsidR="001868CC">
        <w:rPr>
          <w:rStyle w:val="af1"/>
          <w:lang w:val="en-US"/>
        </w:rPr>
        <w:t>length</w:t>
      </w:r>
      <w:r w:rsidR="001868CC">
        <w:rPr>
          <w:rStyle w:val="af1"/>
        </w:rPr>
        <w:t xml:space="preserve">, з них обирається найкраща за допомогою функції </w:t>
      </w:r>
      <w:r w:rsidR="001868CC">
        <w:rPr>
          <w:rStyle w:val="af1"/>
          <w:lang w:val="en-US"/>
        </w:rPr>
        <w:t>choose</w:t>
      </w:r>
      <w:r w:rsidR="001868CC" w:rsidRPr="001868CC">
        <w:rPr>
          <w:rStyle w:val="af1"/>
        </w:rPr>
        <w:t>_</w:t>
      </w:r>
      <w:r w:rsidR="001868CC">
        <w:rPr>
          <w:rStyle w:val="af1"/>
          <w:lang w:val="en-US"/>
        </w:rPr>
        <w:t>best</w:t>
      </w:r>
      <w:r w:rsidR="001868CC" w:rsidRPr="001868CC">
        <w:rPr>
          <w:rStyle w:val="af1"/>
        </w:rPr>
        <w:t>_</w:t>
      </w:r>
      <w:r w:rsidR="001868CC">
        <w:rPr>
          <w:rStyle w:val="af1"/>
          <w:lang w:val="en-US"/>
        </w:rPr>
        <w:t>network</w:t>
      </w:r>
      <w:r w:rsidR="001868CC" w:rsidRPr="001868CC">
        <w:rPr>
          <w:rStyle w:val="af1"/>
        </w:rPr>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Pr>
          <w:rStyle w:val="af1"/>
        </w:rPr>
        <w:t>)</w:t>
      </w:r>
      <w:r w:rsidR="001868CC" w:rsidRPr="001868CC">
        <w:t xml:space="preserve"> </w:t>
      </w:r>
      <w:r w:rsidR="001868CC">
        <w:rPr>
          <w:rStyle w:val="af1"/>
        </w:rPr>
        <w:t xml:space="preserve">(модуль </w:t>
      </w:r>
      <w:r w:rsidR="001868CC">
        <w:rPr>
          <w:rStyle w:val="af1"/>
          <w:lang w:val="en-US"/>
        </w:rPr>
        <w:t>genetic</w:t>
      </w:r>
      <w:r w:rsidR="001868CC">
        <w:rPr>
          <w:rStyle w:val="af1"/>
        </w:rPr>
        <w:t>_</w:t>
      </w:r>
      <w:r w:rsidR="001868CC">
        <w:rPr>
          <w:rStyle w:val="af1"/>
          <w:lang w:val="en-US"/>
        </w:rPr>
        <w:t>algorithm</w:t>
      </w:r>
      <w:r w:rsidR="001868CC">
        <w:rPr>
          <w:rStyle w:val="af1"/>
        </w:rPr>
        <w:t>_</w:t>
      </w:r>
      <w:r w:rsidR="001868CC">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A9142D">
      <w:pPr>
        <w:pStyle w:val="a0"/>
        <w:numPr>
          <w:ilvl w:val="0"/>
          <w:numId w:val="23"/>
        </w:numPr>
        <w:ind w:firstLine="851"/>
        <w:rPr>
          <w:rFonts w:cs="Times New Roman"/>
        </w:rPr>
      </w:pPr>
      <w:r w:rsidRPr="00CD3955">
        <w:rPr>
          <w:rFonts w:cs="Times New Roman"/>
        </w:rPr>
        <w:t xml:space="preserve">Модуль </w:t>
      </w:r>
      <w:r w:rsidRPr="00CD3955">
        <w:rPr>
          <w:rFonts w:cs="Times New Roman"/>
          <w:lang w:val="en-US"/>
        </w:rPr>
        <w:t>activation_functions.py</w:t>
      </w:r>
    </w:p>
    <w:p w14:paraId="3EFE7900" w14:textId="5FCB454D" w:rsidR="00997335" w:rsidRDefault="009F07D6" w:rsidP="00A9142D">
      <w:pPr>
        <w:pStyle w:val="a0"/>
        <w:ind w:left="1440" w:firstLine="851"/>
        <w:rPr>
          <w:rFonts w:eastAsiaTheme="minorEastAsia" w:cs="Times New Roman"/>
        </w:rPr>
      </w:pPr>
      <w:r>
        <w:rPr>
          <w:rFonts w:cs="Times New Roman"/>
        </w:rPr>
        <w:t>Цей модуль зберігає декілька функцій активації та їхні похідні.</w:t>
      </w:r>
      <w:r w:rsidR="00997335">
        <w:rPr>
          <w:rFonts w:cs="Times New Roman"/>
        </w:rPr>
        <w:t xml:space="preserve"> Містить три додаткові параметри – </w:t>
      </w:r>
      <w:r w:rsidR="00997335">
        <w:rPr>
          <w:rFonts w:cs="Times New Roman"/>
          <w:lang w:val="en-US"/>
        </w:rPr>
        <w:t>alpha</w:t>
      </w:r>
      <w:r w:rsidR="00997335" w:rsidRPr="00997335">
        <w:rPr>
          <w:rFonts w:cs="Times New Roman"/>
        </w:rPr>
        <w:t>_</w:t>
      </w:r>
      <w:proofErr w:type="spellStart"/>
      <w:r w:rsidR="00997335">
        <w:rPr>
          <w:rFonts w:cs="Times New Roman"/>
          <w:lang w:val="en-US"/>
        </w:rPr>
        <w:t>lin</w:t>
      </w:r>
      <w:proofErr w:type="spellEnd"/>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 xml:space="preserve">коефіцієнт </w:t>
      </w:r>
      <m:oMath>
        <m:r>
          <w:rPr>
            <w:rFonts w:ascii="Cambria Math" w:hAnsi="Cambria Math" w:cs="Times New Roman"/>
          </w:rPr>
          <m:t xml:space="preserve">α </m:t>
        </m:r>
      </m:oMath>
      <w:r w:rsidR="00997335">
        <w:rPr>
          <w:rFonts w:cs="Times New Roman"/>
        </w:rPr>
        <w:t xml:space="preserve">для лінійної функціїї, </w:t>
      </w:r>
      <w:r w:rsidR="00997335">
        <w:rPr>
          <w:rFonts w:cs="Times New Roman"/>
          <w:lang w:val="en-US"/>
        </w:rPr>
        <w:t>alpha</w:t>
      </w:r>
      <w:r w:rsidR="00997335" w:rsidRPr="00997335">
        <w:rPr>
          <w:rFonts w:cs="Times New Roman"/>
        </w:rPr>
        <w:t>_</w:t>
      </w:r>
      <w:r w:rsidR="00997335">
        <w:rPr>
          <w:rFonts w:cs="Times New Roman"/>
          <w:lang w:val="en-US"/>
        </w:rPr>
        <w:t>LU</w:t>
      </w:r>
      <w:r w:rsidR="00997335" w:rsidRPr="00997335">
        <w:rPr>
          <w:rFonts w:cs="Times New Roman"/>
        </w:rPr>
        <w:t xml:space="preserve"> </w:t>
      </w:r>
      <w:r w:rsidR="00997335">
        <w:rPr>
          <w:rFonts w:cs="Times New Roman"/>
        </w:rPr>
        <w:t>–</w:t>
      </w:r>
      <w:r w:rsidR="00997335" w:rsidRPr="00997335">
        <w:rPr>
          <w:rFonts w:cs="Times New Roman"/>
        </w:rPr>
        <w:t xml:space="preserve"> </w:t>
      </w:r>
      <w:r w:rsidR="00997335">
        <w:rPr>
          <w:rFonts w:cs="Times New Roman"/>
        </w:rPr>
        <w:t>коефіцієнт</w:t>
      </w:r>
      <w:r w:rsidR="00997335" w:rsidRPr="00997335">
        <w:rPr>
          <w:rFonts w:cs="Times New Roman"/>
        </w:rPr>
        <w:t xml:space="preserve"> </w:t>
      </w:r>
      <m:oMath>
        <m:r>
          <w:rPr>
            <w:rFonts w:ascii="Cambria Math" w:hAnsi="Cambria Math" w:cs="Times New Roman"/>
          </w:rPr>
          <m:t>α</m:t>
        </m:r>
      </m:oMath>
      <w:r w:rsidR="00997335" w:rsidRPr="00997335">
        <w:rPr>
          <w:rFonts w:eastAsiaTheme="minorEastAsia" w:cs="Times New Roman"/>
        </w:rPr>
        <w:t xml:space="preserve"> </w:t>
      </w:r>
      <w:r w:rsidR="00997335">
        <w:rPr>
          <w:rFonts w:eastAsiaTheme="minorEastAsia" w:cs="Times New Roman"/>
        </w:rPr>
        <w:t xml:space="preserve">для функцій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Leaky</w:t>
      </w:r>
      <w:r w:rsidR="00997335" w:rsidRPr="00997335">
        <w:rPr>
          <w:rFonts w:eastAsiaTheme="minorEastAsia" w:cs="Times New Roman"/>
        </w:rPr>
        <w:t xml:space="preserve"> </w:t>
      </w:r>
      <w:proofErr w:type="spellStart"/>
      <w:r w:rsidR="00997335">
        <w:rPr>
          <w:rFonts w:eastAsiaTheme="minorEastAsia" w:cs="Times New Roman"/>
          <w:lang w:val="en-US"/>
        </w:rPr>
        <w:t>ReLU</w:t>
      </w:r>
      <w:proofErr w:type="spellEnd"/>
      <w:r w:rsidR="00997335" w:rsidRPr="00997335">
        <w:rPr>
          <w:rFonts w:eastAsiaTheme="minorEastAsia" w:cs="Times New Roman"/>
        </w:rPr>
        <w:t xml:space="preserve">, </w:t>
      </w:r>
      <w:r w:rsidR="00997335">
        <w:rPr>
          <w:rFonts w:eastAsiaTheme="minorEastAsia" w:cs="Times New Roman"/>
          <w:lang w:val="en-US"/>
        </w:rPr>
        <w:t>ELU</w:t>
      </w:r>
      <w:r w:rsidR="00997335" w:rsidRPr="00997335">
        <w:rPr>
          <w:rFonts w:eastAsiaTheme="minorEastAsia" w:cs="Times New Roman"/>
        </w:rPr>
        <w:t xml:space="preserve">, </w:t>
      </w:r>
      <w:r w:rsidR="00997335">
        <w:rPr>
          <w:rFonts w:eastAsiaTheme="minorEastAsia" w:cs="Times New Roman"/>
          <w:lang w:val="en-US"/>
        </w:rPr>
        <w:t>SELU</w:t>
      </w:r>
      <w:r w:rsidR="00997335" w:rsidRPr="00997335">
        <w:rPr>
          <w:rFonts w:eastAsiaTheme="minorEastAsia" w:cs="Times New Roman"/>
        </w:rPr>
        <w:t xml:space="preserve">, </w:t>
      </w:r>
      <w:r w:rsidR="00997335">
        <w:rPr>
          <w:rFonts w:eastAsiaTheme="minorEastAsia" w:cs="Times New Roman"/>
          <w:lang w:val="en-US"/>
        </w:rPr>
        <w:t>lambda</w:t>
      </w:r>
      <w:r w:rsidR="00997335" w:rsidRPr="00997335">
        <w:rPr>
          <w:rFonts w:eastAsiaTheme="minorEastAsia" w:cs="Times New Roman"/>
        </w:rPr>
        <w:t>_</w:t>
      </w:r>
      <w:r w:rsidR="00997335">
        <w:rPr>
          <w:rFonts w:eastAsiaTheme="minorEastAsia" w:cs="Times New Roman"/>
          <w:lang w:val="en-US"/>
        </w:rPr>
        <w:t>LU</w:t>
      </w:r>
      <w:r w:rsidR="00997335" w:rsidRPr="00997335">
        <w:rPr>
          <w:rFonts w:eastAsiaTheme="minorEastAsia" w:cs="Times New Roman"/>
        </w:rPr>
        <w:t xml:space="preserve"> </w:t>
      </w:r>
      <w:r w:rsidR="00997335">
        <w:rPr>
          <w:rFonts w:eastAsiaTheme="minorEastAsia" w:cs="Times New Roman"/>
        </w:rPr>
        <w:t>–</w:t>
      </w:r>
      <w:r w:rsidR="00997335" w:rsidRPr="00997335">
        <w:rPr>
          <w:rFonts w:eastAsiaTheme="minorEastAsia" w:cs="Times New Roman"/>
        </w:rPr>
        <w:t xml:space="preserve"> </w:t>
      </w:r>
      <w:r w:rsidR="00997335">
        <w:rPr>
          <w:rFonts w:eastAsiaTheme="minorEastAsia" w:cs="Times New Roman"/>
        </w:rPr>
        <w:t xml:space="preserve">коефіцієнт </w:t>
      </w:r>
      <m:oMath>
        <m:r>
          <w:rPr>
            <w:rFonts w:ascii="Cambria Math" w:eastAsiaTheme="minorEastAsia" w:hAnsi="Cambria Math" w:cs="Times New Roman"/>
          </w:rPr>
          <m:t>λ</m:t>
        </m:r>
      </m:oMath>
      <w:r w:rsidR="00997335" w:rsidRPr="00997335">
        <w:rPr>
          <w:rFonts w:eastAsiaTheme="minorEastAsia" w:cs="Times New Roman"/>
        </w:rPr>
        <w:t xml:space="preserve"> </w:t>
      </w:r>
      <w:r w:rsidR="00997335">
        <w:rPr>
          <w:rFonts w:eastAsiaTheme="minorEastAsia" w:cs="Times New Roman"/>
        </w:rPr>
        <w:t xml:space="preserve">для функції </w:t>
      </w:r>
      <w:r w:rsidR="00997335">
        <w:rPr>
          <w:rFonts w:eastAsiaTheme="minorEastAsia" w:cs="Times New Roman"/>
          <w:lang w:val="en-US"/>
        </w:rPr>
        <w:t>SELU</w:t>
      </w:r>
      <w:r w:rsidR="00997335">
        <w:rPr>
          <w:rFonts w:eastAsiaTheme="minorEastAsia" w:cs="Times New Roman"/>
        </w:rPr>
        <w:t xml:space="preserve">. Включені функції активації, де </w:t>
      </w:r>
      <w:r w:rsidR="00997335">
        <w:rPr>
          <w:rFonts w:eastAsiaTheme="minorEastAsia" w:cs="Times New Roman"/>
          <w:lang w:val="en-US"/>
        </w:rPr>
        <w:t>x</w:t>
      </w:r>
      <w:r w:rsidR="00997335" w:rsidRPr="00DC5072">
        <w:rPr>
          <w:rFonts w:eastAsiaTheme="minorEastAsia" w:cs="Times New Roman"/>
        </w:rPr>
        <w:t xml:space="preserve"> – </w:t>
      </w:r>
      <w:r w:rsidR="00997335">
        <w:rPr>
          <w:rFonts w:eastAsiaTheme="minorEastAsia" w:cs="Times New Roman"/>
        </w:rPr>
        <w:t>вхідне значення нейрона:</w:t>
      </w:r>
    </w:p>
    <w:p w14:paraId="65309DBD" w14:textId="207B94C2" w:rsidR="00997335" w:rsidRDefault="00997335" w:rsidP="00A9142D">
      <w:pPr>
        <w:pStyle w:val="a0"/>
        <w:numPr>
          <w:ilvl w:val="0"/>
          <w:numId w:val="34"/>
        </w:numPr>
        <w:ind w:firstLine="851"/>
        <w:rPr>
          <w:rFonts w:eastAsiaTheme="minorEastAsia" w:cs="Times New Roman"/>
        </w:rPr>
      </w:pPr>
      <w:r>
        <w:rPr>
          <w:rFonts w:eastAsiaTheme="minorEastAsia" w:cs="Times New Roman"/>
          <w:lang w:val="en-US"/>
        </w:rPr>
        <w:t>Linear</w:t>
      </w:r>
      <w:r w:rsidRPr="00997335">
        <w:rPr>
          <w:rFonts w:eastAsiaTheme="minorEastAsia" w:cs="Times New Roman"/>
        </w:rPr>
        <w:t>(</w:t>
      </w:r>
      <w:r>
        <w:rPr>
          <w:rFonts w:eastAsiaTheme="minorEastAsia" w:cs="Times New Roman"/>
          <w:lang w:val="en-US"/>
        </w:rPr>
        <w:t>x</w:t>
      </w:r>
      <w:r w:rsidRPr="00997335">
        <w:rPr>
          <w:rFonts w:eastAsiaTheme="minorEastAsia" w:cs="Times New Roman"/>
        </w:rPr>
        <w:t xml:space="preserve">) – </w:t>
      </w:r>
      <w:r>
        <w:rPr>
          <w:rFonts w:eastAsiaTheme="minorEastAsia" w:cs="Times New Roman"/>
        </w:rPr>
        <w:t xml:space="preserve">лінійна функція </w:t>
      </w:r>
      <w:r>
        <w:rPr>
          <w:rFonts w:eastAsiaTheme="minorEastAsia" w:cs="Times New Roman"/>
          <w:lang w:val="en-US"/>
        </w:rPr>
        <w:t>alpha</w:t>
      </w:r>
      <w:r w:rsidRPr="00997335">
        <w:rPr>
          <w:rFonts w:eastAsiaTheme="minorEastAsia" w:cs="Times New Roman"/>
        </w:rPr>
        <w:t>_</w:t>
      </w:r>
      <w:proofErr w:type="spellStart"/>
      <w:r>
        <w:rPr>
          <w:rFonts w:eastAsiaTheme="minorEastAsia" w:cs="Times New Roman"/>
          <w:lang w:val="en-US"/>
        </w:rPr>
        <w:t>lin</w:t>
      </w:r>
      <w:proofErr w:type="spellEnd"/>
      <w:r w:rsidRPr="00997335">
        <w:rPr>
          <w:rFonts w:eastAsiaTheme="minorEastAsia" w:cs="Times New Roman"/>
        </w:rPr>
        <w:t>*</w:t>
      </w:r>
      <w:r>
        <w:rPr>
          <w:rFonts w:eastAsiaTheme="minorEastAsia" w:cs="Times New Roman"/>
          <w:lang w:val="en-US"/>
        </w:rPr>
        <w:t>x</w:t>
      </w:r>
      <w:r w:rsidR="00466C48" w:rsidRPr="00466C48">
        <w:rPr>
          <w:rFonts w:eastAsiaTheme="minorEastAsia" w:cs="Times New Roman"/>
        </w:rPr>
        <w:t>;</w:t>
      </w:r>
    </w:p>
    <w:p w14:paraId="40068CCD" w14:textId="356A19CD" w:rsidR="00466C48" w:rsidRDefault="00466C48" w:rsidP="00A9142D">
      <w:pPr>
        <w:pStyle w:val="a0"/>
        <w:numPr>
          <w:ilvl w:val="0"/>
          <w:numId w:val="34"/>
        </w:numPr>
        <w:ind w:firstLine="851"/>
        <w:rPr>
          <w:rFonts w:eastAsiaTheme="minorEastAsia" w:cs="Times New Roman"/>
        </w:rPr>
      </w:pPr>
      <w:r w:rsidRPr="00466C48">
        <w:rPr>
          <w:rFonts w:eastAsiaTheme="minorEastAsia" w:cs="Times New Roman"/>
          <w:lang w:val="de-DE"/>
        </w:rPr>
        <w:t>Linear</w:t>
      </w:r>
      <w:r w:rsidRPr="00466C48">
        <w:rPr>
          <w:rFonts w:eastAsiaTheme="minorEastAsia" w:cs="Times New Roman"/>
        </w:rPr>
        <w:t>_</w:t>
      </w:r>
      <w:r w:rsidRPr="00466C48">
        <w:rPr>
          <w:rFonts w:eastAsiaTheme="minorEastAsia" w:cs="Times New Roman"/>
          <w:lang w:val="de-DE"/>
        </w:rPr>
        <w:t>der</w:t>
      </w:r>
      <w:r w:rsidRPr="00466C48">
        <w:rPr>
          <w:rFonts w:eastAsiaTheme="minorEastAsia" w:cs="Times New Roman"/>
        </w:rPr>
        <w:t>(</w:t>
      </w:r>
      <w:r w:rsidRPr="00466C48">
        <w:rPr>
          <w:rFonts w:eastAsiaTheme="minorEastAsia" w:cs="Times New Roman"/>
          <w:lang w:val="de-DE"/>
        </w:rPr>
        <w:t>x</w:t>
      </w:r>
      <w:r w:rsidRPr="00466C48">
        <w:rPr>
          <w:rFonts w:eastAsiaTheme="minorEastAsia" w:cs="Times New Roman"/>
        </w:rPr>
        <w:t xml:space="preserve">) – </w:t>
      </w:r>
      <w:r>
        <w:rPr>
          <w:rFonts w:eastAsiaTheme="minorEastAsia" w:cs="Times New Roman"/>
        </w:rPr>
        <w:t xml:space="preserve">похідна лінійної функції </w:t>
      </w:r>
      <w:r>
        <w:rPr>
          <w:rFonts w:eastAsiaTheme="minorEastAsia" w:cs="Times New Roman"/>
          <w:lang w:val="en-US"/>
        </w:rPr>
        <w:t>alpha</w:t>
      </w:r>
      <w:r w:rsidRPr="00466C48">
        <w:rPr>
          <w:rFonts w:eastAsiaTheme="minorEastAsia" w:cs="Times New Roman"/>
        </w:rPr>
        <w:t>_</w:t>
      </w:r>
      <w:proofErr w:type="spellStart"/>
      <w:r>
        <w:rPr>
          <w:rFonts w:eastAsiaTheme="minorEastAsia" w:cs="Times New Roman"/>
          <w:lang w:val="en-US"/>
        </w:rPr>
        <w:t>lin</w:t>
      </w:r>
      <w:proofErr w:type="spellEnd"/>
      <w:r w:rsidRPr="00466C48">
        <w:rPr>
          <w:rFonts w:eastAsiaTheme="minorEastAsia" w:cs="Times New Roman"/>
        </w:rPr>
        <w:t>;</w:t>
      </w:r>
    </w:p>
    <w:p w14:paraId="426C8B70" w14:textId="1EDA36D2" w:rsidR="00466C48" w:rsidRDefault="00466C48" w:rsidP="00A9142D">
      <w:pPr>
        <w:pStyle w:val="a0"/>
        <w:numPr>
          <w:ilvl w:val="0"/>
          <w:numId w:val="34"/>
        </w:numPr>
        <w:ind w:firstLine="851"/>
        <w:rPr>
          <w:rFonts w:eastAsiaTheme="minorEastAsia" w:cs="Times New Roman"/>
        </w:rPr>
      </w:pPr>
      <w:proofErr w:type="spellStart"/>
      <w:proofErr w:type="gramStart"/>
      <w:r>
        <w:rPr>
          <w:rFonts w:eastAsiaTheme="minorEastAsia" w:cs="Times New Roman"/>
          <w:lang w:val="en-US"/>
        </w:rPr>
        <w:t>ReLU</w:t>
      </w:r>
      <w:proofErr w:type="spellEnd"/>
      <w:r w:rsidR="006D32C8" w:rsidRPr="006D32C8">
        <w:rPr>
          <w:rFonts w:eastAsiaTheme="minorEastAsia" w:cs="Times New Roman"/>
        </w:rPr>
        <w:t>(</w:t>
      </w:r>
      <w:proofErr w:type="gramEnd"/>
      <w:r w:rsidR="006D32C8">
        <w:rPr>
          <w:rFonts w:eastAsiaTheme="minorEastAsia" w:cs="Times New Roman"/>
          <w:lang w:val="en-US"/>
        </w:rPr>
        <w:t>x</w:t>
      </w:r>
      <w:r w:rsidR="006D32C8" w:rsidRPr="006D32C8">
        <w:rPr>
          <w:rFonts w:eastAsiaTheme="minorEastAsia" w:cs="Times New Roman"/>
        </w:rPr>
        <w:t>,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 </w:t>
      </w:r>
      <w:r w:rsidR="006D32C8">
        <w:rPr>
          <w:rFonts w:eastAsiaTheme="minorEastAsia" w:cs="Times New Roman"/>
        </w:rPr>
        <w:t xml:space="preserve">функція </w:t>
      </w:r>
      <w:proofErr w:type="spellStart"/>
      <w:r w:rsidR="006D32C8">
        <w:rPr>
          <w:rFonts w:eastAsiaTheme="minorEastAsia" w:cs="Times New Roman"/>
          <w:lang w:val="en-US"/>
        </w:rPr>
        <w:t>ReLU</w:t>
      </w:r>
      <w:proofErr w:type="spellEnd"/>
      <w:r w:rsidR="006D32C8" w:rsidRPr="006D32C8">
        <w:rPr>
          <w:rFonts w:eastAsiaTheme="minorEastAsia" w:cs="Times New Roman"/>
        </w:rPr>
        <w:t xml:space="preserve">. </w:t>
      </w:r>
      <w:r w:rsidR="006D32C8">
        <w:rPr>
          <w:rFonts w:eastAsiaTheme="minorEastAsia" w:cs="Times New Roman"/>
        </w:rPr>
        <w:t xml:space="preserve">Якщо отримано параметр </w:t>
      </w:r>
      <w:proofErr w:type="spellStart"/>
      <w:r w:rsidR="006D32C8">
        <w:rPr>
          <w:rFonts w:eastAsiaTheme="minorEastAsia" w:cs="Times New Roman"/>
          <w:lang w:val="en-US"/>
        </w:rPr>
        <w:t>args</w:t>
      </w:r>
      <w:proofErr w:type="spellEnd"/>
      <w:r w:rsidR="006D32C8" w:rsidRPr="006D32C8">
        <w:rPr>
          <w:rFonts w:eastAsiaTheme="minorEastAsia" w:cs="Times New Roman"/>
        </w:rPr>
        <w:t xml:space="preserve">, </w:t>
      </w:r>
      <w:r w:rsidR="006D32C8">
        <w:rPr>
          <w:rFonts w:eastAsiaTheme="minorEastAsia" w:cs="Times New Roman"/>
        </w:rPr>
        <w:t>то виконує роль її похідної</w:t>
      </w:r>
      <w:r w:rsidR="006D32C8" w:rsidRPr="006D32C8">
        <w:rPr>
          <w:rFonts w:eastAsiaTheme="minorEastAsia" w:cs="Times New Roman"/>
        </w:rPr>
        <w:t>;</w:t>
      </w:r>
    </w:p>
    <w:p w14:paraId="3475CCFD" w14:textId="02E48522" w:rsidR="006D32C8" w:rsidRDefault="006D32C8" w:rsidP="00A9142D">
      <w:pPr>
        <w:pStyle w:val="a0"/>
        <w:numPr>
          <w:ilvl w:val="0"/>
          <w:numId w:val="34"/>
        </w:numPr>
        <w:ind w:firstLine="851"/>
        <w:rPr>
          <w:rFonts w:eastAsiaTheme="minorEastAsia" w:cs="Times New Roman"/>
        </w:rPr>
      </w:pPr>
      <w:proofErr w:type="spellStart"/>
      <w:r w:rsidRPr="006D32C8">
        <w:rPr>
          <w:rFonts w:eastAsiaTheme="minorEastAsia" w:cs="Times New Roman"/>
          <w:lang w:val="de-DE"/>
        </w:rPr>
        <w:t>ReLU</w:t>
      </w:r>
      <w:proofErr w:type="spellEnd"/>
      <w:r w:rsidRPr="006D32C8">
        <w:rPr>
          <w:rFonts w:eastAsiaTheme="minorEastAsia" w:cs="Times New Roman"/>
        </w:rPr>
        <w:t>_</w:t>
      </w:r>
      <w:r w:rsidRPr="006D32C8">
        <w:rPr>
          <w:rFonts w:eastAsiaTheme="minorEastAsia" w:cs="Times New Roman"/>
          <w:lang w:val="de-DE"/>
        </w:rPr>
        <w:t>der</w:t>
      </w:r>
      <w:r w:rsidRPr="006D32C8">
        <w:rPr>
          <w:rFonts w:eastAsiaTheme="minorEastAsia" w:cs="Times New Roman"/>
        </w:rPr>
        <w:t>(</w:t>
      </w:r>
      <w:r w:rsidRPr="006D32C8">
        <w:rPr>
          <w:rFonts w:eastAsiaTheme="minorEastAsia" w:cs="Times New Roman"/>
          <w:lang w:val="de-DE"/>
        </w:rPr>
        <w:t>x</w:t>
      </w:r>
      <w:r w:rsidRPr="006D32C8">
        <w:rPr>
          <w:rFonts w:eastAsiaTheme="minorEastAsia" w:cs="Times New Roman"/>
        </w:rPr>
        <w:t xml:space="preserve">) – </w:t>
      </w:r>
      <w:r w:rsidR="005D1CEC">
        <w:rPr>
          <w:rFonts w:eastAsiaTheme="minorEastAsia" w:cs="Times New Roman"/>
        </w:rPr>
        <w:t>похідна функції</w:t>
      </w:r>
      <w:r w:rsidR="005D1CEC" w:rsidRPr="005D1CEC">
        <w:rPr>
          <w:rFonts w:eastAsiaTheme="minorEastAsia" w:cs="Times New Roman"/>
        </w:rPr>
        <w:t xml:space="preserve"> </w:t>
      </w:r>
      <w:proofErr w:type="spellStart"/>
      <w:r w:rsidR="005D1CEC">
        <w:rPr>
          <w:rFonts w:eastAsiaTheme="minorEastAsia" w:cs="Times New Roman"/>
          <w:lang w:val="en-US"/>
        </w:rPr>
        <w:t>ReLU</w:t>
      </w:r>
      <w:proofErr w:type="spellEnd"/>
      <w:r w:rsidR="005D1CEC" w:rsidRPr="005D1CEC">
        <w:rPr>
          <w:rFonts w:eastAsiaTheme="minorEastAsia" w:cs="Times New Roman"/>
        </w:rPr>
        <w:t>,</w:t>
      </w:r>
      <w:r w:rsidR="005D1CEC">
        <w:rPr>
          <w:rFonts w:eastAsiaTheme="minorEastAsia" w:cs="Times New Roman"/>
        </w:rPr>
        <w:t xml:space="preserve"> </w:t>
      </w:r>
      <w:r>
        <w:rPr>
          <w:rFonts w:eastAsiaTheme="minorEastAsia" w:cs="Times New Roman"/>
        </w:rPr>
        <w:t xml:space="preserve">викликає функцію </w:t>
      </w:r>
      <w:proofErr w:type="spellStart"/>
      <w:r>
        <w:rPr>
          <w:rFonts w:eastAsiaTheme="minorEastAsia" w:cs="Times New Roman"/>
          <w:lang w:val="en-US"/>
        </w:rPr>
        <w:t>ReLU</w:t>
      </w:r>
      <w:proofErr w:type="spellEnd"/>
      <w:r>
        <w:rPr>
          <w:rFonts w:eastAsiaTheme="minorEastAsia" w:cs="Times New Roman"/>
        </w:rPr>
        <w:t>, передаючи ї</w:t>
      </w:r>
      <w:r w:rsidR="00BE0E64">
        <w:rPr>
          <w:rFonts w:eastAsiaTheme="minorEastAsia" w:cs="Times New Roman"/>
        </w:rPr>
        <w:t>й</w:t>
      </w:r>
      <w:r>
        <w:rPr>
          <w:rFonts w:eastAsiaTheme="minorEastAsia" w:cs="Times New Roman"/>
        </w:rPr>
        <w:t xml:space="preserve"> </w:t>
      </w:r>
      <w:r>
        <w:rPr>
          <w:rFonts w:eastAsiaTheme="minorEastAsia" w:cs="Times New Roman"/>
          <w:lang w:val="en-US"/>
        </w:rPr>
        <w:t>x</w:t>
      </w:r>
      <w:r>
        <w:rPr>
          <w:rFonts w:eastAsiaTheme="minorEastAsia" w:cs="Times New Roman"/>
        </w:rPr>
        <w:t xml:space="preserve"> як параметр входу та як параметр </w:t>
      </w:r>
      <w:proofErr w:type="spellStart"/>
      <w:r>
        <w:rPr>
          <w:rFonts w:eastAsiaTheme="minorEastAsia" w:cs="Times New Roman"/>
          <w:lang w:val="en-US"/>
        </w:rPr>
        <w:t>args</w:t>
      </w:r>
      <w:proofErr w:type="spellEnd"/>
      <w:r w:rsidRPr="006D32C8">
        <w:rPr>
          <w:rFonts w:eastAsiaTheme="minorEastAsia" w:cs="Times New Roman"/>
        </w:rPr>
        <w:t>;</w:t>
      </w:r>
    </w:p>
    <w:p w14:paraId="13D42AFE" w14:textId="0FD0C36F" w:rsidR="00C80922" w:rsidRPr="00C80922" w:rsidRDefault="00C80922" w:rsidP="00A9142D">
      <w:pPr>
        <w:pStyle w:val="a0"/>
        <w:numPr>
          <w:ilvl w:val="0"/>
          <w:numId w:val="34"/>
        </w:numPr>
        <w:ind w:firstLine="851"/>
        <w:rPr>
          <w:rFonts w:eastAsiaTheme="minorEastAsia" w:cs="Times New Roman"/>
        </w:rPr>
      </w:pPr>
      <w:r>
        <w:rPr>
          <w:rFonts w:eastAsiaTheme="minorEastAsia" w:cs="Times New Roman"/>
          <w:lang w:val="en-US"/>
        </w:rPr>
        <w:t>ReLU_x6(x) –</w:t>
      </w:r>
    </w:p>
    <w:p w14:paraId="5219C7CC" w14:textId="32CFC3B0" w:rsidR="00E91765" w:rsidRPr="00E91765" w:rsidRDefault="00C80922" w:rsidP="00A9142D">
      <w:pPr>
        <w:pStyle w:val="a0"/>
        <w:numPr>
          <w:ilvl w:val="0"/>
          <w:numId w:val="34"/>
        </w:numPr>
        <w:ind w:firstLine="851"/>
        <w:rPr>
          <w:rFonts w:eastAsiaTheme="minorEastAsia" w:cs="Times New Roman"/>
        </w:rPr>
      </w:pPr>
      <w:r>
        <w:rPr>
          <w:rFonts w:eastAsiaTheme="minorEastAsia" w:cs="Times New Roman"/>
          <w:lang w:val="en-US"/>
        </w:rPr>
        <w:t xml:space="preserve">ReLU_x6_der(x) </w:t>
      </w:r>
      <w:r w:rsidR="00E91765">
        <w:rPr>
          <w:rFonts w:eastAsiaTheme="minorEastAsia" w:cs="Times New Roman"/>
          <w:lang w:val="en-US"/>
        </w:rPr>
        <w:t>–</w:t>
      </w:r>
      <w:r w:rsidR="00722A5F">
        <w:rPr>
          <w:rFonts w:eastAsiaTheme="minorEastAsia" w:cs="Times New Roman"/>
          <w:lang w:val="en-US"/>
        </w:rPr>
        <w:t xml:space="preserve"> </w:t>
      </w:r>
    </w:p>
    <w:p w14:paraId="4C385560" w14:textId="69A1B428"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функція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Pr>
          <w:rFonts w:eastAsiaTheme="minorEastAsia" w:cs="Times New Roman"/>
          <w:lang w:val="en-US"/>
        </w:rPr>
        <w:t>;</w:t>
      </w:r>
    </w:p>
    <w:p w14:paraId="7B89468F" w14:textId="2A9FA98D" w:rsid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Leaky</w:t>
      </w:r>
      <w:r w:rsidRPr="006D32C8">
        <w:rPr>
          <w:rFonts w:eastAsiaTheme="minorEastAsia" w:cs="Times New Roman"/>
        </w:rPr>
        <w:t>_</w:t>
      </w:r>
      <w:r>
        <w:rPr>
          <w:rFonts w:eastAsiaTheme="minorEastAsia" w:cs="Times New Roman"/>
          <w:lang w:val="en-US"/>
        </w:rPr>
        <w:t>der</w:t>
      </w:r>
      <w:r w:rsidRPr="006D32C8">
        <w:rPr>
          <w:rFonts w:eastAsiaTheme="minorEastAsia" w:cs="Times New Roman"/>
        </w:rPr>
        <w:t>(</w:t>
      </w:r>
      <w:r>
        <w:rPr>
          <w:rFonts w:eastAsiaTheme="minorEastAsia" w:cs="Times New Roman"/>
          <w:lang w:val="en-US"/>
        </w:rPr>
        <w:t>x</w:t>
      </w:r>
      <w:r w:rsidRPr="006D32C8">
        <w:rPr>
          <w:rFonts w:eastAsiaTheme="minorEastAsia" w:cs="Times New Roman"/>
        </w:rPr>
        <w:t xml:space="preserve">) – </w:t>
      </w:r>
      <w:r>
        <w:rPr>
          <w:rFonts w:eastAsiaTheme="minorEastAsia" w:cs="Times New Roman"/>
        </w:rPr>
        <w:t xml:space="preserve">похідна функції </w:t>
      </w:r>
      <w:r>
        <w:rPr>
          <w:rFonts w:eastAsiaTheme="minorEastAsia" w:cs="Times New Roman"/>
          <w:lang w:val="en-US"/>
        </w:rPr>
        <w:t>Leaky</w:t>
      </w:r>
      <w:r w:rsidRPr="006D32C8">
        <w:rPr>
          <w:rFonts w:eastAsiaTheme="minorEastAsia" w:cs="Times New Roman"/>
        </w:rPr>
        <w:t xml:space="preserve"> </w:t>
      </w:r>
      <w:proofErr w:type="spellStart"/>
      <w:r>
        <w:rPr>
          <w:rFonts w:eastAsiaTheme="minorEastAsia" w:cs="Times New Roman"/>
          <w:lang w:val="en-US"/>
        </w:rPr>
        <w:t>ReLU</w:t>
      </w:r>
      <w:proofErr w:type="spellEnd"/>
      <w:r w:rsidRPr="006D32C8">
        <w:rPr>
          <w:rFonts w:eastAsiaTheme="minorEastAsia" w:cs="Times New Roman"/>
        </w:rPr>
        <w:t>;</w:t>
      </w:r>
    </w:p>
    <w:p w14:paraId="4A385798" w14:textId="2BF4535B" w:rsidR="006D32C8" w:rsidRPr="006D32C8" w:rsidRDefault="006D32C8" w:rsidP="00A9142D">
      <w:pPr>
        <w:pStyle w:val="a0"/>
        <w:numPr>
          <w:ilvl w:val="0"/>
          <w:numId w:val="34"/>
        </w:numPr>
        <w:ind w:firstLine="851"/>
        <w:rPr>
          <w:rFonts w:eastAsiaTheme="minorEastAsia" w:cs="Times New Roman"/>
        </w:rPr>
      </w:pPr>
      <w:r>
        <w:rPr>
          <w:rFonts w:eastAsiaTheme="minorEastAsia" w:cs="Times New Roman"/>
          <w:lang w:val="en-US"/>
        </w:rPr>
        <w:t xml:space="preserve">ELU(x) – </w:t>
      </w:r>
      <w:r>
        <w:rPr>
          <w:rFonts w:eastAsiaTheme="minorEastAsia" w:cs="Times New Roman"/>
        </w:rPr>
        <w:t xml:space="preserve">функція </w:t>
      </w:r>
      <w:r>
        <w:rPr>
          <w:rFonts w:eastAsiaTheme="minorEastAsia" w:cs="Times New Roman"/>
          <w:lang w:val="en-US"/>
        </w:rPr>
        <w:t>ELU;</w:t>
      </w:r>
    </w:p>
    <w:p w14:paraId="7466C762" w14:textId="576C7458" w:rsidR="006D32C8" w:rsidRDefault="006D32C8" w:rsidP="00A9142D">
      <w:pPr>
        <w:pStyle w:val="a0"/>
        <w:numPr>
          <w:ilvl w:val="0"/>
          <w:numId w:val="34"/>
        </w:numPr>
        <w:ind w:firstLine="851"/>
        <w:rPr>
          <w:rFonts w:eastAsiaTheme="minorEastAsia" w:cs="Times New Roman"/>
        </w:rPr>
      </w:pPr>
      <w:r w:rsidRPr="006D32C8">
        <w:rPr>
          <w:rFonts w:eastAsiaTheme="minorEastAsia" w:cs="Times New Roman"/>
          <w:lang w:val="de-DE"/>
        </w:rPr>
        <w:t>ELU</w:t>
      </w:r>
      <w:r w:rsidRPr="006D32C8">
        <w:rPr>
          <w:rFonts w:eastAsiaTheme="minorEastAsia" w:cs="Times New Roman"/>
        </w:rPr>
        <w:t>_</w:t>
      </w:r>
      <w:proofErr w:type="gramStart"/>
      <w:r w:rsidRPr="006D32C8">
        <w:rPr>
          <w:rFonts w:eastAsiaTheme="minorEastAsia" w:cs="Times New Roman"/>
          <w:lang w:val="de-DE"/>
        </w:rPr>
        <w:t>der</w:t>
      </w:r>
      <w:r w:rsidRPr="006D32C8">
        <w:rPr>
          <w:rFonts w:eastAsiaTheme="minorEastAsia" w:cs="Times New Roman"/>
        </w:rPr>
        <w:t>(</w:t>
      </w:r>
      <w:proofErr w:type="gramEnd"/>
      <w:r w:rsidRPr="006D32C8">
        <w:rPr>
          <w:rFonts w:eastAsiaTheme="minorEastAsia" w:cs="Times New Roman"/>
          <w:lang w:val="de-DE"/>
        </w:rPr>
        <w:t>x</w:t>
      </w:r>
      <w:r w:rsidRPr="006D32C8">
        <w:rPr>
          <w:rFonts w:eastAsiaTheme="minorEastAsia" w:cs="Times New Roman"/>
        </w:rPr>
        <w:t>, *</w:t>
      </w:r>
      <w:proofErr w:type="spellStart"/>
      <w:r w:rsidRPr="006D32C8">
        <w:rPr>
          <w:rFonts w:eastAsiaTheme="minorEastAsia" w:cs="Times New Roman"/>
          <w:lang w:val="de-DE"/>
        </w:rPr>
        <w:t>args</w:t>
      </w:r>
      <w:proofErr w:type="spellEnd"/>
      <w:r w:rsidRPr="006D32C8">
        <w:rPr>
          <w:rFonts w:eastAsiaTheme="minorEastAsia" w:cs="Times New Roman"/>
        </w:rPr>
        <w:t xml:space="preserve">) – </w:t>
      </w:r>
      <w:r>
        <w:rPr>
          <w:rFonts w:eastAsiaTheme="minorEastAsia" w:cs="Times New Roman"/>
        </w:rPr>
        <w:t xml:space="preserve">похідна функції </w:t>
      </w:r>
      <w:r w:rsidRPr="006D32C8">
        <w:rPr>
          <w:rFonts w:eastAsiaTheme="minorEastAsia" w:cs="Times New Roman"/>
          <w:lang w:val="de-DE"/>
        </w:rPr>
        <w:t>E</w:t>
      </w:r>
      <w:r>
        <w:rPr>
          <w:rFonts w:eastAsiaTheme="minorEastAsia" w:cs="Times New Roman"/>
          <w:lang w:val="de-DE"/>
        </w:rPr>
        <w:t>LU</w:t>
      </w:r>
      <w:r w:rsidRPr="006D32C8">
        <w:rPr>
          <w:rFonts w:eastAsiaTheme="minorEastAsia" w:cs="Times New Roman"/>
        </w:rPr>
        <w:t xml:space="preserve">. </w:t>
      </w:r>
      <w:r>
        <w:rPr>
          <w:rFonts w:eastAsiaTheme="minorEastAsia" w:cs="Times New Roman"/>
        </w:rPr>
        <w:t xml:space="preserve">Якщо отримано параметр </w:t>
      </w:r>
      <w:proofErr w:type="spellStart"/>
      <w:r>
        <w:rPr>
          <w:rFonts w:eastAsiaTheme="minorEastAsia" w:cs="Times New Roman"/>
          <w:lang w:val="en-US"/>
        </w:rPr>
        <w:t>args</w:t>
      </w:r>
      <w:proofErr w:type="spellEnd"/>
      <w:r w:rsidRPr="006D32C8">
        <w:rPr>
          <w:rFonts w:eastAsiaTheme="minorEastAsia" w:cs="Times New Roman"/>
        </w:rPr>
        <w:t xml:space="preserve">, </w:t>
      </w:r>
      <w:r>
        <w:rPr>
          <w:rFonts w:eastAsiaTheme="minorEastAsia" w:cs="Times New Roman"/>
        </w:rPr>
        <w:t xml:space="preserve">то виконує роль похідної функції </w:t>
      </w:r>
      <w:r>
        <w:rPr>
          <w:rFonts w:eastAsiaTheme="minorEastAsia" w:cs="Times New Roman"/>
          <w:lang w:val="en-US"/>
        </w:rPr>
        <w:t>SELU</w:t>
      </w:r>
      <w:r w:rsidR="005D1CEC" w:rsidRPr="005D1CEC">
        <w:rPr>
          <w:rFonts w:eastAsiaTheme="minorEastAsia" w:cs="Times New Roman"/>
        </w:rPr>
        <w:t>;</w:t>
      </w:r>
    </w:p>
    <w:p w14:paraId="76B8396B" w14:textId="24A81089" w:rsidR="005D1CEC" w:rsidRPr="005D1CEC" w:rsidRDefault="005D1CEC" w:rsidP="00A9142D">
      <w:pPr>
        <w:pStyle w:val="a0"/>
        <w:numPr>
          <w:ilvl w:val="0"/>
          <w:numId w:val="34"/>
        </w:numPr>
        <w:ind w:firstLine="851"/>
        <w:rPr>
          <w:rFonts w:eastAsiaTheme="minorEastAsia" w:cs="Times New Roman"/>
        </w:rPr>
      </w:pPr>
      <w:r>
        <w:rPr>
          <w:rFonts w:eastAsiaTheme="minorEastAsia" w:cs="Times New Roman"/>
          <w:lang w:val="en-US"/>
        </w:rPr>
        <w:t xml:space="preserve">SELU(x) – </w:t>
      </w:r>
      <w:r w:rsidRPr="005D1CEC">
        <w:rPr>
          <w:rFonts w:eastAsiaTheme="minorEastAsia" w:cs="Times New Roman"/>
        </w:rPr>
        <w:t xml:space="preserve">функція </w:t>
      </w:r>
      <w:r w:rsidRPr="005D1CEC">
        <w:rPr>
          <w:rFonts w:eastAsiaTheme="minorEastAsia" w:cs="Times New Roman"/>
          <w:lang w:val="en-US"/>
        </w:rPr>
        <w:t>SELU;</w:t>
      </w:r>
    </w:p>
    <w:p w14:paraId="6A757B53" w14:textId="2D3CB1EF" w:rsidR="00651764" w:rsidRPr="00651764" w:rsidRDefault="005D1CEC" w:rsidP="00A9142D">
      <w:pPr>
        <w:pStyle w:val="a0"/>
        <w:numPr>
          <w:ilvl w:val="0"/>
          <w:numId w:val="34"/>
        </w:numPr>
        <w:ind w:firstLine="851"/>
        <w:rPr>
          <w:rFonts w:eastAsiaTheme="minorEastAsia" w:cs="Times New Roman"/>
        </w:rPr>
      </w:pPr>
      <w:r>
        <w:rPr>
          <w:rFonts w:eastAsiaTheme="minorEastAsia" w:cs="Times New Roman"/>
          <w:lang w:val="en-US"/>
        </w:rPr>
        <w:lastRenderedPageBreak/>
        <w:t>SELU</w:t>
      </w:r>
      <w:r w:rsidRPr="00BF594D">
        <w:rPr>
          <w:rFonts w:eastAsiaTheme="minorEastAsia" w:cs="Times New Roman"/>
        </w:rPr>
        <w:t>_</w:t>
      </w:r>
      <w:r>
        <w:rPr>
          <w:rFonts w:eastAsiaTheme="minorEastAsia" w:cs="Times New Roman"/>
          <w:lang w:val="en-US"/>
        </w:rPr>
        <w:t>der</w:t>
      </w:r>
      <w:r w:rsidRPr="00BF594D">
        <w:rPr>
          <w:rFonts w:eastAsiaTheme="minorEastAsia" w:cs="Times New Roman"/>
        </w:rPr>
        <w:t xml:space="preserve"> </w:t>
      </w:r>
      <w:r w:rsidR="00BF594D" w:rsidRPr="00BF594D">
        <w:rPr>
          <w:rFonts w:eastAsiaTheme="minorEastAsia" w:cs="Times New Roman"/>
        </w:rPr>
        <w:t>–</w:t>
      </w:r>
      <w:r w:rsidRPr="00BF594D">
        <w:rPr>
          <w:rFonts w:eastAsiaTheme="minorEastAsia" w:cs="Times New Roman"/>
        </w:rPr>
        <w:t xml:space="preserve"> </w:t>
      </w:r>
      <w:r>
        <w:rPr>
          <w:rFonts w:eastAsiaTheme="minorEastAsia" w:cs="Times New Roman"/>
        </w:rPr>
        <w:t>похі</w:t>
      </w:r>
      <w:r w:rsidR="00BF594D">
        <w:rPr>
          <w:rFonts w:eastAsiaTheme="minorEastAsia" w:cs="Times New Roman"/>
        </w:rPr>
        <w:t xml:space="preserve">дна функції </w:t>
      </w:r>
      <w:r w:rsidR="00BF594D">
        <w:rPr>
          <w:rFonts w:eastAsiaTheme="minorEastAsia" w:cs="Times New Roman"/>
          <w:lang w:val="en-US"/>
        </w:rPr>
        <w:t>SELU</w:t>
      </w:r>
      <w:r w:rsidR="00BF594D" w:rsidRPr="00BF594D">
        <w:rPr>
          <w:rFonts w:eastAsiaTheme="minorEastAsia" w:cs="Times New Roman"/>
        </w:rPr>
        <w:t xml:space="preserve">, </w:t>
      </w:r>
      <w:r w:rsidR="00651764" w:rsidRPr="00651764">
        <w:rPr>
          <w:rFonts w:eastAsiaTheme="minorEastAsia" w:cs="Times New Roman"/>
        </w:rPr>
        <w:t xml:space="preserve">викликає функцію </w:t>
      </w:r>
      <w:r w:rsidR="00651764">
        <w:rPr>
          <w:rFonts w:eastAsiaTheme="minorEastAsia" w:cs="Times New Roman"/>
          <w:lang w:val="en-US"/>
        </w:rPr>
        <w:t>ELU</w:t>
      </w:r>
      <w:r w:rsidR="00651764" w:rsidRPr="00651764">
        <w:rPr>
          <w:rFonts w:eastAsiaTheme="minorEastAsia" w:cs="Times New Roman"/>
        </w:rPr>
        <w:t>_</w:t>
      </w:r>
      <w:r w:rsidR="00651764">
        <w:rPr>
          <w:rFonts w:eastAsiaTheme="minorEastAsia" w:cs="Times New Roman"/>
          <w:lang w:val="en-US"/>
        </w:rPr>
        <w:t>der</w:t>
      </w:r>
      <w:r w:rsidR="00651764" w:rsidRPr="00651764">
        <w:rPr>
          <w:rFonts w:eastAsiaTheme="minorEastAsia" w:cs="Times New Roman"/>
        </w:rPr>
        <w:t>, передаючи ї</w:t>
      </w:r>
      <w:r w:rsidR="00620B29">
        <w:rPr>
          <w:rFonts w:eastAsiaTheme="minorEastAsia" w:cs="Times New Roman"/>
        </w:rPr>
        <w:t xml:space="preserve">й </w:t>
      </w:r>
      <w:r w:rsidR="00651764" w:rsidRPr="00651764">
        <w:rPr>
          <w:rFonts w:eastAsiaTheme="minorEastAsia" w:cs="Times New Roman"/>
          <w:lang w:val="en-US"/>
        </w:rPr>
        <w:t>x</w:t>
      </w:r>
      <w:r w:rsidR="00651764" w:rsidRPr="00651764">
        <w:rPr>
          <w:rFonts w:eastAsiaTheme="minorEastAsia" w:cs="Times New Roman"/>
        </w:rPr>
        <w:t xml:space="preserve"> як параметр входу та як параметр </w:t>
      </w:r>
      <w:proofErr w:type="spellStart"/>
      <w:r w:rsidR="00651764" w:rsidRPr="00651764">
        <w:rPr>
          <w:rFonts w:eastAsiaTheme="minorEastAsia" w:cs="Times New Roman"/>
          <w:lang w:val="en-US"/>
        </w:rPr>
        <w:t>args</w:t>
      </w:r>
      <w:proofErr w:type="spellEnd"/>
      <w:r w:rsidR="00651764" w:rsidRPr="00651764">
        <w:rPr>
          <w:rFonts w:eastAsiaTheme="minorEastAsia" w:cs="Times New Roman"/>
        </w:rPr>
        <w:t>;</w:t>
      </w:r>
    </w:p>
    <w:p w14:paraId="4A199FD0" w14:textId="47198E44" w:rsidR="005D1CEC"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 xml:space="preserve">логістична функція </w:t>
      </w:r>
      <w:proofErr w:type="spellStart"/>
      <w:r>
        <w:rPr>
          <w:rFonts w:eastAsiaTheme="minorEastAsia" w:cs="Times New Roman"/>
        </w:rPr>
        <w:t>активаії</w:t>
      </w:r>
      <w:proofErr w:type="spellEnd"/>
      <w:r>
        <w:rPr>
          <w:rFonts w:eastAsiaTheme="minorEastAsia" w:cs="Times New Roman"/>
        </w:rPr>
        <w:t>;</w:t>
      </w:r>
    </w:p>
    <w:p w14:paraId="3A73900F" w14:textId="6B47AB72"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sigmoid</w:t>
      </w:r>
      <w:r w:rsidRPr="00403D40">
        <w:rPr>
          <w:rFonts w:eastAsiaTheme="minorEastAsia" w:cs="Times New Roman"/>
        </w:rPr>
        <w:t>_</w:t>
      </w:r>
      <w:r>
        <w:rPr>
          <w:rFonts w:eastAsiaTheme="minorEastAsia" w:cs="Times New Roman"/>
          <w:lang w:val="en-US"/>
        </w:rPr>
        <w:t>der</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похідна логістичної функції активації;</w:t>
      </w:r>
    </w:p>
    <w:p w14:paraId="3789361E" w14:textId="274F68D6" w:rsidR="00403D40" w:rsidRDefault="00403D40" w:rsidP="00A9142D">
      <w:pPr>
        <w:pStyle w:val="a0"/>
        <w:numPr>
          <w:ilvl w:val="0"/>
          <w:numId w:val="34"/>
        </w:numPr>
        <w:ind w:firstLine="851"/>
        <w:rPr>
          <w:rFonts w:eastAsiaTheme="minorEastAsia" w:cs="Times New Roman"/>
        </w:rPr>
      </w:pPr>
      <w:r>
        <w:rPr>
          <w:rFonts w:eastAsiaTheme="minorEastAsia" w:cs="Times New Roman"/>
          <w:lang w:val="en-US"/>
        </w:rPr>
        <w:t>Tanh</w:t>
      </w:r>
      <w:r w:rsidRPr="00403D40">
        <w:rPr>
          <w:rFonts w:eastAsiaTheme="minorEastAsia" w:cs="Times New Roman"/>
        </w:rPr>
        <w:t>(</w:t>
      </w:r>
      <w:r>
        <w:rPr>
          <w:rFonts w:eastAsiaTheme="minorEastAsia" w:cs="Times New Roman"/>
          <w:lang w:val="en-US"/>
        </w:rPr>
        <w:t>x</w:t>
      </w:r>
      <w:r w:rsidRPr="00403D40">
        <w:rPr>
          <w:rFonts w:eastAsiaTheme="minorEastAsia" w:cs="Times New Roman"/>
        </w:rPr>
        <w:t xml:space="preserve">) – </w:t>
      </w:r>
      <w:r>
        <w:rPr>
          <w:rFonts w:eastAsiaTheme="minorEastAsia" w:cs="Times New Roman"/>
        </w:rPr>
        <w:t>функція гіперболічний тангенс;</w:t>
      </w:r>
    </w:p>
    <w:p w14:paraId="316DA973" w14:textId="2215C160" w:rsidR="00932407" w:rsidRPr="00932407" w:rsidRDefault="00403D40" w:rsidP="00A9142D">
      <w:pPr>
        <w:pStyle w:val="a0"/>
        <w:numPr>
          <w:ilvl w:val="0"/>
          <w:numId w:val="34"/>
        </w:numPr>
        <w:ind w:firstLine="851"/>
        <w:rPr>
          <w:rFonts w:eastAsiaTheme="minorEastAsia" w:cs="Times New Roman"/>
        </w:rPr>
      </w:pPr>
      <w:proofErr w:type="spellStart"/>
      <w:r w:rsidRPr="00403D40">
        <w:rPr>
          <w:rFonts w:eastAsiaTheme="minorEastAsia" w:cs="Times New Roman"/>
          <w:lang w:val="de-DE"/>
        </w:rPr>
        <w:t>Tanh</w:t>
      </w:r>
      <w:proofErr w:type="spellEnd"/>
      <w:r w:rsidRPr="00403D40">
        <w:rPr>
          <w:rFonts w:eastAsiaTheme="minorEastAsia" w:cs="Times New Roman"/>
        </w:rPr>
        <w:t>_</w:t>
      </w:r>
      <w:r w:rsidRPr="00403D40">
        <w:rPr>
          <w:rFonts w:eastAsiaTheme="minorEastAsia" w:cs="Times New Roman"/>
          <w:lang w:val="de-DE"/>
        </w:rPr>
        <w:t>der</w:t>
      </w:r>
      <w:r w:rsidRPr="00403D40">
        <w:rPr>
          <w:rFonts w:eastAsiaTheme="minorEastAsia" w:cs="Times New Roman"/>
        </w:rPr>
        <w:t>(</w:t>
      </w:r>
      <w:r w:rsidRPr="00403D40">
        <w:rPr>
          <w:rFonts w:eastAsiaTheme="minorEastAsia" w:cs="Times New Roman"/>
          <w:lang w:val="de-DE"/>
        </w:rPr>
        <w:t>x</w:t>
      </w:r>
      <w:r w:rsidRPr="00403D40">
        <w:rPr>
          <w:rFonts w:eastAsiaTheme="minorEastAsia" w:cs="Times New Roman"/>
        </w:rPr>
        <w:t xml:space="preserve">) – </w:t>
      </w:r>
      <w:r>
        <w:rPr>
          <w:rFonts w:eastAsiaTheme="minorEastAsia" w:cs="Times New Roman"/>
        </w:rPr>
        <w:t xml:space="preserve">похідна функції гіперболічний тангенс, викликає функцію </w:t>
      </w:r>
      <w:r>
        <w:rPr>
          <w:rFonts w:eastAsiaTheme="minorEastAsia" w:cs="Times New Roman"/>
          <w:lang w:val="en-US"/>
        </w:rPr>
        <w:t xml:space="preserve">Tanh </w:t>
      </w:r>
      <w:r>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Pr>
          <w:rFonts w:eastAsiaTheme="minorEastAsia" w:cs="Times New Roman"/>
          <w:lang w:val="en-US"/>
        </w:rPr>
        <w:t>;</w:t>
      </w:r>
    </w:p>
    <w:p w14:paraId="37A85286" w14:textId="1097186E" w:rsidR="00932407" w:rsidRPr="00932407" w:rsidRDefault="00932407" w:rsidP="00A9142D">
      <w:pPr>
        <w:pStyle w:val="a0"/>
        <w:numPr>
          <w:ilvl w:val="0"/>
          <w:numId w:val="34"/>
        </w:numPr>
        <w:ind w:firstLine="851"/>
        <w:rPr>
          <w:rFonts w:eastAsiaTheme="minorEastAsia" w:cs="Times New Roman"/>
        </w:rPr>
      </w:pPr>
      <w:proofErr w:type="spellStart"/>
      <w:r>
        <w:rPr>
          <w:rFonts w:eastAsiaTheme="minorEastAsia" w:cs="Times New Roman"/>
          <w:lang w:val="en-US"/>
        </w:rPr>
        <w:t>softplus</w:t>
      </w:r>
      <w:proofErr w:type="spellEnd"/>
      <w:r>
        <w:rPr>
          <w:rFonts w:eastAsiaTheme="minorEastAsia" w:cs="Times New Roman"/>
          <w:lang w:val="en-US"/>
        </w:rPr>
        <w:t xml:space="preserve">(x) – </w:t>
      </w:r>
      <w:r>
        <w:rPr>
          <w:rFonts w:eastAsiaTheme="minorEastAsia" w:cs="Times New Roman"/>
        </w:rPr>
        <w:t xml:space="preserve">функція </w:t>
      </w:r>
      <w:proofErr w:type="spellStart"/>
      <w:r>
        <w:rPr>
          <w:rFonts w:eastAsiaTheme="minorEastAsia" w:cs="Times New Roman"/>
          <w:lang w:val="en-US"/>
        </w:rPr>
        <w:t>SoftPlus</w:t>
      </w:r>
      <w:proofErr w:type="spellEnd"/>
      <w:r>
        <w:rPr>
          <w:rFonts w:eastAsiaTheme="minorEastAsia" w:cs="Times New Roman"/>
          <w:lang w:val="en-US"/>
        </w:rPr>
        <w:t>;</w:t>
      </w:r>
    </w:p>
    <w:p w14:paraId="5EB8CA3C" w14:textId="2AC1F872" w:rsidR="004D21BA" w:rsidRDefault="00932407" w:rsidP="00A9142D">
      <w:pPr>
        <w:pStyle w:val="a0"/>
        <w:numPr>
          <w:ilvl w:val="0"/>
          <w:numId w:val="34"/>
        </w:numPr>
        <w:ind w:firstLine="851"/>
        <w:rPr>
          <w:rFonts w:eastAsiaTheme="minorEastAsia" w:cs="Times New Roman"/>
        </w:rPr>
      </w:pPr>
      <w:proofErr w:type="spellStart"/>
      <w:r w:rsidRPr="00932407">
        <w:rPr>
          <w:rFonts w:eastAsiaTheme="minorEastAsia" w:cs="Times New Roman"/>
          <w:lang w:val="de-DE"/>
        </w:rPr>
        <w:t>softplus</w:t>
      </w:r>
      <w:proofErr w:type="spellEnd"/>
      <w:r w:rsidRPr="00932407">
        <w:rPr>
          <w:rFonts w:eastAsiaTheme="minorEastAsia" w:cs="Times New Roman"/>
        </w:rPr>
        <w:t>_</w:t>
      </w:r>
      <w:r w:rsidRPr="00932407">
        <w:rPr>
          <w:rFonts w:eastAsiaTheme="minorEastAsia" w:cs="Times New Roman"/>
          <w:lang w:val="de-DE"/>
        </w:rPr>
        <w:t>der</w:t>
      </w:r>
      <w:r w:rsidRPr="00932407">
        <w:rPr>
          <w:rFonts w:eastAsiaTheme="minorEastAsia" w:cs="Times New Roman"/>
        </w:rPr>
        <w:t>(</w:t>
      </w:r>
      <w:r w:rsidRPr="00932407">
        <w:rPr>
          <w:rFonts w:eastAsiaTheme="minorEastAsia" w:cs="Times New Roman"/>
          <w:lang w:val="de-DE"/>
        </w:rPr>
        <w:t>x</w:t>
      </w:r>
      <w:r w:rsidRPr="00932407">
        <w:rPr>
          <w:rFonts w:eastAsiaTheme="minorEastAsia" w:cs="Times New Roman"/>
        </w:rPr>
        <w:t xml:space="preserve">) – </w:t>
      </w:r>
      <w:r>
        <w:rPr>
          <w:rFonts w:eastAsiaTheme="minorEastAsia" w:cs="Times New Roman"/>
        </w:rPr>
        <w:t xml:space="preserve">похідна функції </w:t>
      </w:r>
      <w:proofErr w:type="spellStart"/>
      <w:r w:rsidRPr="00932407">
        <w:rPr>
          <w:rFonts w:eastAsiaTheme="minorEastAsia" w:cs="Times New Roman"/>
          <w:lang w:val="de-DE"/>
        </w:rPr>
        <w:t>So</w:t>
      </w:r>
      <w:r>
        <w:rPr>
          <w:rFonts w:eastAsiaTheme="minorEastAsia" w:cs="Times New Roman"/>
          <w:lang w:val="de-DE"/>
        </w:rPr>
        <w:t>ftPlus</w:t>
      </w:r>
      <w:proofErr w:type="spellEnd"/>
      <w:r w:rsidRPr="00932407">
        <w:rPr>
          <w:rFonts w:eastAsiaTheme="minorEastAsia" w:cs="Times New Roman"/>
        </w:rPr>
        <w:t xml:space="preserve">, </w:t>
      </w:r>
      <w:r>
        <w:rPr>
          <w:rFonts w:eastAsiaTheme="minorEastAsia" w:cs="Times New Roman"/>
        </w:rPr>
        <w:t xml:space="preserve">викликає функцію </w:t>
      </w:r>
      <w:r>
        <w:rPr>
          <w:rFonts w:eastAsiaTheme="minorEastAsia" w:cs="Times New Roman"/>
          <w:lang w:val="en-US"/>
        </w:rPr>
        <w:t>sigmoid</w:t>
      </w:r>
      <w:r w:rsidR="00734F37" w:rsidRPr="003473A3">
        <w:rPr>
          <w:rFonts w:eastAsiaTheme="minorEastAsia" w:cs="Times New Roman"/>
        </w:rPr>
        <w:t>.</w:t>
      </w:r>
    </w:p>
    <w:p w14:paraId="6E64FA37" w14:textId="77777777" w:rsidR="00A9142D" w:rsidRPr="003473A3" w:rsidRDefault="00A9142D" w:rsidP="00A9142D">
      <w:pPr>
        <w:pStyle w:val="a0"/>
        <w:ind w:left="3011"/>
        <w:rPr>
          <w:rFonts w:eastAsiaTheme="minorEastAsia" w:cs="Times New Roman"/>
        </w:rPr>
      </w:pPr>
    </w:p>
    <w:p w14:paraId="12672E0E" w14:textId="627EF673" w:rsidR="008E459F" w:rsidRDefault="00BF0E8C" w:rsidP="00A9142D">
      <w:pPr>
        <w:numPr>
          <w:ilvl w:val="1"/>
          <w:numId w:val="11"/>
        </w:numPr>
        <w:spacing w:after="0"/>
        <w:ind w:firstLine="851"/>
        <w:contextualSpacing/>
        <w:jc w:val="both"/>
        <w:outlineLvl w:val="1"/>
        <w:rPr>
          <w:rFonts w:cs="Times New Roman"/>
          <w:b/>
          <w:caps/>
        </w:rPr>
      </w:pPr>
      <w:bookmarkStart w:id="21" w:name="_Toc73650158"/>
      <w:r>
        <w:rPr>
          <w:rFonts w:cs="Times New Roman"/>
        </w:rPr>
        <w:t xml:space="preserve"> </w:t>
      </w:r>
      <w:bookmarkStart w:id="22" w:name="_Toc105165446"/>
      <w:r w:rsidR="004D21BA" w:rsidRPr="004D21BA">
        <w:rPr>
          <w:rFonts w:cs="Times New Roman"/>
        </w:rPr>
        <w:t>Інструкція користувача</w:t>
      </w:r>
      <w:bookmarkEnd w:id="21"/>
      <w:bookmarkEnd w:id="22"/>
    </w:p>
    <w:p w14:paraId="3BC19509" w14:textId="77777777" w:rsidR="0064679A" w:rsidRPr="0064679A" w:rsidRDefault="0064679A" w:rsidP="00A9142D">
      <w:pPr>
        <w:ind w:firstLine="851"/>
      </w:pPr>
    </w:p>
    <w:p w14:paraId="45989EDC" w14:textId="05F6CF13" w:rsidR="008E459F" w:rsidRDefault="008E459F" w:rsidP="00A9142D">
      <w:pPr>
        <w:ind w:firstLine="851"/>
      </w:pPr>
      <w:r>
        <w:t xml:space="preserve">Після запуску програма </w:t>
      </w:r>
      <w:proofErr w:type="spellStart"/>
      <w:r w:rsidR="0064679A">
        <w:t>надасть</w:t>
      </w:r>
      <w:proofErr w:type="spellEnd"/>
      <w:r w:rsidR="0064679A">
        <w:t xml:space="preserve"> 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1D56ECAA" w14:textId="3291A7B2" w:rsidR="00A9142D" w:rsidRPr="00D10EA7" w:rsidRDefault="00E770A5" w:rsidP="00A9142D">
      <w:pPr>
        <w:ind w:firstLine="851"/>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 xml:space="preserve">та побудовано три графіки: порівняння </w:t>
      </w:r>
      <w:r w:rsidR="002D5356">
        <w:lastRenderedPageBreak/>
        <w:t>очікуваного й отриманого результату на навчальній вибірці, криву навчання мережі та порівняння очікуваного й отриманого результату.</w:t>
      </w:r>
    </w:p>
    <w:p w14:paraId="0099D300" w14:textId="77777777" w:rsidR="002E0778" w:rsidRPr="0064679A" w:rsidRDefault="002E0778" w:rsidP="00A9142D">
      <w:pPr>
        <w:ind w:firstLine="851"/>
        <w:rPr>
          <w:rFonts w:eastAsiaTheme="minorEastAsia" w:cs="Times New Roman"/>
        </w:rPr>
      </w:pPr>
    </w:p>
    <w:p w14:paraId="3AE52E6B" w14:textId="77777777" w:rsidR="002E0778" w:rsidRDefault="002E0778" w:rsidP="00A9142D">
      <w:pPr>
        <w:ind w:firstLine="851"/>
        <w:rPr>
          <w:rFonts w:eastAsiaTheme="minorEastAsia" w:cs="Times New Roman"/>
        </w:rPr>
      </w:pPr>
      <w:r>
        <w:rPr>
          <w:rFonts w:eastAsiaTheme="minorEastAsia" w:cs="Times New Roman"/>
        </w:rPr>
        <w:br w:type="page"/>
      </w:r>
    </w:p>
    <w:p w14:paraId="0E5F90C3" w14:textId="71D4A8E4" w:rsidR="000E4D02" w:rsidRPr="0039787F" w:rsidRDefault="000E4D02" w:rsidP="00A9142D">
      <w:pPr>
        <w:numPr>
          <w:ilvl w:val="0"/>
          <w:numId w:val="11"/>
        </w:numPr>
        <w:spacing w:after="0"/>
        <w:ind w:firstLine="851"/>
        <w:contextualSpacing/>
        <w:jc w:val="center"/>
        <w:outlineLvl w:val="0"/>
        <w:rPr>
          <w:rFonts w:cs="Times New Roman"/>
        </w:rPr>
      </w:pPr>
      <w:bookmarkStart w:id="23" w:name="_Toc73650159"/>
      <w:bookmarkStart w:id="24" w:name="_Toc105165447"/>
      <w:r w:rsidRPr="000E4D02">
        <w:rPr>
          <w:rFonts w:cs="Times New Roman"/>
        </w:rPr>
        <w:lastRenderedPageBreak/>
        <w:t>АНАЛІЗ ОТРИМАНИХ РЕЗУЛЬТАТІВ РОЗВ’ЯЗАННЯ ЗАДАЧІ</w:t>
      </w:r>
      <w:bookmarkEnd w:id="23"/>
      <w:bookmarkEnd w:id="24"/>
    </w:p>
    <w:p w14:paraId="1D651BDF" w14:textId="072E181C" w:rsidR="00404541" w:rsidRPr="00C162A8" w:rsidRDefault="002C0482" w:rsidP="00A9142D">
      <w:pPr>
        <w:ind w:firstLine="851"/>
        <w:rPr>
          <w:rFonts w:eastAsiaTheme="minorEastAsia" w:cs="Times New Roman"/>
        </w:rPr>
      </w:pPr>
      <w:r w:rsidRPr="00C162A8">
        <w:rPr>
          <w:rFonts w:eastAsiaTheme="minorEastAsia" w:cs="Times New Roman"/>
        </w:rPr>
        <w:br w:type="page"/>
      </w:r>
    </w:p>
    <w:p w14:paraId="45F4BDF3" w14:textId="659499A4" w:rsidR="00404541" w:rsidRDefault="00404541" w:rsidP="00A9142D">
      <w:pPr>
        <w:pStyle w:val="10"/>
        <w:numPr>
          <w:ilvl w:val="0"/>
          <w:numId w:val="0"/>
        </w:numPr>
        <w:ind w:firstLine="851"/>
      </w:pPr>
      <w:bookmarkStart w:id="25" w:name="_Toc105165448"/>
      <w:r>
        <w:lastRenderedPageBreak/>
        <w:t>ВИСНОВКИ</w:t>
      </w:r>
      <w:bookmarkEnd w:id="25"/>
    </w:p>
    <w:p w14:paraId="10D7080A" w14:textId="77777777" w:rsidR="00DB7805" w:rsidRPr="00DB7805" w:rsidRDefault="00DB7805" w:rsidP="00A9142D">
      <w:pPr>
        <w:ind w:firstLine="851"/>
        <w:jc w:val="both"/>
      </w:pPr>
    </w:p>
    <w:p w14:paraId="7609F222" w14:textId="3C7A7510" w:rsidR="00074457" w:rsidRPr="00720C3D" w:rsidRDefault="00032C72" w:rsidP="00A9142D">
      <w:pPr>
        <w:ind w:firstLine="851"/>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769AF1C4" w:rsidR="00032C72" w:rsidRPr="00720C3D" w:rsidRDefault="00074457" w:rsidP="00A9142D">
      <w:pPr>
        <w:ind w:firstLine="851"/>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47597F" w:rsidRPr="00720C3D">
        <w:rPr>
          <w:rFonts w:eastAsiaTheme="minorEastAsia" w:cs="Times New Roman"/>
        </w:rPr>
        <w:t xml:space="preserve"> 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 xml:space="preserve">метод опорних векторів та метод </w:t>
      </w:r>
      <w:r w:rsidR="00DD2803" w:rsidRPr="009F665A">
        <w:rPr>
          <w:rFonts w:eastAsiaTheme="minorEastAsia" w:cs="Times New Roman"/>
          <w:i/>
          <w:iCs/>
        </w:rPr>
        <w:t>k</w:t>
      </w:r>
      <w:r w:rsidR="00DD2803" w:rsidRPr="00720C3D">
        <w:rPr>
          <w:rFonts w:eastAsiaTheme="minorEastAsia" w:cs="Times New Roman"/>
        </w:rPr>
        <w:t>-найближчих сусідів.</w:t>
      </w:r>
    </w:p>
    <w:p w14:paraId="427B5F9D" w14:textId="63FDDC24" w:rsidR="002C5B50" w:rsidRPr="00720C3D" w:rsidRDefault="002C5B50" w:rsidP="00A9142D">
      <w:pPr>
        <w:ind w:firstLine="851"/>
        <w:jc w:val="both"/>
        <w:rPr>
          <w:rFonts w:eastAsiaTheme="minorEastAsia" w:cs="Times New Roman"/>
        </w:rPr>
      </w:pPr>
      <w:r w:rsidRPr="00720C3D">
        <w:rPr>
          <w:rFonts w:eastAsiaTheme="minorEastAsia" w:cs="Times New Roman"/>
        </w:rPr>
        <w:t>Розглянуто теоретичні принципи нейронних мереж, описано різні види топології та архітектури нейронних мереж та різні функції активації, що застосовуються в їх роботі</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нейронних мереж під назвою алгоритм зворотного поширення помилки, розглянуто проблему </w:t>
      </w:r>
      <w:proofErr w:type="spellStart"/>
      <w:r w:rsidRPr="00720C3D">
        <w:rPr>
          <w:rFonts w:eastAsiaTheme="minorEastAsia" w:cs="Times New Roman"/>
        </w:rPr>
        <w:t>зникомого</w:t>
      </w:r>
      <w:proofErr w:type="spellEnd"/>
      <w:r w:rsidRPr="00720C3D">
        <w:rPr>
          <w:rFonts w:eastAsiaTheme="minorEastAsia" w:cs="Times New Roman"/>
        </w:rPr>
        <w:t xml:space="preserve"> градієнту в навчанні нейронних мереж.</w:t>
      </w:r>
    </w:p>
    <w:p w14:paraId="5639377B" w14:textId="41ED07A2" w:rsidR="002C5B50" w:rsidRPr="00720C3D" w:rsidRDefault="002C5B50" w:rsidP="00A9142D">
      <w:pPr>
        <w:ind w:firstLine="851"/>
        <w:jc w:val="both"/>
        <w:rPr>
          <w:rFonts w:eastAsiaTheme="minorEastAsia" w:cs="Times New Roman"/>
        </w:rPr>
      </w:pPr>
      <w:r w:rsidRPr="00720C3D">
        <w:rPr>
          <w:rFonts w:eastAsiaTheme="minorEastAsia" w:cs="Times New Roman"/>
        </w:rPr>
        <w:t xml:space="preserve">Описано еволюційні алгоритми, їх </w:t>
      </w:r>
      <w:r w:rsidR="00074457" w:rsidRPr="00720C3D">
        <w:rPr>
          <w:rFonts w:eastAsiaTheme="minorEastAsia" w:cs="Times New Roman"/>
        </w:rPr>
        <w:t xml:space="preserve">теоретичні принципи, </w:t>
      </w:r>
      <w:r w:rsidRPr="00720C3D">
        <w:rPr>
          <w:rFonts w:eastAsiaTheme="minorEastAsia" w:cs="Times New Roman"/>
        </w:rPr>
        <w:t>види та можливі варіанти застосування для навчання нейронних мереж. Зосереджено увагу на генетичних алгоритмах та їх застосуванні в навчанні нейронних мереж як альтернативи для алгоритму зворотного поширення помилки.</w:t>
      </w:r>
    </w:p>
    <w:p w14:paraId="6AEDE359" w14:textId="39BC6E1F" w:rsidR="00404541" w:rsidRDefault="00404541" w:rsidP="00A9142D">
      <w:pPr>
        <w:ind w:firstLine="851"/>
        <w:jc w:val="both"/>
        <w:rPr>
          <w:rFonts w:cs="Times New Roman"/>
        </w:rPr>
      </w:pPr>
      <w:r>
        <w:br w:type="page"/>
      </w:r>
    </w:p>
    <w:p w14:paraId="7F1161ED" w14:textId="5FE23FEA" w:rsidR="0048641D" w:rsidRDefault="00B027AD" w:rsidP="00A9142D">
      <w:pPr>
        <w:pStyle w:val="10"/>
        <w:numPr>
          <w:ilvl w:val="0"/>
          <w:numId w:val="0"/>
        </w:numPr>
        <w:ind w:firstLine="851"/>
      </w:pPr>
      <w:bookmarkStart w:id="26" w:name="_Toc105165449"/>
      <w:r>
        <w:lastRenderedPageBreak/>
        <w:t>СПИСОК ВИКОРИСТАНОЇ ЛІТЕРАТУРИ</w:t>
      </w:r>
      <w:bookmarkEnd w:id="26"/>
    </w:p>
    <w:p w14:paraId="05BAEA2C" w14:textId="77777777" w:rsidR="00DB7805" w:rsidRPr="00DB7805" w:rsidRDefault="00DB7805" w:rsidP="00A9142D">
      <w:pPr>
        <w:ind w:firstLine="851"/>
      </w:pPr>
    </w:p>
    <w:p w14:paraId="12BD382D" w14:textId="4889CE8C" w:rsidR="00BC5211" w:rsidRPr="00B516A8" w:rsidRDefault="00BC5211" w:rsidP="00A9142D">
      <w:pPr>
        <w:pStyle w:val="a0"/>
        <w:numPr>
          <w:ilvl w:val="0"/>
          <w:numId w:val="5"/>
        </w:numPr>
        <w:ind w:left="0" w:firstLine="851"/>
        <w:jc w:val="both"/>
        <w:rPr>
          <w:rFonts w:cs="Times New Roman"/>
        </w:rPr>
      </w:pPr>
      <w:r w:rsidRPr="003813AA">
        <w:rPr>
          <w:rFonts w:cs="Times New Roman"/>
          <w:lang w:val="en-US"/>
        </w:rPr>
        <w:t>M. I. Jordan, T. M. Mitch</w:t>
      </w:r>
      <w:r>
        <w:rPr>
          <w:rFonts w:cs="Times New Roman"/>
          <w:lang w:val="en-US"/>
        </w:rPr>
        <w:t xml:space="preserve">ell. </w:t>
      </w:r>
      <w:r w:rsidRPr="003813AA">
        <w:rPr>
          <w:rFonts w:cs="Times New Roman"/>
          <w:lang w:val="en-US"/>
        </w:rPr>
        <w:t xml:space="preserve">Machine </w:t>
      </w:r>
      <w:proofErr w:type="spellStart"/>
      <w:r w:rsidRPr="005C0747">
        <w:rPr>
          <w:rFonts w:cs="Times New Roman"/>
        </w:rPr>
        <w:t>learning</w:t>
      </w:r>
      <w:proofErr w:type="spellEnd"/>
      <w:r w:rsidRPr="005C0747">
        <w:rPr>
          <w:rFonts w:cs="Times New Roman"/>
        </w:rPr>
        <w:t xml:space="preserve">: </w:t>
      </w:r>
      <w:proofErr w:type="spellStart"/>
      <w:r w:rsidRPr="005C0747">
        <w:rPr>
          <w:rFonts w:cs="Times New Roman"/>
        </w:rPr>
        <w:t>Trends</w:t>
      </w:r>
      <w:proofErr w:type="spellEnd"/>
      <w:r w:rsidRPr="005C0747">
        <w:rPr>
          <w:rFonts w:cs="Times New Roman"/>
        </w:rPr>
        <w:t xml:space="preserve">, </w:t>
      </w:r>
      <w:proofErr w:type="spellStart"/>
      <w:r w:rsidRPr="005C0747">
        <w:rPr>
          <w:rFonts w:cs="Times New Roman"/>
        </w:rPr>
        <w:t>perspectives</w:t>
      </w:r>
      <w:proofErr w:type="spellEnd"/>
      <w:r w:rsidRPr="005C0747">
        <w:rPr>
          <w:rFonts w:cs="Times New Roman"/>
        </w:rPr>
        <w:t xml:space="preserve">, </w:t>
      </w:r>
      <w:proofErr w:type="spellStart"/>
      <w:r w:rsidRPr="005C0747">
        <w:rPr>
          <w:rFonts w:cs="Times New Roman"/>
        </w:rPr>
        <w:t>and</w:t>
      </w:r>
      <w:proofErr w:type="spellEnd"/>
      <w:r w:rsidRPr="005C0747">
        <w:rPr>
          <w:rFonts w:cs="Times New Roman"/>
        </w:rPr>
        <w:t xml:space="preserve"> </w:t>
      </w:r>
      <w:proofErr w:type="spellStart"/>
      <w:r w:rsidRPr="005C0747">
        <w:rPr>
          <w:rFonts w:cs="Times New Roman"/>
        </w:rPr>
        <w:t>prospects</w:t>
      </w:r>
      <w:proofErr w:type="spellEnd"/>
      <w:r w:rsidRPr="005C0747">
        <w:rPr>
          <w:rFonts w:cs="Times New Roman"/>
        </w:rPr>
        <w:t xml:space="preserve"> // </w:t>
      </w:r>
      <w:proofErr w:type="spellStart"/>
      <w:r w:rsidR="005C0747" w:rsidRPr="005C0747">
        <w:rPr>
          <w:rFonts w:cs="Times New Roman"/>
        </w:rPr>
        <w:t>Science</w:t>
      </w:r>
      <w:proofErr w:type="spellEnd"/>
      <w:r w:rsidR="00387DC7">
        <w:rPr>
          <w:rFonts w:cs="Times New Roman"/>
        </w:rPr>
        <w:t>.</w:t>
      </w:r>
      <w:r w:rsidR="00467A7C">
        <w:rPr>
          <w:rFonts w:cs="Times New Roman"/>
        </w:rPr>
        <w:t xml:space="preserve"> 2015.</w:t>
      </w:r>
      <w:r w:rsidR="00002483">
        <w:rPr>
          <w:rFonts w:cs="Times New Roman"/>
        </w:rPr>
        <w:t xml:space="preserve"> Т.</w:t>
      </w:r>
      <w:r w:rsidR="005C0747">
        <w:rPr>
          <w:rFonts w:cs="Times New Roman"/>
        </w:rPr>
        <w:t>349</w:t>
      </w:r>
      <w:r w:rsidR="00656A6D" w:rsidRPr="00D10EA7">
        <w:rPr>
          <w:rFonts w:cs="Times New Roman"/>
        </w:rPr>
        <w:t>,</w:t>
      </w:r>
      <w:r w:rsidR="00002483">
        <w:rPr>
          <w:rFonts w:cs="Times New Roman"/>
        </w:rPr>
        <w:t xml:space="preserve"> № 6245</w:t>
      </w:r>
      <w:r w:rsidR="00F47BEB">
        <w:rPr>
          <w:rFonts w:cs="Times New Roman"/>
        </w:rPr>
        <w:t xml:space="preserve">. </w:t>
      </w:r>
      <w:r w:rsidR="0025181D">
        <w:rPr>
          <w:rFonts w:cs="Times New Roman"/>
        </w:rPr>
        <w:t xml:space="preserve">С. </w:t>
      </w:r>
      <w:r w:rsidR="005C0747">
        <w:rPr>
          <w:rFonts w:cs="Times New Roman"/>
        </w:rPr>
        <w:t xml:space="preserve">255-260. Режим доступу: </w:t>
      </w:r>
      <w:hyperlink r:id="rId29" w:history="1">
        <w:r w:rsidR="00F06D25" w:rsidRPr="00F06D25">
          <w:rPr>
            <w:rFonts w:cs="Times New Roman"/>
            <w:u w:val="single"/>
          </w:rPr>
          <w:t>https://www.science.org/doi/10.1126/science.aaa8415</w:t>
        </w:r>
      </w:hyperlink>
      <w:hyperlink r:id="rId30" w:history="1"/>
    </w:p>
    <w:p w14:paraId="6BBDED0A" w14:textId="24C525D9" w:rsidR="00F06D25" w:rsidRPr="00F06D25" w:rsidRDefault="00F06D25" w:rsidP="00A9142D">
      <w:pPr>
        <w:numPr>
          <w:ilvl w:val="0"/>
          <w:numId w:val="5"/>
        </w:numPr>
        <w:ind w:left="0" w:firstLine="851"/>
        <w:contextualSpacing/>
        <w:jc w:val="both"/>
        <w:rPr>
          <w:rFonts w:cs="Times New Roman"/>
        </w:rPr>
      </w:pPr>
      <w:r w:rsidRPr="00F06D25">
        <w:rPr>
          <w:rFonts w:cs="Times New Roman"/>
          <w:lang w:val="en-US"/>
        </w:rPr>
        <w:t xml:space="preserve">Miroslav </w:t>
      </w:r>
      <w:proofErr w:type="spellStart"/>
      <w:r w:rsidRPr="00F06D25">
        <w:rPr>
          <w:rFonts w:cs="Times New Roman"/>
          <w:lang w:val="en-US"/>
        </w:rPr>
        <w:t>Kubat</w:t>
      </w:r>
      <w:proofErr w:type="spellEnd"/>
      <w:r w:rsidRPr="00F06D25">
        <w:rPr>
          <w:rFonts w:cs="Times New Roman"/>
          <w:lang w:val="en-US"/>
        </w:rPr>
        <w:t xml:space="preserve">, Ivan </w:t>
      </w:r>
      <w:proofErr w:type="spellStart"/>
      <w:r w:rsidRPr="00F06D25">
        <w:rPr>
          <w:rFonts w:cs="Times New Roman"/>
          <w:lang w:val="en-US"/>
        </w:rPr>
        <w:t>Bratko</w:t>
      </w:r>
      <w:proofErr w:type="spellEnd"/>
      <w:r w:rsidRPr="00F06D25">
        <w:rPr>
          <w:rFonts w:cs="Times New Roman"/>
          <w:lang w:val="en-US"/>
        </w:rPr>
        <w:t xml:space="preserve">, </w:t>
      </w:r>
      <w:proofErr w:type="spellStart"/>
      <w:r w:rsidRPr="00F06D25">
        <w:rPr>
          <w:rFonts w:cs="Times New Roman"/>
          <w:lang w:val="en-US"/>
        </w:rPr>
        <w:t>Ryszard</w:t>
      </w:r>
      <w:proofErr w:type="spellEnd"/>
      <w:r w:rsidRPr="00F06D25">
        <w:rPr>
          <w:rFonts w:cs="Times New Roman"/>
          <w:lang w:val="en-US"/>
        </w:rPr>
        <w:t xml:space="preserve"> Michalski. </w:t>
      </w:r>
      <w:proofErr w:type="spellStart"/>
      <w:r w:rsidRPr="00F06D25">
        <w:t>Machine</w:t>
      </w:r>
      <w:proofErr w:type="spellEnd"/>
      <w:r w:rsidRPr="00F06D25">
        <w:t xml:space="preserve"> </w:t>
      </w:r>
      <w:proofErr w:type="spellStart"/>
      <w:r w:rsidRPr="00F06D25">
        <w:t>Learning</w:t>
      </w:r>
      <w:proofErr w:type="spellEnd"/>
      <w:r w:rsidRPr="00F06D25">
        <w:t xml:space="preserve"> </w:t>
      </w:r>
      <w:proofErr w:type="spellStart"/>
      <w:r w:rsidRPr="00F06D25">
        <w:t>and</w:t>
      </w:r>
      <w:proofErr w:type="spellEnd"/>
      <w:r w:rsidRPr="00F06D25">
        <w:t xml:space="preserve"> </w:t>
      </w:r>
      <w:proofErr w:type="spellStart"/>
      <w:r w:rsidRPr="00F06D25">
        <w:t>Data</w:t>
      </w:r>
      <w:proofErr w:type="spellEnd"/>
      <w:r w:rsidRPr="00F06D25">
        <w:t xml:space="preserve"> </w:t>
      </w:r>
      <w:proofErr w:type="spellStart"/>
      <w:r w:rsidRPr="00F06D25">
        <w:t>Mining</w:t>
      </w:r>
      <w:proofErr w:type="spellEnd"/>
      <w:r w:rsidRPr="00F06D25">
        <w:t xml:space="preserve">: </w:t>
      </w:r>
      <w:proofErr w:type="spellStart"/>
      <w:r w:rsidRPr="00F06D25">
        <w:t>Methods</w:t>
      </w:r>
      <w:proofErr w:type="spellEnd"/>
      <w:r w:rsidRPr="00F06D25">
        <w:t xml:space="preserve"> </w:t>
      </w:r>
      <w:proofErr w:type="spellStart"/>
      <w:r w:rsidRPr="00F06D25">
        <w:t>and</w:t>
      </w:r>
      <w:proofErr w:type="spellEnd"/>
      <w:r w:rsidRPr="00F06D25">
        <w:t xml:space="preserve"> </w:t>
      </w:r>
      <w:r w:rsidRPr="00F06D25">
        <w:rPr>
          <w:lang w:val="en-US"/>
        </w:rPr>
        <w:t xml:space="preserve">Applications. </w:t>
      </w:r>
      <w:r w:rsidRPr="00F06D25">
        <w:rPr>
          <w:rFonts w:hint="eastAsia"/>
          <w:lang w:val="en-US"/>
        </w:rPr>
        <w:t>Chichester: Wiley</w:t>
      </w:r>
      <w:r w:rsidR="00C16B9D">
        <w:rPr>
          <w:lang w:val="en-US"/>
        </w:rPr>
        <w:t xml:space="preserve">. </w:t>
      </w:r>
      <w:r w:rsidRPr="00F06D25">
        <w:rPr>
          <w:lang w:val="en-US"/>
        </w:rPr>
        <w:t xml:space="preserve">1998, 456 </w:t>
      </w:r>
      <w:r w:rsidRPr="00F06D25">
        <w:t>с.</w:t>
      </w:r>
      <w:r w:rsidRPr="00F06D25">
        <w:rPr>
          <w:lang w:val="en-US"/>
        </w:rPr>
        <w:t xml:space="preserve"> </w:t>
      </w:r>
    </w:p>
    <w:p w14:paraId="32906336" w14:textId="32E5DD47" w:rsidR="00B516A8" w:rsidRDefault="00B516A8" w:rsidP="00A9142D">
      <w:pPr>
        <w:pStyle w:val="a0"/>
        <w:numPr>
          <w:ilvl w:val="0"/>
          <w:numId w:val="5"/>
        </w:numPr>
        <w:ind w:left="0" w:firstLine="851"/>
        <w:jc w:val="both"/>
        <w:rPr>
          <w:rFonts w:cs="Times New Roman"/>
        </w:rPr>
      </w:pPr>
      <w:r>
        <w:rPr>
          <w:rFonts w:cs="Times New Roman"/>
        </w:rPr>
        <w:t>А. В. Литвин</w:t>
      </w:r>
      <w:r w:rsidRPr="00B516A8">
        <w:rPr>
          <w:rFonts w:cs="Times New Roman"/>
        </w:rPr>
        <w:t xml:space="preserve">. </w:t>
      </w:r>
      <w:r>
        <w:t>Розробка дерев рішень для прогнозування фінансової кризи в страхових компаніях України</w:t>
      </w:r>
      <w:r w:rsidR="008D7EB6" w:rsidRPr="008D7EB6">
        <w:t xml:space="preserve"> </w:t>
      </w:r>
      <w:r w:rsidR="008D7EB6">
        <w:t>// Наукові записки</w:t>
      </w:r>
      <w:r w:rsidR="009D0520">
        <w:t xml:space="preserve">. 2015. </w:t>
      </w:r>
      <w:r w:rsidR="00C817E0">
        <w:t xml:space="preserve">Т. </w:t>
      </w:r>
      <w:r w:rsidR="008D7EB6">
        <w:t>172</w:t>
      </w:r>
      <w:r w:rsidR="009D0520">
        <w:t>.</w:t>
      </w:r>
      <w:r w:rsidR="00527701">
        <w:t xml:space="preserve"> </w:t>
      </w:r>
      <w:r w:rsidR="00793E66">
        <w:t xml:space="preserve">С. </w:t>
      </w:r>
      <w:r w:rsidR="004F017F">
        <w:t>59-64</w:t>
      </w:r>
      <w:r w:rsidR="00527701">
        <w:t>. Режим доступу:</w:t>
      </w:r>
      <w:r w:rsidR="00527701" w:rsidRPr="007A1DF0">
        <w:t xml:space="preserve"> </w:t>
      </w:r>
      <w:hyperlink r:id="rId31" w:history="1">
        <w:r w:rsidR="00527701" w:rsidRPr="007A1DF0">
          <w:rPr>
            <w:rFonts w:cs="Times New Roman"/>
            <w:u w:val="single"/>
          </w:rPr>
          <w:t>http://ekmair.ukma.edu.ua/handle/123456789/6795</w:t>
        </w:r>
      </w:hyperlink>
    </w:p>
    <w:p w14:paraId="03FA4CF3" w14:textId="2443742A" w:rsidR="00941B0D" w:rsidRPr="00985FE4" w:rsidRDefault="00025D6F" w:rsidP="00A9142D">
      <w:pPr>
        <w:pStyle w:val="a0"/>
        <w:numPr>
          <w:ilvl w:val="0"/>
          <w:numId w:val="5"/>
        </w:numPr>
        <w:ind w:left="0" w:firstLine="851"/>
        <w:jc w:val="both"/>
        <w:rPr>
          <w:rFonts w:cs="Times New Roman"/>
        </w:rPr>
      </w:pPr>
      <w:r>
        <w:rPr>
          <w:rFonts w:cs="Times New Roman"/>
          <w:lang w:val="en-US"/>
        </w:rPr>
        <w:t>Tom M. Mitchell. Machine Learning</w:t>
      </w:r>
      <w:r w:rsidR="00E82D8E">
        <w:rPr>
          <w:rFonts w:cs="Times New Roman"/>
          <w:lang w:val="en-US"/>
        </w:rPr>
        <w:t xml:space="preserve">. </w:t>
      </w:r>
      <w:proofErr w:type="spellStart"/>
      <w:r w:rsidR="00E82D8E">
        <w:t>McGraw-Hill</w:t>
      </w:r>
      <w:proofErr w:type="spellEnd"/>
      <w:r w:rsidR="00E82D8E">
        <w:t xml:space="preserve"> </w:t>
      </w:r>
      <w:proofErr w:type="spellStart"/>
      <w:r w:rsidR="00E82D8E">
        <w:t>Science</w:t>
      </w:r>
      <w:proofErr w:type="spellEnd"/>
      <w:r w:rsidR="00E82D8E">
        <w:t>/</w:t>
      </w:r>
      <w:proofErr w:type="spellStart"/>
      <w:r w:rsidR="00E82D8E">
        <w:t>Engineering</w:t>
      </w:r>
      <w:proofErr w:type="spellEnd"/>
      <w:r w:rsidR="00E82D8E">
        <w:t>/</w:t>
      </w:r>
      <w:proofErr w:type="spellStart"/>
      <w:r w:rsidR="00E82D8E">
        <w:t>Math</w:t>
      </w:r>
      <w:proofErr w:type="spellEnd"/>
      <w:r w:rsidR="003932EF">
        <w:t xml:space="preserve">. </w:t>
      </w:r>
      <w:r>
        <w:rPr>
          <w:rFonts w:cs="Times New Roman"/>
          <w:lang w:val="en-US"/>
        </w:rPr>
        <w:t>1997</w:t>
      </w:r>
      <w:r w:rsidR="00C16B9D">
        <w:rPr>
          <w:rFonts w:cs="Times New Roman"/>
          <w:lang w:val="en-US"/>
        </w:rPr>
        <w:t>.</w:t>
      </w:r>
      <w:r>
        <w:rPr>
          <w:rFonts w:cs="Times New Roman"/>
          <w:lang w:val="en-US"/>
        </w:rPr>
        <w:t xml:space="preserve"> </w:t>
      </w:r>
      <w:r w:rsidR="0012647C">
        <w:rPr>
          <w:rFonts w:cs="Times New Roman"/>
        </w:rPr>
        <w:t>421 с.</w:t>
      </w:r>
    </w:p>
    <w:p w14:paraId="3CD37F05" w14:textId="560BE01F" w:rsidR="00985FE4" w:rsidRPr="0061176F" w:rsidRDefault="00985FE4" w:rsidP="00A9142D">
      <w:pPr>
        <w:pStyle w:val="a0"/>
        <w:numPr>
          <w:ilvl w:val="0"/>
          <w:numId w:val="5"/>
        </w:numPr>
        <w:ind w:left="0" w:firstLine="851"/>
        <w:jc w:val="both"/>
        <w:rPr>
          <w:rFonts w:cs="Times New Roman"/>
          <w:u w:val="single"/>
        </w:rPr>
      </w:pPr>
      <w:proofErr w:type="spellStart"/>
      <w:r>
        <w:t>Yann</w:t>
      </w:r>
      <w:proofErr w:type="spellEnd"/>
      <w:r>
        <w:t xml:space="preserve"> C</w:t>
      </w:r>
      <w:proofErr w:type="spellStart"/>
      <w:r>
        <w:rPr>
          <w:lang w:val="en-US"/>
        </w:rPr>
        <w:t>oadou</w:t>
      </w:r>
      <w:proofErr w:type="spellEnd"/>
      <w:r>
        <w:rPr>
          <w:lang w:val="en-US"/>
        </w:rPr>
        <w:t xml:space="preserve">. </w:t>
      </w:r>
      <w:proofErr w:type="spellStart"/>
      <w:r>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and</w:t>
      </w:r>
      <w:proofErr w:type="spellEnd"/>
      <w:r>
        <w:t xml:space="preserve"> </w:t>
      </w:r>
      <w:proofErr w:type="spellStart"/>
      <w:r>
        <w:t>Applications</w:t>
      </w:r>
      <w:proofErr w:type="spellEnd"/>
      <w:r>
        <w:rPr>
          <w:lang w:val="en-US"/>
        </w:rPr>
        <w:t xml:space="preserve"> // </w:t>
      </w:r>
      <w:r w:rsidRPr="00985FE4">
        <w:rPr>
          <w:rFonts w:cs="Times New Roman"/>
        </w:rPr>
        <w:t xml:space="preserve">EPJ </w:t>
      </w:r>
      <w:proofErr w:type="spellStart"/>
      <w:r w:rsidRPr="00985FE4">
        <w:rPr>
          <w:rFonts w:cs="Times New Roman"/>
        </w:rPr>
        <w:t>Web</w:t>
      </w:r>
      <w:proofErr w:type="spellEnd"/>
      <w:r w:rsidRPr="00985FE4">
        <w:rPr>
          <w:rFonts w:cs="Times New Roman"/>
        </w:rPr>
        <w:t xml:space="preserve"> </w:t>
      </w:r>
      <w:proofErr w:type="spellStart"/>
      <w:r w:rsidRPr="00985FE4">
        <w:rPr>
          <w:rFonts w:cs="Times New Roman"/>
        </w:rPr>
        <w:t>of</w:t>
      </w:r>
      <w:proofErr w:type="spellEnd"/>
      <w:r w:rsidRPr="00985FE4">
        <w:rPr>
          <w:rFonts w:cs="Times New Roman"/>
        </w:rPr>
        <w:t xml:space="preserve"> </w:t>
      </w:r>
      <w:proofErr w:type="spellStart"/>
      <w:r w:rsidRPr="00985FE4">
        <w:rPr>
          <w:rFonts w:cs="Times New Roman"/>
        </w:rPr>
        <w:t>Conferences</w:t>
      </w:r>
      <w:proofErr w:type="spellEnd"/>
      <w:r w:rsidR="00043BE4">
        <w:rPr>
          <w:rFonts w:cs="Times New Roman"/>
        </w:rPr>
        <w:t>. 2013</w:t>
      </w:r>
      <w:r w:rsidR="00A3069B">
        <w:rPr>
          <w:rFonts w:cs="Times New Roman"/>
        </w:rPr>
        <w:t>.</w:t>
      </w:r>
      <w:r w:rsidR="00043BE4">
        <w:rPr>
          <w:rFonts w:cs="Times New Roman"/>
        </w:rPr>
        <w:t xml:space="preserve"> </w:t>
      </w:r>
      <w:r w:rsidR="00B97468">
        <w:rPr>
          <w:rFonts w:cs="Times New Roman"/>
        </w:rPr>
        <w:t xml:space="preserve">Т. </w:t>
      </w:r>
      <w:r w:rsidRPr="00985FE4">
        <w:rPr>
          <w:rFonts w:cs="Times New Roman"/>
        </w:rPr>
        <w:t>55</w:t>
      </w:r>
      <w:r w:rsidR="00A3069B">
        <w:rPr>
          <w:rFonts w:cs="Times New Roman"/>
        </w:rPr>
        <w:t>.</w:t>
      </w:r>
      <w:r>
        <w:rPr>
          <w:rFonts w:cs="Times New Roman"/>
        </w:rPr>
        <w:t xml:space="preserve"> 25 с</w:t>
      </w:r>
      <w:r w:rsidRPr="00985FE4">
        <w:rPr>
          <w:rFonts w:cs="Times New Roman"/>
        </w:rPr>
        <w:t xml:space="preserve">. Режим доступу: </w:t>
      </w:r>
      <w:hyperlink r:id="rId32" w:history="1">
        <w:r w:rsidRPr="00985FE4">
          <w:rPr>
            <w:color w:val="0000FF"/>
            <w:u w:val="single"/>
          </w:rPr>
          <w:br/>
        </w:r>
        <w:r w:rsidRPr="00985FE4">
          <w:rPr>
            <w:u w:val="single"/>
          </w:rPr>
          <w:t>https://doi.org/10.1051/epjconf/20135502004</w:t>
        </w:r>
      </w:hyperlink>
    </w:p>
    <w:p w14:paraId="7E7526F4" w14:textId="70F8EDA6" w:rsidR="0061176F" w:rsidRPr="00603728" w:rsidRDefault="00927564" w:rsidP="00A9142D">
      <w:pPr>
        <w:pStyle w:val="a0"/>
        <w:numPr>
          <w:ilvl w:val="0"/>
          <w:numId w:val="5"/>
        </w:numPr>
        <w:ind w:left="0" w:firstLine="851"/>
        <w:jc w:val="both"/>
        <w:rPr>
          <w:rFonts w:cs="Times New Roman"/>
          <w:u w:val="single"/>
        </w:rPr>
      </w:pPr>
      <w:r w:rsidRPr="00927564">
        <w:rPr>
          <w:rFonts w:cs="Times New Roman"/>
          <w:lang w:val="en-US"/>
        </w:rPr>
        <w:t xml:space="preserve">Byron P. Roe </w:t>
      </w:r>
      <w:r w:rsidRPr="00D6345D">
        <w:rPr>
          <w:rFonts w:cs="Times New Roman"/>
          <w:lang w:val="en-US"/>
        </w:rPr>
        <w:t>et al.</w:t>
      </w:r>
      <w:r w:rsidR="00D6345D" w:rsidRPr="00D6345D">
        <w:rPr>
          <w:rFonts w:cs="Times New Roman"/>
          <w:lang w:val="en-US"/>
        </w:rPr>
        <w:t xml:space="preserve"> </w:t>
      </w:r>
      <w:proofErr w:type="spellStart"/>
      <w:r w:rsidRPr="00D6345D">
        <w:t>Boosted</w:t>
      </w:r>
      <w:proofErr w:type="spellEnd"/>
      <w:r>
        <w:t xml:space="preserve"> </w:t>
      </w:r>
      <w:proofErr w:type="spellStart"/>
      <w:r>
        <w:t>Decision</w:t>
      </w:r>
      <w:proofErr w:type="spellEnd"/>
      <w:r>
        <w:t xml:space="preserve"> </w:t>
      </w:r>
      <w:proofErr w:type="spellStart"/>
      <w:r>
        <w:t>Trees</w:t>
      </w:r>
      <w:proofErr w:type="spellEnd"/>
      <w:r>
        <w:t xml:space="preserve"> </w:t>
      </w:r>
      <w:proofErr w:type="spellStart"/>
      <w:r>
        <w:t>as</w:t>
      </w:r>
      <w:proofErr w:type="spellEnd"/>
      <w:r>
        <w:t xml:space="preserve"> </w:t>
      </w:r>
      <w:proofErr w:type="spellStart"/>
      <w:r>
        <w:t>an</w:t>
      </w:r>
      <w:proofErr w:type="spellEnd"/>
      <w:r>
        <w:t xml:space="preserve"> </w:t>
      </w:r>
      <w:proofErr w:type="spellStart"/>
      <w:r>
        <w:t>Alternative</w:t>
      </w:r>
      <w:proofErr w:type="spellEnd"/>
      <w:r>
        <w:t xml:space="preserve"> </w:t>
      </w:r>
      <w:proofErr w:type="spellStart"/>
      <w:r>
        <w:t>to</w:t>
      </w:r>
      <w:proofErr w:type="spellEnd"/>
      <w:r>
        <w:t xml:space="preserve"> </w:t>
      </w:r>
      <w:proofErr w:type="spellStart"/>
      <w:r>
        <w:t>Artificial</w:t>
      </w:r>
      <w:proofErr w:type="spellEnd"/>
      <w:r>
        <w:t xml:space="preserve"> </w:t>
      </w:r>
      <w:proofErr w:type="spellStart"/>
      <w:r>
        <w:t>Neural</w:t>
      </w:r>
      <w:proofErr w:type="spellEnd"/>
      <w:r>
        <w:t xml:space="preserve"> </w:t>
      </w:r>
      <w:proofErr w:type="spellStart"/>
      <w:r>
        <w:t>Networks</w:t>
      </w:r>
      <w:proofErr w:type="spellEnd"/>
      <w:r>
        <w:t xml:space="preserve"> </w:t>
      </w:r>
      <w:proofErr w:type="spellStart"/>
      <w:r>
        <w:t>for</w:t>
      </w:r>
      <w:proofErr w:type="spellEnd"/>
      <w:r>
        <w:t xml:space="preserve"> </w:t>
      </w:r>
      <w:proofErr w:type="spellStart"/>
      <w:r>
        <w:t>Particle</w:t>
      </w:r>
      <w:proofErr w:type="spellEnd"/>
      <w:r>
        <w:t xml:space="preserve"> </w:t>
      </w:r>
      <w:proofErr w:type="spellStart"/>
      <w:r>
        <w:t>Identification</w:t>
      </w:r>
      <w:proofErr w:type="spellEnd"/>
      <w:r w:rsidR="002A03B0">
        <w:rPr>
          <w:lang w:val="en-US"/>
        </w:rPr>
        <w:t xml:space="preserve"> // </w:t>
      </w:r>
      <w:proofErr w:type="spellStart"/>
      <w:r w:rsidR="002A03B0" w:rsidRPr="00C532CB">
        <w:t>Nuclear</w:t>
      </w:r>
      <w:proofErr w:type="spellEnd"/>
      <w:r w:rsidR="002A03B0" w:rsidRPr="00C532CB">
        <w:t xml:space="preserve"> </w:t>
      </w:r>
      <w:proofErr w:type="spellStart"/>
      <w:r w:rsidR="002A03B0" w:rsidRPr="00C532CB">
        <w:t>Instruments</w:t>
      </w:r>
      <w:proofErr w:type="spellEnd"/>
      <w:r w:rsidR="002A03B0" w:rsidRPr="00C532CB">
        <w:t> </w:t>
      </w:r>
      <w:proofErr w:type="spellStart"/>
      <w:r w:rsidR="002A03B0" w:rsidRPr="00C532CB">
        <w:t>and</w:t>
      </w:r>
      <w:proofErr w:type="spellEnd"/>
      <w:r w:rsidR="002A03B0" w:rsidRPr="00C532CB">
        <w:t xml:space="preserve"> </w:t>
      </w:r>
      <w:proofErr w:type="spellStart"/>
      <w:r w:rsidR="002A03B0" w:rsidRPr="00C532CB">
        <w:t>Methods</w:t>
      </w:r>
      <w:proofErr w:type="spellEnd"/>
      <w:r w:rsidR="002A03B0" w:rsidRPr="00C532CB">
        <w:t xml:space="preserve"> </w:t>
      </w:r>
      <w:proofErr w:type="spellStart"/>
      <w:r w:rsidR="002A03B0" w:rsidRPr="00C532CB">
        <w:t>in</w:t>
      </w:r>
      <w:proofErr w:type="spellEnd"/>
      <w:r w:rsidR="002A03B0" w:rsidRPr="00C532CB">
        <w:t xml:space="preserve"> </w:t>
      </w:r>
      <w:proofErr w:type="spellStart"/>
      <w:r w:rsidR="002A03B0" w:rsidRPr="00C532CB">
        <w:t>Physics</w:t>
      </w:r>
      <w:proofErr w:type="spellEnd"/>
      <w:r w:rsidR="002A03B0" w:rsidRPr="00C532CB">
        <w:t xml:space="preserve"> </w:t>
      </w:r>
      <w:proofErr w:type="spellStart"/>
      <w:r w:rsidR="002A03B0" w:rsidRPr="00C532CB">
        <w:t>Research</w:t>
      </w:r>
      <w:proofErr w:type="spellEnd"/>
      <w:r w:rsidR="00525E3C">
        <w:t>.</w:t>
      </w:r>
      <w:r w:rsidR="002A03B0" w:rsidRPr="00C532CB">
        <w:t xml:space="preserve"> </w:t>
      </w:r>
      <w:r w:rsidR="00525E3C">
        <w:t xml:space="preserve">2005. </w:t>
      </w:r>
      <w:r w:rsidR="00656A6D">
        <w:t xml:space="preserve">Т. </w:t>
      </w:r>
      <w:r w:rsidR="002A03B0" w:rsidRPr="00C532CB">
        <w:t>543,</w:t>
      </w:r>
      <w:r w:rsidR="00656A6D">
        <w:rPr>
          <w:lang w:val="en-US"/>
        </w:rPr>
        <w:t xml:space="preserve"> </w:t>
      </w:r>
      <w:r w:rsidR="00656A6D">
        <w:t>№</w:t>
      </w:r>
      <w:r w:rsidR="001F01D6">
        <w:rPr>
          <w:lang w:val="en-US"/>
        </w:rPr>
        <w:t xml:space="preserve"> </w:t>
      </w:r>
      <w:r w:rsidR="00656A6D">
        <w:t>2-3</w:t>
      </w:r>
      <w:r w:rsidR="00525E3C">
        <w:t>.</w:t>
      </w:r>
      <w:r w:rsidR="003937F4">
        <w:t xml:space="preserve"> </w:t>
      </w:r>
      <w:r w:rsidR="00D40737">
        <w:t>С. 139-142</w:t>
      </w:r>
      <w:r w:rsidR="00A903D4" w:rsidRPr="00C532CB">
        <w:t xml:space="preserve"> Режим доступу: </w:t>
      </w:r>
      <w:hyperlink r:id="rId33" w:history="1">
        <w:r w:rsidR="00C532CB" w:rsidRPr="00C532CB">
          <w:rPr>
            <w:u w:val="single"/>
          </w:rPr>
          <w:t>10.1016/j.nima.2004.12.018</w:t>
        </w:r>
      </w:hyperlink>
    </w:p>
    <w:p w14:paraId="04598B2D" w14:textId="494489E3" w:rsidR="00603728" w:rsidRPr="00985FE4" w:rsidRDefault="006C2EA6" w:rsidP="00A9142D">
      <w:pPr>
        <w:pStyle w:val="a0"/>
        <w:numPr>
          <w:ilvl w:val="0"/>
          <w:numId w:val="5"/>
        </w:numPr>
        <w:ind w:left="0" w:firstLine="851"/>
        <w:jc w:val="both"/>
        <w:rPr>
          <w:rFonts w:cs="Times New Roman"/>
          <w:u w:val="single"/>
        </w:rPr>
      </w:pPr>
      <w:r w:rsidRPr="00207BD6">
        <w:rPr>
          <w:rFonts w:cs="Times New Roman"/>
          <w:lang w:val="en-US"/>
        </w:rPr>
        <w:t>Byron P. Roe, Hai-Jun Yang, Ji Zhu.</w:t>
      </w:r>
      <w:r w:rsidR="00207BD6" w:rsidRPr="00207BD6">
        <w:rPr>
          <w:rFonts w:cs="Times New Roman"/>
          <w:lang w:val="en-US"/>
        </w:rPr>
        <w:t xml:space="preserve"> </w:t>
      </w:r>
      <w:r w:rsidRPr="00207BD6">
        <w:rPr>
          <w:lang w:val="en-US"/>
        </w:rPr>
        <w:t>Boosted</w:t>
      </w:r>
      <w:r>
        <w:rPr>
          <w:lang w:val="en-US"/>
        </w:rPr>
        <w:t xml:space="preserve"> Trees, A Powerful Event Classifier</w:t>
      </w:r>
      <w:r>
        <w:t xml:space="preserve">. </w:t>
      </w:r>
      <w:r>
        <w:rPr>
          <w:lang w:val="en-US"/>
        </w:rPr>
        <w:t xml:space="preserve">// </w:t>
      </w:r>
      <w:hyperlink r:id="rId34" w:history="1">
        <w:proofErr w:type="spellStart"/>
        <w:r w:rsidRPr="00021146">
          <w:t>Statistical</w:t>
        </w:r>
        <w:proofErr w:type="spellEnd"/>
        <w:r w:rsidRPr="00021146">
          <w:t xml:space="preserve"> </w:t>
        </w:r>
        <w:proofErr w:type="spellStart"/>
        <w:r w:rsidRPr="00021146">
          <w:t>Problems</w:t>
        </w:r>
        <w:proofErr w:type="spellEnd"/>
        <w:r w:rsidRPr="00021146">
          <w:t xml:space="preserve"> </w:t>
        </w:r>
        <w:proofErr w:type="spellStart"/>
        <w:r w:rsidRPr="00021146">
          <w:t>in</w:t>
        </w:r>
        <w:proofErr w:type="spellEnd"/>
        <w:r w:rsidRPr="00021146">
          <w:t xml:space="preserve"> </w:t>
        </w:r>
        <w:proofErr w:type="spellStart"/>
        <w:r w:rsidRPr="00021146">
          <w:t>Particle</w:t>
        </w:r>
        <w:proofErr w:type="spellEnd"/>
        <w:r w:rsidRPr="00021146">
          <w:t xml:space="preserve"> </w:t>
        </w:r>
        <w:proofErr w:type="spellStart"/>
        <w:r w:rsidRPr="00021146">
          <w:t>Physics</w:t>
        </w:r>
        <w:proofErr w:type="spellEnd"/>
        <w:r w:rsidRPr="00021146">
          <w:t xml:space="preserve">, </w:t>
        </w:r>
        <w:proofErr w:type="spellStart"/>
        <w:r w:rsidRPr="00021146">
          <w:t>Astrophysics</w:t>
        </w:r>
        <w:proofErr w:type="spellEnd"/>
        <w:r w:rsidRPr="00021146">
          <w:t xml:space="preserve"> </w:t>
        </w:r>
        <w:proofErr w:type="spellStart"/>
        <w:r w:rsidRPr="00021146">
          <w:t>and</w:t>
        </w:r>
        <w:proofErr w:type="spellEnd"/>
        <w:r w:rsidRPr="00021146">
          <w:t xml:space="preserve"> </w:t>
        </w:r>
        <w:proofErr w:type="spellStart"/>
        <w:r w:rsidRPr="00021146">
          <w:t>Cosmology</w:t>
        </w:r>
        <w:proofErr w:type="spellEnd"/>
      </w:hyperlink>
      <w:r w:rsidR="00134FE9">
        <w:t xml:space="preserve">. </w:t>
      </w:r>
      <w:r>
        <w:t>2006</w:t>
      </w:r>
      <w:r w:rsidR="00134FE9">
        <w:t>.</w:t>
      </w:r>
      <w:r>
        <w:t xml:space="preserve"> 3 с.</w:t>
      </w:r>
      <w:r>
        <w:rPr>
          <w:lang w:val="en-US"/>
        </w:rPr>
        <w:t xml:space="preserve"> </w:t>
      </w:r>
      <w:r>
        <w:t xml:space="preserve">Режим доступу: </w:t>
      </w:r>
      <w:hyperlink r:id="rId35" w:tgtFrame="_blank" w:history="1">
        <w:r w:rsidRPr="00021146">
          <w:rPr>
            <w:u w:val="single"/>
          </w:rPr>
          <w:t>10.1142/9781860948985_0029</w:t>
        </w:r>
      </w:hyperlink>
    </w:p>
    <w:p w14:paraId="6CDBA0EB" w14:textId="15BEAB52" w:rsidR="000F1D24" w:rsidRPr="000F1D24" w:rsidRDefault="002466E1" w:rsidP="00A9142D">
      <w:pPr>
        <w:pStyle w:val="a0"/>
        <w:numPr>
          <w:ilvl w:val="0"/>
          <w:numId w:val="5"/>
        </w:numPr>
        <w:ind w:left="0" w:firstLine="851"/>
        <w:jc w:val="both"/>
        <w:rPr>
          <w:rFonts w:cs="Times New Roman"/>
        </w:rPr>
      </w:pPr>
      <w:r w:rsidRPr="00E13C19">
        <w:rPr>
          <w:rFonts w:cs="Times New Roman"/>
        </w:rPr>
        <w:t xml:space="preserve">Д. М. </w:t>
      </w:r>
      <w:proofErr w:type="spellStart"/>
      <w:r w:rsidRPr="00E13C19">
        <w:rPr>
          <w:rFonts w:cs="Times New Roman"/>
        </w:rPr>
        <w:t>Вдовичинський</w:t>
      </w:r>
      <w:proofErr w:type="spellEnd"/>
      <w:r w:rsidRPr="00E13C19">
        <w:rPr>
          <w:rFonts w:cs="Times New Roman"/>
        </w:rPr>
        <w:t xml:space="preserve">, А. М. </w:t>
      </w:r>
      <w:proofErr w:type="spellStart"/>
      <w:r w:rsidRPr="00E13C19">
        <w:rPr>
          <w:rFonts w:cs="Times New Roman"/>
        </w:rPr>
        <w:t>Родiонов</w:t>
      </w:r>
      <w:proofErr w:type="spellEnd"/>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w:t>
      </w:r>
      <w:r w:rsidR="00386B7C" w:rsidRPr="00E13C19">
        <w:rPr>
          <w:rFonts w:cs="Times New Roman"/>
        </w:rPr>
        <w:lastRenderedPageBreak/>
        <w:t xml:space="preserve">року, м. Київ. Київ : ВПI ВПК «ПОЛIТЕХНIКА», 2017. С. 20-22. – </w:t>
      </w:r>
      <w:proofErr w:type="spellStart"/>
      <w:r w:rsidR="00386B7C" w:rsidRPr="00E13C19">
        <w:rPr>
          <w:rFonts w:cs="Times New Roman"/>
        </w:rPr>
        <w:t>Бібліогр</w:t>
      </w:r>
      <w:proofErr w:type="spellEnd"/>
      <w:r w:rsidR="00386B7C" w:rsidRPr="00E13C19">
        <w:rPr>
          <w:rFonts w:cs="Times New Roman"/>
        </w:rPr>
        <w:t xml:space="preserve">.: 8 назв. Режим доступу: </w:t>
      </w:r>
      <w:hyperlink r:id="rId36" w:history="1">
        <w:r w:rsidR="00386B7C" w:rsidRPr="0061176F">
          <w:rPr>
            <w:rFonts w:cs="Times New Roman"/>
            <w:u w:val="single"/>
            <w:shd w:val="clear" w:color="auto" w:fill="FFFFFF"/>
          </w:rPr>
          <w:t>https://ela.kpi.ua/handle/123456789/20712</w:t>
        </w:r>
      </w:hyperlink>
    </w:p>
    <w:p w14:paraId="10296513" w14:textId="60B0E563" w:rsidR="00462BF6" w:rsidRPr="000F1D24" w:rsidRDefault="00462BF6" w:rsidP="00A9142D">
      <w:pPr>
        <w:pStyle w:val="a0"/>
        <w:numPr>
          <w:ilvl w:val="0"/>
          <w:numId w:val="5"/>
        </w:numPr>
        <w:ind w:left="0" w:firstLine="851"/>
        <w:jc w:val="both"/>
        <w:rPr>
          <w:rFonts w:cs="Times New Roman"/>
          <w:lang w:val="en-US"/>
        </w:rPr>
      </w:pPr>
      <w:r w:rsidRPr="000F1D24">
        <w:rPr>
          <w:rFonts w:cs="Times New Roman"/>
          <w:lang w:val="en-US"/>
        </w:rPr>
        <w:t xml:space="preserve">Gregor </w:t>
      </w:r>
      <w:proofErr w:type="spellStart"/>
      <w:r w:rsidRPr="000F1D24">
        <w:rPr>
          <w:rFonts w:cs="Times New Roman"/>
          <w:lang w:val="en-US"/>
        </w:rPr>
        <w:t>Stiglic</w:t>
      </w:r>
      <w:proofErr w:type="spellEnd"/>
      <w:r w:rsidRPr="000F1D24">
        <w:rPr>
          <w:rFonts w:cs="Times New Roman"/>
          <w:lang w:val="en-US"/>
        </w:rPr>
        <w:t xml:space="preserve">, Peter </w:t>
      </w:r>
      <w:proofErr w:type="spellStart"/>
      <w:r w:rsidRPr="000F1D24">
        <w:rPr>
          <w:rFonts w:cs="Times New Roman"/>
          <w:lang w:val="en-US"/>
        </w:rPr>
        <w:t>Kokolm</w:t>
      </w:r>
      <w:proofErr w:type="spellEnd"/>
      <w:r w:rsidRPr="000F1D24">
        <w:rPr>
          <w:rFonts w:cs="Times New Roman"/>
          <w:lang w:val="en-US"/>
        </w:rPr>
        <w:t xml:space="preserve">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Режим доступу: </w:t>
      </w:r>
      <w:r w:rsidR="009C3B97">
        <w:rPr>
          <w:rFonts w:ascii="Segoe UI" w:hAnsi="Segoe UI" w:cs="Segoe UI"/>
          <w:color w:val="333333"/>
          <w:shd w:val="clear" w:color="auto" w:fill="FCFCFC"/>
        </w:rPr>
        <w:t> </w:t>
      </w:r>
      <w:hyperlink r:id="rId37" w:history="1">
        <w:r w:rsidR="009C3B97" w:rsidRPr="009C3B97">
          <w:rPr>
            <w:rFonts w:cs="Times New Roman"/>
            <w:u w:val="single"/>
          </w:rPr>
          <w:t>https://doi.org/10.1007/978-1-4419-7046-6_21</w:t>
        </w:r>
      </w:hyperlink>
    </w:p>
    <w:p w14:paraId="203BF22D" w14:textId="5421CB99" w:rsidR="008A077C" w:rsidRPr="008A077C" w:rsidRDefault="008A077C" w:rsidP="00A9142D">
      <w:pPr>
        <w:pStyle w:val="a0"/>
        <w:numPr>
          <w:ilvl w:val="0"/>
          <w:numId w:val="5"/>
        </w:numPr>
        <w:ind w:left="0" w:firstLine="851"/>
        <w:jc w:val="both"/>
        <w:rPr>
          <w:rFonts w:cs="Times New Roman"/>
        </w:rPr>
      </w:pPr>
      <w:proofErr w:type="spellStart"/>
      <w:r w:rsidRPr="005234A1">
        <w:rPr>
          <w:rFonts w:cs="Times New Roman"/>
          <w:lang w:val="en-US"/>
        </w:rPr>
        <w:t>Степанюк</w:t>
      </w:r>
      <w:proofErr w:type="spellEnd"/>
      <w:r w:rsidRPr="005234A1">
        <w:rPr>
          <w:rFonts w:cs="Times New Roman"/>
          <w:lang w:val="en-US"/>
        </w:rPr>
        <w:t xml:space="preserve">, Є. Ю. </w:t>
      </w:r>
      <w:proofErr w:type="spellStart"/>
      <w:r w:rsidRPr="005234A1">
        <w:rPr>
          <w:rFonts w:cs="Times New Roman"/>
          <w:lang w:val="en-US"/>
        </w:rPr>
        <w:t>Математичне</w:t>
      </w:r>
      <w:proofErr w:type="spellEnd"/>
      <w:r w:rsidRPr="005234A1">
        <w:rPr>
          <w:rFonts w:cs="Times New Roman"/>
          <w:lang w:val="en-US"/>
        </w:rPr>
        <w:t xml:space="preserve"> </w:t>
      </w:r>
      <w:proofErr w:type="spellStart"/>
      <w:r w:rsidRPr="005234A1">
        <w:rPr>
          <w:rFonts w:cs="Times New Roman"/>
          <w:lang w:val="en-US"/>
        </w:rPr>
        <w:t>та</w:t>
      </w:r>
      <w:proofErr w:type="spellEnd"/>
      <w:r w:rsidRPr="005234A1">
        <w:rPr>
          <w:rFonts w:cs="Times New Roman"/>
          <w:lang w:val="en-US"/>
        </w:rPr>
        <w:t xml:space="preserve"> </w:t>
      </w:r>
      <w:proofErr w:type="spellStart"/>
      <w:r w:rsidRPr="005234A1">
        <w:rPr>
          <w:rFonts w:cs="Times New Roman"/>
          <w:lang w:val="en-US"/>
        </w:rPr>
        <w:t>програмне</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w:t>
      </w:r>
      <w:proofErr w:type="spellStart"/>
      <w:r w:rsidRPr="005234A1">
        <w:rPr>
          <w:rFonts w:cs="Times New Roman"/>
          <w:lang w:val="en-US"/>
        </w:rPr>
        <w:t>для</w:t>
      </w:r>
      <w:proofErr w:type="spellEnd"/>
      <w:r w:rsidRPr="005234A1">
        <w:rPr>
          <w:rFonts w:cs="Times New Roman"/>
          <w:lang w:val="en-US"/>
        </w:rPr>
        <w:t xml:space="preserve"> </w:t>
      </w:r>
      <w:proofErr w:type="spellStart"/>
      <w:r w:rsidRPr="005234A1">
        <w:rPr>
          <w:rFonts w:cs="Times New Roman"/>
          <w:lang w:val="en-US"/>
        </w:rPr>
        <w:t>аналізу</w:t>
      </w:r>
      <w:proofErr w:type="spellEnd"/>
      <w:r w:rsidRPr="005234A1">
        <w:rPr>
          <w:rFonts w:cs="Times New Roman"/>
          <w:lang w:val="en-US"/>
        </w:rPr>
        <w:t xml:space="preserve"> </w:t>
      </w:r>
      <w:proofErr w:type="spellStart"/>
      <w:r w:rsidRPr="005234A1">
        <w:rPr>
          <w:rFonts w:cs="Times New Roman"/>
          <w:lang w:val="en-US"/>
        </w:rPr>
        <w:t>потоків</w:t>
      </w:r>
      <w:proofErr w:type="spellEnd"/>
      <w:r w:rsidRPr="005234A1">
        <w:rPr>
          <w:rFonts w:cs="Times New Roman"/>
          <w:lang w:val="en-US"/>
        </w:rPr>
        <w:t xml:space="preserve"> </w:t>
      </w:r>
      <w:proofErr w:type="spellStart"/>
      <w:r w:rsidRPr="005234A1">
        <w:rPr>
          <w:rFonts w:cs="Times New Roman"/>
          <w:lang w:val="en-US"/>
        </w:rPr>
        <w:t>текстових</w:t>
      </w:r>
      <w:proofErr w:type="spellEnd"/>
      <w:r w:rsidRPr="005234A1">
        <w:rPr>
          <w:rFonts w:cs="Times New Roman"/>
          <w:lang w:val="en-US"/>
        </w:rPr>
        <w:t xml:space="preserve"> </w:t>
      </w:r>
      <w:proofErr w:type="spellStart"/>
      <w:r w:rsidRPr="005234A1">
        <w:rPr>
          <w:rFonts w:cs="Times New Roman"/>
          <w:lang w:val="en-US"/>
        </w:rPr>
        <w:t>даних</w:t>
      </w:r>
      <w:proofErr w:type="spellEnd"/>
      <w:r w:rsidRPr="005234A1">
        <w:rPr>
          <w:rFonts w:cs="Times New Roman"/>
          <w:lang w:val="en-US"/>
        </w:rPr>
        <w:t xml:space="preserve">: </w:t>
      </w:r>
      <w:proofErr w:type="spellStart"/>
      <w:r w:rsidRPr="005234A1">
        <w:rPr>
          <w:rFonts w:cs="Times New Roman"/>
          <w:lang w:val="en-US"/>
        </w:rPr>
        <w:t>магістерська</w:t>
      </w:r>
      <w:proofErr w:type="spellEnd"/>
      <w:r w:rsidRPr="005234A1">
        <w:rPr>
          <w:rFonts w:cs="Times New Roman"/>
          <w:lang w:val="en-US"/>
        </w:rPr>
        <w:t xml:space="preserve"> </w:t>
      </w:r>
      <w:proofErr w:type="spellStart"/>
      <w:r w:rsidRPr="005234A1">
        <w:rPr>
          <w:rFonts w:cs="Times New Roman"/>
          <w:lang w:val="en-US"/>
        </w:rPr>
        <w:t>дис</w:t>
      </w:r>
      <w:r w:rsidR="001A494F" w:rsidRPr="005234A1">
        <w:rPr>
          <w:rFonts w:cs="Times New Roman"/>
          <w:lang w:val="en-US"/>
        </w:rPr>
        <w:t>ертація</w:t>
      </w:r>
      <w:proofErr w:type="spellEnd"/>
      <w:r w:rsidRPr="005234A1">
        <w:rPr>
          <w:rFonts w:cs="Times New Roman"/>
          <w:lang w:val="en-US"/>
        </w:rPr>
        <w:t xml:space="preserve">: 121 </w:t>
      </w:r>
      <w:proofErr w:type="spellStart"/>
      <w:r w:rsidRPr="005234A1">
        <w:rPr>
          <w:rFonts w:cs="Times New Roman"/>
          <w:lang w:val="en-US"/>
        </w:rPr>
        <w:t>Інженерія</w:t>
      </w:r>
      <w:proofErr w:type="spellEnd"/>
      <w:r w:rsidRPr="005234A1">
        <w:rPr>
          <w:rFonts w:cs="Times New Roman"/>
          <w:lang w:val="en-US"/>
        </w:rPr>
        <w:t xml:space="preserve"> </w:t>
      </w:r>
      <w:proofErr w:type="spellStart"/>
      <w:r w:rsidRPr="005234A1">
        <w:rPr>
          <w:rFonts w:cs="Times New Roman"/>
          <w:lang w:val="en-US"/>
        </w:rPr>
        <w:t>програмного</w:t>
      </w:r>
      <w:proofErr w:type="spellEnd"/>
      <w:r w:rsidRPr="005234A1">
        <w:rPr>
          <w:rFonts w:cs="Times New Roman"/>
          <w:lang w:val="en-US"/>
        </w:rPr>
        <w:t xml:space="preserve"> </w:t>
      </w:r>
      <w:proofErr w:type="spellStart"/>
      <w:r w:rsidRPr="005234A1">
        <w:rPr>
          <w:rFonts w:cs="Times New Roman"/>
          <w:lang w:val="en-US"/>
        </w:rPr>
        <w:t>забезпечення</w:t>
      </w:r>
      <w:proofErr w:type="spellEnd"/>
      <w:r w:rsidRPr="005234A1">
        <w:rPr>
          <w:rFonts w:cs="Times New Roman"/>
          <w:lang w:val="en-US"/>
        </w:rPr>
        <w:t xml:space="preserve"> / </w:t>
      </w:r>
      <w:proofErr w:type="spellStart"/>
      <w:r w:rsidRPr="005234A1">
        <w:rPr>
          <w:rFonts w:cs="Times New Roman"/>
          <w:lang w:val="en-US"/>
        </w:rPr>
        <w:t>Степанюк</w:t>
      </w:r>
      <w:proofErr w:type="spellEnd"/>
      <w:r w:rsidRPr="005234A1">
        <w:rPr>
          <w:rFonts w:cs="Times New Roman"/>
          <w:lang w:val="en-US"/>
        </w:rPr>
        <w:t xml:space="preserve"> </w:t>
      </w:r>
      <w:proofErr w:type="spellStart"/>
      <w:r w:rsidRPr="005234A1">
        <w:rPr>
          <w:rFonts w:cs="Times New Roman"/>
          <w:lang w:val="en-US"/>
        </w:rPr>
        <w:t>Євгеній</w:t>
      </w:r>
      <w:proofErr w:type="spellEnd"/>
      <w:r w:rsidRPr="005234A1">
        <w:rPr>
          <w:rFonts w:cs="Times New Roman"/>
          <w:lang w:val="en-US"/>
        </w:rPr>
        <w:t xml:space="preserve"> </w:t>
      </w:r>
      <w:proofErr w:type="spellStart"/>
      <w:r w:rsidRPr="005234A1">
        <w:rPr>
          <w:rFonts w:cs="Times New Roman"/>
          <w:lang w:val="en-US"/>
        </w:rPr>
        <w:t>Юрійович</w:t>
      </w:r>
      <w:proofErr w:type="spellEnd"/>
      <w:r w:rsidRPr="005234A1">
        <w:rPr>
          <w:rFonts w:cs="Times New Roman"/>
          <w:lang w:val="en-US"/>
        </w:rPr>
        <w:t xml:space="preserve">. </w:t>
      </w:r>
      <w:proofErr w:type="spellStart"/>
      <w:r w:rsidRPr="005234A1">
        <w:rPr>
          <w:rFonts w:cs="Times New Roman"/>
          <w:lang w:val="en-US"/>
        </w:rPr>
        <w:t>Київ</w:t>
      </w:r>
      <w:proofErr w:type="spellEnd"/>
      <w:r w:rsidRPr="005234A1">
        <w:rPr>
          <w:rFonts w:cs="Times New Roman"/>
          <w:lang w:val="en-US"/>
        </w:rPr>
        <w:t>, 2019.</w:t>
      </w:r>
      <w:r w:rsidR="008161D4" w:rsidRPr="005234A1">
        <w:rPr>
          <w:rFonts w:cs="Times New Roman"/>
          <w:lang w:val="en-US"/>
        </w:rPr>
        <w:t xml:space="preserve"> </w:t>
      </w:r>
      <w:r w:rsidRPr="005234A1">
        <w:rPr>
          <w:rFonts w:cs="Times New Roman"/>
          <w:lang w:val="en-US"/>
        </w:rPr>
        <w:t xml:space="preserve">109 с. </w:t>
      </w:r>
      <w:proofErr w:type="spellStart"/>
      <w:r w:rsidRPr="005234A1">
        <w:rPr>
          <w:rFonts w:cs="Times New Roman"/>
          <w:lang w:val="en-US"/>
        </w:rPr>
        <w:t>Режим</w:t>
      </w:r>
      <w:proofErr w:type="spellEnd"/>
      <w:r w:rsidRPr="005234A1">
        <w:rPr>
          <w:rFonts w:cs="Times New Roman"/>
          <w:lang w:val="en-US"/>
        </w:rPr>
        <w:t xml:space="preserve"> </w:t>
      </w:r>
      <w:proofErr w:type="spellStart"/>
      <w:r w:rsidRPr="005234A1">
        <w:rPr>
          <w:rFonts w:cs="Times New Roman"/>
          <w:lang w:val="en-US"/>
        </w:rPr>
        <w:t>доступу</w:t>
      </w:r>
      <w:proofErr w:type="spellEnd"/>
      <w:r w:rsidRPr="005234A1">
        <w:rPr>
          <w:rFonts w:cs="Times New Roman"/>
          <w:lang w:val="en-US"/>
        </w:rPr>
        <w:t>:</w:t>
      </w:r>
      <w:r w:rsidRPr="008A077C">
        <w:rPr>
          <w:rFonts w:cs="Times New Roman"/>
          <w:color w:val="333333"/>
          <w:shd w:val="clear" w:color="auto" w:fill="FFFFFF"/>
        </w:rPr>
        <w:t xml:space="preserve"> </w:t>
      </w:r>
      <w:r w:rsidRPr="007A1DF0">
        <w:rPr>
          <w:rFonts w:cs="Times New Roman"/>
          <w:u w:val="single"/>
          <w:shd w:val="clear" w:color="auto" w:fill="FFFFFF"/>
        </w:rPr>
        <w:t>https://ela.kpi.ua/handle/123456789/31665</w:t>
      </w:r>
    </w:p>
    <w:p w14:paraId="28D8DEB4" w14:textId="261CC794" w:rsidR="00F847A6" w:rsidRPr="00347D90" w:rsidRDefault="00723F0B" w:rsidP="00A9142D">
      <w:pPr>
        <w:pStyle w:val="a0"/>
        <w:numPr>
          <w:ilvl w:val="0"/>
          <w:numId w:val="5"/>
        </w:numPr>
        <w:ind w:left="0" w:firstLine="851"/>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proofErr w:type="spellStart"/>
      <w:r w:rsidR="00287C7D" w:rsidRPr="00AA167E">
        <w:rPr>
          <w:rFonts w:cs="Times New Roman"/>
          <w:lang w:val="en-US"/>
        </w:rPr>
        <w:t>Режим</w:t>
      </w:r>
      <w:proofErr w:type="spellEnd"/>
      <w:r w:rsidR="00287C7D" w:rsidRPr="00AA167E">
        <w:rPr>
          <w:rFonts w:cs="Times New Roman"/>
          <w:lang w:val="en-US"/>
        </w:rPr>
        <w:t xml:space="preserve"> </w:t>
      </w:r>
      <w:proofErr w:type="spellStart"/>
      <w:r w:rsidR="00287C7D" w:rsidRPr="00AA167E">
        <w:rPr>
          <w:rFonts w:cs="Times New Roman"/>
          <w:lang w:val="en-US"/>
        </w:rPr>
        <w:t>доступу</w:t>
      </w:r>
      <w:proofErr w:type="spellEnd"/>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88ACC6" w:rsidR="00347D90" w:rsidRPr="001F20B7" w:rsidRDefault="00F876B8" w:rsidP="00A9142D">
      <w:pPr>
        <w:pStyle w:val="a0"/>
        <w:numPr>
          <w:ilvl w:val="0"/>
          <w:numId w:val="5"/>
        </w:numPr>
        <w:ind w:left="0" w:firstLine="851"/>
        <w:jc w:val="both"/>
        <w:rPr>
          <w:rFonts w:cs="Times New Roman"/>
        </w:rPr>
      </w:pPr>
      <w:r>
        <w:rPr>
          <w:rFonts w:cs="Times New Roman"/>
          <w:lang w:val="en-US"/>
        </w:rPr>
        <w:t xml:space="preserve">Emile </w:t>
      </w:r>
      <w:proofErr w:type="spellStart"/>
      <w:r>
        <w:rPr>
          <w:rFonts w:cs="Times New Roman"/>
          <w:lang w:val="en-US"/>
        </w:rPr>
        <w:t>Fiesler</w:t>
      </w:r>
      <w:proofErr w:type="spellEnd"/>
      <w:r>
        <w:rPr>
          <w:rFonts w:cs="Times New Roman"/>
          <w:lang w:val="en-US"/>
        </w:rPr>
        <w:t xml:space="preserve">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E162BE">
        <w:rPr>
          <w:rFonts w:cs="Times New Roman"/>
        </w:rPr>
        <w:t xml:space="preserve">Режим доступу: </w:t>
      </w:r>
      <w:hyperlink r:id="rId38" w:tgtFrame="_blank" w:history="1">
        <w:r w:rsidR="00E162BE" w:rsidRPr="002A5C55">
          <w:rPr>
            <w:rFonts w:cs="Times New Roman"/>
            <w:u w:val="single"/>
            <w:lang w:val="en-US"/>
          </w:rPr>
          <w:t>https://doi.org/10.1201/9780429142772</w:t>
        </w:r>
      </w:hyperlink>
    </w:p>
    <w:p w14:paraId="1F64D92F" w14:textId="5ADC7A75" w:rsidR="001F20B7" w:rsidRDefault="00D60DAA" w:rsidP="00A9142D">
      <w:pPr>
        <w:pStyle w:val="a0"/>
        <w:numPr>
          <w:ilvl w:val="0"/>
          <w:numId w:val="5"/>
        </w:numPr>
        <w:ind w:left="0" w:firstLine="851"/>
        <w:jc w:val="both"/>
        <w:rPr>
          <w:rFonts w:cs="Times New Roman"/>
        </w:rPr>
      </w:pPr>
      <w:r>
        <w:rPr>
          <w:rFonts w:cs="Times New Roman"/>
          <w:lang w:val="en-US"/>
        </w:rPr>
        <w:t xml:space="preserve">S. </w:t>
      </w:r>
      <w:proofErr w:type="spellStart"/>
      <w:r>
        <w:rPr>
          <w:rFonts w:cs="Times New Roman"/>
          <w:lang w:val="en-US"/>
        </w:rPr>
        <w:t>Rajasekaran</w:t>
      </w:r>
      <w:proofErr w:type="spellEnd"/>
      <w:r>
        <w:rPr>
          <w:rFonts w:cs="Times New Roman"/>
          <w:lang w:val="en-US"/>
        </w:rPr>
        <w:t xml:space="preserve"> and G.A. </w:t>
      </w:r>
      <w:proofErr w:type="spellStart"/>
      <w:r>
        <w:rPr>
          <w:rFonts w:cs="Times New Roman"/>
          <w:lang w:val="en-US"/>
        </w:rPr>
        <w:t>Vijayalkshmi</w:t>
      </w:r>
      <w:proofErr w:type="spellEnd"/>
      <w:r>
        <w:rPr>
          <w:rFonts w:cs="Times New Roman"/>
          <w:lang w:val="en-US"/>
        </w:rPr>
        <w:t xml:space="preserve">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A9142D">
      <w:pPr>
        <w:pStyle w:val="a0"/>
        <w:numPr>
          <w:ilvl w:val="0"/>
          <w:numId w:val="5"/>
        </w:numPr>
        <w:ind w:left="0" w:firstLine="851"/>
        <w:jc w:val="both"/>
        <w:rPr>
          <w:rFonts w:cs="Times New Roman"/>
        </w:rPr>
      </w:pPr>
      <w:r>
        <w:rPr>
          <w:rFonts w:cs="Times New Roman"/>
          <w:lang w:val="en-US"/>
        </w:rPr>
        <w:t xml:space="preserve">Roshan </w:t>
      </w:r>
      <w:proofErr w:type="spellStart"/>
      <w:r>
        <w:rPr>
          <w:rFonts w:cs="Times New Roman"/>
          <w:lang w:val="en-US"/>
        </w:rPr>
        <w:t>Kaloni</w:t>
      </w:r>
      <w:proofErr w:type="spellEnd"/>
      <w:r>
        <w:rPr>
          <w:rFonts w:cs="Times New Roman"/>
          <w:lang w:val="en-US"/>
        </w:rPr>
        <w:t xml:space="preserve">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7BA02EF8" w:rsidR="00673D9D" w:rsidRDefault="00816580" w:rsidP="00A9142D">
      <w:pPr>
        <w:pStyle w:val="a0"/>
        <w:numPr>
          <w:ilvl w:val="0"/>
          <w:numId w:val="5"/>
        </w:numPr>
        <w:ind w:left="0" w:firstLine="851"/>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proofErr w:type="spellStart"/>
      <w:r w:rsidRPr="00687785">
        <w:rPr>
          <w:rFonts w:cs="Times New Roman"/>
          <w:lang w:val="en-US"/>
        </w:rPr>
        <w:t>Режим</w:t>
      </w:r>
      <w:proofErr w:type="spellEnd"/>
      <w:r>
        <w:rPr>
          <w:rFonts w:cs="Times New Roman"/>
        </w:rPr>
        <w:t xml:space="preserve"> доступу: </w:t>
      </w:r>
      <w:hyperlink r:id="rId39" w:tgtFrame="_blank" w:history="1">
        <w:r w:rsidRPr="009F45CE">
          <w:rPr>
            <w:rFonts w:cs="Times New Roman"/>
            <w:u w:val="single"/>
          </w:rPr>
          <w:t>10.1109/ETFA.2013.6647975</w:t>
        </w:r>
      </w:hyperlink>
    </w:p>
    <w:p w14:paraId="4B36DEB9" w14:textId="2ABAD79C" w:rsidR="00540CCB" w:rsidRPr="009A22B3" w:rsidRDefault="00CA6817" w:rsidP="00A9142D">
      <w:pPr>
        <w:pStyle w:val="a0"/>
        <w:numPr>
          <w:ilvl w:val="0"/>
          <w:numId w:val="5"/>
        </w:numPr>
        <w:ind w:left="0" w:firstLine="851"/>
        <w:jc w:val="both"/>
        <w:rPr>
          <w:rFonts w:cs="Times New Roman"/>
        </w:rPr>
      </w:pPr>
      <w:r>
        <w:rPr>
          <w:rFonts w:cs="Times New Roman"/>
          <w:lang w:val="en-US"/>
        </w:rPr>
        <w:lastRenderedPageBreak/>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Режим доступу: </w:t>
      </w:r>
      <w:hyperlink r:id="rId40" w:tgtFrame="_blank" w:tooltip="Persistent link using digital object identifier" w:history="1">
        <w:r w:rsidR="00A61587" w:rsidRPr="00A61587">
          <w:rPr>
            <w:rFonts w:cs="Times New Roman"/>
            <w:u w:val="single"/>
            <w:lang w:val="en-US"/>
          </w:rPr>
          <w:t>https://doi.org/10.1016/S0893-6080(03)00138-2</w:t>
        </w:r>
      </w:hyperlink>
    </w:p>
    <w:p w14:paraId="734F1FED" w14:textId="12E7CAB7" w:rsidR="009A22B3" w:rsidRDefault="009A22B3" w:rsidP="00A9142D">
      <w:pPr>
        <w:pStyle w:val="a0"/>
        <w:numPr>
          <w:ilvl w:val="0"/>
          <w:numId w:val="5"/>
        </w:numPr>
        <w:ind w:left="0" w:firstLine="851"/>
        <w:jc w:val="both"/>
        <w:rPr>
          <w:rFonts w:cs="Times New Roman"/>
        </w:rPr>
      </w:pPr>
      <w:r w:rsidRPr="009A22B3">
        <w:rPr>
          <w:rFonts w:cs="Times New Roman"/>
          <w:lang w:val="de-DE"/>
        </w:rPr>
        <w:t>Y</w:t>
      </w:r>
      <w:r w:rsidRPr="009A22B3">
        <w:rPr>
          <w:rFonts w:cs="Times New Roman"/>
        </w:rPr>
        <w:t>.</w:t>
      </w:r>
      <w:r w:rsidRPr="009A22B3">
        <w:rPr>
          <w:rFonts w:cs="Times New Roman"/>
          <w:lang w:val="de-DE"/>
        </w:rPr>
        <w:t>H</w:t>
      </w:r>
      <w:r w:rsidRPr="009A22B3">
        <w:rPr>
          <w:rFonts w:cs="Times New Roman"/>
        </w:rPr>
        <w:t xml:space="preserve">. </w:t>
      </w:r>
      <w:proofErr w:type="spellStart"/>
      <w:r w:rsidRPr="009A22B3">
        <w:rPr>
          <w:rFonts w:cs="Times New Roman"/>
          <w:lang w:val="de-DE"/>
        </w:rPr>
        <w:t>Zweiri</w:t>
      </w:r>
      <w:proofErr w:type="spellEnd"/>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proofErr w:type="spellStart"/>
      <w:r w:rsidRPr="009A22B3">
        <w:rPr>
          <w:rFonts w:cs="Times New Roman"/>
          <w:lang w:val="de-DE"/>
        </w:rPr>
        <w:t>Whidborne</w:t>
      </w:r>
      <w:proofErr w:type="spellEnd"/>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proofErr w:type="spellStart"/>
      <w:r w:rsidRPr="009A22B3">
        <w:rPr>
          <w:rFonts w:cs="Times New Roman"/>
          <w:lang w:val="de-DE"/>
        </w:rPr>
        <w:t>Sene</w:t>
      </w:r>
      <w:r>
        <w:rPr>
          <w:rFonts w:cs="Times New Roman"/>
          <w:lang w:val="de-DE"/>
        </w:rPr>
        <w:t>viratne</w:t>
      </w:r>
      <w:proofErr w:type="spellEnd"/>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Режим доступу</w:t>
      </w:r>
      <w:r w:rsidR="00C42618" w:rsidRPr="00786BA6">
        <w:rPr>
          <w:rFonts w:cs="Times New Roman"/>
          <w:u w:val="single"/>
          <w:lang w:val="en-US"/>
        </w:rPr>
        <w:t xml:space="preserve">: </w:t>
      </w:r>
      <w:hyperlink r:id="rId41" w:history="1">
        <w:r w:rsidR="00786BA6" w:rsidRPr="00786BA6">
          <w:rPr>
            <w:rFonts w:cs="Times New Roman"/>
            <w:u w:val="single"/>
            <w:lang w:val="en-US"/>
          </w:rPr>
          <w:t>https://doi.org/10.1016/S0925-2312(02)00569-6</w:t>
        </w:r>
      </w:hyperlink>
    </w:p>
    <w:p w14:paraId="2EC5919B" w14:textId="2891E350" w:rsidR="008A1551" w:rsidRPr="00635083" w:rsidRDefault="0090766F" w:rsidP="00A9142D">
      <w:pPr>
        <w:pStyle w:val="a0"/>
        <w:numPr>
          <w:ilvl w:val="0"/>
          <w:numId w:val="5"/>
        </w:numPr>
        <w:ind w:left="0" w:firstLine="851"/>
        <w:jc w:val="both"/>
        <w:rPr>
          <w:rFonts w:cs="Times New Roman"/>
        </w:rPr>
      </w:pPr>
      <w:proofErr w:type="spellStart"/>
      <w:r>
        <w:rPr>
          <w:rFonts w:cs="Times New Roman"/>
          <w:lang w:val="en-US"/>
        </w:rPr>
        <w:t>Ashay</w:t>
      </w:r>
      <w:proofErr w:type="spellEnd"/>
      <w:r>
        <w:rPr>
          <w:rFonts w:cs="Times New Roman"/>
          <w:lang w:val="en-US"/>
        </w:rPr>
        <w:t xml:space="preserve"> Singh and Ankur Singh </w:t>
      </w:r>
      <w:proofErr w:type="spellStart"/>
      <w:r>
        <w:rPr>
          <w:rFonts w:cs="Times New Roman"/>
          <w:lang w:val="en-US"/>
        </w:rPr>
        <w:t>Bist</w:t>
      </w:r>
      <w:proofErr w:type="spellEnd"/>
      <w:r>
        <w:rPr>
          <w:rFonts w:cs="Times New Roman"/>
          <w:lang w:val="en-US"/>
        </w:rPr>
        <w: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C26E34">
        <w:rPr>
          <w:rFonts w:cs="Times New Roman"/>
        </w:rPr>
        <w:t>Режим дос</w:t>
      </w:r>
      <w:r w:rsidR="00C26E34" w:rsidRPr="00C26E34">
        <w:rPr>
          <w:rFonts w:cs="Times New Roman"/>
        </w:rPr>
        <w:t xml:space="preserve">тупу: </w:t>
      </w:r>
      <w:hyperlink r:id="rId42" w:history="1">
        <w:r w:rsidR="00C26E34" w:rsidRPr="00C26E34">
          <w:rPr>
            <w:u w:val="single"/>
            <w:lang w:val="en-US"/>
          </w:rPr>
          <w:t>http://www.jetir.org/papers/JETIR1902C08.pdf</w:t>
        </w:r>
      </w:hyperlink>
    </w:p>
    <w:p w14:paraId="0DC3BF51" w14:textId="28282A01" w:rsidR="00D42D55" w:rsidRPr="00D42D55" w:rsidRDefault="00635083" w:rsidP="00A9142D">
      <w:pPr>
        <w:pStyle w:val="a0"/>
        <w:numPr>
          <w:ilvl w:val="0"/>
          <w:numId w:val="5"/>
        </w:numPr>
        <w:ind w:left="0" w:firstLine="851"/>
        <w:jc w:val="both"/>
        <w:rPr>
          <w:rFonts w:cs="Times New Roman"/>
        </w:rPr>
      </w:pPr>
      <w:r w:rsidRPr="00635083">
        <w:rPr>
          <w:rFonts w:cs="Times New Roman"/>
          <w:lang w:val="en-US"/>
        </w:rPr>
        <w:t xml:space="preserve">Ken Jon M. </w:t>
      </w:r>
      <w:proofErr w:type="spellStart"/>
      <w:r w:rsidRPr="00635083">
        <w:rPr>
          <w:rFonts w:cs="Times New Roman"/>
          <w:lang w:val="en-US"/>
        </w:rPr>
        <w:t>Tarnate</w:t>
      </w:r>
      <w:proofErr w:type="spellEnd"/>
      <w:r w:rsidRPr="00635083">
        <w:rPr>
          <w:rFonts w:cs="Times New Roman"/>
          <w:lang w:val="en-US"/>
        </w:rPr>
        <w:t>,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Режим доступу: </w:t>
      </w:r>
      <w:hyperlink r:id="rId43"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proofErr w:type="spellStart"/>
        <w:r w:rsidR="007C721E" w:rsidRPr="007C721E">
          <w:rPr>
            <w:u w:val="single"/>
            <w:lang w:val="en-US"/>
          </w:rPr>
          <w:t>ijstr</w:t>
        </w:r>
        <w:proofErr w:type="spellEnd"/>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139E0235" w:rsidR="00D42D55" w:rsidRPr="00D42D55" w:rsidRDefault="00D42D55" w:rsidP="00A9142D">
      <w:pPr>
        <w:pStyle w:val="a0"/>
        <w:numPr>
          <w:ilvl w:val="0"/>
          <w:numId w:val="5"/>
        </w:numPr>
        <w:ind w:firstLine="851"/>
        <w:jc w:val="both"/>
        <w:rPr>
          <w:rFonts w:cs="Times New Roman"/>
        </w:rPr>
      </w:pPr>
      <w:r w:rsidRPr="007C721E">
        <w:rPr>
          <w:rFonts w:cs="Times New Roman"/>
        </w:rPr>
        <w:t xml:space="preserve"> </w:t>
      </w:r>
      <w:proofErr w:type="spellStart"/>
      <w:r w:rsidRPr="00AB59BB">
        <w:rPr>
          <w:rFonts w:cs="Times New Roman"/>
          <w:lang w:val="en-US"/>
        </w:rPr>
        <w:t>Pascanu</w:t>
      </w:r>
      <w:proofErr w:type="spellEnd"/>
      <w:r w:rsidRPr="00AB59BB">
        <w:rPr>
          <w:rFonts w:cs="Times New Roman"/>
          <w:lang w:val="en-US"/>
        </w:rPr>
        <w:t xml:space="preserve">, R., </w:t>
      </w:r>
      <w:proofErr w:type="spellStart"/>
      <w:r w:rsidRPr="00AB59BB">
        <w:rPr>
          <w:rFonts w:cs="Times New Roman"/>
          <w:lang w:val="en-US"/>
        </w:rPr>
        <w:t>Mikolov</w:t>
      </w:r>
      <w:proofErr w:type="spellEnd"/>
      <w:r w:rsidRPr="00AB59BB">
        <w:rPr>
          <w:rFonts w:cs="Times New Roman"/>
          <w:lang w:val="en-US"/>
        </w:rPr>
        <w:t xml:space="preserve">, T., </w:t>
      </w:r>
      <w:proofErr w:type="spellStart"/>
      <w:r w:rsidRPr="00AB59BB">
        <w:rPr>
          <w:rFonts w:cs="Times New Roman"/>
          <w:lang w:val="en-US"/>
        </w:rPr>
        <w:t>Bengio</w:t>
      </w:r>
      <w:proofErr w:type="spellEnd"/>
      <w:r w:rsidRPr="00AB59BB">
        <w:rPr>
          <w:rFonts w:cs="Times New Roman"/>
          <w:lang w:val="en-US"/>
        </w:rPr>
        <w:t>,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Режим доступу:</w:t>
      </w:r>
      <w:r w:rsidRPr="00D42D55">
        <w:rPr>
          <w:rFonts w:cs="Times New Roman"/>
        </w:rPr>
        <w:t xml:space="preserve"> </w:t>
      </w:r>
      <w:r w:rsidRPr="004947CE">
        <w:rPr>
          <w:rFonts w:cs="Times New Roman"/>
          <w:u w:val="single"/>
        </w:rPr>
        <w:t>https://proceedings.mlr.press/v28/pascanu13.html.</w:t>
      </w:r>
    </w:p>
    <w:p w14:paraId="4E0F8C64" w14:textId="7997DBF1" w:rsidR="005F35C8" w:rsidRPr="005F35C8" w:rsidRDefault="005F35C8" w:rsidP="00A9142D">
      <w:pPr>
        <w:pStyle w:val="a0"/>
        <w:numPr>
          <w:ilvl w:val="0"/>
          <w:numId w:val="5"/>
        </w:numPr>
        <w:ind w:left="0" w:firstLine="851"/>
        <w:jc w:val="both"/>
        <w:rPr>
          <w:rFonts w:cs="Times New Roman"/>
        </w:rPr>
      </w:pPr>
      <w:r>
        <w:rPr>
          <w:rFonts w:cs="Times New Roman"/>
        </w:rPr>
        <w:t xml:space="preserve">Г. І. </w:t>
      </w:r>
      <w:proofErr w:type="spellStart"/>
      <w:r>
        <w:rPr>
          <w:rFonts w:cs="Times New Roman"/>
        </w:rPr>
        <w:t>Великоіваненко</w:t>
      </w:r>
      <w:proofErr w:type="spellEnd"/>
      <w:r>
        <w:rPr>
          <w:rFonts w:cs="Times New Roman"/>
        </w:rPr>
        <w:t xml:space="preserve">, В. В. Корчинський, В. В. Чернишова. Дослідження ефекту перенавчання нейронних мереж на прикладі задачі аплікаційного </w:t>
      </w:r>
      <w:proofErr w:type="spellStart"/>
      <w:r>
        <w:rPr>
          <w:rFonts w:cs="Times New Roman"/>
        </w:rPr>
        <w:t>скорингу</w:t>
      </w:r>
      <w:proofErr w:type="spellEnd"/>
      <w:r>
        <w:rPr>
          <w:rFonts w:cs="Times New Roman"/>
        </w:rPr>
        <w:t xml:space="preserve"> </w:t>
      </w:r>
      <w:r w:rsidRPr="005F35C8">
        <w:rPr>
          <w:rFonts w:cs="Times New Roman"/>
        </w:rPr>
        <w:t xml:space="preserve">// </w:t>
      </w:r>
      <w:proofErr w:type="spellStart"/>
      <w:r>
        <w:rPr>
          <w:rFonts w:cs="Times New Roman"/>
        </w:rPr>
        <w:t>Нейро</w:t>
      </w:r>
      <w:proofErr w:type="spellEnd"/>
      <w:r>
        <w:rPr>
          <w:rFonts w:cs="Times New Roman"/>
        </w:rPr>
        <w:t>-нечіткі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Режим доступу:</w:t>
      </w:r>
      <w:r w:rsidR="00F13717" w:rsidRPr="00987BDD">
        <w:rPr>
          <w:rFonts w:cs="Times New Roman"/>
        </w:rPr>
        <w:t xml:space="preserve"> </w:t>
      </w:r>
      <w:hyperlink r:id="rId44" w:history="1">
        <w:r w:rsidR="00F13717" w:rsidRPr="00F13717">
          <w:rPr>
            <w:rFonts w:cs="Times New Roman"/>
            <w:u w:val="single"/>
          </w:rPr>
          <w:t>https://ir.kneu.edu.ua:443/handle/2010/20355</w:t>
        </w:r>
      </w:hyperlink>
    </w:p>
    <w:p w14:paraId="3766FB71" w14:textId="67C245D7" w:rsidR="005F35C8" w:rsidRDefault="0082112A" w:rsidP="00A9142D">
      <w:pPr>
        <w:pStyle w:val="a0"/>
        <w:numPr>
          <w:ilvl w:val="0"/>
          <w:numId w:val="5"/>
        </w:numPr>
        <w:ind w:left="0" w:firstLine="851"/>
        <w:jc w:val="both"/>
        <w:rPr>
          <w:rFonts w:cs="Times New Roman"/>
        </w:rPr>
      </w:pPr>
      <w:r>
        <w:rPr>
          <w:rFonts w:cs="Times New Roman"/>
          <w:lang w:val="en-US"/>
        </w:rPr>
        <w:t>A</w:t>
      </w:r>
      <w:r w:rsidRPr="0082112A">
        <w:rPr>
          <w:rFonts w:cs="Times New Roman"/>
        </w:rPr>
        <w:t>.</w:t>
      </w:r>
      <w:r>
        <w:rPr>
          <w:rFonts w:cs="Times New Roman"/>
          <w:lang w:val="en-US"/>
        </w:rPr>
        <w:t>P</w:t>
      </w:r>
      <w:r w:rsidRPr="0082112A">
        <w:rPr>
          <w:rFonts w:cs="Times New Roman"/>
        </w:rPr>
        <w:t xml:space="preserve">. </w:t>
      </w:r>
      <w:r>
        <w:rPr>
          <w:rFonts w:cs="Times New Roman"/>
          <w:lang w:val="en-US"/>
        </w:rPr>
        <w:t>Piotrowski</w:t>
      </w:r>
      <w:r w:rsidRPr="0082112A">
        <w:rPr>
          <w:rFonts w:cs="Times New Roman"/>
        </w:rPr>
        <w:t xml:space="preserve">, </w:t>
      </w:r>
      <w:r>
        <w:rPr>
          <w:rFonts w:cs="Times New Roman"/>
          <w:lang w:val="en-US"/>
        </w:rPr>
        <w:t>J</w:t>
      </w:r>
      <w:r w:rsidRPr="0082112A">
        <w:rPr>
          <w:rFonts w:cs="Times New Roman"/>
        </w:rPr>
        <w:t>.</w:t>
      </w:r>
      <w:r>
        <w:rPr>
          <w:rFonts w:cs="Times New Roman"/>
          <w:lang w:val="en-US"/>
        </w:rPr>
        <w:t>J</w:t>
      </w:r>
      <w:r w:rsidRPr="0082112A">
        <w:rPr>
          <w:rFonts w:cs="Times New Roman"/>
        </w:rPr>
        <w:t xml:space="preserve">. </w:t>
      </w:r>
      <w:proofErr w:type="spellStart"/>
      <w:r>
        <w:rPr>
          <w:rFonts w:cs="Times New Roman"/>
          <w:lang w:val="en-US"/>
        </w:rPr>
        <w:t>Napiorkowski</w:t>
      </w:r>
      <w:proofErr w:type="spellEnd"/>
      <w:r w:rsidRPr="0082112A">
        <w:rPr>
          <w:rFonts w:cs="Times New Roman"/>
        </w:rPr>
        <w:t xml:space="preserve">. </w:t>
      </w:r>
      <w:r>
        <w:rPr>
          <w:rFonts w:cs="Times New Roman"/>
          <w:lang w:val="en-US"/>
        </w:rPr>
        <w:t xml:space="preserve">A comparison of methods to avoid overfitting in neural networks training in the case of catchment runoff modeling // </w:t>
      </w:r>
      <w:r>
        <w:rPr>
          <w:rFonts w:cs="Times New Roman"/>
          <w:lang w:val="en-US"/>
        </w:rPr>
        <w:lastRenderedPageBreak/>
        <w:t>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Режим доступу: </w:t>
      </w:r>
      <w:hyperlink r:id="rId45" w:tgtFrame="_blank" w:tooltip="Persistent link using digital object identifier" w:history="1">
        <w:r w:rsidR="00456E4A" w:rsidRPr="00456E4A">
          <w:rPr>
            <w:rFonts w:cs="Times New Roman"/>
            <w:u w:val="single"/>
          </w:rPr>
          <w:t>https://doi.org/10.1016/j.jhydrol.2012.10.019</w:t>
        </w:r>
      </w:hyperlink>
    </w:p>
    <w:p w14:paraId="3E80EE16" w14:textId="588A7663" w:rsidR="00901B1C" w:rsidRPr="00662A6D" w:rsidRDefault="00901B1C" w:rsidP="00A9142D">
      <w:pPr>
        <w:pStyle w:val="a0"/>
        <w:numPr>
          <w:ilvl w:val="0"/>
          <w:numId w:val="5"/>
        </w:numPr>
        <w:ind w:left="0" w:firstLine="851"/>
        <w:jc w:val="both"/>
        <w:rPr>
          <w:rFonts w:cs="Times New Roman"/>
        </w:rPr>
      </w:pPr>
      <w:r>
        <w:rPr>
          <w:rFonts w:cs="Times New Roman"/>
          <w:lang w:val="en-US"/>
        </w:rPr>
        <w:t xml:space="preserve">Julia Garcia </w:t>
      </w:r>
      <w:proofErr w:type="spellStart"/>
      <w:r>
        <w:rPr>
          <w:rFonts w:cs="Times New Roman"/>
          <w:lang w:val="en-US"/>
        </w:rPr>
        <w:t>Gabello</w:t>
      </w:r>
      <w:proofErr w:type="spellEnd"/>
      <w:r>
        <w:rPr>
          <w:rFonts w:cs="Times New Roman"/>
          <w:lang w:val="en-US"/>
        </w:rPr>
        <w:t>.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82527">
        <w:rPr>
          <w:rFonts w:cs="Times New Roman"/>
        </w:rPr>
        <w:t>Режим доступу:</w:t>
      </w:r>
      <w:r w:rsidR="00182527" w:rsidRPr="00352B31">
        <w:rPr>
          <w:rFonts w:cs="Times New Roman"/>
        </w:rPr>
        <w:t xml:space="preserve"> </w:t>
      </w:r>
      <w:hyperlink r:id="rId46" w:history="1">
        <w:r w:rsidR="00182527" w:rsidRPr="005447CF">
          <w:rPr>
            <w:rFonts w:cs="Times New Roman"/>
            <w:u w:val="single"/>
            <w:lang w:val="en-US"/>
          </w:rPr>
          <w:t>https</w:t>
        </w:r>
        <w:r w:rsidR="00182527" w:rsidRPr="00352B31">
          <w:rPr>
            <w:rFonts w:cs="Times New Roman"/>
            <w:u w:val="single"/>
          </w:rPr>
          <w:t>://</w:t>
        </w:r>
        <w:proofErr w:type="spellStart"/>
        <w:r w:rsidR="00182527" w:rsidRPr="005447CF">
          <w:rPr>
            <w:rFonts w:cs="Times New Roman"/>
            <w:u w:val="single"/>
            <w:lang w:val="en-US"/>
          </w:rPr>
          <w:t>doi</w:t>
        </w:r>
        <w:proofErr w:type="spellEnd"/>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834B78D" w:rsidR="00A90879" w:rsidRPr="002B116D" w:rsidRDefault="00ED5E94" w:rsidP="00A9142D">
      <w:pPr>
        <w:pStyle w:val="a0"/>
        <w:numPr>
          <w:ilvl w:val="0"/>
          <w:numId w:val="5"/>
        </w:numPr>
        <w:ind w:left="0" w:firstLine="851"/>
        <w:jc w:val="both"/>
        <w:rPr>
          <w:rFonts w:cs="Times New Roman"/>
          <w:lang w:val="en-US"/>
        </w:rPr>
      </w:pPr>
      <w:r w:rsidRPr="00901B1C">
        <w:rPr>
          <w:rFonts w:cs="Times New Roman"/>
          <w:lang w:val="de-DE"/>
        </w:rPr>
        <w:t xml:space="preserve">Zbigniew </w:t>
      </w:r>
      <w:proofErr w:type="spellStart"/>
      <w:r w:rsidRPr="00901B1C">
        <w:rPr>
          <w:rFonts w:cs="Times New Roman"/>
          <w:lang w:val="de-DE"/>
        </w:rPr>
        <w:t>Michalewicz</w:t>
      </w:r>
      <w:proofErr w:type="spellEnd"/>
      <w:r w:rsidRPr="00901B1C">
        <w:rPr>
          <w:rFonts w:cs="Times New Roman"/>
          <w:lang w:val="de-DE"/>
        </w:rPr>
        <w:t xml:space="preserve">, </w:t>
      </w:r>
      <w:proofErr w:type="spellStart"/>
      <w:r w:rsidRPr="00901B1C">
        <w:rPr>
          <w:rFonts w:cs="Times New Roman"/>
          <w:lang w:val="de-DE"/>
        </w:rPr>
        <w:t>Dipankar</w:t>
      </w:r>
      <w:proofErr w:type="spellEnd"/>
      <w:r w:rsidRPr="00901B1C">
        <w:rPr>
          <w:rFonts w:cs="Times New Roman"/>
          <w:lang w:val="de-DE"/>
        </w:rPr>
        <w:t xml:space="preserve"> </w:t>
      </w:r>
      <w:proofErr w:type="spellStart"/>
      <w:r w:rsidRPr="00901B1C">
        <w:rPr>
          <w:rFonts w:cs="Times New Roman"/>
          <w:lang w:val="de-DE"/>
        </w:rPr>
        <w:t>Dasgupta</w:t>
      </w:r>
      <w:proofErr w:type="spellEnd"/>
      <w:r w:rsidRPr="00901B1C">
        <w:rPr>
          <w:rFonts w:cs="Times New Roman"/>
          <w:lang w:val="de-DE"/>
        </w:rPr>
        <w:t xml:space="preserve">, Rodolphe G. Le </w:t>
      </w:r>
      <w:proofErr w:type="spellStart"/>
      <w:r w:rsidRPr="00901B1C">
        <w:rPr>
          <w:rFonts w:cs="Times New Roman"/>
          <w:lang w:val="de-DE"/>
        </w:rPr>
        <w:t>Riche</w:t>
      </w:r>
      <w:proofErr w:type="spellEnd"/>
      <w:r w:rsidRPr="00901B1C">
        <w:rPr>
          <w:rFonts w:cs="Times New Roman"/>
          <w:lang w:val="de-DE"/>
        </w:rPr>
        <w:t xml:space="preserve">, and Marc </w:t>
      </w:r>
      <w:proofErr w:type="spellStart"/>
      <w:r w:rsidRPr="00901B1C">
        <w:rPr>
          <w:rFonts w:cs="Times New Roman"/>
          <w:lang w:val="de-DE"/>
        </w:rPr>
        <w:t>Schoenauer</w:t>
      </w:r>
      <w:proofErr w:type="spellEnd"/>
      <w:r w:rsidRPr="00901B1C">
        <w:rPr>
          <w:rFonts w:cs="Times New Roman"/>
          <w:lang w:val="de-DE"/>
        </w:rPr>
        <w:t xml:space="preserve">.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Режим доступу: </w:t>
      </w:r>
      <w:hyperlink r:id="rId47"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A9142D">
      <w:pPr>
        <w:pStyle w:val="a0"/>
        <w:numPr>
          <w:ilvl w:val="0"/>
          <w:numId w:val="5"/>
        </w:numPr>
        <w:ind w:left="0" w:firstLine="851"/>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57BC092D" w:rsidR="004D724E" w:rsidRPr="00CF76D7" w:rsidRDefault="00AC058A" w:rsidP="00A9142D">
      <w:pPr>
        <w:pStyle w:val="a0"/>
        <w:numPr>
          <w:ilvl w:val="0"/>
          <w:numId w:val="5"/>
        </w:numPr>
        <w:ind w:left="0" w:firstLine="851"/>
        <w:jc w:val="both"/>
        <w:rPr>
          <w:rFonts w:cs="Times New Roman"/>
        </w:rPr>
      </w:pPr>
      <w:r w:rsidRPr="00CF76D7">
        <w:rPr>
          <w:lang w:val="en-US"/>
        </w:rPr>
        <w:t xml:space="preserve">Joshua D. Knowles, David W. </w:t>
      </w:r>
      <w:proofErr w:type="spellStart"/>
      <w:r w:rsidRPr="00CF76D7">
        <w:rPr>
          <w:lang w:val="en-US"/>
        </w:rPr>
        <w:t>Corne</w:t>
      </w:r>
      <w:proofErr w:type="spellEnd"/>
      <w:r w:rsidRPr="00CF76D7">
        <w:rPr>
          <w:lang w:val="en-US"/>
        </w:rPr>
        <w:t xml:space="preserv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 2000. New York, NY: Chapman and Hall/CRC. 544 c. </w:t>
      </w:r>
      <w:proofErr w:type="spellStart"/>
      <w:r w:rsidR="00657105" w:rsidRPr="00CF76D7">
        <w:rPr>
          <w:lang w:val="en-US"/>
        </w:rPr>
        <w:t>Режим</w:t>
      </w:r>
      <w:proofErr w:type="spellEnd"/>
      <w:r w:rsidR="00657105" w:rsidRPr="00CF76D7">
        <w:rPr>
          <w:lang w:val="en-US"/>
        </w:rPr>
        <w:t xml:space="preserve"> </w:t>
      </w:r>
      <w:proofErr w:type="spellStart"/>
      <w:r w:rsidR="00657105" w:rsidRPr="00CF76D7">
        <w:rPr>
          <w:lang w:val="en-US"/>
        </w:rPr>
        <w:t>доступу</w:t>
      </w:r>
      <w:proofErr w:type="spellEnd"/>
      <w:r w:rsidR="00657105" w:rsidRPr="00CF76D7">
        <w:rPr>
          <w:lang w:val="en-US"/>
        </w:rPr>
        <w:t xml:space="preserve">: </w:t>
      </w:r>
      <w:hyperlink r:id="rId48" w:tgtFrame="_blank" w:history="1">
        <w:r w:rsidR="00657105" w:rsidRPr="00874BC3">
          <w:rPr>
            <w:u w:val="single"/>
            <w:lang w:val="en-US"/>
          </w:rPr>
          <w:t>https://doi.org/10.1201/9781420035568</w:t>
        </w:r>
      </w:hyperlink>
    </w:p>
    <w:p w14:paraId="57FE2669" w14:textId="11CFFFAD" w:rsidR="003635EB" w:rsidRPr="00636EB9" w:rsidRDefault="00A90879" w:rsidP="00A9142D">
      <w:pPr>
        <w:pStyle w:val="a0"/>
        <w:numPr>
          <w:ilvl w:val="0"/>
          <w:numId w:val="5"/>
        </w:numPr>
        <w:ind w:left="0" w:firstLine="851"/>
        <w:jc w:val="both"/>
        <w:rPr>
          <w:rFonts w:cs="Times New Roman"/>
          <w:u w:val="single"/>
        </w:rPr>
      </w:pPr>
      <w:r>
        <w:rPr>
          <w:rFonts w:cs="Times New Roman"/>
          <w:lang w:val="en-US"/>
        </w:rPr>
        <w:t xml:space="preserve"> </w:t>
      </w:r>
      <w:proofErr w:type="spellStart"/>
      <w:r w:rsidR="004D724E" w:rsidRPr="004D724E">
        <w:rPr>
          <w:rFonts w:cs="Times New Roman"/>
          <w:lang w:val="en-US"/>
        </w:rPr>
        <w:t>Barbro</w:t>
      </w:r>
      <w:proofErr w:type="spellEnd"/>
      <w:r w:rsidR="004D724E" w:rsidRPr="004D724E">
        <w:rPr>
          <w:rFonts w:cs="Times New Roman"/>
          <w:lang w:val="en-US"/>
        </w:rPr>
        <w:t xml:space="preserve"> Back, </w:t>
      </w:r>
      <w:proofErr w:type="spellStart"/>
      <w:r w:rsidR="004D724E" w:rsidRPr="004D724E">
        <w:rPr>
          <w:rFonts w:cs="Times New Roman"/>
          <w:lang w:val="en-US"/>
        </w:rPr>
        <w:t>Teija</w:t>
      </w:r>
      <w:proofErr w:type="spellEnd"/>
      <w:r w:rsidR="004D724E" w:rsidRPr="004D724E">
        <w:rPr>
          <w:rFonts w:cs="Times New Roman"/>
          <w:lang w:val="en-US"/>
        </w:rPr>
        <w:t xml:space="preserve"> </w:t>
      </w:r>
      <w:proofErr w:type="spellStart"/>
      <w:r w:rsidR="004D724E" w:rsidRPr="004D724E">
        <w:rPr>
          <w:rFonts w:cs="Times New Roman"/>
          <w:lang w:val="en-US"/>
        </w:rPr>
        <w:t>Laitine</w:t>
      </w:r>
      <w:r w:rsidR="004D724E">
        <w:rPr>
          <w:rFonts w:cs="Times New Roman"/>
          <w:lang w:val="en-US"/>
        </w:rPr>
        <w:t>n</w:t>
      </w:r>
      <w:proofErr w:type="spellEnd"/>
      <w:r w:rsidR="004D724E">
        <w:rPr>
          <w:rFonts w:cs="Times New Roman"/>
          <w:lang w:val="en-US"/>
        </w:rPr>
        <w:t xml:space="preserve">, </w:t>
      </w:r>
      <w:proofErr w:type="spellStart"/>
      <w:r w:rsidR="004D724E">
        <w:rPr>
          <w:rFonts w:cs="Times New Roman"/>
          <w:lang w:val="en-US"/>
        </w:rPr>
        <w:t>Kaisa</w:t>
      </w:r>
      <w:proofErr w:type="spellEnd"/>
      <w:r w:rsidR="004D724E">
        <w:rPr>
          <w:rFonts w:cs="Times New Roman"/>
          <w:lang w:val="en-US"/>
        </w:rPr>
        <w:t xml:space="preserve">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361DC4">
        <w:rPr>
          <w:rFonts w:cs="Times New Roman"/>
        </w:rPr>
        <w:t xml:space="preserve">Режим доступу: </w:t>
      </w:r>
      <w:hyperlink r:id="rId49"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5B470A9" w:rsidR="003635EB" w:rsidRDefault="00A90879" w:rsidP="00A9142D">
      <w:pPr>
        <w:pStyle w:val="a0"/>
        <w:numPr>
          <w:ilvl w:val="0"/>
          <w:numId w:val="5"/>
        </w:numPr>
        <w:ind w:left="0" w:firstLine="851"/>
        <w:jc w:val="both"/>
        <w:rPr>
          <w:rFonts w:cs="Times New Roman"/>
        </w:rPr>
      </w:pPr>
      <w:r w:rsidRPr="00D10EA7">
        <w:rPr>
          <w:rFonts w:cs="Times New Roman"/>
          <w:lang w:val="de-DE"/>
        </w:rPr>
        <w:t xml:space="preserve"> </w:t>
      </w:r>
      <w:proofErr w:type="spellStart"/>
      <w:r w:rsidR="00903454" w:rsidRPr="00903454">
        <w:rPr>
          <w:rFonts w:cs="Times New Roman"/>
          <w:lang w:val="de-DE"/>
        </w:rPr>
        <w:t>Mijanur</w:t>
      </w:r>
      <w:proofErr w:type="spellEnd"/>
      <w:r w:rsidR="00903454" w:rsidRPr="00903454">
        <w:rPr>
          <w:rFonts w:cs="Times New Roman"/>
          <w:lang w:val="de-DE"/>
        </w:rPr>
        <w:t xml:space="preserve"> Rahman, Tania </w:t>
      </w:r>
      <w:proofErr w:type="spellStart"/>
      <w:r w:rsidR="00903454" w:rsidRPr="00903454">
        <w:rPr>
          <w:rFonts w:cs="Times New Roman"/>
          <w:lang w:val="de-DE"/>
        </w:rPr>
        <w:t>Akter</w:t>
      </w:r>
      <w:proofErr w:type="spellEnd"/>
      <w:r w:rsidR="00903454" w:rsidRPr="00903454">
        <w:rPr>
          <w:rFonts w:cs="Times New Roman"/>
          <w:lang w:val="de-DE"/>
        </w:rPr>
        <w:t xml:space="preserve"> </w:t>
      </w:r>
      <w:proofErr w:type="spellStart"/>
      <w:r w:rsidR="00903454" w:rsidRPr="00903454">
        <w:rPr>
          <w:rFonts w:cs="Times New Roman"/>
          <w:lang w:val="de-DE"/>
        </w:rPr>
        <w:t>Se</w:t>
      </w:r>
      <w:r w:rsidR="00903454">
        <w:rPr>
          <w:rFonts w:cs="Times New Roman"/>
          <w:lang w:val="de-DE"/>
        </w:rPr>
        <w:t>tu</w:t>
      </w:r>
      <w:proofErr w:type="spellEnd"/>
      <w:r w:rsidR="00903454">
        <w:rPr>
          <w:rFonts w:cs="Times New Roman"/>
          <w:lang w:val="de-DE"/>
        </w:rPr>
        <w:t xml:space="preserve">.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EC0DE7">
        <w:rPr>
          <w:rFonts w:cs="Times New Roman"/>
        </w:rPr>
        <w:t xml:space="preserve">Режим доступу: </w:t>
      </w:r>
      <w:hyperlink r:id="rId50" w:history="1">
        <w:r w:rsidR="00EC0DE7" w:rsidRPr="00EC0DE7">
          <w:rPr>
            <w:u w:val="single"/>
            <w:lang w:val="en-US"/>
          </w:rPr>
          <w:t>https://www.ijcst.com/vol63/2/48-tania-akter-setu.pdf</w:t>
        </w:r>
      </w:hyperlink>
    </w:p>
    <w:p w14:paraId="3560FC51" w14:textId="4E6B7337" w:rsidR="00A85738" w:rsidRDefault="00185482" w:rsidP="00A9142D">
      <w:pPr>
        <w:pStyle w:val="a0"/>
        <w:numPr>
          <w:ilvl w:val="0"/>
          <w:numId w:val="5"/>
        </w:numPr>
        <w:ind w:left="0" w:firstLine="851"/>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Режим доступу: </w:t>
      </w:r>
      <w:r w:rsidR="008E5A61" w:rsidRPr="003C33F2">
        <w:rPr>
          <w:rFonts w:cs="Times New Roman"/>
          <w:u w:val="single"/>
          <w:lang w:val="en-US"/>
        </w:rPr>
        <w:t>https://doi.org/10.1007/978-3-319-32534-7</w:t>
      </w:r>
    </w:p>
    <w:p w14:paraId="048FCF13" w14:textId="3FF8551A" w:rsidR="00391F61" w:rsidRDefault="00517D50" w:rsidP="00A9142D">
      <w:pPr>
        <w:pStyle w:val="a0"/>
        <w:numPr>
          <w:ilvl w:val="0"/>
          <w:numId w:val="5"/>
        </w:numPr>
        <w:ind w:left="0" w:firstLine="851"/>
        <w:jc w:val="both"/>
        <w:rPr>
          <w:rFonts w:cs="Times New Roman"/>
        </w:rPr>
      </w:pPr>
      <w:r>
        <w:rPr>
          <w:rFonts w:cs="Times New Roman"/>
        </w:rPr>
        <w:t>П.В. Ясній</w:t>
      </w:r>
      <w:r w:rsidR="0057516B">
        <w:rPr>
          <w:rFonts w:cs="Times New Roman"/>
        </w:rPr>
        <w:t xml:space="preserve">. </w:t>
      </w:r>
      <w:proofErr w:type="spellStart"/>
      <w:r w:rsidR="0057516B">
        <w:rPr>
          <w:rFonts w:cs="Times New Roman"/>
        </w:rPr>
        <w:t>Пластично</w:t>
      </w:r>
      <w:proofErr w:type="spellEnd"/>
      <w:r w:rsidR="0057516B">
        <w:rPr>
          <w:rFonts w:cs="Times New Roman"/>
        </w:rPr>
        <w:t xml:space="preserve"> деформовані матеріали: втома і </w:t>
      </w:r>
      <w:proofErr w:type="spellStart"/>
      <w:r w:rsidR="0057516B">
        <w:rPr>
          <w:rFonts w:cs="Times New Roman"/>
        </w:rPr>
        <w:t>тріщинотривкість</w:t>
      </w:r>
      <w:proofErr w:type="spellEnd"/>
      <w:r w:rsidR="0057516B">
        <w:rPr>
          <w:rFonts w:cs="Times New Roman"/>
        </w:rPr>
        <w:t>,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7CB5EFE4" w:rsidR="00B917CD" w:rsidRDefault="00BE3D3A" w:rsidP="00A9142D">
      <w:pPr>
        <w:numPr>
          <w:ilvl w:val="0"/>
          <w:numId w:val="5"/>
        </w:numPr>
        <w:ind w:left="0" w:firstLine="851"/>
        <w:contextualSpacing/>
        <w:jc w:val="both"/>
        <w:rPr>
          <w:rFonts w:cs="Times New Roman"/>
        </w:rPr>
      </w:pPr>
      <w:r>
        <w:rPr>
          <w:rFonts w:cs="Times New Roman"/>
          <w:lang w:val="en-US"/>
        </w:rPr>
        <w:lastRenderedPageBreak/>
        <w:t xml:space="preserve">N. </w:t>
      </w:r>
      <w:proofErr w:type="spellStart"/>
      <w:r>
        <w:rPr>
          <w:rFonts w:cs="Times New Roman"/>
          <w:lang w:val="en-US"/>
        </w:rPr>
        <w:t>Pugno</w:t>
      </w:r>
      <w:proofErr w:type="spellEnd"/>
      <w:r>
        <w:rPr>
          <w:rFonts w:cs="Times New Roman"/>
          <w:lang w:val="en-US"/>
        </w:rPr>
        <w:t xml:space="preserve">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Режим доступу: </w:t>
      </w:r>
      <w:hyperlink r:id="rId51"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A9142D">
      <w:pPr>
        <w:numPr>
          <w:ilvl w:val="0"/>
          <w:numId w:val="5"/>
        </w:numPr>
        <w:ind w:left="0" w:firstLine="851"/>
        <w:contextualSpacing/>
        <w:jc w:val="both"/>
        <w:rPr>
          <w:rFonts w:cs="Times New Roman"/>
        </w:rPr>
      </w:pPr>
      <w:r w:rsidRPr="00B35AFA">
        <w:rPr>
          <w:rFonts w:cs="Times New Roman"/>
          <w:lang w:val="en-US"/>
        </w:rPr>
        <w:t xml:space="preserve">S. M. </w:t>
      </w:r>
      <w:proofErr w:type="spellStart"/>
      <w:r w:rsidRPr="00B35AFA">
        <w:rPr>
          <w:rFonts w:cs="Times New Roman"/>
          <w:lang w:val="en-US"/>
        </w:rPr>
        <w:t>Beden</w:t>
      </w:r>
      <w:proofErr w:type="spellEnd"/>
      <w:r w:rsidRPr="00B35AFA">
        <w:rPr>
          <w:rFonts w:cs="Times New Roman"/>
          <w:lang w:val="en-US"/>
        </w:rPr>
        <w:t xml:space="preserve">, S. Abdullah, A. K. </w:t>
      </w:r>
      <w:proofErr w:type="spellStart"/>
      <w:r w:rsidRPr="00B35AFA">
        <w:rPr>
          <w:rFonts w:cs="Times New Roman"/>
          <w:lang w:val="en-US"/>
        </w:rPr>
        <w:t>Arrifin</w:t>
      </w:r>
      <w:proofErr w:type="spellEnd"/>
      <w:r w:rsidRPr="00B35AFA">
        <w:rPr>
          <w:rFonts w:cs="Times New Roman"/>
          <w:lang w:val="en-US"/>
        </w:rPr>
        <w:t xml:space="preserve">.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40F25A83" w:rsidR="00795830" w:rsidRPr="009421D2" w:rsidRDefault="00795830" w:rsidP="00A9142D">
      <w:pPr>
        <w:numPr>
          <w:ilvl w:val="0"/>
          <w:numId w:val="5"/>
        </w:numPr>
        <w:ind w:left="0" w:firstLine="851"/>
        <w:contextualSpacing/>
        <w:jc w:val="both"/>
        <w:rPr>
          <w:rFonts w:cs="Times New Roman"/>
        </w:rPr>
      </w:pPr>
      <w:proofErr w:type="spellStart"/>
      <w:r>
        <w:rPr>
          <w:rFonts w:cs="Times New Roman"/>
          <w:lang w:val="en-US"/>
        </w:rPr>
        <w:t>S</w:t>
      </w:r>
      <w:r w:rsidRPr="009421D2">
        <w:rPr>
          <w:rFonts w:cs="Times New Roman"/>
          <w:lang w:val="en-US"/>
        </w:rPr>
        <w:t>anjin</w:t>
      </w:r>
      <w:proofErr w:type="spellEnd"/>
      <w:r w:rsidRPr="009421D2">
        <w:rPr>
          <w:rFonts w:cs="Times New Roman"/>
        </w:rPr>
        <w:t xml:space="preserve"> </w:t>
      </w:r>
      <w:r w:rsidRPr="009421D2">
        <w:rPr>
          <w:rFonts w:cs="Times New Roman"/>
          <w:lang w:val="en-US"/>
        </w:rPr>
        <w:t>Kr</w:t>
      </w:r>
      <w:proofErr w:type="spellStart"/>
      <w:r w:rsidRPr="009421D2">
        <w:rPr>
          <w:rFonts w:cs="Times New Roman"/>
        </w:rPr>
        <w:t>šć</w:t>
      </w:r>
      <w:r w:rsidRPr="009421D2">
        <w:rPr>
          <w:rFonts w:cs="Times New Roman"/>
          <w:lang w:val="en-US"/>
        </w:rPr>
        <w:t>anski</w:t>
      </w:r>
      <w:proofErr w:type="spellEnd"/>
      <w:r w:rsidRPr="009421D2">
        <w:rPr>
          <w:rFonts w:cs="Times New Roman"/>
        </w:rPr>
        <w:t xml:space="preserve">, </w:t>
      </w:r>
      <w:r w:rsidRPr="009421D2">
        <w:rPr>
          <w:rFonts w:cs="Times New Roman"/>
          <w:lang w:val="en-US"/>
        </w:rPr>
        <w:t>Josip</w:t>
      </w:r>
      <w:r w:rsidRPr="009421D2">
        <w:rPr>
          <w:rFonts w:cs="Times New Roman"/>
        </w:rPr>
        <w:t xml:space="preserve"> </w:t>
      </w:r>
      <w:proofErr w:type="spellStart"/>
      <w:r w:rsidRPr="009421D2">
        <w:rPr>
          <w:rFonts w:cs="Times New Roman"/>
          <w:lang w:val="en-US"/>
        </w:rPr>
        <w:t>Brni</w:t>
      </w:r>
      <w:proofErr w:type="spellEnd"/>
      <w:r w:rsidRPr="009421D2">
        <w:rPr>
          <w:rFonts w:cs="Times New Roman"/>
        </w:rPr>
        <w:t xml:space="preserve">ć.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Pr="009421D2">
        <w:rPr>
          <w:rFonts w:cs="Times New Roman"/>
        </w:rPr>
        <w:t xml:space="preserve">Режим доступу: </w:t>
      </w:r>
      <w:hyperlink r:id="rId52" w:history="1">
        <w:r w:rsidRPr="00855C26">
          <w:rPr>
            <w:rFonts w:cs="Times New Roman"/>
            <w:u w:val="single"/>
            <w:lang w:val="en-US"/>
          </w:rPr>
          <w:t>https://doi.org/10.3390/met10070977</w:t>
        </w:r>
      </w:hyperlink>
    </w:p>
    <w:p w14:paraId="3343C41A" w14:textId="4CD0981A" w:rsidR="00F22F2A" w:rsidRPr="00F22F2A" w:rsidRDefault="003A1A7E" w:rsidP="00A9142D">
      <w:pPr>
        <w:pStyle w:val="a0"/>
        <w:numPr>
          <w:ilvl w:val="0"/>
          <w:numId w:val="5"/>
        </w:numPr>
        <w:ind w:left="0" w:firstLine="851"/>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proofErr w:type="spellStart"/>
      <w:r w:rsidR="00601C12">
        <w:rPr>
          <w:rFonts w:cs="Times New Roman"/>
          <w:lang w:val="en-US"/>
        </w:rPr>
        <w:t>Didych</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Pastukh</w:t>
      </w:r>
      <w:proofErr w:type="spellEnd"/>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proofErr w:type="spellStart"/>
      <w:r w:rsidR="00601C12">
        <w:rPr>
          <w:rFonts w:cs="Times New Roman"/>
          <w:lang w:val="en-US"/>
        </w:rPr>
        <w:t>Pyndus</w:t>
      </w:r>
      <w:proofErr w:type="spellEnd"/>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proofErr w:type="spellStart"/>
      <w:r w:rsidR="00601C12">
        <w:rPr>
          <w:rFonts w:cs="Times New Roman"/>
          <w:lang w:val="en-US"/>
        </w:rPr>
        <w:t>Yasniy</w:t>
      </w:r>
      <w:proofErr w:type="spellEnd"/>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w:t>
      </w:r>
      <w:proofErr w:type="spellStart"/>
      <w:r w:rsidR="00FE14D2">
        <w:rPr>
          <w:rFonts w:cs="Times New Roman"/>
          <w:lang w:val="en-US"/>
        </w:rPr>
        <w:t>Metallurgica</w:t>
      </w:r>
      <w:proofErr w:type="spellEnd"/>
      <w:r w:rsidR="00FE14D2">
        <w:rPr>
          <w:rFonts w:cs="Times New Roman"/>
          <w:lang w:val="en-US"/>
        </w:rPr>
        <w:t xml:space="preserve"> </w:t>
      </w:r>
      <w:proofErr w:type="spellStart"/>
      <w:r w:rsidR="00FE14D2">
        <w:rPr>
          <w:rFonts w:cs="Times New Roman"/>
          <w:lang w:val="en-US"/>
        </w:rPr>
        <w:t>Slovaca</w:t>
      </w:r>
      <w:proofErr w:type="spellEnd"/>
      <w:r w:rsidR="00FE14D2">
        <w:rPr>
          <w:rFonts w:cs="Times New Roman"/>
          <w:lang w:val="en-US"/>
        </w:rPr>
        <w:t xml:space="preserve">. 2018. </w:t>
      </w:r>
      <w:r w:rsidR="00FE14D2">
        <w:rPr>
          <w:rFonts w:cs="Times New Roman"/>
        </w:rPr>
        <w:t>Т. 24, № 1. С. 82-87.</w:t>
      </w:r>
      <w:r w:rsidR="00F22F2A">
        <w:rPr>
          <w:rFonts w:cs="Times New Roman"/>
        </w:rPr>
        <w:t xml:space="preserve"> Режим доступу: </w:t>
      </w:r>
      <w:r w:rsidR="007A7D5B" w:rsidRPr="007A7D5B">
        <w:rPr>
          <w:rFonts w:cs="Times New Roman"/>
        </w:rPr>
        <w:t> </w:t>
      </w:r>
      <w:hyperlink r:id="rId53"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proofErr w:type="spellStart"/>
        <w:r w:rsidR="009B76A1" w:rsidRPr="001D5EE2">
          <w:rPr>
            <w:u w:val="single"/>
            <w:lang w:val="en-US"/>
          </w:rPr>
          <w:t>scicell</w:t>
        </w:r>
        <w:proofErr w:type="spellEnd"/>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5964F47F" w:rsidR="00207BD6" w:rsidRDefault="00207BD6" w:rsidP="00A9142D">
      <w:pPr>
        <w:pStyle w:val="a0"/>
        <w:numPr>
          <w:ilvl w:val="0"/>
          <w:numId w:val="5"/>
        </w:numPr>
        <w:ind w:left="0" w:firstLine="851"/>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3D207D">
        <w:rPr>
          <w:rFonts w:cs="Times New Roman"/>
        </w:rPr>
        <w:t xml:space="preserve">Режим доступу: </w:t>
      </w:r>
      <w:hyperlink r:id="rId54" w:history="1">
        <w:r w:rsidR="003D207D" w:rsidRPr="003D207D">
          <w:rPr>
            <w:u w:val="single"/>
            <w:lang w:val="en-US"/>
          </w:rPr>
          <w:t>https://www.archicmsse.org/vol09_3/0931.pdf</w:t>
        </w:r>
      </w:hyperlink>
    </w:p>
    <w:p w14:paraId="1C460049" w14:textId="0FA0363D" w:rsidR="0094691D" w:rsidRDefault="0094691D" w:rsidP="00A9142D">
      <w:pPr>
        <w:pStyle w:val="a0"/>
        <w:numPr>
          <w:ilvl w:val="0"/>
          <w:numId w:val="5"/>
        </w:numPr>
        <w:ind w:left="0" w:firstLine="851"/>
        <w:jc w:val="both"/>
        <w:rPr>
          <w:rFonts w:cs="Times New Roman"/>
        </w:rPr>
      </w:pPr>
      <w:r>
        <w:rPr>
          <w:rFonts w:cs="Times New Roman"/>
          <w:lang w:val="en-US"/>
        </w:rPr>
        <w:t xml:space="preserve">K. </w:t>
      </w:r>
      <w:proofErr w:type="spellStart"/>
      <w:r>
        <w:rPr>
          <w:rFonts w:cs="Times New Roman"/>
          <w:lang w:val="en-US"/>
        </w:rPr>
        <w:t>Zarrabi</w:t>
      </w:r>
      <w:proofErr w:type="spellEnd"/>
      <w:r>
        <w:rPr>
          <w:rFonts w:cs="Times New Roman"/>
          <w:lang w:val="en-US"/>
        </w:rPr>
        <w:t>,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0E78EE">
        <w:rPr>
          <w:rFonts w:cs="Times New Roman"/>
        </w:rPr>
        <w:t xml:space="preserve">Режим доступу: </w:t>
      </w:r>
      <w:hyperlink r:id="rId55" w:history="1">
        <w:r w:rsidR="000E78EE" w:rsidRPr="000E78EE">
          <w:rPr>
            <w:u w:val="single"/>
          </w:rPr>
          <w:t>https://doi.org/10.4028/www.scientific.net/AMR.275.3</w:t>
        </w:r>
      </w:hyperlink>
    </w:p>
    <w:p w14:paraId="428E7183" w14:textId="5F8EDDEE" w:rsidR="005E2FB1" w:rsidRPr="005A2BB7" w:rsidRDefault="00983400" w:rsidP="00A9142D">
      <w:pPr>
        <w:pStyle w:val="a0"/>
        <w:numPr>
          <w:ilvl w:val="0"/>
          <w:numId w:val="5"/>
        </w:numPr>
        <w:ind w:left="0" w:firstLine="851"/>
        <w:jc w:val="both"/>
        <w:rPr>
          <w:rFonts w:cs="Times New Roman"/>
        </w:rPr>
      </w:pPr>
      <w:proofErr w:type="spellStart"/>
      <w:r>
        <w:rPr>
          <w:rFonts w:cs="Times New Roman"/>
          <w:lang w:val="en-US"/>
        </w:rPr>
        <w:t>Allavikutty</w:t>
      </w:r>
      <w:proofErr w:type="spellEnd"/>
      <w:r>
        <w:rPr>
          <w:rFonts w:cs="Times New Roman"/>
          <w:lang w:val="en-US"/>
        </w:rPr>
        <w:t xml:space="preserve"> Raja, Sai </w:t>
      </w:r>
      <w:proofErr w:type="spellStart"/>
      <w:r>
        <w:rPr>
          <w:rFonts w:cs="Times New Roman"/>
          <w:lang w:val="en-US"/>
        </w:rPr>
        <w:t>Teja</w:t>
      </w:r>
      <w:proofErr w:type="spellEnd"/>
      <w:r>
        <w:rPr>
          <w:rFonts w:cs="Times New Roman"/>
          <w:lang w:val="en-US"/>
        </w:rPr>
        <w:t xml:space="preserve"> Chukka, </w:t>
      </w:r>
      <w:proofErr w:type="spellStart"/>
      <w:r>
        <w:rPr>
          <w:rFonts w:cs="Times New Roman"/>
          <w:lang w:val="en-US"/>
        </w:rPr>
        <w:t>Rengaswany</w:t>
      </w:r>
      <w:proofErr w:type="spellEnd"/>
      <w:r>
        <w:rPr>
          <w:rFonts w:cs="Times New Roman"/>
          <w:lang w:val="en-US"/>
        </w:rPr>
        <w:t xml:space="preserve"> </w:t>
      </w:r>
      <w:proofErr w:type="spellStart"/>
      <w:r>
        <w:rPr>
          <w:rFonts w:cs="Times New Roman"/>
          <w:lang w:val="en-US"/>
        </w:rPr>
        <w:t>Jayaganthan</w:t>
      </w:r>
      <w:proofErr w:type="spellEnd"/>
      <w:r>
        <w:rPr>
          <w:rFonts w:cs="Times New Roman"/>
          <w:lang w:val="en-US"/>
        </w:rPr>
        <w:t xml:space="preserve">. Prediction of Fatigue Crack Growth </w:t>
      </w:r>
      <w:proofErr w:type="spellStart"/>
      <w:r>
        <w:rPr>
          <w:rFonts w:cs="Times New Roman"/>
          <w:lang w:val="en-US"/>
        </w:rPr>
        <w:t>Behaviour</w:t>
      </w:r>
      <w:proofErr w:type="spellEnd"/>
      <w:r>
        <w:rPr>
          <w:rFonts w:cs="Times New Roman"/>
          <w:lang w:val="en-US"/>
        </w:rPr>
        <w:t xml:space="preserve">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457BFB">
        <w:rPr>
          <w:rFonts w:cs="Times New Roman"/>
        </w:rPr>
        <w:t xml:space="preserve">Режим доступу: </w:t>
      </w:r>
      <w:hyperlink r:id="rId56" w:history="1">
        <w:r w:rsidR="00457BFB" w:rsidRPr="009466FC">
          <w:rPr>
            <w:rFonts w:cs="Times New Roman"/>
            <w:u w:val="single"/>
            <w:lang w:val="en-US"/>
          </w:rPr>
          <w:t>https://doi.org/10.3390/met10101349</w:t>
        </w:r>
      </w:hyperlink>
    </w:p>
    <w:p w14:paraId="06E4E2CF" w14:textId="5493A090" w:rsidR="005A2BB7" w:rsidRPr="0048641D" w:rsidRDefault="000E4D72" w:rsidP="00A9142D">
      <w:pPr>
        <w:pStyle w:val="a0"/>
        <w:numPr>
          <w:ilvl w:val="0"/>
          <w:numId w:val="5"/>
        </w:numPr>
        <w:ind w:left="0" w:firstLine="851"/>
        <w:jc w:val="both"/>
        <w:rPr>
          <w:rFonts w:cs="Times New Roman"/>
        </w:rPr>
      </w:pPr>
      <w:proofErr w:type="spellStart"/>
      <w:r>
        <w:rPr>
          <w:rFonts w:cs="Times New Roman"/>
          <w:lang w:val="en-US"/>
        </w:rPr>
        <w:t>Linxian</w:t>
      </w:r>
      <w:proofErr w:type="spellEnd"/>
      <w:r>
        <w:rPr>
          <w:rFonts w:cs="Times New Roman"/>
          <w:lang w:val="en-US"/>
        </w:rPr>
        <w:t xml:space="preserve"> </w:t>
      </w:r>
      <w:proofErr w:type="spellStart"/>
      <w:r>
        <w:rPr>
          <w:rFonts w:cs="Times New Roman"/>
          <w:lang w:val="en-US"/>
        </w:rPr>
        <w:t>Zhi</w:t>
      </w:r>
      <w:proofErr w:type="spellEnd"/>
      <w:r w:rsidR="00636484">
        <w:rPr>
          <w:rFonts w:cs="Times New Roman"/>
          <w:lang w:val="en-US"/>
        </w:rPr>
        <w:t xml:space="preserve">. </w:t>
      </w:r>
      <w:proofErr w:type="spellStart"/>
      <w:r w:rsidR="00636484">
        <w:t>Neural</w:t>
      </w:r>
      <w:proofErr w:type="spellEnd"/>
      <w:r w:rsidR="00636484">
        <w:t xml:space="preserve"> </w:t>
      </w:r>
      <w:proofErr w:type="spellStart"/>
      <w:r w:rsidR="00636484">
        <w:t>Network-based</w:t>
      </w:r>
      <w:proofErr w:type="spellEnd"/>
      <w:r w:rsidR="00636484">
        <w:t xml:space="preserve"> </w:t>
      </w:r>
      <w:proofErr w:type="spellStart"/>
      <w:r w:rsidR="00636484">
        <w:t>Modelling</w:t>
      </w:r>
      <w:proofErr w:type="spellEnd"/>
      <w:r w:rsidR="00636484">
        <w:t xml:space="preserve"> </w:t>
      </w:r>
      <w:proofErr w:type="spellStart"/>
      <w:r w:rsidR="00636484">
        <w:t>and</w:t>
      </w:r>
      <w:proofErr w:type="spellEnd"/>
      <w:r w:rsidR="00636484">
        <w:t xml:space="preserve"> </w:t>
      </w:r>
      <w:proofErr w:type="spellStart"/>
      <w:r w:rsidR="00636484">
        <w:t>Prediction</w:t>
      </w:r>
      <w:proofErr w:type="spellEnd"/>
      <w:r w:rsidR="00636484">
        <w:t xml:space="preserve"> </w:t>
      </w:r>
      <w:proofErr w:type="spellStart"/>
      <w:r w:rsidR="00636484">
        <w:t>for</w:t>
      </w:r>
      <w:proofErr w:type="spellEnd"/>
      <w:r w:rsidR="00636484">
        <w:t xml:space="preserve"> </w:t>
      </w:r>
      <w:proofErr w:type="spellStart"/>
      <w:r w:rsidR="00636484">
        <w:t>Crack</w:t>
      </w:r>
      <w:proofErr w:type="spellEnd"/>
      <w:r w:rsidR="00636484">
        <w:t xml:space="preserve"> </w:t>
      </w:r>
      <w:proofErr w:type="spellStart"/>
      <w:r w:rsidR="00636484">
        <w:t>Growth</w:t>
      </w:r>
      <w:proofErr w:type="spellEnd"/>
      <w:r w:rsidR="00636484">
        <w:t xml:space="preserve"> </w:t>
      </w:r>
      <w:proofErr w:type="spellStart"/>
      <w:r w:rsidR="00636484">
        <w:t>Process</w:t>
      </w:r>
      <w:proofErr w:type="spellEnd"/>
      <w:r w:rsidR="00636484">
        <w:t xml:space="preserve"> </w:t>
      </w:r>
      <w:proofErr w:type="spellStart"/>
      <w:r w:rsidR="00636484">
        <w:t>in</w:t>
      </w:r>
      <w:proofErr w:type="spellEnd"/>
      <w:r w:rsidR="00636484">
        <w:t xml:space="preserve"> </w:t>
      </w:r>
      <w:proofErr w:type="spellStart"/>
      <w:r w:rsidR="00636484">
        <w:t>Alloys</w:t>
      </w:r>
      <w:proofErr w:type="spellEnd"/>
      <w:r w:rsidR="00636484">
        <w:rPr>
          <w:lang w:val="en-US"/>
        </w:rPr>
        <w:t xml:space="preserve"> // </w:t>
      </w:r>
      <w:proofErr w:type="spellStart"/>
      <w:r w:rsidR="00636484">
        <w:t>Faculty</w:t>
      </w:r>
      <w:proofErr w:type="spellEnd"/>
      <w:r w:rsidR="00636484">
        <w:t xml:space="preserve"> </w:t>
      </w:r>
      <w:proofErr w:type="spellStart"/>
      <w:r w:rsidR="00636484">
        <w:t>of</w:t>
      </w:r>
      <w:proofErr w:type="spellEnd"/>
      <w:r w:rsidR="00636484">
        <w:t xml:space="preserve"> </w:t>
      </w:r>
      <w:proofErr w:type="spellStart"/>
      <w:r w:rsidR="00636484">
        <w:t>Science</w:t>
      </w:r>
      <w:proofErr w:type="spellEnd"/>
      <w:r w:rsidR="00636484">
        <w:t xml:space="preserve">, </w:t>
      </w:r>
      <w:proofErr w:type="spellStart"/>
      <w:r w:rsidR="00636484">
        <w:t>Engineering</w:t>
      </w:r>
      <w:proofErr w:type="spellEnd"/>
      <w:r w:rsidR="00636484">
        <w:t xml:space="preserve"> </w:t>
      </w:r>
      <w:proofErr w:type="spellStart"/>
      <w:r w:rsidR="00636484">
        <w:t>and</w:t>
      </w:r>
      <w:proofErr w:type="spellEnd"/>
      <w:r w:rsidR="00636484">
        <w:t xml:space="preserve"> </w:t>
      </w:r>
      <w:proofErr w:type="spellStart"/>
      <w:r w:rsidR="00636484">
        <w:t>Technology</w:t>
      </w:r>
      <w:proofErr w:type="spellEnd"/>
      <w:r w:rsidR="00636484">
        <w:t xml:space="preserve"> </w:t>
      </w:r>
      <w:proofErr w:type="spellStart"/>
      <w:r w:rsidR="00636484">
        <w:lastRenderedPageBreak/>
        <w:t>Swinburne</w:t>
      </w:r>
      <w:proofErr w:type="spellEnd"/>
      <w:r w:rsidR="00636484">
        <w:t xml:space="preserve"> </w:t>
      </w:r>
      <w:proofErr w:type="spellStart"/>
      <w:r w:rsidR="00636484">
        <w:t>University</w:t>
      </w:r>
      <w:proofErr w:type="spellEnd"/>
      <w:r w:rsidR="00636484">
        <w:t xml:space="preserve"> </w:t>
      </w:r>
      <w:proofErr w:type="spellStart"/>
      <w:r w:rsidR="00636484">
        <w:t>of</w:t>
      </w:r>
      <w:proofErr w:type="spellEnd"/>
      <w:r w:rsidR="00636484">
        <w:t xml:space="preserve"> </w:t>
      </w:r>
      <w:proofErr w:type="spellStart"/>
      <w:r w:rsidR="00636484">
        <w:t>Technology</w:t>
      </w:r>
      <w:proofErr w:type="spellEnd"/>
      <w:r w:rsidR="00636484">
        <w:t xml:space="preserve"> </w:t>
      </w:r>
      <w:proofErr w:type="spellStart"/>
      <w:r w:rsidR="00636484">
        <w:t>Hawthorn</w:t>
      </w:r>
      <w:proofErr w:type="spellEnd"/>
      <w:r w:rsidR="00636484">
        <w:t xml:space="preserve">, VIC 3122, </w:t>
      </w:r>
      <w:proofErr w:type="spellStart"/>
      <w:r w:rsidR="00636484">
        <w:t>Australia</w:t>
      </w:r>
      <w:proofErr w:type="spellEnd"/>
      <w:r w:rsidR="00636484">
        <w:rPr>
          <w:lang w:val="en-US"/>
        </w:rPr>
        <w:t>. 2019. 178</w:t>
      </w:r>
      <w:r w:rsidR="00636484">
        <w:t xml:space="preserve"> с</w:t>
      </w:r>
      <w:r w:rsidR="003745A8">
        <w:t>.</w:t>
      </w:r>
      <w:r w:rsidR="009E4163">
        <w:t xml:space="preserve"> Режим доступу: </w:t>
      </w:r>
      <w:hyperlink r:id="rId57" w:history="1">
        <w:r w:rsidR="009E4163" w:rsidRPr="00FF317D">
          <w:rPr>
            <w:rFonts w:cs="Times New Roman"/>
            <w:u w:val="single"/>
            <w:lang w:val="en-US"/>
          </w:rPr>
          <w:t>https://researchbank.swinburne.edu.au/file/70a0e67a-a468-473c-8cdc-b6c320c91244/1/linxian_zhi_thesis.pdf</w:t>
        </w:r>
      </w:hyperlink>
    </w:p>
    <w:sectPr w:rsidR="005A2BB7" w:rsidRPr="0048641D" w:rsidSect="00F043E6">
      <w:headerReference w:type="default" r:id="rId58"/>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B64BD" w14:textId="77777777" w:rsidR="00A111CE" w:rsidRDefault="00A111CE" w:rsidP="007000D1">
      <w:pPr>
        <w:spacing w:after="0" w:line="240" w:lineRule="auto"/>
      </w:pPr>
      <w:r>
        <w:separator/>
      </w:r>
    </w:p>
  </w:endnote>
  <w:endnote w:type="continuationSeparator" w:id="0">
    <w:p w14:paraId="1F28B011" w14:textId="77777777" w:rsidR="00A111CE" w:rsidRDefault="00A111CE"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A1912" w14:textId="77777777" w:rsidR="00A111CE" w:rsidRDefault="00A111CE" w:rsidP="007000D1">
      <w:pPr>
        <w:spacing w:after="0" w:line="240" w:lineRule="auto"/>
      </w:pPr>
      <w:r>
        <w:separator/>
      </w:r>
    </w:p>
  </w:footnote>
  <w:footnote w:type="continuationSeparator" w:id="0">
    <w:p w14:paraId="3B8F0466" w14:textId="77777777" w:rsidR="00A111CE" w:rsidRDefault="00A111CE"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77777777" w:rsidR="00F16CCA" w:rsidRPr="007F0C6B" w:rsidRDefault="00F16CCA">
        <w:pPr>
          <w:pStyle w:val="a6"/>
          <w:jc w:val="right"/>
          <w:rPr>
            <w:rFonts w:cs="Times New Roman"/>
            <w:sz w:val="24"/>
            <w:szCs w:val="24"/>
          </w:rPr>
        </w:pPr>
        <w:r w:rsidRPr="007F0C6B">
          <w:rPr>
            <w:rFonts w:cs="Times New Roman"/>
            <w:sz w:val="24"/>
            <w:szCs w:val="24"/>
          </w:rPr>
          <w:fldChar w:fldCharType="begin"/>
        </w:r>
        <w:r w:rsidRPr="007F0C6B">
          <w:rPr>
            <w:rFonts w:cs="Times New Roman"/>
            <w:sz w:val="24"/>
            <w:szCs w:val="24"/>
          </w:rPr>
          <w:instrText>PAGE   \* MERGEFORMAT</w:instrText>
        </w:r>
        <w:r w:rsidRPr="007F0C6B">
          <w:rPr>
            <w:rFonts w:cs="Times New Roman"/>
            <w:sz w:val="24"/>
            <w:szCs w:val="24"/>
          </w:rPr>
          <w:fldChar w:fldCharType="separate"/>
        </w:r>
        <w:r w:rsidRPr="00E4058E">
          <w:rPr>
            <w:rFonts w:cs="Times New Roman"/>
            <w:noProof/>
            <w:sz w:val="24"/>
            <w:szCs w:val="24"/>
            <w:lang w:val="ru-RU"/>
          </w:rPr>
          <w:t>63</w:t>
        </w:r>
        <w:r w:rsidRPr="007F0C6B">
          <w:rPr>
            <w:rFonts w:cs="Times New Roman"/>
            <w:sz w:val="24"/>
            <w:szCs w:val="24"/>
          </w:rPr>
          <w:fldChar w:fldCharType="end"/>
        </w:r>
      </w:p>
    </w:sdtContent>
  </w:sdt>
  <w:p w14:paraId="53D729ED" w14:textId="77777777" w:rsidR="00F16CCA" w:rsidRDefault="00F16CC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F16CCA" w:rsidRDefault="00F16CCA">
        <w:pPr>
          <w:pStyle w:val="a6"/>
          <w:jc w:val="right"/>
        </w:pPr>
        <w:r>
          <w:fldChar w:fldCharType="begin"/>
        </w:r>
        <w:r>
          <w:instrText>PAGE   \* MERGEFORMAT</w:instrText>
        </w:r>
        <w:r>
          <w:fldChar w:fldCharType="separate"/>
        </w:r>
        <w:r>
          <w:t>2</w:t>
        </w:r>
        <w:r>
          <w:fldChar w:fldCharType="end"/>
        </w:r>
      </w:p>
    </w:sdtContent>
  </w:sdt>
  <w:p w14:paraId="347775AD" w14:textId="77777777" w:rsidR="00F16CCA" w:rsidRDefault="00F16CC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4352D"/>
    <w:multiLevelType w:val="hybridMultilevel"/>
    <w:tmpl w:val="E2E2AA2E"/>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1"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2"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3"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5"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9" w15:restartNumberingAfterBreak="0">
    <w:nsid w:val="20EE0726"/>
    <w:multiLevelType w:val="hybridMultilevel"/>
    <w:tmpl w:val="E65ABDA6"/>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1"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3"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5"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6"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17"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9"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0"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3"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27"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7"/>
  </w:num>
  <w:num w:numId="2">
    <w:abstractNumId w:val="7"/>
  </w:num>
  <w:num w:numId="3">
    <w:abstractNumId w:val="21"/>
  </w:num>
  <w:num w:numId="4">
    <w:abstractNumId w:val="5"/>
  </w:num>
  <w:num w:numId="5">
    <w:abstractNumId w:val="3"/>
  </w:num>
  <w:num w:numId="6">
    <w:abstractNumId w:val="23"/>
  </w:num>
  <w:num w:numId="7">
    <w:abstractNumId w:val="23"/>
  </w:num>
  <w:num w:numId="8">
    <w:abstractNumId w:val="23"/>
  </w:num>
  <w:num w:numId="9">
    <w:abstractNumId w:val="23"/>
  </w:num>
  <w:num w:numId="10">
    <w:abstractNumId w:val="23"/>
  </w:num>
  <w:num w:numId="11">
    <w:abstractNumId w:val="23"/>
  </w:num>
  <w:num w:numId="12">
    <w:abstractNumId w:val="6"/>
  </w:num>
  <w:num w:numId="13">
    <w:abstractNumId w:val="11"/>
  </w:num>
  <w:num w:numId="14">
    <w:abstractNumId w:val="22"/>
  </w:num>
  <w:num w:numId="15">
    <w:abstractNumId w:val="19"/>
  </w:num>
  <w:num w:numId="16">
    <w:abstractNumId w:val="1"/>
  </w:num>
  <w:num w:numId="17">
    <w:abstractNumId w:val="23"/>
  </w:num>
  <w:num w:numId="18">
    <w:abstractNumId w:val="25"/>
  </w:num>
  <w:num w:numId="19">
    <w:abstractNumId w:val="16"/>
  </w:num>
  <w:num w:numId="20">
    <w:abstractNumId w:val="26"/>
  </w:num>
  <w:num w:numId="21">
    <w:abstractNumId w:val="12"/>
  </w:num>
  <w:num w:numId="22">
    <w:abstractNumId w:val="13"/>
  </w:num>
  <w:num w:numId="23">
    <w:abstractNumId w:val="9"/>
  </w:num>
  <w:num w:numId="24">
    <w:abstractNumId w:val="15"/>
  </w:num>
  <w:num w:numId="25">
    <w:abstractNumId w:val="17"/>
  </w:num>
  <w:num w:numId="26">
    <w:abstractNumId w:val="20"/>
  </w:num>
  <w:num w:numId="27">
    <w:abstractNumId w:val="10"/>
  </w:num>
  <w:num w:numId="28">
    <w:abstractNumId w:val="18"/>
  </w:num>
  <w:num w:numId="29">
    <w:abstractNumId w:val="14"/>
  </w:num>
  <w:num w:numId="30">
    <w:abstractNumId w:val="8"/>
  </w:num>
  <w:num w:numId="31">
    <w:abstractNumId w:val="2"/>
  </w:num>
  <w:num w:numId="32">
    <w:abstractNumId w:val="0"/>
  </w:num>
  <w:num w:numId="33">
    <w:abstractNumId w:val="2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36EA"/>
    <w:rsid w:val="00003C66"/>
    <w:rsid w:val="0000624B"/>
    <w:rsid w:val="00006507"/>
    <w:rsid w:val="00007101"/>
    <w:rsid w:val="00010480"/>
    <w:rsid w:val="000111A6"/>
    <w:rsid w:val="00011346"/>
    <w:rsid w:val="00015B93"/>
    <w:rsid w:val="00015BFA"/>
    <w:rsid w:val="00021146"/>
    <w:rsid w:val="00021331"/>
    <w:rsid w:val="00024634"/>
    <w:rsid w:val="00025D6F"/>
    <w:rsid w:val="00032820"/>
    <w:rsid w:val="00032C72"/>
    <w:rsid w:val="00035495"/>
    <w:rsid w:val="00035EAD"/>
    <w:rsid w:val="00037EFF"/>
    <w:rsid w:val="00040EFE"/>
    <w:rsid w:val="00042B29"/>
    <w:rsid w:val="00043BE4"/>
    <w:rsid w:val="0004521D"/>
    <w:rsid w:val="000508E0"/>
    <w:rsid w:val="000524EF"/>
    <w:rsid w:val="000530AC"/>
    <w:rsid w:val="00053D9D"/>
    <w:rsid w:val="00053E72"/>
    <w:rsid w:val="000546D2"/>
    <w:rsid w:val="000572DE"/>
    <w:rsid w:val="00063E78"/>
    <w:rsid w:val="00063E83"/>
    <w:rsid w:val="00064A50"/>
    <w:rsid w:val="00066FBD"/>
    <w:rsid w:val="000712F4"/>
    <w:rsid w:val="00071CCE"/>
    <w:rsid w:val="000724EB"/>
    <w:rsid w:val="00073F61"/>
    <w:rsid w:val="00074457"/>
    <w:rsid w:val="00076AD8"/>
    <w:rsid w:val="000817F9"/>
    <w:rsid w:val="000829E2"/>
    <w:rsid w:val="0008451C"/>
    <w:rsid w:val="00086D0D"/>
    <w:rsid w:val="000873F1"/>
    <w:rsid w:val="00091C39"/>
    <w:rsid w:val="00091F3B"/>
    <w:rsid w:val="0009391B"/>
    <w:rsid w:val="00094260"/>
    <w:rsid w:val="000953D2"/>
    <w:rsid w:val="000958D7"/>
    <w:rsid w:val="000962E0"/>
    <w:rsid w:val="000963D5"/>
    <w:rsid w:val="000A0636"/>
    <w:rsid w:val="000A658A"/>
    <w:rsid w:val="000B032C"/>
    <w:rsid w:val="000B0B80"/>
    <w:rsid w:val="000B0CC1"/>
    <w:rsid w:val="000B285E"/>
    <w:rsid w:val="000B3269"/>
    <w:rsid w:val="000B3600"/>
    <w:rsid w:val="000B409B"/>
    <w:rsid w:val="000B4911"/>
    <w:rsid w:val="000C04FE"/>
    <w:rsid w:val="000C0721"/>
    <w:rsid w:val="000C1145"/>
    <w:rsid w:val="000C20FC"/>
    <w:rsid w:val="000C413F"/>
    <w:rsid w:val="000C66FC"/>
    <w:rsid w:val="000C790C"/>
    <w:rsid w:val="000D1960"/>
    <w:rsid w:val="000D36B6"/>
    <w:rsid w:val="000D5F0F"/>
    <w:rsid w:val="000D6F48"/>
    <w:rsid w:val="000E0983"/>
    <w:rsid w:val="000E2149"/>
    <w:rsid w:val="000E464B"/>
    <w:rsid w:val="000E4D02"/>
    <w:rsid w:val="000E4D72"/>
    <w:rsid w:val="000E6D8F"/>
    <w:rsid w:val="000E78EE"/>
    <w:rsid w:val="000F1D24"/>
    <w:rsid w:val="000F2C87"/>
    <w:rsid w:val="000F7B75"/>
    <w:rsid w:val="001038A8"/>
    <w:rsid w:val="00104BF7"/>
    <w:rsid w:val="001073F9"/>
    <w:rsid w:val="001110C5"/>
    <w:rsid w:val="00111BD7"/>
    <w:rsid w:val="00114394"/>
    <w:rsid w:val="001146E9"/>
    <w:rsid w:val="00115483"/>
    <w:rsid w:val="0012088F"/>
    <w:rsid w:val="0012127E"/>
    <w:rsid w:val="00121E48"/>
    <w:rsid w:val="00123AD9"/>
    <w:rsid w:val="00124E08"/>
    <w:rsid w:val="00124EE0"/>
    <w:rsid w:val="0012647C"/>
    <w:rsid w:val="001266B6"/>
    <w:rsid w:val="00126BE3"/>
    <w:rsid w:val="001276C8"/>
    <w:rsid w:val="00130B7C"/>
    <w:rsid w:val="00133F24"/>
    <w:rsid w:val="00134200"/>
    <w:rsid w:val="001343FB"/>
    <w:rsid w:val="00134AE7"/>
    <w:rsid w:val="00134C5D"/>
    <w:rsid w:val="00134FE9"/>
    <w:rsid w:val="001358F5"/>
    <w:rsid w:val="00135D52"/>
    <w:rsid w:val="0013623E"/>
    <w:rsid w:val="001369A8"/>
    <w:rsid w:val="0014245F"/>
    <w:rsid w:val="001469AE"/>
    <w:rsid w:val="00151C63"/>
    <w:rsid w:val="00154881"/>
    <w:rsid w:val="00156324"/>
    <w:rsid w:val="001575A5"/>
    <w:rsid w:val="001626C8"/>
    <w:rsid w:val="00162F8F"/>
    <w:rsid w:val="00163987"/>
    <w:rsid w:val="00165E13"/>
    <w:rsid w:val="0017025F"/>
    <w:rsid w:val="00171049"/>
    <w:rsid w:val="00171D31"/>
    <w:rsid w:val="0017297D"/>
    <w:rsid w:val="00173FED"/>
    <w:rsid w:val="00174689"/>
    <w:rsid w:val="001746CF"/>
    <w:rsid w:val="00174EEC"/>
    <w:rsid w:val="00174FFF"/>
    <w:rsid w:val="001758AC"/>
    <w:rsid w:val="00175A12"/>
    <w:rsid w:val="001778EA"/>
    <w:rsid w:val="00181E3E"/>
    <w:rsid w:val="00182527"/>
    <w:rsid w:val="00185482"/>
    <w:rsid w:val="001868CC"/>
    <w:rsid w:val="001901C3"/>
    <w:rsid w:val="001904B1"/>
    <w:rsid w:val="001A3B1E"/>
    <w:rsid w:val="001A3C23"/>
    <w:rsid w:val="001A3EFE"/>
    <w:rsid w:val="001A43CA"/>
    <w:rsid w:val="001A494F"/>
    <w:rsid w:val="001A7FD3"/>
    <w:rsid w:val="001B09B7"/>
    <w:rsid w:val="001B0F08"/>
    <w:rsid w:val="001B4126"/>
    <w:rsid w:val="001B53FE"/>
    <w:rsid w:val="001C0C34"/>
    <w:rsid w:val="001C0CA8"/>
    <w:rsid w:val="001C212E"/>
    <w:rsid w:val="001D0AE8"/>
    <w:rsid w:val="001D1070"/>
    <w:rsid w:val="001D164A"/>
    <w:rsid w:val="001D1A5F"/>
    <w:rsid w:val="001D4CE3"/>
    <w:rsid w:val="001D579C"/>
    <w:rsid w:val="001D5D99"/>
    <w:rsid w:val="001D5EE2"/>
    <w:rsid w:val="001D71A3"/>
    <w:rsid w:val="001E08DA"/>
    <w:rsid w:val="001E0B5D"/>
    <w:rsid w:val="001E2959"/>
    <w:rsid w:val="001E3136"/>
    <w:rsid w:val="001E6095"/>
    <w:rsid w:val="001E6354"/>
    <w:rsid w:val="001F01D6"/>
    <w:rsid w:val="001F0730"/>
    <w:rsid w:val="001F20B7"/>
    <w:rsid w:val="001F25C1"/>
    <w:rsid w:val="001F4F0E"/>
    <w:rsid w:val="001F647C"/>
    <w:rsid w:val="00200D4E"/>
    <w:rsid w:val="0020174A"/>
    <w:rsid w:val="00202EFB"/>
    <w:rsid w:val="00205482"/>
    <w:rsid w:val="00205AA6"/>
    <w:rsid w:val="00205C6A"/>
    <w:rsid w:val="00206DBD"/>
    <w:rsid w:val="00207BD6"/>
    <w:rsid w:val="00210D8C"/>
    <w:rsid w:val="00210F2A"/>
    <w:rsid w:val="00212B08"/>
    <w:rsid w:val="00220B83"/>
    <w:rsid w:val="00221726"/>
    <w:rsid w:val="00222300"/>
    <w:rsid w:val="00225B68"/>
    <w:rsid w:val="002261E5"/>
    <w:rsid w:val="0022628E"/>
    <w:rsid w:val="002266A1"/>
    <w:rsid w:val="00230B3C"/>
    <w:rsid w:val="00231828"/>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3CFC"/>
    <w:rsid w:val="0025483B"/>
    <w:rsid w:val="00257E71"/>
    <w:rsid w:val="00260EDF"/>
    <w:rsid w:val="00262052"/>
    <w:rsid w:val="0026291C"/>
    <w:rsid w:val="00262CAA"/>
    <w:rsid w:val="002636D3"/>
    <w:rsid w:val="00264125"/>
    <w:rsid w:val="002677F9"/>
    <w:rsid w:val="00267846"/>
    <w:rsid w:val="00270EAE"/>
    <w:rsid w:val="00274406"/>
    <w:rsid w:val="0027500C"/>
    <w:rsid w:val="002751BC"/>
    <w:rsid w:val="002753ED"/>
    <w:rsid w:val="00275649"/>
    <w:rsid w:val="002768C0"/>
    <w:rsid w:val="0028170C"/>
    <w:rsid w:val="002817BE"/>
    <w:rsid w:val="00282B7C"/>
    <w:rsid w:val="0028337D"/>
    <w:rsid w:val="002844C2"/>
    <w:rsid w:val="00285BDF"/>
    <w:rsid w:val="00286924"/>
    <w:rsid w:val="002875D3"/>
    <w:rsid w:val="002876B6"/>
    <w:rsid w:val="00287C7D"/>
    <w:rsid w:val="002934FB"/>
    <w:rsid w:val="00294128"/>
    <w:rsid w:val="00294B93"/>
    <w:rsid w:val="002A03B0"/>
    <w:rsid w:val="002A0F0B"/>
    <w:rsid w:val="002A129E"/>
    <w:rsid w:val="002A5C55"/>
    <w:rsid w:val="002B04E3"/>
    <w:rsid w:val="002B116D"/>
    <w:rsid w:val="002B1E67"/>
    <w:rsid w:val="002B5885"/>
    <w:rsid w:val="002B6D71"/>
    <w:rsid w:val="002C0482"/>
    <w:rsid w:val="002C2792"/>
    <w:rsid w:val="002C28A1"/>
    <w:rsid w:val="002C5B50"/>
    <w:rsid w:val="002D304F"/>
    <w:rsid w:val="002D4719"/>
    <w:rsid w:val="002D5356"/>
    <w:rsid w:val="002D6425"/>
    <w:rsid w:val="002D6C36"/>
    <w:rsid w:val="002E0778"/>
    <w:rsid w:val="002E0CAE"/>
    <w:rsid w:val="002E126E"/>
    <w:rsid w:val="002E147B"/>
    <w:rsid w:val="002E1574"/>
    <w:rsid w:val="002E1CD8"/>
    <w:rsid w:val="002E53DE"/>
    <w:rsid w:val="002E6C78"/>
    <w:rsid w:val="002F121C"/>
    <w:rsid w:val="002F30B7"/>
    <w:rsid w:val="002F4DE8"/>
    <w:rsid w:val="002F71F0"/>
    <w:rsid w:val="003008BA"/>
    <w:rsid w:val="00301047"/>
    <w:rsid w:val="00303CD0"/>
    <w:rsid w:val="00303F49"/>
    <w:rsid w:val="0030673A"/>
    <w:rsid w:val="00306EF6"/>
    <w:rsid w:val="00310A8D"/>
    <w:rsid w:val="00313232"/>
    <w:rsid w:val="00313944"/>
    <w:rsid w:val="00313B0F"/>
    <w:rsid w:val="00313EFB"/>
    <w:rsid w:val="00314A9C"/>
    <w:rsid w:val="00315266"/>
    <w:rsid w:val="00315EEF"/>
    <w:rsid w:val="00320978"/>
    <w:rsid w:val="003262DE"/>
    <w:rsid w:val="0033021D"/>
    <w:rsid w:val="00334065"/>
    <w:rsid w:val="00335C54"/>
    <w:rsid w:val="0033684C"/>
    <w:rsid w:val="003370BF"/>
    <w:rsid w:val="003415FE"/>
    <w:rsid w:val="003435D7"/>
    <w:rsid w:val="003468B9"/>
    <w:rsid w:val="003473A3"/>
    <w:rsid w:val="00347D90"/>
    <w:rsid w:val="003502CC"/>
    <w:rsid w:val="00352B31"/>
    <w:rsid w:val="00354597"/>
    <w:rsid w:val="00355D20"/>
    <w:rsid w:val="003568B1"/>
    <w:rsid w:val="003573C3"/>
    <w:rsid w:val="003603FE"/>
    <w:rsid w:val="00360973"/>
    <w:rsid w:val="00361220"/>
    <w:rsid w:val="0036177C"/>
    <w:rsid w:val="00361DC4"/>
    <w:rsid w:val="00362A38"/>
    <w:rsid w:val="00362CC2"/>
    <w:rsid w:val="003635DA"/>
    <w:rsid w:val="003635EB"/>
    <w:rsid w:val="00370341"/>
    <w:rsid w:val="00372BF0"/>
    <w:rsid w:val="00373734"/>
    <w:rsid w:val="003745A8"/>
    <w:rsid w:val="00374AFE"/>
    <w:rsid w:val="00375A05"/>
    <w:rsid w:val="00376F18"/>
    <w:rsid w:val="00380D8D"/>
    <w:rsid w:val="003813AA"/>
    <w:rsid w:val="0038154C"/>
    <w:rsid w:val="00381591"/>
    <w:rsid w:val="00381E55"/>
    <w:rsid w:val="00384AA5"/>
    <w:rsid w:val="00386B7C"/>
    <w:rsid w:val="00387269"/>
    <w:rsid w:val="00387DC7"/>
    <w:rsid w:val="00390423"/>
    <w:rsid w:val="003909E9"/>
    <w:rsid w:val="00390FEC"/>
    <w:rsid w:val="003912AF"/>
    <w:rsid w:val="00391F61"/>
    <w:rsid w:val="00392500"/>
    <w:rsid w:val="003926BB"/>
    <w:rsid w:val="003932EF"/>
    <w:rsid w:val="003937F4"/>
    <w:rsid w:val="003939ED"/>
    <w:rsid w:val="00394CB8"/>
    <w:rsid w:val="0039570B"/>
    <w:rsid w:val="0039787F"/>
    <w:rsid w:val="003A119B"/>
    <w:rsid w:val="003A1A7E"/>
    <w:rsid w:val="003A1C6B"/>
    <w:rsid w:val="003A269C"/>
    <w:rsid w:val="003A69C7"/>
    <w:rsid w:val="003A7A4F"/>
    <w:rsid w:val="003B2A5E"/>
    <w:rsid w:val="003B49BA"/>
    <w:rsid w:val="003B4B35"/>
    <w:rsid w:val="003B4FAC"/>
    <w:rsid w:val="003C0066"/>
    <w:rsid w:val="003C33F2"/>
    <w:rsid w:val="003C3B57"/>
    <w:rsid w:val="003C5167"/>
    <w:rsid w:val="003C5C7E"/>
    <w:rsid w:val="003D207D"/>
    <w:rsid w:val="003D2F34"/>
    <w:rsid w:val="003D493E"/>
    <w:rsid w:val="003D4E0C"/>
    <w:rsid w:val="003D5BB9"/>
    <w:rsid w:val="003D60C4"/>
    <w:rsid w:val="003D6EEE"/>
    <w:rsid w:val="003D78AC"/>
    <w:rsid w:val="003E0876"/>
    <w:rsid w:val="003E0B22"/>
    <w:rsid w:val="003E0C9E"/>
    <w:rsid w:val="003E37D1"/>
    <w:rsid w:val="003E4F20"/>
    <w:rsid w:val="003E5FF1"/>
    <w:rsid w:val="003E6138"/>
    <w:rsid w:val="003E64A1"/>
    <w:rsid w:val="003E7C2A"/>
    <w:rsid w:val="003F09F3"/>
    <w:rsid w:val="003F22A4"/>
    <w:rsid w:val="003F22EA"/>
    <w:rsid w:val="003F4476"/>
    <w:rsid w:val="003F52F6"/>
    <w:rsid w:val="003F79E3"/>
    <w:rsid w:val="00400A85"/>
    <w:rsid w:val="0040188F"/>
    <w:rsid w:val="0040230D"/>
    <w:rsid w:val="00402458"/>
    <w:rsid w:val="00403D40"/>
    <w:rsid w:val="00403F91"/>
    <w:rsid w:val="004044E0"/>
    <w:rsid w:val="00404541"/>
    <w:rsid w:val="00404871"/>
    <w:rsid w:val="00406530"/>
    <w:rsid w:val="00406937"/>
    <w:rsid w:val="00412F61"/>
    <w:rsid w:val="00413F6E"/>
    <w:rsid w:val="004145B6"/>
    <w:rsid w:val="00414B3F"/>
    <w:rsid w:val="00415F74"/>
    <w:rsid w:val="00416B80"/>
    <w:rsid w:val="00421150"/>
    <w:rsid w:val="004244DA"/>
    <w:rsid w:val="004247A8"/>
    <w:rsid w:val="00426E5E"/>
    <w:rsid w:val="00427082"/>
    <w:rsid w:val="00427565"/>
    <w:rsid w:val="00433FC6"/>
    <w:rsid w:val="004355D4"/>
    <w:rsid w:val="00435B31"/>
    <w:rsid w:val="00436D04"/>
    <w:rsid w:val="00437C54"/>
    <w:rsid w:val="00437E91"/>
    <w:rsid w:val="004413B6"/>
    <w:rsid w:val="00442E11"/>
    <w:rsid w:val="004436FC"/>
    <w:rsid w:val="00445AA3"/>
    <w:rsid w:val="00445EB9"/>
    <w:rsid w:val="0044729A"/>
    <w:rsid w:val="004500AA"/>
    <w:rsid w:val="00450B50"/>
    <w:rsid w:val="00452F82"/>
    <w:rsid w:val="00453B90"/>
    <w:rsid w:val="00456790"/>
    <w:rsid w:val="00456D76"/>
    <w:rsid w:val="00456E4A"/>
    <w:rsid w:val="00457BFB"/>
    <w:rsid w:val="00460076"/>
    <w:rsid w:val="00462BF6"/>
    <w:rsid w:val="00463B7A"/>
    <w:rsid w:val="0046685B"/>
    <w:rsid w:val="00466C48"/>
    <w:rsid w:val="0046745F"/>
    <w:rsid w:val="00467A7C"/>
    <w:rsid w:val="00472AC1"/>
    <w:rsid w:val="00473AFE"/>
    <w:rsid w:val="004754CF"/>
    <w:rsid w:val="0047597F"/>
    <w:rsid w:val="00476055"/>
    <w:rsid w:val="00476425"/>
    <w:rsid w:val="00476B92"/>
    <w:rsid w:val="0047713E"/>
    <w:rsid w:val="00477BF6"/>
    <w:rsid w:val="00483335"/>
    <w:rsid w:val="004839BE"/>
    <w:rsid w:val="0048641D"/>
    <w:rsid w:val="004919F7"/>
    <w:rsid w:val="0049383B"/>
    <w:rsid w:val="004947CE"/>
    <w:rsid w:val="00495FA5"/>
    <w:rsid w:val="00496022"/>
    <w:rsid w:val="004968AE"/>
    <w:rsid w:val="004A052D"/>
    <w:rsid w:val="004A3493"/>
    <w:rsid w:val="004A596E"/>
    <w:rsid w:val="004A739B"/>
    <w:rsid w:val="004A780D"/>
    <w:rsid w:val="004B1A3E"/>
    <w:rsid w:val="004B357D"/>
    <w:rsid w:val="004B3EC4"/>
    <w:rsid w:val="004C04F3"/>
    <w:rsid w:val="004C0645"/>
    <w:rsid w:val="004C106F"/>
    <w:rsid w:val="004C24A5"/>
    <w:rsid w:val="004D1023"/>
    <w:rsid w:val="004D148B"/>
    <w:rsid w:val="004D21BA"/>
    <w:rsid w:val="004D260E"/>
    <w:rsid w:val="004D4007"/>
    <w:rsid w:val="004D4256"/>
    <w:rsid w:val="004D4F34"/>
    <w:rsid w:val="004D5502"/>
    <w:rsid w:val="004D62E1"/>
    <w:rsid w:val="004D724E"/>
    <w:rsid w:val="004D7719"/>
    <w:rsid w:val="004E3534"/>
    <w:rsid w:val="004E3720"/>
    <w:rsid w:val="004E7F80"/>
    <w:rsid w:val="004F017F"/>
    <w:rsid w:val="004F2502"/>
    <w:rsid w:val="004F35FA"/>
    <w:rsid w:val="004F7A83"/>
    <w:rsid w:val="0050352C"/>
    <w:rsid w:val="00504209"/>
    <w:rsid w:val="0050534F"/>
    <w:rsid w:val="00505B69"/>
    <w:rsid w:val="00506492"/>
    <w:rsid w:val="00515419"/>
    <w:rsid w:val="005154CD"/>
    <w:rsid w:val="005155A9"/>
    <w:rsid w:val="00517900"/>
    <w:rsid w:val="00517D50"/>
    <w:rsid w:val="00520EC8"/>
    <w:rsid w:val="005234A1"/>
    <w:rsid w:val="00523928"/>
    <w:rsid w:val="00525110"/>
    <w:rsid w:val="0052572F"/>
    <w:rsid w:val="00525E3C"/>
    <w:rsid w:val="00527701"/>
    <w:rsid w:val="00531861"/>
    <w:rsid w:val="00532335"/>
    <w:rsid w:val="00532397"/>
    <w:rsid w:val="005336C2"/>
    <w:rsid w:val="0053373D"/>
    <w:rsid w:val="005337FF"/>
    <w:rsid w:val="005343FE"/>
    <w:rsid w:val="0053592A"/>
    <w:rsid w:val="00535DCD"/>
    <w:rsid w:val="00540196"/>
    <w:rsid w:val="00540CCB"/>
    <w:rsid w:val="005447CF"/>
    <w:rsid w:val="00544E71"/>
    <w:rsid w:val="00545B0C"/>
    <w:rsid w:val="0054784E"/>
    <w:rsid w:val="005500D2"/>
    <w:rsid w:val="00551EA9"/>
    <w:rsid w:val="00553261"/>
    <w:rsid w:val="00554EAF"/>
    <w:rsid w:val="00557705"/>
    <w:rsid w:val="005645B7"/>
    <w:rsid w:val="00565E0D"/>
    <w:rsid w:val="00571AD8"/>
    <w:rsid w:val="005748C1"/>
    <w:rsid w:val="0057516B"/>
    <w:rsid w:val="00575E36"/>
    <w:rsid w:val="0057634A"/>
    <w:rsid w:val="00577355"/>
    <w:rsid w:val="0058054A"/>
    <w:rsid w:val="005820CD"/>
    <w:rsid w:val="00584CF7"/>
    <w:rsid w:val="00585361"/>
    <w:rsid w:val="0058606C"/>
    <w:rsid w:val="0059572A"/>
    <w:rsid w:val="00596044"/>
    <w:rsid w:val="005A0E02"/>
    <w:rsid w:val="005A2BB7"/>
    <w:rsid w:val="005A7BAA"/>
    <w:rsid w:val="005B3DB0"/>
    <w:rsid w:val="005B5D3A"/>
    <w:rsid w:val="005C04F3"/>
    <w:rsid w:val="005C0747"/>
    <w:rsid w:val="005C3014"/>
    <w:rsid w:val="005C312A"/>
    <w:rsid w:val="005C678B"/>
    <w:rsid w:val="005C77AC"/>
    <w:rsid w:val="005D1027"/>
    <w:rsid w:val="005D16C6"/>
    <w:rsid w:val="005D1CEC"/>
    <w:rsid w:val="005D4344"/>
    <w:rsid w:val="005D687C"/>
    <w:rsid w:val="005E0B95"/>
    <w:rsid w:val="005E1111"/>
    <w:rsid w:val="005E1F76"/>
    <w:rsid w:val="005E2FB1"/>
    <w:rsid w:val="005E4597"/>
    <w:rsid w:val="005F0B69"/>
    <w:rsid w:val="005F1588"/>
    <w:rsid w:val="005F1D6F"/>
    <w:rsid w:val="005F2D9C"/>
    <w:rsid w:val="005F35C8"/>
    <w:rsid w:val="005F4BFE"/>
    <w:rsid w:val="005F6857"/>
    <w:rsid w:val="005F7594"/>
    <w:rsid w:val="005F7DFF"/>
    <w:rsid w:val="00600FDF"/>
    <w:rsid w:val="00601C12"/>
    <w:rsid w:val="0060268F"/>
    <w:rsid w:val="006028C8"/>
    <w:rsid w:val="00602D87"/>
    <w:rsid w:val="00603728"/>
    <w:rsid w:val="00603D67"/>
    <w:rsid w:val="00605376"/>
    <w:rsid w:val="00607E24"/>
    <w:rsid w:val="006103C2"/>
    <w:rsid w:val="00610B82"/>
    <w:rsid w:val="00611643"/>
    <w:rsid w:val="0061176F"/>
    <w:rsid w:val="00613F36"/>
    <w:rsid w:val="0061752D"/>
    <w:rsid w:val="00620B29"/>
    <w:rsid w:val="006240E3"/>
    <w:rsid w:val="00624D31"/>
    <w:rsid w:val="00626676"/>
    <w:rsid w:val="006266CF"/>
    <w:rsid w:val="00627CE1"/>
    <w:rsid w:val="0063009A"/>
    <w:rsid w:val="0063036A"/>
    <w:rsid w:val="00631C6B"/>
    <w:rsid w:val="00635083"/>
    <w:rsid w:val="00636136"/>
    <w:rsid w:val="00636484"/>
    <w:rsid w:val="00636EB9"/>
    <w:rsid w:val="00640E29"/>
    <w:rsid w:val="006440DB"/>
    <w:rsid w:val="006464EE"/>
    <w:rsid w:val="0064679A"/>
    <w:rsid w:val="00651764"/>
    <w:rsid w:val="00653893"/>
    <w:rsid w:val="00653D49"/>
    <w:rsid w:val="00654B67"/>
    <w:rsid w:val="0065558F"/>
    <w:rsid w:val="00656A6D"/>
    <w:rsid w:val="00657105"/>
    <w:rsid w:val="00657284"/>
    <w:rsid w:val="006608BB"/>
    <w:rsid w:val="00660AC1"/>
    <w:rsid w:val="006616E5"/>
    <w:rsid w:val="00662A6D"/>
    <w:rsid w:val="006662F8"/>
    <w:rsid w:val="00666ADA"/>
    <w:rsid w:val="00672A02"/>
    <w:rsid w:val="00673868"/>
    <w:rsid w:val="00673D9D"/>
    <w:rsid w:val="00674A82"/>
    <w:rsid w:val="00675FAA"/>
    <w:rsid w:val="0068173A"/>
    <w:rsid w:val="0068559A"/>
    <w:rsid w:val="006873DB"/>
    <w:rsid w:val="00687785"/>
    <w:rsid w:val="00690234"/>
    <w:rsid w:val="006937D4"/>
    <w:rsid w:val="006944E2"/>
    <w:rsid w:val="0069584D"/>
    <w:rsid w:val="00696C7E"/>
    <w:rsid w:val="00697BC0"/>
    <w:rsid w:val="006A5590"/>
    <w:rsid w:val="006A67E4"/>
    <w:rsid w:val="006A751A"/>
    <w:rsid w:val="006B0650"/>
    <w:rsid w:val="006B66F7"/>
    <w:rsid w:val="006C12A9"/>
    <w:rsid w:val="006C12AF"/>
    <w:rsid w:val="006C29DB"/>
    <w:rsid w:val="006C2EA6"/>
    <w:rsid w:val="006C3879"/>
    <w:rsid w:val="006C5795"/>
    <w:rsid w:val="006C6A60"/>
    <w:rsid w:val="006D03FA"/>
    <w:rsid w:val="006D1BAE"/>
    <w:rsid w:val="006D32C8"/>
    <w:rsid w:val="006D3DA5"/>
    <w:rsid w:val="006D4E2F"/>
    <w:rsid w:val="006E2998"/>
    <w:rsid w:val="006E3F70"/>
    <w:rsid w:val="006F124D"/>
    <w:rsid w:val="006F2093"/>
    <w:rsid w:val="006F3DB0"/>
    <w:rsid w:val="006F5E50"/>
    <w:rsid w:val="006F5F25"/>
    <w:rsid w:val="006F75A3"/>
    <w:rsid w:val="006F7C3B"/>
    <w:rsid w:val="006F7CFD"/>
    <w:rsid w:val="006F7D73"/>
    <w:rsid w:val="007000D1"/>
    <w:rsid w:val="00700894"/>
    <w:rsid w:val="00701E93"/>
    <w:rsid w:val="00702162"/>
    <w:rsid w:val="007032EE"/>
    <w:rsid w:val="0070474C"/>
    <w:rsid w:val="00710C79"/>
    <w:rsid w:val="007113C2"/>
    <w:rsid w:val="00712111"/>
    <w:rsid w:val="00713902"/>
    <w:rsid w:val="007148BA"/>
    <w:rsid w:val="00715AB1"/>
    <w:rsid w:val="00715AC2"/>
    <w:rsid w:val="00715B8A"/>
    <w:rsid w:val="00720C3D"/>
    <w:rsid w:val="0072185C"/>
    <w:rsid w:val="00722A5F"/>
    <w:rsid w:val="00723F0B"/>
    <w:rsid w:val="0072538F"/>
    <w:rsid w:val="007275AB"/>
    <w:rsid w:val="00727B94"/>
    <w:rsid w:val="0073281E"/>
    <w:rsid w:val="00733777"/>
    <w:rsid w:val="00733889"/>
    <w:rsid w:val="00734F37"/>
    <w:rsid w:val="00735DF8"/>
    <w:rsid w:val="00736AFE"/>
    <w:rsid w:val="0074021E"/>
    <w:rsid w:val="00742003"/>
    <w:rsid w:val="00742B7A"/>
    <w:rsid w:val="00745634"/>
    <w:rsid w:val="0074612B"/>
    <w:rsid w:val="00747DD0"/>
    <w:rsid w:val="00753CC2"/>
    <w:rsid w:val="00755748"/>
    <w:rsid w:val="00755D6C"/>
    <w:rsid w:val="00755D98"/>
    <w:rsid w:val="007568DC"/>
    <w:rsid w:val="00762401"/>
    <w:rsid w:val="0076402D"/>
    <w:rsid w:val="00764FD9"/>
    <w:rsid w:val="00767B4D"/>
    <w:rsid w:val="00767EB2"/>
    <w:rsid w:val="00770C1A"/>
    <w:rsid w:val="007740D0"/>
    <w:rsid w:val="00774215"/>
    <w:rsid w:val="0077747C"/>
    <w:rsid w:val="00781044"/>
    <w:rsid w:val="00781C8C"/>
    <w:rsid w:val="00786BA6"/>
    <w:rsid w:val="00786C24"/>
    <w:rsid w:val="007905F4"/>
    <w:rsid w:val="0079078F"/>
    <w:rsid w:val="0079116E"/>
    <w:rsid w:val="00792A05"/>
    <w:rsid w:val="00792F91"/>
    <w:rsid w:val="00793E66"/>
    <w:rsid w:val="00795830"/>
    <w:rsid w:val="007964D3"/>
    <w:rsid w:val="00797247"/>
    <w:rsid w:val="007A0F64"/>
    <w:rsid w:val="007A1DF0"/>
    <w:rsid w:val="007A3C67"/>
    <w:rsid w:val="007A7980"/>
    <w:rsid w:val="007A7D5B"/>
    <w:rsid w:val="007B1B8C"/>
    <w:rsid w:val="007B3552"/>
    <w:rsid w:val="007B4333"/>
    <w:rsid w:val="007B64B8"/>
    <w:rsid w:val="007C3AA7"/>
    <w:rsid w:val="007C49B7"/>
    <w:rsid w:val="007C5CD2"/>
    <w:rsid w:val="007C721E"/>
    <w:rsid w:val="007D1249"/>
    <w:rsid w:val="007D1290"/>
    <w:rsid w:val="007D2C75"/>
    <w:rsid w:val="007D2DBA"/>
    <w:rsid w:val="007D6E38"/>
    <w:rsid w:val="007D7C76"/>
    <w:rsid w:val="007E1136"/>
    <w:rsid w:val="007E5EDC"/>
    <w:rsid w:val="007E7F49"/>
    <w:rsid w:val="007F5DB7"/>
    <w:rsid w:val="007F6EBC"/>
    <w:rsid w:val="007F7916"/>
    <w:rsid w:val="00800644"/>
    <w:rsid w:val="00801429"/>
    <w:rsid w:val="00801EB8"/>
    <w:rsid w:val="00801F94"/>
    <w:rsid w:val="00802108"/>
    <w:rsid w:val="00804E3E"/>
    <w:rsid w:val="00806A05"/>
    <w:rsid w:val="00806F99"/>
    <w:rsid w:val="008145C6"/>
    <w:rsid w:val="00814D56"/>
    <w:rsid w:val="008161D4"/>
    <w:rsid w:val="00816580"/>
    <w:rsid w:val="008175D7"/>
    <w:rsid w:val="0082112A"/>
    <w:rsid w:val="008212F6"/>
    <w:rsid w:val="00822AE3"/>
    <w:rsid w:val="008230D9"/>
    <w:rsid w:val="008256C1"/>
    <w:rsid w:val="00826559"/>
    <w:rsid w:val="008265BF"/>
    <w:rsid w:val="00826FEB"/>
    <w:rsid w:val="00827523"/>
    <w:rsid w:val="00830EA4"/>
    <w:rsid w:val="00833C34"/>
    <w:rsid w:val="00837476"/>
    <w:rsid w:val="00840A3D"/>
    <w:rsid w:val="0084307B"/>
    <w:rsid w:val="00844C33"/>
    <w:rsid w:val="0084536E"/>
    <w:rsid w:val="00855C26"/>
    <w:rsid w:val="00856EB3"/>
    <w:rsid w:val="008718FE"/>
    <w:rsid w:val="00874BC3"/>
    <w:rsid w:val="008769D1"/>
    <w:rsid w:val="008812EF"/>
    <w:rsid w:val="00886EBC"/>
    <w:rsid w:val="00894E1A"/>
    <w:rsid w:val="00896D15"/>
    <w:rsid w:val="00896F36"/>
    <w:rsid w:val="008A060C"/>
    <w:rsid w:val="008A077C"/>
    <w:rsid w:val="008A1551"/>
    <w:rsid w:val="008A1895"/>
    <w:rsid w:val="008A367F"/>
    <w:rsid w:val="008A3D3B"/>
    <w:rsid w:val="008A4060"/>
    <w:rsid w:val="008A58E2"/>
    <w:rsid w:val="008B1702"/>
    <w:rsid w:val="008B43D4"/>
    <w:rsid w:val="008B45DD"/>
    <w:rsid w:val="008B6E76"/>
    <w:rsid w:val="008C3F69"/>
    <w:rsid w:val="008C4DAD"/>
    <w:rsid w:val="008C4DC4"/>
    <w:rsid w:val="008C5275"/>
    <w:rsid w:val="008D7EB6"/>
    <w:rsid w:val="008E1E6E"/>
    <w:rsid w:val="008E459F"/>
    <w:rsid w:val="008E5A61"/>
    <w:rsid w:val="008F07B0"/>
    <w:rsid w:val="008F6669"/>
    <w:rsid w:val="00901B1C"/>
    <w:rsid w:val="00901BE2"/>
    <w:rsid w:val="00903454"/>
    <w:rsid w:val="00904130"/>
    <w:rsid w:val="00904815"/>
    <w:rsid w:val="0090766F"/>
    <w:rsid w:val="0091327A"/>
    <w:rsid w:val="009211D6"/>
    <w:rsid w:val="00922D10"/>
    <w:rsid w:val="0092335F"/>
    <w:rsid w:val="0092384A"/>
    <w:rsid w:val="00927564"/>
    <w:rsid w:val="00927AE9"/>
    <w:rsid w:val="00930C7D"/>
    <w:rsid w:val="009315AA"/>
    <w:rsid w:val="00932084"/>
    <w:rsid w:val="00932407"/>
    <w:rsid w:val="009338B9"/>
    <w:rsid w:val="0093479B"/>
    <w:rsid w:val="00935B68"/>
    <w:rsid w:val="00940EA0"/>
    <w:rsid w:val="00941285"/>
    <w:rsid w:val="00941B0D"/>
    <w:rsid w:val="009421D2"/>
    <w:rsid w:val="0094280B"/>
    <w:rsid w:val="00943B70"/>
    <w:rsid w:val="00943D79"/>
    <w:rsid w:val="00943DA4"/>
    <w:rsid w:val="00945196"/>
    <w:rsid w:val="00945B49"/>
    <w:rsid w:val="00945BFF"/>
    <w:rsid w:val="00946691"/>
    <w:rsid w:val="009466FC"/>
    <w:rsid w:val="0094691D"/>
    <w:rsid w:val="00947979"/>
    <w:rsid w:val="009479D5"/>
    <w:rsid w:val="00947D20"/>
    <w:rsid w:val="0095176A"/>
    <w:rsid w:val="0095202E"/>
    <w:rsid w:val="009528D2"/>
    <w:rsid w:val="00956CB9"/>
    <w:rsid w:val="00957799"/>
    <w:rsid w:val="0096190F"/>
    <w:rsid w:val="00964212"/>
    <w:rsid w:val="00964F8F"/>
    <w:rsid w:val="009669E5"/>
    <w:rsid w:val="00967445"/>
    <w:rsid w:val="00967D19"/>
    <w:rsid w:val="009723DC"/>
    <w:rsid w:val="009734E8"/>
    <w:rsid w:val="00973531"/>
    <w:rsid w:val="00974587"/>
    <w:rsid w:val="0097746A"/>
    <w:rsid w:val="00981B42"/>
    <w:rsid w:val="009824D6"/>
    <w:rsid w:val="0098277E"/>
    <w:rsid w:val="00983400"/>
    <w:rsid w:val="00983837"/>
    <w:rsid w:val="00983D28"/>
    <w:rsid w:val="0098494B"/>
    <w:rsid w:val="0098504E"/>
    <w:rsid w:val="009853DC"/>
    <w:rsid w:val="00985A3D"/>
    <w:rsid w:val="00985FE4"/>
    <w:rsid w:val="00987BDD"/>
    <w:rsid w:val="00990BDD"/>
    <w:rsid w:val="00991279"/>
    <w:rsid w:val="009950D7"/>
    <w:rsid w:val="00997335"/>
    <w:rsid w:val="009A1971"/>
    <w:rsid w:val="009A1F14"/>
    <w:rsid w:val="009A22B3"/>
    <w:rsid w:val="009A2F53"/>
    <w:rsid w:val="009A575D"/>
    <w:rsid w:val="009A6EC3"/>
    <w:rsid w:val="009A7334"/>
    <w:rsid w:val="009B1770"/>
    <w:rsid w:val="009B42E3"/>
    <w:rsid w:val="009B55CE"/>
    <w:rsid w:val="009B569A"/>
    <w:rsid w:val="009B63C1"/>
    <w:rsid w:val="009B6FA9"/>
    <w:rsid w:val="009B76A1"/>
    <w:rsid w:val="009C1DEC"/>
    <w:rsid w:val="009C219D"/>
    <w:rsid w:val="009C2D17"/>
    <w:rsid w:val="009C3B97"/>
    <w:rsid w:val="009C44B0"/>
    <w:rsid w:val="009C4B26"/>
    <w:rsid w:val="009C5119"/>
    <w:rsid w:val="009C6687"/>
    <w:rsid w:val="009D0520"/>
    <w:rsid w:val="009D1521"/>
    <w:rsid w:val="009D1CA2"/>
    <w:rsid w:val="009D20FB"/>
    <w:rsid w:val="009D2105"/>
    <w:rsid w:val="009D32FF"/>
    <w:rsid w:val="009D4806"/>
    <w:rsid w:val="009D5164"/>
    <w:rsid w:val="009D64EB"/>
    <w:rsid w:val="009D76C4"/>
    <w:rsid w:val="009E3047"/>
    <w:rsid w:val="009E32C0"/>
    <w:rsid w:val="009E4163"/>
    <w:rsid w:val="009E4473"/>
    <w:rsid w:val="009E486E"/>
    <w:rsid w:val="009E6FC3"/>
    <w:rsid w:val="009F07D6"/>
    <w:rsid w:val="009F0953"/>
    <w:rsid w:val="009F107E"/>
    <w:rsid w:val="009F1E69"/>
    <w:rsid w:val="009F37EF"/>
    <w:rsid w:val="009F45CE"/>
    <w:rsid w:val="009F665A"/>
    <w:rsid w:val="00A00A35"/>
    <w:rsid w:val="00A0723C"/>
    <w:rsid w:val="00A11190"/>
    <w:rsid w:val="00A111CE"/>
    <w:rsid w:val="00A12922"/>
    <w:rsid w:val="00A1513C"/>
    <w:rsid w:val="00A21579"/>
    <w:rsid w:val="00A22AFF"/>
    <w:rsid w:val="00A2646A"/>
    <w:rsid w:val="00A264AD"/>
    <w:rsid w:val="00A30144"/>
    <w:rsid w:val="00A3069B"/>
    <w:rsid w:val="00A33450"/>
    <w:rsid w:val="00A3347B"/>
    <w:rsid w:val="00A35EA0"/>
    <w:rsid w:val="00A43463"/>
    <w:rsid w:val="00A467EC"/>
    <w:rsid w:val="00A500A6"/>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FBB"/>
    <w:rsid w:val="00A72E1D"/>
    <w:rsid w:val="00A765DE"/>
    <w:rsid w:val="00A775FE"/>
    <w:rsid w:val="00A8083B"/>
    <w:rsid w:val="00A85738"/>
    <w:rsid w:val="00A8788E"/>
    <w:rsid w:val="00A87C7F"/>
    <w:rsid w:val="00A903D4"/>
    <w:rsid w:val="00A90879"/>
    <w:rsid w:val="00A9142D"/>
    <w:rsid w:val="00A930BA"/>
    <w:rsid w:val="00A943D4"/>
    <w:rsid w:val="00A9475F"/>
    <w:rsid w:val="00A95F93"/>
    <w:rsid w:val="00A96D21"/>
    <w:rsid w:val="00A977A3"/>
    <w:rsid w:val="00AA07C4"/>
    <w:rsid w:val="00AA167E"/>
    <w:rsid w:val="00AA482B"/>
    <w:rsid w:val="00AA71C2"/>
    <w:rsid w:val="00AA74DA"/>
    <w:rsid w:val="00AB21F0"/>
    <w:rsid w:val="00AB2B00"/>
    <w:rsid w:val="00AB56FC"/>
    <w:rsid w:val="00AB59BB"/>
    <w:rsid w:val="00AC058A"/>
    <w:rsid w:val="00AC1499"/>
    <w:rsid w:val="00AC2722"/>
    <w:rsid w:val="00AC4D85"/>
    <w:rsid w:val="00AC510D"/>
    <w:rsid w:val="00AD0FBB"/>
    <w:rsid w:val="00AD15B2"/>
    <w:rsid w:val="00AD360A"/>
    <w:rsid w:val="00AD7750"/>
    <w:rsid w:val="00AE0E6D"/>
    <w:rsid w:val="00AE2538"/>
    <w:rsid w:val="00AE26DF"/>
    <w:rsid w:val="00AE4724"/>
    <w:rsid w:val="00AF0250"/>
    <w:rsid w:val="00AF1174"/>
    <w:rsid w:val="00AF3796"/>
    <w:rsid w:val="00B01841"/>
    <w:rsid w:val="00B02220"/>
    <w:rsid w:val="00B027AD"/>
    <w:rsid w:val="00B02D40"/>
    <w:rsid w:val="00B02E52"/>
    <w:rsid w:val="00B02ED2"/>
    <w:rsid w:val="00B033ED"/>
    <w:rsid w:val="00B03A10"/>
    <w:rsid w:val="00B04888"/>
    <w:rsid w:val="00B071C2"/>
    <w:rsid w:val="00B10DA2"/>
    <w:rsid w:val="00B11341"/>
    <w:rsid w:val="00B115C7"/>
    <w:rsid w:val="00B12C31"/>
    <w:rsid w:val="00B150D1"/>
    <w:rsid w:val="00B25BB6"/>
    <w:rsid w:val="00B30C0E"/>
    <w:rsid w:val="00B3289E"/>
    <w:rsid w:val="00B341F6"/>
    <w:rsid w:val="00B35AFA"/>
    <w:rsid w:val="00B40640"/>
    <w:rsid w:val="00B40CEF"/>
    <w:rsid w:val="00B435B8"/>
    <w:rsid w:val="00B436DC"/>
    <w:rsid w:val="00B43B0D"/>
    <w:rsid w:val="00B4540D"/>
    <w:rsid w:val="00B4651B"/>
    <w:rsid w:val="00B476FC"/>
    <w:rsid w:val="00B507F0"/>
    <w:rsid w:val="00B516A8"/>
    <w:rsid w:val="00B566E1"/>
    <w:rsid w:val="00B56B43"/>
    <w:rsid w:val="00B618CB"/>
    <w:rsid w:val="00B62116"/>
    <w:rsid w:val="00B64045"/>
    <w:rsid w:val="00B6445E"/>
    <w:rsid w:val="00B65405"/>
    <w:rsid w:val="00B658CD"/>
    <w:rsid w:val="00B67140"/>
    <w:rsid w:val="00B6784C"/>
    <w:rsid w:val="00B67D0D"/>
    <w:rsid w:val="00B7101A"/>
    <w:rsid w:val="00B71B96"/>
    <w:rsid w:val="00B71C8C"/>
    <w:rsid w:val="00B775DB"/>
    <w:rsid w:val="00B80868"/>
    <w:rsid w:val="00B81DD4"/>
    <w:rsid w:val="00B82794"/>
    <w:rsid w:val="00B83D35"/>
    <w:rsid w:val="00B84140"/>
    <w:rsid w:val="00B85F13"/>
    <w:rsid w:val="00B86986"/>
    <w:rsid w:val="00B87880"/>
    <w:rsid w:val="00B90245"/>
    <w:rsid w:val="00B917CD"/>
    <w:rsid w:val="00B959C7"/>
    <w:rsid w:val="00B95E2F"/>
    <w:rsid w:val="00B964EF"/>
    <w:rsid w:val="00B967F5"/>
    <w:rsid w:val="00B97468"/>
    <w:rsid w:val="00BA302B"/>
    <w:rsid w:val="00BA47DF"/>
    <w:rsid w:val="00BB0355"/>
    <w:rsid w:val="00BB73AA"/>
    <w:rsid w:val="00BC1281"/>
    <w:rsid w:val="00BC2A90"/>
    <w:rsid w:val="00BC4113"/>
    <w:rsid w:val="00BC4F57"/>
    <w:rsid w:val="00BC5211"/>
    <w:rsid w:val="00BC5723"/>
    <w:rsid w:val="00BC67BB"/>
    <w:rsid w:val="00BD004F"/>
    <w:rsid w:val="00BD2A94"/>
    <w:rsid w:val="00BD37A2"/>
    <w:rsid w:val="00BD4289"/>
    <w:rsid w:val="00BD55BE"/>
    <w:rsid w:val="00BD5867"/>
    <w:rsid w:val="00BD792D"/>
    <w:rsid w:val="00BE0E64"/>
    <w:rsid w:val="00BE33ED"/>
    <w:rsid w:val="00BE3D3A"/>
    <w:rsid w:val="00BE46C3"/>
    <w:rsid w:val="00BE7422"/>
    <w:rsid w:val="00BE743F"/>
    <w:rsid w:val="00BF0E8C"/>
    <w:rsid w:val="00BF570A"/>
    <w:rsid w:val="00BF594D"/>
    <w:rsid w:val="00C00A76"/>
    <w:rsid w:val="00C01F7B"/>
    <w:rsid w:val="00C02BAA"/>
    <w:rsid w:val="00C03503"/>
    <w:rsid w:val="00C05D36"/>
    <w:rsid w:val="00C063B9"/>
    <w:rsid w:val="00C10068"/>
    <w:rsid w:val="00C1214D"/>
    <w:rsid w:val="00C122AF"/>
    <w:rsid w:val="00C122B5"/>
    <w:rsid w:val="00C13283"/>
    <w:rsid w:val="00C13604"/>
    <w:rsid w:val="00C13DC2"/>
    <w:rsid w:val="00C162A8"/>
    <w:rsid w:val="00C16B9D"/>
    <w:rsid w:val="00C20100"/>
    <w:rsid w:val="00C235FD"/>
    <w:rsid w:val="00C23DE3"/>
    <w:rsid w:val="00C24700"/>
    <w:rsid w:val="00C255D5"/>
    <w:rsid w:val="00C25608"/>
    <w:rsid w:val="00C2606A"/>
    <w:rsid w:val="00C26E34"/>
    <w:rsid w:val="00C30C7D"/>
    <w:rsid w:val="00C34155"/>
    <w:rsid w:val="00C3493F"/>
    <w:rsid w:val="00C365C7"/>
    <w:rsid w:val="00C37688"/>
    <w:rsid w:val="00C37F0A"/>
    <w:rsid w:val="00C40A6C"/>
    <w:rsid w:val="00C42618"/>
    <w:rsid w:val="00C42D8D"/>
    <w:rsid w:val="00C453C6"/>
    <w:rsid w:val="00C45FE4"/>
    <w:rsid w:val="00C47360"/>
    <w:rsid w:val="00C532CB"/>
    <w:rsid w:val="00C556B1"/>
    <w:rsid w:val="00C56801"/>
    <w:rsid w:val="00C574FF"/>
    <w:rsid w:val="00C57D05"/>
    <w:rsid w:val="00C605BF"/>
    <w:rsid w:val="00C621AB"/>
    <w:rsid w:val="00C62944"/>
    <w:rsid w:val="00C64C93"/>
    <w:rsid w:val="00C65916"/>
    <w:rsid w:val="00C65BB8"/>
    <w:rsid w:val="00C6684F"/>
    <w:rsid w:val="00C703DE"/>
    <w:rsid w:val="00C7056B"/>
    <w:rsid w:val="00C746ED"/>
    <w:rsid w:val="00C74812"/>
    <w:rsid w:val="00C80922"/>
    <w:rsid w:val="00C817E0"/>
    <w:rsid w:val="00C83105"/>
    <w:rsid w:val="00C83805"/>
    <w:rsid w:val="00C83A10"/>
    <w:rsid w:val="00C8424C"/>
    <w:rsid w:val="00C8677C"/>
    <w:rsid w:val="00C87126"/>
    <w:rsid w:val="00C927F6"/>
    <w:rsid w:val="00C92EB5"/>
    <w:rsid w:val="00C92FCF"/>
    <w:rsid w:val="00C95E8D"/>
    <w:rsid w:val="00C96BAB"/>
    <w:rsid w:val="00CA0865"/>
    <w:rsid w:val="00CA22FD"/>
    <w:rsid w:val="00CA2700"/>
    <w:rsid w:val="00CA2847"/>
    <w:rsid w:val="00CA3C3F"/>
    <w:rsid w:val="00CA6817"/>
    <w:rsid w:val="00CB26D9"/>
    <w:rsid w:val="00CB3CE6"/>
    <w:rsid w:val="00CB4970"/>
    <w:rsid w:val="00CB4E3B"/>
    <w:rsid w:val="00CB59AD"/>
    <w:rsid w:val="00CC18C7"/>
    <w:rsid w:val="00CC3361"/>
    <w:rsid w:val="00CC33E0"/>
    <w:rsid w:val="00CC640D"/>
    <w:rsid w:val="00CC6779"/>
    <w:rsid w:val="00CD03D9"/>
    <w:rsid w:val="00CD10FE"/>
    <w:rsid w:val="00CD3955"/>
    <w:rsid w:val="00CD43C3"/>
    <w:rsid w:val="00CD4A1A"/>
    <w:rsid w:val="00CE04D9"/>
    <w:rsid w:val="00CE3CC5"/>
    <w:rsid w:val="00CE4671"/>
    <w:rsid w:val="00CE52A4"/>
    <w:rsid w:val="00CE5CB1"/>
    <w:rsid w:val="00CF1D9F"/>
    <w:rsid w:val="00CF3DFF"/>
    <w:rsid w:val="00CF3F01"/>
    <w:rsid w:val="00CF76D7"/>
    <w:rsid w:val="00D0170F"/>
    <w:rsid w:val="00D01938"/>
    <w:rsid w:val="00D02AB4"/>
    <w:rsid w:val="00D02DC6"/>
    <w:rsid w:val="00D04B08"/>
    <w:rsid w:val="00D10EA7"/>
    <w:rsid w:val="00D11587"/>
    <w:rsid w:val="00D144E1"/>
    <w:rsid w:val="00D14E54"/>
    <w:rsid w:val="00D1659A"/>
    <w:rsid w:val="00D16B7D"/>
    <w:rsid w:val="00D17026"/>
    <w:rsid w:val="00D2086A"/>
    <w:rsid w:val="00D2086E"/>
    <w:rsid w:val="00D2176E"/>
    <w:rsid w:val="00D22E4E"/>
    <w:rsid w:val="00D238E1"/>
    <w:rsid w:val="00D2429C"/>
    <w:rsid w:val="00D278E9"/>
    <w:rsid w:val="00D308B8"/>
    <w:rsid w:val="00D35278"/>
    <w:rsid w:val="00D3688D"/>
    <w:rsid w:val="00D40737"/>
    <w:rsid w:val="00D4211A"/>
    <w:rsid w:val="00D42D55"/>
    <w:rsid w:val="00D43AF9"/>
    <w:rsid w:val="00D44F34"/>
    <w:rsid w:val="00D45261"/>
    <w:rsid w:val="00D468D0"/>
    <w:rsid w:val="00D47FBA"/>
    <w:rsid w:val="00D52E7D"/>
    <w:rsid w:val="00D53C90"/>
    <w:rsid w:val="00D543CA"/>
    <w:rsid w:val="00D5480C"/>
    <w:rsid w:val="00D601D8"/>
    <w:rsid w:val="00D60DAA"/>
    <w:rsid w:val="00D62A64"/>
    <w:rsid w:val="00D6345D"/>
    <w:rsid w:val="00D67AFE"/>
    <w:rsid w:val="00D7249C"/>
    <w:rsid w:val="00D72CED"/>
    <w:rsid w:val="00D731EE"/>
    <w:rsid w:val="00D74A4C"/>
    <w:rsid w:val="00D76057"/>
    <w:rsid w:val="00D769A4"/>
    <w:rsid w:val="00D8568D"/>
    <w:rsid w:val="00D86095"/>
    <w:rsid w:val="00D86C4E"/>
    <w:rsid w:val="00D86F43"/>
    <w:rsid w:val="00D95AF5"/>
    <w:rsid w:val="00D96E4F"/>
    <w:rsid w:val="00DA192B"/>
    <w:rsid w:val="00DA1C64"/>
    <w:rsid w:val="00DA2402"/>
    <w:rsid w:val="00DA2C2F"/>
    <w:rsid w:val="00DA2D37"/>
    <w:rsid w:val="00DA4C85"/>
    <w:rsid w:val="00DA520D"/>
    <w:rsid w:val="00DA609E"/>
    <w:rsid w:val="00DA7AC1"/>
    <w:rsid w:val="00DB1F9D"/>
    <w:rsid w:val="00DB6FE8"/>
    <w:rsid w:val="00DB7805"/>
    <w:rsid w:val="00DB7F8D"/>
    <w:rsid w:val="00DC0B88"/>
    <w:rsid w:val="00DC5072"/>
    <w:rsid w:val="00DC533E"/>
    <w:rsid w:val="00DC6BE5"/>
    <w:rsid w:val="00DD04C1"/>
    <w:rsid w:val="00DD2246"/>
    <w:rsid w:val="00DD2803"/>
    <w:rsid w:val="00DD519A"/>
    <w:rsid w:val="00DE19D2"/>
    <w:rsid w:val="00DE4B57"/>
    <w:rsid w:val="00DE536B"/>
    <w:rsid w:val="00DE7297"/>
    <w:rsid w:val="00DF0B8B"/>
    <w:rsid w:val="00DF220D"/>
    <w:rsid w:val="00DF2809"/>
    <w:rsid w:val="00DF525E"/>
    <w:rsid w:val="00DF5340"/>
    <w:rsid w:val="00DF677A"/>
    <w:rsid w:val="00DF6840"/>
    <w:rsid w:val="00DF76C0"/>
    <w:rsid w:val="00DF7F6E"/>
    <w:rsid w:val="00E010F4"/>
    <w:rsid w:val="00E02B6D"/>
    <w:rsid w:val="00E02DA0"/>
    <w:rsid w:val="00E03569"/>
    <w:rsid w:val="00E058A4"/>
    <w:rsid w:val="00E06A56"/>
    <w:rsid w:val="00E10E5D"/>
    <w:rsid w:val="00E12380"/>
    <w:rsid w:val="00E1243D"/>
    <w:rsid w:val="00E12779"/>
    <w:rsid w:val="00E13069"/>
    <w:rsid w:val="00E138B9"/>
    <w:rsid w:val="00E13C19"/>
    <w:rsid w:val="00E162BE"/>
    <w:rsid w:val="00E2062A"/>
    <w:rsid w:val="00E211A9"/>
    <w:rsid w:val="00E21BBB"/>
    <w:rsid w:val="00E22727"/>
    <w:rsid w:val="00E24C16"/>
    <w:rsid w:val="00E2762B"/>
    <w:rsid w:val="00E32206"/>
    <w:rsid w:val="00E329AC"/>
    <w:rsid w:val="00E331D6"/>
    <w:rsid w:val="00E36DB0"/>
    <w:rsid w:val="00E36EE2"/>
    <w:rsid w:val="00E41CB6"/>
    <w:rsid w:val="00E43930"/>
    <w:rsid w:val="00E46246"/>
    <w:rsid w:val="00E5069D"/>
    <w:rsid w:val="00E51048"/>
    <w:rsid w:val="00E5105A"/>
    <w:rsid w:val="00E5160F"/>
    <w:rsid w:val="00E5215D"/>
    <w:rsid w:val="00E52F92"/>
    <w:rsid w:val="00E53357"/>
    <w:rsid w:val="00E55F17"/>
    <w:rsid w:val="00E57CCC"/>
    <w:rsid w:val="00E6069E"/>
    <w:rsid w:val="00E66C65"/>
    <w:rsid w:val="00E7004D"/>
    <w:rsid w:val="00E70618"/>
    <w:rsid w:val="00E72A7F"/>
    <w:rsid w:val="00E73F2C"/>
    <w:rsid w:val="00E75A1C"/>
    <w:rsid w:val="00E770A5"/>
    <w:rsid w:val="00E7710A"/>
    <w:rsid w:val="00E8033A"/>
    <w:rsid w:val="00E82D8E"/>
    <w:rsid w:val="00E83EBD"/>
    <w:rsid w:val="00E85575"/>
    <w:rsid w:val="00E860A4"/>
    <w:rsid w:val="00E901A6"/>
    <w:rsid w:val="00E91765"/>
    <w:rsid w:val="00E969FD"/>
    <w:rsid w:val="00E96E3D"/>
    <w:rsid w:val="00E96FDA"/>
    <w:rsid w:val="00EA153A"/>
    <w:rsid w:val="00EA247A"/>
    <w:rsid w:val="00EA2F15"/>
    <w:rsid w:val="00EA3615"/>
    <w:rsid w:val="00EA6B5F"/>
    <w:rsid w:val="00EB0263"/>
    <w:rsid w:val="00EB2437"/>
    <w:rsid w:val="00EB725A"/>
    <w:rsid w:val="00EB7547"/>
    <w:rsid w:val="00EB7D99"/>
    <w:rsid w:val="00EC0D14"/>
    <w:rsid w:val="00EC0DE7"/>
    <w:rsid w:val="00EC193D"/>
    <w:rsid w:val="00EC21AC"/>
    <w:rsid w:val="00EC2E88"/>
    <w:rsid w:val="00EC3C1D"/>
    <w:rsid w:val="00EC40F0"/>
    <w:rsid w:val="00EC4191"/>
    <w:rsid w:val="00EC487A"/>
    <w:rsid w:val="00ED06CB"/>
    <w:rsid w:val="00ED219C"/>
    <w:rsid w:val="00ED2974"/>
    <w:rsid w:val="00ED3D56"/>
    <w:rsid w:val="00ED5B9F"/>
    <w:rsid w:val="00ED5E94"/>
    <w:rsid w:val="00EE047B"/>
    <w:rsid w:val="00EE09BB"/>
    <w:rsid w:val="00EE26B5"/>
    <w:rsid w:val="00EE32A5"/>
    <w:rsid w:val="00EE39C3"/>
    <w:rsid w:val="00EE41AC"/>
    <w:rsid w:val="00EE4B73"/>
    <w:rsid w:val="00EF3BD5"/>
    <w:rsid w:val="00EF4204"/>
    <w:rsid w:val="00EF5E7F"/>
    <w:rsid w:val="00EF64BC"/>
    <w:rsid w:val="00EF6706"/>
    <w:rsid w:val="00F035EF"/>
    <w:rsid w:val="00F043E6"/>
    <w:rsid w:val="00F04AEB"/>
    <w:rsid w:val="00F06D25"/>
    <w:rsid w:val="00F12BFB"/>
    <w:rsid w:val="00F13717"/>
    <w:rsid w:val="00F1558F"/>
    <w:rsid w:val="00F16CCA"/>
    <w:rsid w:val="00F17F54"/>
    <w:rsid w:val="00F20AB4"/>
    <w:rsid w:val="00F22F2A"/>
    <w:rsid w:val="00F252B9"/>
    <w:rsid w:val="00F324EB"/>
    <w:rsid w:val="00F358A5"/>
    <w:rsid w:val="00F41BA7"/>
    <w:rsid w:val="00F42BF4"/>
    <w:rsid w:val="00F44ED7"/>
    <w:rsid w:val="00F450A0"/>
    <w:rsid w:val="00F46D5C"/>
    <w:rsid w:val="00F46E6F"/>
    <w:rsid w:val="00F472D6"/>
    <w:rsid w:val="00F47BEB"/>
    <w:rsid w:val="00F55099"/>
    <w:rsid w:val="00F565B7"/>
    <w:rsid w:val="00F57DD4"/>
    <w:rsid w:val="00F60007"/>
    <w:rsid w:val="00F61B13"/>
    <w:rsid w:val="00F62ACC"/>
    <w:rsid w:val="00F646A8"/>
    <w:rsid w:val="00F65F25"/>
    <w:rsid w:val="00F71B32"/>
    <w:rsid w:val="00F762B6"/>
    <w:rsid w:val="00F776ED"/>
    <w:rsid w:val="00F826AA"/>
    <w:rsid w:val="00F8279A"/>
    <w:rsid w:val="00F83056"/>
    <w:rsid w:val="00F83A3E"/>
    <w:rsid w:val="00F847A6"/>
    <w:rsid w:val="00F876B8"/>
    <w:rsid w:val="00F91DF1"/>
    <w:rsid w:val="00F92038"/>
    <w:rsid w:val="00F92CD6"/>
    <w:rsid w:val="00F92FA3"/>
    <w:rsid w:val="00F96F8B"/>
    <w:rsid w:val="00F978B0"/>
    <w:rsid w:val="00FA0D4C"/>
    <w:rsid w:val="00FA0F31"/>
    <w:rsid w:val="00FA2D9F"/>
    <w:rsid w:val="00FA2FD5"/>
    <w:rsid w:val="00FA5985"/>
    <w:rsid w:val="00FA7F32"/>
    <w:rsid w:val="00FB1819"/>
    <w:rsid w:val="00FB185B"/>
    <w:rsid w:val="00FB1C98"/>
    <w:rsid w:val="00FB2BDB"/>
    <w:rsid w:val="00FB2CE6"/>
    <w:rsid w:val="00FB3AB2"/>
    <w:rsid w:val="00FB5B1F"/>
    <w:rsid w:val="00FC2494"/>
    <w:rsid w:val="00FC3474"/>
    <w:rsid w:val="00FC3B6C"/>
    <w:rsid w:val="00FC68C9"/>
    <w:rsid w:val="00FC6DA6"/>
    <w:rsid w:val="00FD12D0"/>
    <w:rsid w:val="00FD366E"/>
    <w:rsid w:val="00FE10EE"/>
    <w:rsid w:val="00FE14D2"/>
    <w:rsid w:val="00FE3DC7"/>
    <w:rsid w:val="00FE659C"/>
    <w:rsid w:val="00FE7F08"/>
    <w:rsid w:val="00FF1009"/>
    <w:rsid w:val="00FF3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0B88"/>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doi.org/10.1109/ETFA.2013.6647975" TargetMode="External"/><Relationship Id="rId21" Type="http://schemas.openxmlformats.org/officeDocument/2006/relationships/image" Target="media/image13.png"/><Relationship Id="rId34" Type="http://schemas.openxmlformats.org/officeDocument/2006/relationships/hyperlink" Target="https://www.worldscientific.com/worldscibooks/10.1142/p446" TargetMode="External"/><Relationship Id="rId42" Type="http://schemas.openxmlformats.org/officeDocument/2006/relationships/hyperlink" Target="http://www.jetir.org/papers/JETIR1902C08.pdf" TargetMode="External"/><Relationship Id="rId47" Type="http://schemas.openxmlformats.org/officeDocument/2006/relationships/hyperlink" Target="https://doi.org/10.1016/0360-8352(96)00037-X" TargetMode="External"/><Relationship Id="rId50" Type="http://schemas.openxmlformats.org/officeDocument/2006/relationships/hyperlink" Target="https://www.ijcst.com/vol63/2/48-tania-akter-setu.pdf" TargetMode="External"/><Relationship Id="rId55" Type="http://schemas.openxmlformats.org/officeDocument/2006/relationships/hyperlink" Target="https://doi.org/10.4028/www.scientific.net/AMR.275.3"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science.org/doi/10.1126/science.aaa8415"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doi.org/10.1051/epjconf/20135502004" TargetMode="External"/><Relationship Id="rId37" Type="http://schemas.openxmlformats.org/officeDocument/2006/relationships/hyperlink" Target="https://doi.org/10.1007/978-1-4419-7046-6_21" TargetMode="External"/><Relationship Id="rId40" Type="http://schemas.openxmlformats.org/officeDocument/2006/relationships/hyperlink" Target="https://doi.org/10.1016/S0893-6080(03)00138-2" TargetMode="External"/><Relationship Id="rId45" Type="http://schemas.openxmlformats.org/officeDocument/2006/relationships/hyperlink" Target="https://doi.org/10.1016/j.jhydrol.2012.10.019" TargetMode="External"/><Relationship Id="rId53" Type="http://schemas.openxmlformats.org/officeDocument/2006/relationships/hyperlink" Target="https://journals.scicell.org/index.php/AMS/article/view/250" TargetMode="External"/><Relationship Id="rId58" Type="http://schemas.openxmlformats.org/officeDocument/2006/relationships/header" Target="header2.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1126/science.aaa8415" TargetMode="External"/><Relationship Id="rId35" Type="http://schemas.openxmlformats.org/officeDocument/2006/relationships/hyperlink" Target="http://dx.doi.org/10.1142/9781860948985_0029" TargetMode="External"/><Relationship Id="rId43" Type="http://schemas.openxmlformats.org/officeDocument/2006/relationships/hyperlink" Target="http://www.ijstr.org/final-print/mar2020/Overcoming-The-Vanishing-Gradient-Problem-Of-Recurrent-Neural-Networks-In-The-Iso-9001-Quality-Management-Audit-Reports-Classification.pdf" TargetMode="External"/><Relationship Id="rId48" Type="http://schemas.openxmlformats.org/officeDocument/2006/relationships/hyperlink" Target="https://doi.org/10.1201/9781420035568" TargetMode="External"/><Relationship Id="rId56"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mps.2006.01.007"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rxiv.org/ct?url=https%3A%2F%2Fdx.doi.org%2F10.1016%2Fj.nima.2004.12.018&amp;v=533ce3e2" TargetMode="External"/><Relationship Id="rId38" Type="http://schemas.openxmlformats.org/officeDocument/2006/relationships/hyperlink" Target="https://doi.org/10.1201/9780429142772" TargetMode="External"/><Relationship Id="rId46" Type="http://schemas.openxmlformats.org/officeDocument/2006/relationships/hyperlink" Target="https://doi.org/10.3390/axioms11020080" TargetMode="External"/><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doi.org/10.1016/S0925-2312(02)00569-6" TargetMode="External"/><Relationship Id="rId54"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ela.kpi.ua/handle/123456789/20712" TargetMode="External"/><Relationship Id="rId49" Type="http://schemas.openxmlformats.org/officeDocument/2006/relationships/hyperlink" Target="https://doi.org/10.1016/S0957-4174(96)00055-3" TargetMode="External"/><Relationship Id="rId57" Type="http://schemas.openxmlformats.org/officeDocument/2006/relationships/hyperlink" Target="https://researchbank.swinburne.edu.au/file/70a0e67a-a468-473c-8cdc-b6c320c91244/1/linxian_zhi_thesis.pdf" TargetMode="External"/><Relationship Id="rId10" Type="http://schemas.openxmlformats.org/officeDocument/2006/relationships/image" Target="media/image2.png"/><Relationship Id="rId31" Type="http://schemas.openxmlformats.org/officeDocument/2006/relationships/hyperlink" Target="http://ekmair.ukma.edu.ua/handle/123456789/6795" TargetMode="External"/><Relationship Id="rId44" Type="http://schemas.openxmlformats.org/officeDocument/2006/relationships/hyperlink" Target="https://ir.kneu.edu.ua/handle/2010/20355" TargetMode="External"/><Relationship Id="rId52" Type="http://schemas.openxmlformats.org/officeDocument/2006/relationships/hyperlink" Target="https://doi.org/10.3390/met10070977"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962C7-919D-44A3-8C42-16A14C733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47533</TotalTime>
  <Pages>81</Pages>
  <Words>65873</Words>
  <Characters>37549</Characters>
  <Application>Microsoft Office Word</Application>
  <DocSecurity>0</DocSecurity>
  <Lines>312</Lines>
  <Paragraphs>206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702</cp:revision>
  <dcterms:created xsi:type="dcterms:W3CDTF">2022-01-31T09:51:00Z</dcterms:created>
  <dcterms:modified xsi:type="dcterms:W3CDTF">2022-06-04T08:10:00Z</dcterms:modified>
</cp:coreProperties>
</file>