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E6" w:rsidRPr="00C75296" w:rsidRDefault="00B7038C" w:rsidP="00B703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5296">
        <w:rPr>
          <w:rFonts w:ascii="Times New Roman" w:hAnsi="Times New Roman" w:cs="Times New Roman"/>
          <w:b/>
          <w:sz w:val="28"/>
          <w:szCs w:val="28"/>
        </w:rPr>
        <w:t xml:space="preserve">Конспект по Практической фонетике 1 иностранного языка </w:t>
      </w:r>
      <w:r w:rsidRPr="00C75296">
        <w:rPr>
          <w:rFonts w:ascii="Times New Roman" w:hAnsi="Times New Roman" w:cs="Times New Roman"/>
          <w:b/>
          <w:sz w:val="28"/>
          <w:szCs w:val="28"/>
        </w:rPr>
        <w:br/>
        <w:t>на тему: «</w:t>
      </w:r>
      <w:r w:rsidR="00BF35D6" w:rsidRPr="00C75296">
        <w:rPr>
          <w:rFonts w:ascii="Times New Roman" w:hAnsi="Times New Roman" w:cs="Times New Roman"/>
          <w:b/>
          <w:sz w:val="28"/>
          <w:szCs w:val="28"/>
        </w:rPr>
        <w:t>Ударение и интонация</w:t>
      </w:r>
      <w:r w:rsidRPr="00C75296">
        <w:rPr>
          <w:rFonts w:ascii="Times New Roman" w:hAnsi="Times New Roman" w:cs="Times New Roman"/>
          <w:b/>
          <w:sz w:val="28"/>
          <w:szCs w:val="28"/>
        </w:rPr>
        <w:t>»</w:t>
      </w:r>
    </w:p>
    <w:p w:rsidR="007840BE" w:rsidRDefault="00DA6FF2" w:rsidP="007840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6FF2">
        <w:rPr>
          <w:rFonts w:ascii="Times New Roman" w:hAnsi="Times New Roman" w:cs="Times New Roman"/>
          <w:sz w:val="28"/>
          <w:szCs w:val="28"/>
        </w:rPr>
        <w:t>Овладеть произносительными нормами иностранного языка значит научиться правильно произносить звуки данного языка как изолированно, так и в потоке речи, правильно интонационно оформлять предложения.</w:t>
      </w:r>
    </w:p>
    <w:p w:rsidR="005D4CE6" w:rsidRDefault="005D4CE6" w:rsidP="005D4CE6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2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Словесное ударение (</w:t>
      </w:r>
      <w:proofErr w:type="spellStart"/>
      <w:r w:rsidRPr="00C752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word-stress</w:t>
      </w:r>
      <w:proofErr w:type="spellEnd"/>
      <w:r w:rsidRPr="00C752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).</w:t>
      </w:r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Словесным ударением называется выделение в слове одного или двух слогов среди других слогов. Акустически ударные слоги производят впечатление более сильных. Ударение обозначается знаком ['] перед слогом ['</w:t>
      </w:r>
      <w:proofErr w:type="spellStart"/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kiti</w:t>
      </w:r>
      <w:proofErr w:type="spellEnd"/>
      <w:r w:rsidRPr="00FF4EEE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:rsidR="00C75296" w:rsidRPr="00C75296" w:rsidRDefault="00C75296" w:rsidP="00C75296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296">
        <w:rPr>
          <w:rFonts w:ascii="Times New Roman" w:hAnsi="Times New Roman" w:cs="Times New Roman"/>
          <w:b/>
          <w:sz w:val="28"/>
          <w:szCs w:val="28"/>
        </w:rPr>
        <w:t>Фразовое ударение (</w:t>
      </w:r>
      <w:proofErr w:type="spellStart"/>
      <w:r w:rsidRPr="00C75296">
        <w:rPr>
          <w:rFonts w:ascii="Times New Roman" w:hAnsi="Times New Roman" w:cs="Times New Roman"/>
          <w:b/>
          <w:sz w:val="28"/>
          <w:szCs w:val="28"/>
        </w:rPr>
        <w:t>sentence-stress</w:t>
      </w:r>
      <w:proofErr w:type="spellEnd"/>
      <w:r w:rsidRPr="00C75296">
        <w:rPr>
          <w:rFonts w:ascii="Times New Roman" w:hAnsi="Times New Roman" w:cs="Times New Roman"/>
          <w:b/>
          <w:sz w:val="28"/>
          <w:szCs w:val="28"/>
        </w:rPr>
        <w:t>)</w:t>
      </w:r>
      <w:r w:rsidRPr="00C75296">
        <w:rPr>
          <w:rFonts w:ascii="Times New Roman" w:hAnsi="Times New Roman" w:cs="Times New Roman"/>
          <w:sz w:val="28"/>
          <w:szCs w:val="28"/>
        </w:rPr>
        <w:t xml:space="preserve"> выделяет одни слова в предложении среди других. Наиболее обычным видом фразового ударения является синтаксическое ударение, при котором знаменательные слова, как правило, бывают </w:t>
      </w:r>
      <w:proofErr w:type="spellStart"/>
      <w:r w:rsidRPr="00C75296">
        <w:rPr>
          <w:rFonts w:ascii="Times New Roman" w:hAnsi="Times New Roman" w:cs="Times New Roman"/>
          <w:sz w:val="28"/>
          <w:szCs w:val="28"/>
        </w:rPr>
        <w:t>ударны</w:t>
      </w:r>
      <w:proofErr w:type="spellEnd"/>
      <w:r w:rsidRPr="00C75296">
        <w:rPr>
          <w:rFonts w:ascii="Times New Roman" w:hAnsi="Times New Roman" w:cs="Times New Roman"/>
          <w:sz w:val="28"/>
          <w:szCs w:val="28"/>
        </w:rPr>
        <w:t>, а служебные — безударны.</w:t>
      </w:r>
    </w:p>
    <w:p w:rsidR="00C75296" w:rsidRPr="00C75296" w:rsidRDefault="00C75296" w:rsidP="00C75296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296">
        <w:rPr>
          <w:rFonts w:ascii="Times New Roman" w:hAnsi="Times New Roman" w:cs="Times New Roman"/>
          <w:b/>
          <w:sz w:val="28"/>
          <w:szCs w:val="28"/>
        </w:rPr>
        <w:t>Логическое ударение</w:t>
      </w:r>
      <w:r w:rsidRPr="00C75296">
        <w:rPr>
          <w:rFonts w:ascii="Times New Roman" w:hAnsi="Times New Roman" w:cs="Times New Roman"/>
          <w:sz w:val="28"/>
          <w:szCs w:val="28"/>
        </w:rPr>
        <w:t>, другая разновидность фразового ударения, выделяет логический центр высказывания, подчеркивает элементы противопоставления в высказывании.</w:t>
      </w:r>
    </w:p>
    <w:p w:rsidR="00C75296" w:rsidRDefault="00C75296" w:rsidP="00C75296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296">
        <w:rPr>
          <w:rFonts w:ascii="Times New Roman" w:hAnsi="Times New Roman" w:cs="Times New Roman"/>
          <w:b/>
          <w:sz w:val="28"/>
          <w:szCs w:val="28"/>
        </w:rPr>
        <w:t>Английский ритм</w:t>
      </w:r>
      <w:r w:rsidRPr="00C75296">
        <w:rPr>
          <w:rFonts w:ascii="Times New Roman" w:hAnsi="Times New Roman" w:cs="Times New Roman"/>
          <w:sz w:val="28"/>
          <w:szCs w:val="28"/>
        </w:rPr>
        <w:t xml:space="preserve"> характеризуется чередованием ударных слогов через равные промежутки времени в определенной мелодической последовательности.</w:t>
      </w:r>
    </w:p>
    <w:p w:rsidR="00A84B9B" w:rsidRPr="00A84B9B" w:rsidRDefault="00A84B9B" w:rsidP="00A84B9B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B9B">
        <w:rPr>
          <w:rFonts w:ascii="Times New Roman" w:hAnsi="Times New Roman" w:cs="Times New Roman"/>
          <w:b/>
          <w:sz w:val="28"/>
          <w:szCs w:val="28"/>
        </w:rPr>
        <w:t>Ударение в двусложных и многосложных словах</w:t>
      </w:r>
    </w:p>
    <w:p w:rsidR="00A84B9B" w:rsidRPr="00A84B9B" w:rsidRDefault="00A84B9B" w:rsidP="00A84B9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B9B">
        <w:rPr>
          <w:rFonts w:ascii="Times New Roman" w:hAnsi="Times New Roman" w:cs="Times New Roman"/>
          <w:sz w:val="28"/>
          <w:szCs w:val="28"/>
        </w:rPr>
        <w:t xml:space="preserve">В двусложных английских словах ударение, как правило, падает на первый слог (если первый слог не является префиксом, потерявшим семантическое значение), </w:t>
      </w:r>
      <w:proofErr w:type="gramStart"/>
      <w:r w:rsidRPr="00A84B9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A84B9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84B9B">
        <w:rPr>
          <w:rFonts w:ascii="Times New Roman" w:hAnsi="Times New Roman" w:cs="Times New Roman"/>
          <w:sz w:val="28"/>
          <w:szCs w:val="28"/>
        </w:rPr>
        <w:t>dinner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A84B9B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ɪ</w:t>
      </w:r>
      <w:r w:rsidRPr="00A84B9B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ə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A84B9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>
        <w:rPr>
          <w:rFonts w:ascii="Times New Roman" w:hAnsi="Times New Roman" w:cs="Times New Roman"/>
          <w:sz w:val="28"/>
          <w:szCs w:val="28"/>
        </w:rPr>
        <w:t>ɒ</w:t>
      </w:r>
      <w:r w:rsidRPr="00A84B9B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ɪ</w:t>
      </w:r>
      <w:r w:rsidRPr="00A84B9B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 xml:space="preserve">]. В словах, содержащих префикс, ударение падает на второй слог, </w:t>
      </w:r>
      <w:proofErr w:type="gramStart"/>
      <w:r w:rsidRPr="00A84B9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A84B9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84B9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A84B9B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ɪ</w:t>
      </w:r>
      <w:r w:rsidRPr="00A84B9B">
        <w:rPr>
          <w:rFonts w:ascii="Times New Roman" w:hAnsi="Times New Roman" w:cs="Times New Roman"/>
          <w:sz w:val="28"/>
          <w:szCs w:val="28"/>
        </w:rPr>
        <w:t>'t</w:t>
      </w:r>
      <w:r>
        <w:rPr>
          <w:rFonts w:ascii="Times New Roman" w:hAnsi="Times New Roman" w:cs="Times New Roman"/>
          <w:sz w:val="28"/>
          <w:szCs w:val="28"/>
        </w:rPr>
        <w:t>ɜ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 xml:space="preserve">: n], </w:t>
      </w:r>
      <w:proofErr w:type="spellStart"/>
      <w:r w:rsidRPr="00A84B9B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A84B9B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ɪ</w:t>
      </w:r>
      <w:r w:rsidRPr="00A84B9B">
        <w:rPr>
          <w:rFonts w:ascii="Times New Roman" w:hAnsi="Times New Roman" w:cs="Times New Roman"/>
          <w:sz w:val="28"/>
          <w:szCs w:val="28"/>
        </w:rPr>
        <w:t>'g</w:t>
      </w:r>
      <w:r>
        <w:rPr>
          <w:rFonts w:ascii="Times New Roman" w:hAnsi="Times New Roman" w:cs="Times New Roman"/>
          <w:sz w:val="28"/>
          <w:szCs w:val="28"/>
        </w:rPr>
        <w:t>ɪ</w:t>
      </w:r>
      <w:r w:rsidRPr="00A84B9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>].</w:t>
      </w:r>
    </w:p>
    <w:p w:rsidR="00A84B9B" w:rsidRPr="00A84B9B" w:rsidRDefault="00A84B9B" w:rsidP="00A84B9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B9B">
        <w:rPr>
          <w:rFonts w:ascii="Times New Roman" w:hAnsi="Times New Roman" w:cs="Times New Roman"/>
          <w:sz w:val="28"/>
          <w:szCs w:val="28"/>
        </w:rPr>
        <w:t xml:space="preserve">В трехсложных и многосложных словах в большинстве случаев ударным является третий слог от конца слова, и гласная в нем читается по II типу слога, </w:t>
      </w:r>
      <w:r w:rsidR="00D52442">
        <w:rPr>
          <w:rFonts w:ascii="Times New Roman" w:hAnsi="Times New Roman" w:cs="Times New Roman"/>
          <w:sz w:val="28"/>
          <w:szCs w:val="28"/>
        </w:rPr>
        <w:br/>
      </w:r>
      <w:r w:rsidRPr="00A84B9B">
        <w:rPr>
          <w:rFonts w:ascii="Times New Roman" w:hAnsi="Times New Roman" w:cs="Times New Roman"/>
          <w:sz w:val="28"/>
          <w:szCs w:val="28"/>
        </w:rPr>
        <w:t xml:space="preserve">т. е. имеет краткое чтение, независимо от количества согласных, отделяющих ее от следующего за ней безударного слога, даже если это буква </w:t>
      </w:r>
      <w:r w:rsidR="00D52442" w:rsidRPr="00D52442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A84B9B">
        <w:rPr>
          <w:rFonts w:ascii="Times New Roman" w:hAnsi="Times New Roman" w:cs="Times New Roman"/>
          <w:sz w:val="28"/>
          <w:szCs w:val="28"/>
        </w:rPr>
        <w:t xml:space="preserve">, например: </w:t>
      </w:r>
      <w:proofErr w:type="spellStart"/>
      <w:r w:rsidRPr="00A84B9B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A84B9B">
        <w:rPr>
          <w:rFonts w:ascii="Times New Roman" w:hAnsi="Times New Roman" w:cs="Times New Roman"/>
          <w:sz w:val="28"/>
          <w:szCs w:val="28"/>
        </w:rPr>
        <w:t>f</w:t>
      </w:r>
      <w:r w:rsidR="00D52442">
        <w:rPr>
          <w:rFonts w:ascii="Times New Roman" w:hAnsi="Times New Roman" w:cs="Times New Roman"/>
          <w:sz w:val="28"/>
          <w:szCs w:val="28"/>
        </w:rPr>
        <w:t>æ</w:t>
      </w:r>
      <w:r w:rsidRPr="00A84B9B">
        <w:rPr>
          <w:rFonts w:ascii="Times New Roman" w:hAnsi="Times New Roman" w:cs="Times New Roman"/>
          <w:sz w:val="28"/>
          <w:szCs w:val="28"/>
        </w:rPr>
        <w:t>kt</w:t>
      </w:r>
      <w:r w:rsidR="00D52442">
        <w:rPr>
          <w:rFonts w:ascii="Times New Roman" w:hAnsi="Times New Roman" w:cs="Times New Roman"/>
          <w:sz w:val="28"/>
          <w:szCs w:val="28"/>
        </w:rPr>
        <w:t>ə</w:t>
      </w:r>
      <w:r w:rsidRPr="00A84B9B">
        <w:rPr>
          <w:rFonts w:ascii="Times New Roman" w:hAnsi="Times New Roman" w:cs="Times New Roman"/>
          <w:sz w:val="28"/>
          <w:szCs w:val="28"/>
        </w:rPr>
        <w:t>r</w:t>
      </w:r>
      <w:r w:rsidR="00D52442">
        <w:rPr>
          <w:rFonts w:ascii="Times New Roman" w:hAnsi="Times New Roman" w:cs="Times New Roman"/>
          <w:sz w:val="28"/>
          <w:szCs w:val="28"/>
        </w:rPr>
        <w:t>ɪ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A84B9B">
        <w:rPr>
          <w:rFonts w:ascii="Times New Roman" w:hAnsi="Times New Roman" w:cs="Times New Roman"/>
          <w:sz w:val="28"/>
          <w:szCs w:val="28"/>
        </w:rPr>
        <w:t>family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A84B9B">
        <w:rPr>
          <w:rFonts w:ascii="Times New Roman" w:hAnsi="Times New Roman" w:cs="Times New Roman"/>
          <w:sz w:val="28"/>
          <w:szCs w:val="28"/>
        </w:rPr>
        <w:t>f</w:t>
      </w:r>
      <w:r w:rsidR="00D52442">
        <w:rPr>
          <w:rFonts w:ascii="Times New Roman" w:hAnsi="Times New Roman" w:cs="Times New Roman"/>
          <w:sz w:val="28"/>
          <w:szCs w:val="28"/>
        </w:rPr>
        <w:t>æ</w:t>
      </w:r>
      <w:r w:rsidRPr="00A84B9B">
        <w:rPr>
          <w:rFonts w:ascii="Times New Roman" w:hAnsi="Times New Roman" w:cs="Times New Roman"/>
          <w:sz w:val="28"/>
          <w:szCs w:val="28"/>
        </w:rPr>
        <w:t>m</w:t>
      </w:r>
      <w:r w:rsidR="00D52442">
        <w:rPr>
          <w:rFonts w:ascii="Times New Roman" w:hAnsi="Times New Roman" w:cs="Times New Roman"/>
          <w:sz w:val="28"/>
          <w:szCs w:val="28"/>
        </w:rPr>
        <w:t>ɪ</w:t>
      </w:r>
      <w:r w:rsidRPr="00A84B9B">
        <w:rPr>
          <w:rFonts w:ascii="Times New Roman" w:hAnsi="Times New Roman" w:cs="Times New Roman"/>
          <w:sz w:val="28"/>
          <w:szCs w:val="28"/>
        </w:rPr>
        <w:t>l</w:t>
      </w:r>
      <w:r w:rsidR="00D52442">
        <w:rPr>
          <w:rFonts w:ascii="Times New Roman" w:hAnsi="Times New Roman" w:cs="Times New Roman"/>
          <w:sz w:val="28"/>
          <w:szCs w:val="28"/>
        </w:rPr>
        <w:t>ɪ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A84B9B">
        <w:rPr>
          <w:rFonts w:ascii="Times New Roman" w:hAnsi="Times New Roman" w:cs="Times New Roman"/>
          <w:sz w:val="28"/>
          <w:szCs w:val="28"/>
        </w:rPr>
        <w:t>experiment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="00D52442">
        <w:rPr>
          <w:rFonts w:ascii="Times New Roman" w:hAnsi="Times New Roman" w:cs="Times New Roman"/>
          <w:sz w:val="28"/>
          <w:szCs w:val="28"/>
        </w:rPr>
        <w:t>ɪ</w:t>
      </w:r>
      <w:r w:rsidRPr="00A84B9B">
        <w:rPr>
          <w:rFonts w:ascii="Times New Roman" w:hAnsi="Times New Roman" w:cs="Times New Roman"/>
          <w:sz w:val="28"/>
          <w:szCs w:val="28"/>
        </w:rPr>
        <w:t>ks'perim</w:t>
      </w:r>
      <w:r w:rsidR="00D52442">
        <w:rPr>
          <w:rFonts w:ascii="Times New Roman" w:hAnsi="Times New Roman" w:cs="Times New Roman"/>
          <w:sz w:val="28"/>
          <w:szCs w:val="28"/>
        </w:rPr>
        <w:t>ə</w:t>
      </w:r>
      <w:r w:rsidRPr="00A84B9B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>].</w:t>
      </w:r>
    </w:p>
    <w:p w:rsidR="00A84B9B" w:rsidRPr="00A84B9B" w:rsidRDefault="00A84B9B" w:rsidP="00A84B9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B9B">
        <w:rPr>
          <w:rFonts w:ascii="Times New Roman" w:hAnsi="Times New Roman" w:cs="Times New Roman"/>
          <w:sz w:val="28"/>
          <w:szCs w:val="28"/>
        </w:rPr>
        <w:t>Но когда в ударном третьем от конца слоге содержится звук [</w:t>
      </w:r>
      <w:proofErr w:type="spellStart"/>
      <w:r w:rsidRPr="00A84B9B">
        <w:rPr>
          <w:rFonts w:ascii="Times New Roman" w:hAnsi="Times New Roman" w:cs="Times New Roman"/>
          <w:sz w:val="28"/>
          <w:szCs w:val="28"/>
        </w:rPr>
        <w:t>ju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 xml:space="preserve">:], этот слог читается по I типу слога, как открытый. Например: </w:t>
      </w:r>
      <w:proofErr w:type="spellStart"/>
      <w:r w:rsidRPr="00A84B9B">
        <w:rPr>
          <w:rFonts w:ascii="Times New Roman" w:hAnsi="Times New Roman" w:cs="Times New Roman"/>
          <w:sz w:val="28"/>
          <w:szCs w:val="28"/>
        </w:rPr>
        <w:t>funeral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proofErr w:type="gramStart"/>
      <w:r w:rsidRPr="00A84B9B">
        <w:rPr>
          <w:rFonts w:ascii="Times New Roman" w:hAnsi="Times New Roman" w:cs="Times New Roman"/>
          <w:sz w:val="28"/>
          <w:szCs w:val="28"/>
        </w:rPr>
        <w:t>fju</w:t>
      </w:r>
      <w:r w:rsidR="002350BF" w:rsidRPr="002350BF">
        <w:rPr>
          <w:rFonts w:ascii="Times New Roman" w:hAnsi="Times New Roman" w:cs="Times New Roman"/>
          <w:sz w:val="28"/>
          <w:szCs w:val="28"/>
        </w:rPr>
        <w:t>:</w:t>
      </w:r>
      <w:r w:rsidRPr="00A84B9B">
        <w:rPr>
          <w:rFonts w:ascii="Times New Roman" w:hAnsi="Times New Roman" w:cs="Times New Roman"/>
          <w:sz w:val="28"/>
          <w:szCs w:val="28"/>
        </w:rPr>
        <w:t>n</w:t>
      </w:r>
      <w:r w:rsidR="002350BF">
        <w:rPr>
          <w:rFonts w:ascii="Times New Roman" w:hAnsi="Times New Roman" w:cs="Times New Roman"/>
          <w:sz w:val="28"/>
          <w:szCs w:val="28"/>
        </w:rPr>
        <w:t>ə</w:t>
      </w:r>
      <w:r w:rsidRPr="00A84B9B">
        <w:rPr>
          <w:rFonts w:ascii="Times New Roman" w:hAnsi="Times New Roman" w:cs="Times New Roman"/>
          <w:sz w:val="28"/>
          <w:szCs w:val="28"/>
        </w:rPr>
        <w:t>r</w:t>
      </w:r>
      <w:r w:rsidR="002350BF">
        <w:rPr>
          <w:rFonts w:ascii="Times New Roman" w:hAnsi="Times New Roman" w:cs="Times New Roman"/>
          <w:sz w:val="28"/>
          <w:szCs w:val="28"/>
        </w:rPr>
        <w:t>ə</w:t>
      </w:r>
      <w:r w:rsidRPr="00A84B9B">
        <w:rPr>
          <w:rFonts w:ascii="Times New Roman" w:hAnsi="Times New Roman" w:cs="Times New Roman"/>
          <w:sz w:val="28"/>
          <w:szCs w:val="28"/>
        </w:rPr>
        <w:t>l</w:t>
      </w:r>
      <w:proofErr w:type="spellEnd"/>
      <w:proofErr w:type="gramEnd"/>
      <w:r w:rsidRPr="00A84B9B">
        <w:rPr>
          <w:rFonts w:ascii="Times New Roman" w:hAnsi="Times New Roman" w:cs="Times New Roman"/>
          <w:sz w:val="28"/>
          <w:szCs w:val="28"/>
        </w:rPr>
        <w:t>].</w:t>
      </w:r>
    </w:p>
    <w:p w:rsidR="00A84B9B" w:rsidRPr="00A84B9B" w:rsidRDefault="00A84B9B" w:rsidP="00A84B9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B9B">
        <w:rPr>
          <w:rFonts w:ascii="Times New Roman" w:hAnsi="Times New Roman" w:cs="Times New Roman"/>
          <w:sz w:val="28"/>
          <w:szCs w:val="28"/>
        </w:rPr>
        <w:lastRenderedPageBreak/>
        <w:t xml:space="preserve">При определении ударного слога грамматические окончания и живые суффиксы во внимание не принимаются. </w:t>
      </w:r>
      <w:proofErr w:type="gramStart"/>
      <w:r w:rsidRPr="00A84B9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A84B9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84B9B">
        <w:rPr>
          <w:rFonts w:ascii="Times New Roman" w:hAnsi="Times New Roman" w:cs="Times New Roman"/>
          <w:sz w:val="28"/>
          <w:szCs w:val="28"/>
        </w:rPr>
        <w:t>demonstrate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A84B9B">
        <w:rPr>
          <w:rFonts w:ascii="Times New Roman" w:hAnsi="Times New Roman" w:cs="Times New Roman"/>
          <w:sz w:val="28"/>
          <w:szCs w:val="28"/>
        </w:rPr>
        <w:t>dem</w:t>
      </w:r>
      <w:r w:rsidR="002350BF">
        <w:rPr>
          <w:rFonts w:ascii="Times New Roman" w:hAnsi="Times New Roman" w:cs="Times New Roman"/>
          <w:sz w:val="28"/>
          <w:szCs w:val="28"/>
        </w:rPr>
        <w:t>ə</w:t>
      </w:r>
      <w:r w:rsidRPr="00A84B9B">
        <w:rPr>
          <w:rFonts w:ascii="Times New Roman" w:hAnsi="Times New Roman" w:cs="Times New Roman"/>
          <w:sz w:val="28"/>
          <w:szCs w:val="28"/>
        </w:rPr>
        <w:t>nstre</w:t>
      </w:r>
      <w:r w:rsidR="002350BF">
        <w:rPr>
          <w:rFonts w:ascii="Times New Roman" w:hAnsi="Times New Roman" w:cs="Times New Roman"/>
          <w:sz w:val="28"/>
          <w:szCs w:val="28"/>
        </w:rPr>
        <w:t>ɪ</w:t>
      </w:r>
      <w:r w:rsidRPr="00A84B9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A84B9B">
        <w:rPr>
          <w:rFonts w:ascii="Times New Roman" w:hAnsi="Times New Roman" w:cs="Times New Roman"/>
          <w:sz w:val="28"/>
          <w:szCs w:val="28"/>
        </w:rPr>
        <w:t>demonstrated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Pr="00A84B9B">
        <w:rPr>
          <w:rFonts w:ascii="Times New Roman" w:hAnsi="Times New Roman" w:cs="Times New Roman"/>
          <w:sz w:val="28"/>
          <w:szCs w:val="28"/>
        </w:rPr>
        <w:t>dem</w:t>
      </w:r>
      <w:r w:rsidR="002350BF">
        <w:rPr>
          <w:rFonts w:ascii="Times New Roman" w:hAnsi="Times New Roman" w:cs="Times New Roman"/>
          <w:sz w:val="28"/>
          <w:szCs w:val="28"/>
        </w:rPr>
        <w:t>ə</w:t>
      </w:r>
      <w:r w:rsidRPr="00A84B9B">
        <w:rPr>
          <w:rFonts w:ascii="Times New Roman" w:hAnsi="Times New Roman" w:cs="Times New Roman"/>
          <w:sz w:val="28"/>
          <w:szCs w:val="28"/>
        </w:rPr>
        <w:t>nstre</w:t>
      </w:r>
      <w:r w:rsidR="002350BF">
        <w:rPr>
          <w:rFonts w:ascii="Times New Roman" w:hAnsi="Times New Roman" w:cs="Times New Roman"/>
          <w:sz w:val="28"/>
          <w:szCs w:val="28"/>
        </w:rPr>
        <w:t>ɪ</w:t>
      </w:r>
      <w:r w:rsidRPr="00A84B9B">
        <w:rPr>
          <w:rFonts w:ascii="Times New Roman" w:hAnsi="Times New Roman" w:cs="Times New Roman"/>
          <w:sz w:val="28"/>
          <w:szCs w:val="28"/>
        </w:rPr>
        <w:t>t</w:t>
      </w:r>
      <w:r w:rsidR="002350BF">
        <w:rPr>
          <w:rFonts w:ascii="Times New Roman" w:hAnsi="Times New Roman" w:cs="Times New Roman"/>
          <w:sz w:val="28"/>
          <w:szCs w:val="28"/>
        </w:rPr>
        <w:t>ɪ</w:t>
      </w:r>
      <w:r w:rsidRPr="00A84B9B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A84B9B">
        <w:rPr>
          <w:rFonts w:ascii="Times New Roman" w:hAnsi="Times New Roman" w:cs="Times New Roman"/>
          <w:sz w:val="28"/>
          <w:szCs w:val="28"/>
        </w:rPr>
        <w:t>demonstrating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="002350BF" w:rsidRPr="00A84B9B">
        <w:rPr>
          <w:rFonts w:ascii="Times New Roman" w:hAnsi="Times New Roman" w:cs="Times New Roman"/>
          <w:sz w:val="28"/>
          <w:szCs w:val="28"/>
        </w:rPr>
        <w:t>dem</w:t>
      </w:r>
      <w:r w:rsidR="002350BF">
        <w:rPr>
          <w:rFonts w:ascii="Times New Roman" w:hAnsi="Times New Roman" w:cs="Times New Roman"/>
          <w:sz w:val="28"/>
          <w:szCs w:val="28"/>
        </w:rPr>
        <w:t>ə</w:t>
      </w:r>
      <w:r w:rsidR="002350BF" w:rsidRPr="00A84B9B">
        <w:rPr>
          <w:rFonts w:ascii="Times New Roman" w:hAnsi="Times New Roman" w:cs="Times New Roman"/>
          <w:sz w:val="28"/>
          <w:szCs w:val="28"/>
        </w:rPr>
        <w:t>nstre</w:t>
      </w:r>
      <w:r w:rsidR="002350BF">
        <w:rPr>
          <w:rFonts w:ascii="Times New Roman" w:hAnsi="Times New Roman" w:cs="Times New Roman"/>
          <w:sz w:val="28"/>
          <w:szCs w:val="28"/>
        </w:rPr>
        <w:t>ɪ</w:t>
      </w:r>
      <w:r w:rsidR="002350BF" w:rsidRPr="00A84B9B">
        <w:rPr>
          <w:rFonts w:ascii="Times New Roman" w:hAnsi="Times New Roman" w:cs="Times New Roman"/>
          <w:sz w:val="28"/>
          <w:szCs w:val="28"/>
        </w:rPr>
        <w:t>t</w:t>
      </w:r>
      <w:r w:rsidR="002350BF">
        <w:rPr>
          <w:rFonts w:ascii="Times New Roman" w:hAnsi="Times New Roman" w:cs="Times New Roman"/>
          <w:sz w:val="28"/>
          <w:szCs w:val="28"/>
        </w:rPr>
        <w:t>ɪŋ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>].</w:t>
      </w:r>
    </w:p>
    <w:p w:rsidR="00A84B9B" w:rsidRDefault="00A84B9B" w:rsidP="00A84B9B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B9B">
        <w:rPr>
          <w:rFonts w:ascii="Times New Roman" w:hAnsi="Times New Roman" w:cs="Times New Roman"/>
          <w:sz w:val="28"/>
          <w:szCs w:val="28"/>
        </w:rPr>
        <w:t xml:space="preserve">Но при образовании существительных путем присоединения к глаголу суффикса </w:t>
      </w:r>
      <w:r w:rsidRPr="00D62248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D62248">
        <w:rPr>
          <w:rFonts w:ascii="Times New Roman" w:hAnsi="Times New Roman" w:cs="Times New Roman"/>
          <w:b/>
          <w:sz w:val="28"/>
          <w:szCs w:val="28"/>
        </w:rPr>
        <w:t>ion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 xml:space="preserve"> происходит перемещение ударения на слог, предшествующий суффиксу, а ударение исходного глагола сохраняется в виде второстепенного. Например: </w:t>
      </w:r>
      <w:proofErr w:type="spellStart"/>
      <w:r w:rsidRPr="00A84B9B">
        <w:rPr>
          <w:rFonts w:ascii="Times New Roman" w:hAnsi="Times New Roman" w:cs="Times New Roman"/>
          <w:sz w:val="28"/>
          <w:szCs w:val="28"/>
        </w:rPr>
        <w:t>demonstration</w:t>
      </w:r>
      <w:proofErr w:type="spellEnd"/>
      <w:r w:rsidRPr="00A84B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4B9B">
        <w:rPr>
          <w:rFonts w:ascii="Times New Roman" w:hAnsi="Times New Roman" w:cs="Times New Roman"/>
          <w:sz w:val="28"/>
          <w:szCs w:val="28"/>
        </w:rPr>
        <w:t>[,</w:t>
      </w:r>
      <w:proofErr w:type="spellStart"/>
      <w:r w:rsidR="006E2B07" w:rsidRPr="00A84B9B">
        <w:rPr>
          <w:rFonts w:ascii="Times New Roman" w:hAnsi="Times New Roman" w:cs="Times New Roman"/>
          <w:sz w:val="28"/>
          <w:szCs w:val="28"/>
        </w:rPr>
        <w:t>dem</w:t>
      </w:r>
      <w:r w:rsidR="006E2B07">
        <w:rPr>
          <w:rFonts w:ascii="Times New Roman" w:hAnsi="Times New Roman" w:cs="Times New Roman"/>
          <w:sz w:val="28"/>
          <w:szCs w:val="28"/>
        </w:rPr>
        <w:t>ə</w:t>
      </w:r>
      <w:r w:rsidR="006E2B07" w:rsidRPr="00A84B9B">
        <w:rPr>
          <w:rFonts w:ascii="Times New Roman" w:hAnsi="Times New Roman" w:cs="Times New Roman"/>
          <w:sz w:val="28"/>
          <w:szCs w:val="28"/>
        </w:rPr>
        <w:t>n</w:t>
      </w:r>
      <w:r w:rsidRPr="00A84B9B">
        <w:rPr>
          <w:rFonts w:ascii="Times New Roman" w:hAnsi="Times New Roman" w:cs="Times New Roman"/>
          <w:sz w:val="28"/>
          <w:szCs w:val="28"/>
        </w:rPr>
        <w:t>s'tre</w:t>
      </w:r>
      <w:r w:rsidR="006E2B07">
        <w:rPr>
          <w:rFonts w:ascii="Times New Roman" w:hAnsi="Times New Roman" w:cs="Times New Roman"/>
          <w:sz w:val="28"/>
          <w:szCs w:val="28"/>
        </w:rPr>
        <w:t>ɪʃ</w:t>
      </w:r>
      <w:r w:rsidRPr="00A84B9B">
        <w:rPr>
          <w:rFonts w:ascii="Times New Roman" w:hAnsi="Times New Roman" w:cs="Times New Roman"/>
          <w:sz w:val="28"/>
          <w:szCs w:val="28"/>
        </w:rPr>
        <w:t>n</w:t>
      </w:r>
      <w:proofErr w:type="spellEnd"/>
      <w:proofErr w:type="gramEnd"/>
      <w:r w:rsidRPr="00A84B9B">
        <w:rPr>
          <w:rFonts w:ascii="Times New Roman" w:hAnsi="Times New Roman" w:cs="Times New Roman"/>
          <w:sz w:val="28"/>
          <w:szCs w:val="28"/>
        </w:rPr>
        <w:t>]. Второстепенное ударение обозначается в транскрипции черточкой внизу. Некоторые</w:t>
      </w:r>
      <w:r w:rsidR="00EC7196" w:rsidRPr="00EC7196">
        <w:t xml:space="preserve"> </w:t>
      </w:r>
      <w:r w:rsidR="00EC7196" w:rsidRPr="00EC7196">
        <w:rPr>
          <w:rFonts w:ascii="Times New Roman" w:hAnsi="Times New Roman" w:cs="Times New Roman"/>
          <w:sz w:val="28"/>
          <w:szCs w:val="28"/>
        </w:rPr>
        <w:t xml:space="preserve">слова имеют два главных ударения. Это — числительные от 13 до 19, например: </w:t>
      </w:r>
      <w:proofErr w:type="spellStart"/>
      <w:r w:rsidR="00EC7196" w:rsidRPr="00EC7196">
        <w:rPr>
          <w:rFonts w:ascii="Times New Roman" w:hAnsi="Times New Roman" w:cs="Times New Roman"/>
          <w:sz w:val="28"/>
          <w:szCs w:val="28"/>
        </w:rPr>
        <w:t>thirteen</w:t>
      </w:r>
      <w:proofErr w:type="spellEnd"/>
      <w:r w:rsidR="00EC7196" w:rsidRPr="00EC7196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="00EC7196">
        <w:rPr>
          <w:rFonts w:ascii="Times New Roman" w:hAnsi="Times New Roman" w:cs="Times New Roman"/>
          <w:sz w:val="28"/>
          <w:szCs w:val="28"/>
        </w:rPr>
        <w:t>Ɵɜ</w:t>
      </w:r>
      <w:proofErr w:type="spellEnd"/>
      <w:r w:rsidR="00EC7196" w:rsidRPr="00EC7196">
        <w:rPr>
          <w:rFonts w:ascii="Times New Roman" w:hAnsi="Times New Roman" w:cs="Times New Roman"/>
          <w:sz w:val="28"/>
          <w:szCs w:val="28"/>
        </w:rPr>
        <w:t>:'</w:t>
      </w:r>
      <w:proofErr w:type="spellStart"/>
      <w:proofErr w:type="gramStart"/>
      <w:r w:rsidR="00EC7196" w:rsidRPr="00EC7196">
        <w:rPr>
          <w:rFonts w:ascii="Times New Roman" w:hAnsi="Times New Roman" w:cs="Times New Roman"/>
          <w:sz w:val="28"/>
          <w:szCs w:val="28"/>
        </w:rPr>
        <w:t>ti:n</w:t>
      </w:r>
      <w:proofErr w:type="spellEnd"/>
      <w:proofErr w:type="gramEnd"/>
      <w:r w:rsidR="00EC7196" w:rsidRPr="00EC7196">
        <w:rPr>
          <w:rFonts w:ascii="Times New Roman" w:hAnsi="Times New Roman" w:cs="Times New Roman"/>
          <w:sz w:val="28"/>
          <w:szCs w:val="28"/>
        </w:rPr>
        <w:t xml:space="preserve">], а также слова с приставками, придающими слову новое значение. </w:t>
      </w:r>
      <w:proofErr w:type="gramStart"/>
      <w:r w:rsidR="00EC7196" w:rsidRPr="00EC7196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EC7196" w:rsidRPr="00EC719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C7196" w:rsidRPr="00EC7196">
        <w:rPr>
          <w:rFonts w:ascii="Times New Roman" w:hAnsi="Times New Roman" w:cs="Times New Roman"/>
          <w:sz w:val="28"/>
          <w:szCs w:val="28"/>
        </w:rPr>
        <w:t>disappear</w:t>
      </w:r>
      <w:proofErr w:type="spellEnd"/>
      <w:r w:rsidR="00EC7196" w:rsidRPr="00EC7196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="00EC7196" w:rsidRPr="00EC7196">
        <w:rPr>
          <w:rFonts w:ascii="Times New Roman" w:hAnsi="Times New Roman" w:cs="Times New Roman"/>
          <w:sz w:val="28"/>
          <w:szCs w:val="28"/>
        </w:rPr>
        <w:t>d</w:t>
      </w:r>
      <w:r w:rsidR="00EC7196">
        <w:rPr>
          <w:rFonts w:ascii="Times New Roman" w:hAnsi="Times New Roman" w:cs="Times New Roman"/>
          <w:sz w:val="28"/>
          <w:szCs w:val="28"/>
        </w:rPr>
        <w:t>ɪ</w:t>
      </w:r>
      <w:r w:rsidR="00EC7196" w:rsidRPr="00EC7196">
        <w:rPr>
          <w:rFonts w:ascii="Times New Roman" w:hAnsi="Times New Roman" w:cs="Times New Roman"/>
          <w:sz w:val="28"/>
          <w:szCs w:val="28"/>
        </w:rPr>
        <w:t>s</w:t>
      </w:r>
      <w:r w:rsidR="00EC7196">
        <w:rPr>
          <w:rFonts w:ascii="Times New Roman" w:hAnsi="Times New Roman" w:cs="Times New Roman"/>
          <w:sz w:val="28"/>
          <w:szCs w:val="28"/>
        </w:rPr>
        <w:t>ə'pɪə</w:t>
      </w:r>
      <w:proofErr w:type="spellEnd"/>
      <w:r w:rsidR="00EC7196" w:rsidRPr="00EC71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7196" w:rsidRPr="00EC7196">
        <w:rPr>
          <w:rFonts w:ascii="Times New Roman" w:hAnsi="Times New Roman" w:cs="Times New Roman"/>
          <w:sz w:val="28"/>
          <w:szCs w:val="28"/>
        </w:rPr>
        <w:t>rewrite</w:t>
      </w:r>
      <w:proofErr w:type="spellEnd"/>
      <w:r w:rsidR="00EC7196" w:rsidRPr="00EC7196">
        <w:rPr>
          <w:rFonts w:ascii="Times New Roman" w:hAnsi="Times New Roman" w:cs="Times New Roman"/>
          <w:sz w:val="28"/>
          <w:szCs w:val="28"/>
        </w:rPr>
        <w:t xml:space="preserve"> ['</w:t>
      </w:r>
      <w:proofErr w:type="spellStart"/>
      <w:r w:rsidR="00EC7196" w:rsidRPr="00EC7196">
        <w:rPr>
          <w:rFonts w:ascii="Times New Roman" w:hAnsi="Times New Roman" w:cs="Times New Roman"/>
          <w:sz w:val="28"/>
          <w:szCs w:val="28"/>
        </w:rPr>
        <w:t>ri'ra</w:t>
      </w:r>
      <w:r w:rsidR="00EC7196">
        <w:rPr>
          <w:rFonts w:ascii="Times New Roman" w:hAnsi="Times New Roman" w:cs="Times New Roman"/>
          <w:sz w:val="28"/>
          <w:szCs w:val="28"/>
        </w:rPr>
        <w:t>ɪt</w:t>
      </w:r>
      <w:proofErr w:type="spellEnd"/>
      <w:r w:rsidR="00EC7196">
        <w:rPr>
          <w:rFonts w:ascii="Times New Roman" w:hAnsi="Times New Roman" w:cs="Times New Roman"/>
          <w:sz w:val="28"/>
          <w:szCs w:val="28"/>
        </w:rPr>
        <w:t>]</w:t>
      </w:r>
      <w:r w:rsidR="00EC7196" w:rsidRPr="00EC7196">
        <w:rPr>
          <w:rFonts w:ascii="Times New Roman" w:hAnsi="Times New Roman" w:cs="Times New Roman"/>
          <w:sz w:val="28"/>
          <w:szCs w:val="28"/>
        </w:rPr>
        <w:t>.</w:t>
      </w:r>
    </w:p>
    <w:p w:rsidR="00B86627" w:rsidRDefault="00B86627" w:rsidP="00B86627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Интонация</w:t>
      </w:r>
    </w:p>
    <w:p w:rsidR="00B86627" w:rsidRPr="005B3F98" w:rsidRDefault="00B86627" w:rsidP="00B8662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5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Предложение может состоять из одной или нескольких </w:t>
      </w:r>
      <w:proofErr w:type="gramStart"/>
      <w:r w:rsidRPr="00C75296">
        <w:rPr>
          <w:rFonts w:ascii="Times New Roman" w:hAnsi="Times New Roman" w:cs="Times New Roman"/>
          <w:color w:val="000000" w:themeColor="text1"/>
          <w:sz w:val="28"/>
          <w:szCs w:val="28"/>
        </w:rPr>
        <w:t>синтагм</w:t>
      </w:r>
      <w:proofErr w:type="gramEnd"/>
      <w:r w:rsidRPr="00C75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интонационных групп (</w:t>
      </w:r>
      <w:proofErr w:type="spellStart"/>
      <w:r w:rsidRPr="00C75296">
        <w:rPr>
          <w:rFonts w:ascii="Times New Roman" w:hAnsi="Times New Roman" w:cs="Times New Roman"/>
          <w:color w:val="000000" w:themeColor="text1"/>
          <w:sz w:val="28"/>
          <w:szCs w:val="28"/>
        </w:rPr>
        <w:t>Intonation-group</w:t>
      </w:r>
      <w:proofErr w:type="spellEnd"/>
      <w:r w:rsidRPr="00C75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Синтагмой называется отрезок предложения, относительно законченный по смыслу. Иногда синтагма может быть равна предложению. </w:t>
      </w:r>
      <w:proofErr w:type="gramStart"/>
      <w:r w:rsidRPr="00C75296"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 w:rsidRPr="00C752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«He is a teacher» </w:t>
      </w:r>
      <w:r w:rsidRPr="00C75296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7529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«As far as I know he is a teacher». </w:t>
      </w:r>
      <w:r w:rsidRPr="00C75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Фонетически каждая синтагма характеризуется определенной интонационной структурой. Под </w:t>
      </w:r>
      <w:r w:rsidRPr="00C752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интонацией</w:t>
      </w:r>
      <w:r w:rsidRPr="00C75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понимаются изменения в высоте основного тона, силе, темпе и тембре произнесения. Движение основного тона и фразовое ударение являются основными характеристиками интонационной структуры </w:t>
      </w:r>
      <w:r w:rsidRPr="005B3F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синтагмы</w:t>
      </w:r>
      <w:r w:rsidRPr="00C752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B3F98" w:rsidRPr="005B3F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Каждая </w:t>
      </w:r>
      <w:r w:rsidR="005B3F98" w:rsidRPr="005B3F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синтагма</w:t>
      </w:r>
      <w:r w:rsidR="005B3F98" w:rsidRPr="005B3F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заканчивается либо </w:t>
      </w:r>
      <w:r w:rsidR="005B3F98" w:rsidRPr="005B3F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нисходящим</w:t>
      </w:r>
      <w:r w:rsidR="005B3F98" w:rsidRPr="005B3F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либо </w:t>
      </w:r>
      <w:r w:rsidR="005B3F98" w:rsidRPr="005B3F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восходящим</w:t>
      </w:r>
      <w:r w:rsidR="005B3F98" w:rsidRPr="005B3F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тоном последнего (или единственного) ударного слога. Этот тон носит название </w:t>
      </w:r>
      <w:r w:rsidR="005B3F98" w:rsidRPr="005B3F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ядерного</w:t>
      </w:r>
      <w:r w:rsidR="005B3F98" w:rsidRPr="005B3F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выделяет </w:t>
      </w:r>
      <w:r w:rsidR="005B3F98" w:rsidRPr="005B3F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ядро смыслового центра высказывания</w:t>
      </w:r>
      <w:r w:rsidR="005B3F98" w:rsidRPr="005B3F9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616DE" w:rsidRDefault="00A616DE" w:rsidP="00B8662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1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тексте первый ударный слог нисходящей шкалы обозначается | </w:t>
      </w:r>
      <w:r w:rsidRPr="002B09A1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\</w:t>
      </w:r>
      <w:r w:rsidRPr="00A61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|, низкий нисходящий тон обозначается | </w:t>
      </w:r>
      <w:r w:rsidRPr="002B09A1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>\</w:t>
      </w:r>
      <w:r w:rsidRPr="00A61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|, низкий восходящий тон обозначается | </w:t>
      </w:r>
      <w:r w:rsidRPr="002B09A1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bscript"/>
        </w:rPr>
        <w:t>/</w:t>
      </w:r>
      <w:r w:rsidRPr="00A61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|, ударные неядерные слоги | ' |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второстепенное ударение | ˏ</w:t>
      </w:r>
      <w:r w:rsidRPr="00A61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|, пауза между синтагмами </w:t>
      </w:r>
      <w:proofErr w:type="gramStart"/>
      <w:r w:rsidRPr="00A616DE">
        <w:rPr>
          <w:rFonts w:ascii="Times New Roman" w:hAnsi="Times New Roman" w:cs="Times New Roman"/>
          <w:color w:val="000000" w:themeColor="text1"/>
          <w:sz w:val="28"/>
          <w:szCs w:val="28"/>
        </w:rPr>
        <w:t>| ,</w:t>
      </w:r>
      <w:proofErr w:type="gramEnd"/>
      <w:r w:rsidRPr="00A616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предложениями ||.</w:t>
      </w:r>
    </w:p>
    <w:p w:rsidR="00B86627" w:rsidRDefault="00B86627" w:rsidP="00B8662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2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Низкий нисходящий тон (</w:t>
      </w:r>
      <w:proofErr w:type="spellStart"/>
      <w:r w:rsidRPr="00C752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Low</w:t>
      </w:r>
      <w:proofErr w:type="spellEnd"/>
      <w:r w:rsidRPr="00C752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752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Fall</w:t>
      </w:r>
      <w:proofErr w:type="spellEnd"/>
      <w:r w:rsidRPr="00C752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r w:rsidRPr="00C75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5296">
        <w:rPr>
          <w:rFonts w:ascii="Times New Roman" w:hAnsi="Times New Roman" w:cs="Times New Roman"/>
          <w:sz w:val="28"/>
          <w:szCs w:val="28"/>
        </w:rPr>
        <w:t xml:space="preserve">чаще всего выражает законченность мысли, категоричность суждения. Эмоционально нейтральные утвердительные предложения, специальные вопросы, приказания, восклицания произносятся с </w:t>
      </w:r>
      <w:r w:rsidRPr="00C75296">
        <w:rPr>
          <w:rFonts w:ascii="Times New Roman" w:hAnsi="Times New Roman" w:cs="Times New Roman"/>
          <w:sz w:val="28"/>
          <w:szCs w:val="28"/>
        </w:rPr>
        <w:lastRenderedPageBreak/>
        <w:t>нисходящим тоном. Низкий нисходящий тон характеризуется средним диапазоном и постепенностью понижения. Следует обратить особое внимание на низкое звучание конечных безударных слогов.</w:t>
      </w:r>
    </w:p>
    <w:p w:rsidR="00B86627" w:rsidRDefault="00B86627" w:rsidP="005B3F98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296">
        <w:rPr>
          <w:rFonts w:ascii="Times New Roman" w:hAnsi="Times New Roman" w:cs="Times New Roman"/>
          <w:b/>
          <w:sz w:val="28"/>
          <w:szCs w:val="28"/>
        </w:rPr>
        <w:t xml:space="preserve">Низкий </w:t>
      </w:r>
      <w:proofErr w:type="spellStart"/>
      <w:r w:rsidRPr="00C75296">
        <w:rPr>
          <w:rFonts w:ascii="Times New Roman" w:hAnsi="Times New Roman" w:cs="Times New Roman"/>
          <w:b/>
          <w:sz w:val="28"/>
          <w:szCs w:val="28"/>
        </w:rPr>
        <w:t>восxодящий</w:t>
      </w:r>
      <w:proofErr w:type="spellEnd"/>
      <w:r w:rsidRPr="00C75296">
        <w:rPr>
          <w:rFonts w:ascii="Times New Roman" w:hAnsi="Times New Roman" w:cs="Times New Roman"/>
          <w:b/>
          <w:sz w:val="28"/>
          <w:szCs w:val="28"/>
        </w:rPr>
        <w:t xml:space="preserve"> ядерный тон (</w:t>
      </w:r>
      <w:proofErr w:type="spellStart"/>
      <w:r w:rsidRPr="00C75296">
        <w:rPr>
          <w:rFonts w:ascii="Times New Roman" w:hAnsi="Times New Roman" w:cs="Times New Roman"/>
          <w:b/>
          <w:sz w:val="28"/>
          <w:szCs w:val="28"/>
        </w:rPr>
        <w:t>Low</w:t>
      </w:r>
      <w:proofErr w:type="spellEnd"/>
      <w:r w:rsidRPr="00C752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5296">
        <w:rPr>
          <w:rFonts w:ascii="Times New Roman" w:hAnsi="Times New Roman" w:cs="Times New Roman"/>
          <w:b/>
          <w:sz w:val="28"/>
          <w:szCs w:val="28"/>
        </w:rPr>
        <w:t>Rise</w:t>
      </w:r>
      <w:proofErr w:type="spellEnd"/>
      <w:r w:rsidRPr="00C75296">
        <w:rPr>
          <w:rFonts w:ascii="Times New Roman" w:hAnsi="Times New Roman" w:cs="Times New Roman"/>
          <w:b/>
          <w:sz w:val="28"/>
          <w:szCs w:val="28"/>
        </w:rPr>
        <w:t>)</w:t>
      </w:r>
      <w:r w:rsidRPr="00C75296">
        <w:rPr>
          <w:rFonts w:ascii="Times New Roman" w:hAnsi="Times New Roman" w:cs="Times New Roman"/>
          <w:sz w:val="28"/>
          <w:szCs w:val="28"/>
        </w:rPr>
        <w:t xml:space="preserve"> характеризует некатегоричные утверждения, некоторые синтагмы, семантически тесно связанные с последующей частью предложения, общие вопросы и просьбы. Низкий восходящий тон отличается низким началом и постепенностью повышения.</w:t>
      </w:r>
      <w:r w:rsidR="005B3F98" w:rsidRPr="005B3F98">
        <w:t xml:space="preserve"> </w:t>
      </w:r>
      <w:r w:rsidR="005B3F98" w:rsidRPr="005B3F98">
        <w:rPr>
          <w:rFonts w:ascii="Times New Roman" w:hAnsi="Times New Roman" w:cs="Times New Roman"/>
          <w:sz w:val="28"/>
          <w:szCs w:val="28"/>
        </w:rPr>
        <w:t>Если за последним ударным слогом следуют безударные слоги, повышение осуществляется на безударных слогах. Конечный ударный слог произносится на низком, почти ровном тоне.</w:t>
      </w:r>
    </w:p>
    <w:p w:rsidR="005B3F98" w:rsidRDefault="005B3F98" w:rsidP="005B3F98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3F98">
        <w:rPr>
          <w:rFonts w:ascii="Times New Roman" w:hAnsi="Times New Roman" w:cs="Times New Roman"/>
          <w:b/>
          <w:sz w:val="28"/>
          <w:szCs w:val="28"/>
        </w:rPr>
        <w:t>Предъядерная</w:t>
      </w:r>
      <w:proofErr w:type="spellEnd"/>
      <w:r w:rsidRPr="005B3F98">
        <w:rPr>
          <w:rFonts w:ascii="Times New Roman" w:hAnsi="Times New Roman" w:cs="Times New Roman"/>
          <w:b/>
          <w:sz w:val="28"/>
          <w:szCs w:val="28"/>
        </w:rPr>
        <w:t xml:space="preserve"> часть синтагмы</w:t>
      </w:r>
      <w:r w:rsidRPr="005B3F98">
        <w:rPr>
          <w:rFonts w:ascii="Times New Roman" w:hAnsi="Times New Roman" w:cs="Times New Roman"/>
          <w:sz w:val="28"/>
          <w:szCs w:val="28"/>
        </w:rPr>
        <w:t xml:space="preserve"> в эмоционально-нейтральных высказываниях образует обычно </w:t>
      </w:r>
      <w:r w:rsidRPr="005B3F98">
        <w:rPr>
          <w:rFonts w:ascii="Times New Roman" w:hAnsi="Times New Roman" w:cs="Times New Roman"/>
          <w:b/>
          <w:sz w:val="28"/>
          <w:szCs w:val="28"/>
        </w:rPr>
        <w:t>нисходящую шкал</w:t>
      </w:r>
      <w:r w:rsidRPr="005B3F98">
        <w:rPr>
          <w:rFonts w:ascii="Times New Roman" w:hAnsi="Times New Roman" w:cs="Times New Roman"/>
          <w:sz w:val="28"/>
          <w:szCs w:val="28"/>
        </w:rPr>
        <w:t>у (</w:t>
      </w:r>
      <w:proofErr w:type="spellStart"/>
      <w:r w:rsidRPr="005B3F98">
        <w:rPr>
          <w:rFonts w:ascii="Times New Roman" w:hAnsi="Times New Roman" w:cs="Times New Roman"/>
          <w:sz w:val="28"/>
          <w:szCs w:val="28"/>
        </w:rPr>
        <w:t>descending</w:t>
      </w:r>
      <w:proofErr w:type="spellEnd"/>
      <w:r w:rsidRPr="005B3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9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5B3F98">
        <w:rPr>
          <w:rFonts w:ascii="Times New Roman" w:hAnsi="Times New Roman" w:cs="Times New Roman"/>
          <w:sz w:val="28"/>
          <w:szCs w:val="28"/>
        </w:rPr>
        <w:t>), которая имеет 2 разновидности:</w:t>
      </w:r>
    </w:p>
    <w:p w:rsidR="005B3F98" w:rsidRDefault="005B3F98" w:rsidP="005B3F98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F98">
        <w:rPr>
          <w:rFonts w:ascii="Times New Roman" w:hAnsi="Times New Roman" w:cs="Times New Roman"/>
          <w:sz w:val="28"/>
          <w:szCs w:val="28"/>
        </w:rPr>
        <w:t>падающая шкала (</w:t>
      </w:r>
      <w:proofErr w:type="spellStart"/>
      <w:r w:rsidRPr="005B3F98">
        <w:rPr>
          <w:rFonts w:ascii="Times New Roman" w:hAnsi="Times New Roman" w:cs="Times New Roman"/>
          <w:sz w:val="28"/>
          <w:szCs w:val="28"/>
        </w:rPr>
        <w:t>Falling</w:t>
      </w:r>
      <w:proofErr w:type="spellEnd"/>
      <w:r w:rsidRPr="005B3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9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5B3F98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5B3F9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5B3F98">
        <w:rPr>
          <w:rFonts w:ascii="Times New Roman" w:hAnsi="Times New Roman" w:cs="Times New Roman"/>
          <w:sz w:val="28"/>
          <w:szCs w:val="28"/>
        </w:rPr>
        <w:t>:</w:t>
      </w:r>
    </w:p>
    <w:p w:rsidR="005B3F98" w:rsidRPr="005B3F98" w:rsidRDefault="005B3F98" w:rsidP="005B3F98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↓This is the </w:t>
      </w:r>
      <w:r w:rsidRPr="005B3F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sixth </w:t>
      </w:r>
      <w:r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lesson.</w:t>
      </w:r>
      <w:r w:rsidRPr="005B3F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3F98">
        <w:drawing>
          <wp:inline distT="0" distB="0" distL="0" distR="0">
            <wp:extent cx="561975" cy="219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F98" w:rsidRDefault="005B3F98" w:rsidP="005B3F98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F98">
        <w:rPr>
          <w:rFonts w:ascii="Times New Roman" w:hAnsi="Times New Roman" w:cs="Times New Roman"/>
          <w:sz w:val="28"/>
          <w:szCs w:val="28"/>
        </w:rPr>
        <w:t>ступенчатая шкала (</w:t>
      </w:r>
      <w:proofErr w:type="spellStart"/>
      <w:r w:rsidRPr="005B3F98">
        <w:rPr>
          <w:rFonts w:ascii="Times New Roman" w:hAnsi="Times New Roman" w:cs="Times New Roman"/>
          <w:sz w:val="28"/>
          <w:szCs w:val="28"/>
        </w:rPr>
        <w:t>Stepping</w:t>
      </w:r>
      <w:proofErr w:type="spellEnd"/>
      <w:r w:rsidRPr="005B3F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F9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5B3F98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5B3F9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5B3F98">
        <w:rPr>
          <w:rFonts w:ascii="Times New Roman" w:hAnsi="Times New Roman" w:cs="Times New Roman"/>
          <w:sz w:val="28"/>
          <w:szCs w:val="28"/>
        </w:rPr>
        <w:t>:</w:t>
      </w:r>
    </w:p>
    <w:p w:rsidR="005B3F98" w:rsidRDefault="005B3F98" w:rsidP="005B3F98">
      <w:pPr>
        <w:tabs>
          <w:tab w:val="left" w:pos="993"/>
        </w:tabs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↓Is this </w:t>
      </w:r>
      <w:r w:rsidRPr="00A616DE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lesson </w:t>
      </w:r>
      <w:r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difficult?</w:t>
      </w:r>
      <w:r w:rsidRPr="005B3F98">
        <w:t xml:space="preserve"> </w:t>
      </w:r>
      <w:r w:rsidRPr="005B3F98">
        <w:drawing>
          <wp:inline distT="0" distB="0" distL="0" distR="0">
            <wp:extent cx="552450" cy="209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13F" w:rsidRDefault="0050513F" w:rsidP="005B3F9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513F">
        <w:rPr>
          <w:rFonts w:ascii="Times New Roman" w:hAnsi="Times New Roman" w:cs="Times New Roman"/>
          <w:sz w:val="28"/>
          <w:szCs w:val="28"/>
        </w:rPr>
        <w:t xml:space="preserve">или </w:t>
      </w:r>
      <w:r w:rsidRPr="00D11E36">
        <w:rPr>
          <w:rFonts w:ascii="Times New Roman" w:hAnsi="Times New Roman" w:cs="Times New Roman"/>
          <w:b/>
          <w:sz w:val="28"/>
          <w:szCs w:val="28"/>
        </w:rPr>
        <w:t>высокую ровную шкалу</w:t>
      </w:r>
      <w:r w:rsidRPr="0050513F">
        <w:rPr>
          <w:rFonts w:ascii="Times New Roman" w:hAnsi="Times New Roman" w:cs="Times New Roman"/>
          <w:sz w:val="28"/>
          <w:szCs w:val="28"/>
        </w:rPr>
        <w:t xml:space="preserve"> (</w:t>
      </w:r>
      <w:r w:rsidRPr="0050513F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50513F">
        <w:rPr>
          <w:rFonts w:ascii="Times New Roman" w:hAnsi="Times New Roman" w:cs="Times New Roman"/>
          <w:sz w:val="28"/>
          <w:szCs w:val="28"/>
        </w:rPr>
        <w:t xml:space="preserve"> </w:t>
      </w:r>
      <w:r w:rsidRPr="0050513F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50513F">
        <w:rPr>
          <w:rFonts w:ascii="Times New Roman" w:hAnsi="Times New Roman" w:cs="Times New Roman"/>
          <w:sz w:val="28"/>
          <w:szCs w:val="28"/>
        </w:rPr>
        <w:t xml:space="preserve"> </w:t>
      </w:r>
      <w:r w:rsidRPr="0050513F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50513F">
        <w:rPr>
          <w:rFonts w:ascii="Times New Roman" w:hAnsi="Times New Roman" w:cs="Times New Roman"/>
          <w:sz w:val="28"/>
          <w:szCs w:val="28"/>
        </w:rPr>
        <w:t xml:space="preserve">), когда </w:t>
      </w:r>
      <w:proofErr w:type="spellStart"/>
      <w:r w:rsidRPr="0050513F">
        <w:rPr>
          <w:rFonts w:ascii="Times New Roman" w:hAnsi="Times New Roman" w:cs="Times New Roman"/>
          <w:sz w:val="28"/>
          <w:szCs w:val="28"/>
        </w:rPr>
        <w:t>предъядерная</w:t>
      </w:r>
      <w:proofErr w:type="spellEnd"/>
      <w:r w:rsidRPr="0050513F">
        <w:rPr>
          <w:rFonts w:ascii="Times New Roman" w:hAnsi="Times New Roman" w:cs="Times New Roman"/>
          <w:sz w:val="28"/>
          <w:szCs w:val="28"/>
        </w:rPr>
        <w:t xml:space="preserve"> часть синтагмы включает один ударный слог. </w:t>
      </w:r>
      <w:proofErr w:type="spellStart"/>
      <w:r w:rsidRPr="0050513F">
        <w:rPr>
          <w:rFonts w:ascii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5051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513F" w:rsidRPr="0050513F" w:rsidRDefault="0050513F" w:rsidP="005B3F9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↓This is a </w:t>
      </w:r>
      <w:r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lesson.</w:t>
      </w:r>
      <w:r w:rsidRPr="00505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513F">
        <w:drawing>
          <wp:inline distT="0" distB="0" distL="0" distR="0">
            <wp:extent cx="542925" cy="2095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627" w:rsidRPr="00B86627" w:rsidRDefault="00B86627" w:rsidP="00B8662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274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B86627">
        <w:rPr>
          <w:rFonts w:ascii="Times New Roman" w:hAnsi="Times New Roman" w:cs="Times New Roman"/>
          <w:sz w:val="28"/>
          <w:szCs w:val="28"/>
        </w:rPr>
        <w:t xml:space="preserve"> обычно выделяется в отдельную смысловую группу, ударно и произносится тем же тоном, что и определяемое слово, но на более низком уровне.</w:t>
      </w:r>
    </w:p>
    <w:p w:rsidR="00B86627" w:rsidRPr="00931274" w:rsidRDefault="004B586D" w:rsidP="00931274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→ brother-in-</w:t>
      </w:r>
      <w:r w:rsidR="0059619A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law, | </w:t>
      </w:r>
      <w:r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Henry </w:t>
      </w:r>
      <w:r w:rsidR="0059619A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proofErr w:type="spellStart"/>
      <w:r w:rsidR="00B86627" w:rsidRPr="004B586D">
        <w:rPr>
          <w:rFonts w:ascii="Times New Roman" w:hAnsi="Times New Roman" w:cs="Times New Roman"/>
          <w:sz w:val="28"/>
          <w:szCs w:val="28"/>
          <w:lang w:val="en-US"/>
        </w:rPr>
        <w:t>Sandford</w:t>
      </w:r>
      <w:proofErr w:type="spellEnd"/>
      <w:r w:rsidR="00B86627" w:rsidRPr="004B586D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="00974A4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974A48">
        <w:rPr>
          <w:noProof/>
          <w:lang w:eastAsia="ru-RU"/>
        </w:rPr>
        <w:drawing>
          <wp:inline distT="0" distB="0" distL="0" distR="0" wp14:anchorId="0D1D0D4C" wp14:editId="2E93DF26">
            <wp:extent cx="734695" cy="201930"/>
            <wp:effectExtent l="0" t="0" r="0" b="0"/>
            <wp:docPr id="6" name="Рисунок 6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627" w:rsidRPr="00B86627" w:rsidRDefault="00B86627" w:rsidP="00B8662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1274">
        <w:rPr>
          <w:rFonts w:ascii="Times New Roman" w:hAnsi="Times New Roman" w:cs="Times New Roman"/>
          <w:b/>
          <w:sz w:val="28"/>
          <w:szCs w:val="28"/>
        </w:rPr>
        <w:t>You</w:t>
      </w:r>
      <w:proofErr w:type="spellEnd"/>
      <w:r w:rsidRPr="009312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1274">
        <w:rPr>
          <w:rFonts w:ascii="Times New Roman" w:hAnsi="Times New Roman" w:cs="Times New Roman"/>
          <w:b/>
          <w:sz w:val="28"/>
          <w:szCs w:val="28"/>
        </w:rPr>
        <w:t>know</w:t>
      </w:r>
      <w:proofErr w:type="spellEnd"/>
      <w:r w:rsidRPr="00B86627">
        <w:rPr>
          <w:rFonts w:ascii="Times New Roman" w:hAnsi="Times New Roman" w:cs="Times New Roman"/>
          <w:sz w:val="28"/>
          <w:szCs w:val="28"/>
        </w:rPr>
        <w:t xml:space="preserve"> — вводная смысловая группа. Вводная смысловая группа в конце предложения безударна и продолжает мелодию </w:t>
      </w:r>
      <w:r w:rsidR="00974A48">
        <w:rPr>
          <w:rFonts w:ascii="Times New Roman" w:hAnsi="Times New Roman" w:cs="Times New Roman"/>
          <w:sz w:val="28"/>
          <w:szCs w:val="28"/>
        </w:rPr>
        <w:t>предшествующей смысловой группы</w:t>
      </w:r>
      <w:r w:rsidRPr="00B86627">
        <w:rPr>
          <w:rFonts w:ascii="Times New Roman" w:hAnsi="Times New Roman" w:cs="Times New Roman"/>
          <w:sz w:val="28"/>
          <w:szCs w:val="28"/>
        </w:rPr>
        <w:t>:</w:t>
      </w:r>
    </w:p>
    <w:p w:rsidR="00B86627" w:rsidRPr="00974A48" w:rsidRDefault="00B86627" w:rsidP="00974A48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4A48">
        <w:rPr>
          <w:rFonts w:ascii="Times New Roman" w:hAnsi="Times New Roman" w:cs="Times New Roman"/>
          <w:sz w:val="28"/>
          <w:szCs w:val="28"/>
          <w:lang w:val="en-US"/>
        </w:rPr>
        <w:t xml:space="preserve">I’m a </w:t>
      </w:r>
      <w:r w:rsidR="0059619A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 w:rsidRPr="00974A48">
        <w:rPr>
          <w:rFonts w:ascii="Times New Roman" w:hAnsi="Times New Roman" w:cs="Times New Roman"/>
          <w:sz w:val="28"/>
          <w:szCs w:val="28"/>
          <w:lang w:val="en-US"/>
        </w:rPr>
        <w:t xml:space="preserve">writer, | </w:t>
      </w:r>
      <w:r w:rsidR="00974A48" w:rsidRPr="00974A48">
        <w:rPr>
          <w:rFonts w:ascii="Times New Roman" w:hAnsi="Times New Roman" w:cs="Times New Roman"/>
          <w:sz w:val="28"/>
          <w:szCs w:val="28"/>
          <w:lang w:val="en-US"/>
        </w:rPr>
        <w:t>→ just a be</w:t>
      </w:r>
      <w:r w:rsidR="0059619A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 w:rsidRPr="00974A48">
        <w:rPr>
          <w:rFonts w:ascii="Times New Roman" w:hAnsi="Times New Roman" w:cs="Times New Roman"/>
          <w:sz w:val="28"/>
          <w:szCs w:val="28"/>
          <w:lang w:val="en-US"/>
        </w:rPr>
        <w:t>ginner, you know.</w:t>
      </w:r>
      <w:r w:rsidR="00974A48" w:rsidRPr="00974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4A48" w:rsidRPr="00974A48">
        <w:drawing>
          <wp:inline distT="0" distB="0" distL="0" distR="0">
            <wp:extent cx="1042236" cy="2571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211" cy="25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627" w:rsidRPr="00974A48" w:rsidRDefault="00B86627" w:rsidP="00B8662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7">
        <w:rPr>
          <w:rFonts w:ascii="Times New Roman" w:hAnsi="Times New Roman" w:cs="Times New Roman"/>
          <w:sz w:val="28"/>
          <w:szCs w:val="28"/>
        </w:rPr>
        <w:lastRenderedPageBreak/>
        <w:t xml:space="preserve">Слово </w:t>
      </w:r>
      <w:proofErr w:type="spellStart"/>
      <w:r w:rsidRPr="00B86627">
        <w:rPr>
          <w:rFonts w:ascii="Times New Roman" w:hAnsi="Times New Roman" w:cs="Times New Roman"/>
          <w:sz w:val="28"/>
          <w:szCs w:val="28"/>
        </w:rPr>
        <w:t>well-bred</w:t>
      </w:r>
      <w:proofErr w:type="spellEnd"/>
      <w:r w:rsidRPr="00B86627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931274">
        <w:rPr>
          <w:rFonts w:ascii="Times New Roman" w:hAnsi="Times New Roman" w:cs="Times New Roman"/>
          <w:b/>
          <w:sz w:val="28"/>
          <w:szCs w:val="28"/>
        </w:rPr>
        <w:t>составным прилагательным</w:t>
      </w:r>
      <w:r w:rsidRPr="00B86627">
        <w:rPr>
          <w:rFonts w:ascii="Times New Roman" w:hAnsi="Times New Roman" w:cs="Times New Roman"/>
          <w:sz w:val="28"/>
          <w:szCs w:val="28"/>
        </w:rPr>
        <w:t>. Составные прилагательные обычно произносятся с ударением на каждом из составляющих слово элементов. Например</w:t>
      </w:r>
      <w:r w:rsidR="00974A48" w:rsidRPr="00974A48">
        <w:rPr>
          <w:rFonts w:ascii="Times New Roman" w:hAnsi="Times New Roman" w:cs="Times New Roman"/>
          <w:sz w:val="28"/>
          <w:szCs w:val="28"/>
        </w:rPr>
        <w:t xml:space="preserve">: </w:t>
      </w:r>
      <w:r w:rsidR="00974A48" w:rsidRPr="00974A48">
        <w:rPr>
          <w:rFonts w:ascii="Times New Roman" w:hAnsi="Times New Roman" w:cs="Times New Roman"/>
          <w:sz w:val="28"/>
          <w:szCs w:val="28"/>
        </w:rPr>
        <w:t>'</w:t>
      </w:r>
      <w:r w:rsidR="00974A48">
        <w:rPr>
          <w:rFonts w:ascii="Times New Roman" w:hAnsi="Times New Roman" w:cs="Times New Roman"/>
          <w:sz w:val="28"/>
          <w:szCs w:val="28"/>
          <w:lang w:val="en-US"/>
        </w:rPr>
        <w:t>well</w:t>
      </w:r>
      <w:r w:rsidR="00974A48" w:rsidRPr="00974A48">
        <w:rPr>
          <w:rFonts w:ascii="Times New Roman" w:hAnsi="Times New Roman" w:cs="Times New Roman"/>
          <w:sz w:val="28"/>
          <w:szCs w:val="28"/>
        </w:rPr>
        <w:t>-'</w:t>
      </w:r>
      <w:r w:rsidR="00974A48">
        <w:rPr>
          <w:rFonts w:ascii="Times New Roman" w:hAnsi="Times New Roman" w:cs="Times New Roman"/>
          <w:sz w:val="28"/>
          <w:szCs w:val="28"/>
          <w:lang w:val="en-US"/>
        </w:rPr>
        <w:t>known</w:t>
      </w:r>
      <w:r w:rsidR="00974A48" w:rsidRPr="00974A48">
        <w:rPr>
          <w:rFonts w:ascii="Times New Roman" w:hAnsi="Times New Roman" w:cs="Times New Roman"/>
          <w:sz w:val="28"/>
          <w:szCs w:val="28"/>
        </w:rPr>
        <w:t xml:space="preserve">, </w:t>
      </w:r>
      <w:r w:rsidR="00974A48" w:rsidRPr="00974A48">
        <w:rPr>
          <w:rFonts w:ascii="Times New Roman" w:hAnsi="Times New Roman" w:cs="Times New Roman"/>
          <w:sz w:val="28"/>
          <w:szCs w:val="28"/>
        </w:rPr>
        <w:t>'</w:t>
      </w:r>
      <w:r w:rsidR="00974A48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="00974A48" w:rsidRPr="00974A48">
        <w:rPr>
          <w:rFonts w:ascii="Times New Roman" w:hAnsi="Times New Roman" w:cs="Times New Roman"/>
          <w:sz w:val="28"/>
          <w:szCs w:val="28"/>
        </w:rPr>
        <w:t>-</w:t>
      </w:r>
      <w:r w:rsidR="00974A48" w:rsidRPr="00974A48">
        <w:rPr>
          <w:rFonts w:ascii="Times New Roman" w:hAnsi="Times New Roman" w:cs="Times New Roman"/>
          <w:sz w:val="28"/>
          <w:szCs w:val="28"/>
        </w:rPr>
        <w:t>'</w:t>
      </w:r>
      <w:r w:rsidR="00974A48">
        <w:rPr>
          <w:rFonts w:ascii="Times New Roman" w:hAnsi="Times New Roman" w:cs="Times New Roman"/>
          <w:sz w:val="28"/>
          <w:szCs w:val="28"/>
          <w:lang w:val="en-US"/>
        </w:rPr>
        <w:t>looking</w:t>
      </w:r>
      <w:r w:rsidR="00974A48" w:rsidRPr="00974A48">
        <w:rPr>
          <w:rFonts w:ascii="Times New Roman" w:hAnsi="Times New Roman" w:cs="Times New Roman"/>
          <w:sz w:val="28"/>
          <w:szCs w:val="28"/>
        </w:rPr>
        <w:t xml:space="preserve">, </w:t>
      </w:r>
      <w:r w:rsidR="00974A48" w:rsidRPr="00974A48">
        <w:rPr>
          <w:rFonts w:ascii="Times New Roman" w:hAnsi="Times New Roman" w:cs="Times New Roman"/>
          <w:sz w:val="28"/>
          <w:szCs w:val="28"/>
        </w:rPr>
        <w:t>'</w:t>
      </w:r>
      <w:r w:rsidR="00974A48">
        <w:rPr>
          <w:rFonts w:ascii="Times New Roman" w:hAnsi="Times New Roman" w:cs="Times New Roman"/>
          <w:sz w:val="28"/>
          <w:szCs w:val="28"/>
          <w:lang w:val="en-US"/>
        </w:rPr>
        <w:t>kind</w:t>
      </w:r>
      <w:r w:rsidR="00974A48" w:rsidRPr="00974A48">
        <w:rPr>
          <w:rFonts w:ascii="Times New Roman" w:hAnsi="Times New Roman" w:cs="Times New Roman"/>
          <w:sz w:val="28"/>
          <w:szCs w:val="28"/>
        </w:rPr>
        <w:t>-</w:t>
      </w:r>
      <w:r w:rsidR="00974A48" w:rsidRPr="00974A48">
        <w:rPr>
          <w:rFonts w:ascii="Times New Roman" w:hAnsi="Times New Roman" w:cs="Times New Roman"/>
          <w:sz w:val="28"/>
          <w:szCs w:val="28"/>
        </w:rPr>
        <w:t>'</w:t>
      </w:r>
      <w:r w:rsidR="00974A48">
        <w:rPr>
          <w:rFonts w:ascii="Times New Roman" w:hAnsi="Times New Roman" w:cs="Times New Roman"/>
          <w:sz w:val="28"/>
          <w:szCs w:val="28"/>
          <w:lang w:val="en-US"/>
        </w:rPr>
        <w:t>hearted</w:t>
      </w:r>
      <w:r w:rsidR="00974A48" w:rsidRPr="00974A48">
        <w:rPr>
          <w:rFonts w:ascii="Times New Roman" w:hAnsi="Times New Roman" w:cs="Times New Roman"/>
          <w:sz w:val="28"/>
          <w:szCs w:val="28"/>
        </w:rPr>
        <w:t xml:space="preserve">, </w:t>
      </w:r>
      <w:r w:rsidR="00974A48" w:rsidRPr="00974A48">
        <w:rPr>
          <w:rFonts w:ascii="Times New Roman" w:hAnsi="Times New Roman" w:cs="Times New Roman"/>
          <w:sz w:val="28"/>
          <w:szCs w:val="28"/>
        </w:rPr>
        <w:br/>
      </w:r>
      <w:r w:rsidR="00974A48" w:rsidRPr="00974A48">
        <w:rPr>
          <w:rFonts w:ascii="Times New Roman" w:hAnsi="Times New Roman" w:cs="Times New Roman"/>
          <w:sz w:val="28"/>
          <w:szCs w:val="28"/>
        </w:rPr>
        <w:t>'</w:t>
      </w:r>
      <w:r w:rsidR="00974A48">
        <w:rPr>
          <w:rFonts w:ascii="Times New Roman" w:hAnsi="Times New Roman" w:cs="Times New Roman"/>
          <w:sz w:val="28"/>
          <w:szCs w:val="28"/>
          <w:lang w:val="en-US"/>
        </w:rPr>
        <w:t>absent</w:t>
      </w:r>
      <w:r w:rsidR="00974A48" w:rsidRPr="00974A48">
        <w:rPr>
          <w:rFonts w:ascii="Times New Roman" w:hAnsi="Times New Roman" w:cs="Times New Roman"/>
          <w:sz w:val="28"/>
          <w:szCs w:val="28"/>
        </w:rPr>
        <w:t>-'</w:t>
      </w:r>
      <w:r w:rsidRPr="00B86627">
        <w:rPr>
          <w:rFonts w:ascii="Times New Roman" w:hAnsi="Times New Roman" w:cs="Times New Roman"/>
          <w:sz w:val="28"/>
          <w:szCs w:val="28"/>
          <w:lang w:val="en-US"/>
        </w:rPr>
        <w:t>minded</w:t>
      </w:r>
      <w:r w:rsidRPr="00974A48">
        <w:rPr>
          <w:rFonts w:ascii="Times New Roman" w:hAnsi="Times New Roman" w:cs="Times New Roman"/>
          <w:sz w:val="28"/>
          <w:szCs w:val="28"/>
        </w:rPr>
        <w:t>.</w:t>
      </w:r>
    </w:p>
    <w:p w:rsidR="00B86627" w:rsidRDefault="00B86627" w:rsidP="00B86627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627">
        <w:rPr>
          <w:rFonts w:ascii="Times New Roman" w:hAnsi="Times New Roman" w:cs="Times New Roman"/>
          <w:sz w:val="28"/>
          <w:szCs w:val="28"/>
        </w:rPr>
        <w:t xml:space="preserve">В </w:t>
      </w:r>
      <w:r w:rsidRPr="00931274">
        <w:rPr>
          <w:rFonts w:ascii="Times New Roman" w:hAnsi="Times New Roman" w:cs="Times New Roman"/>
          <w:b/>
          <w:sz w:val="28"/>
          <w:szCs w:val="28"/>
        </w:rPr>
        <w:t>связной речи</w:t>
      </w:r>
      <w:r w:rsidRPr="00B86627">
        <w:rPr>
          <w:rFonts w:ascii="Times New Roman" w:hAnsi="Times New Roman" w:cs="Times New Roman"/>
          <w:sz w:val="28"/>
          <w:szCs w:val="28"/>
        </w:rPr>
        <w:t xml:space="preserve"> под влиянием ритма одно из ударений может опускаться. </w:t>
      </w:r>
      <w:proofErr w:type="gramStart"/>
      <w:r w:rsidRPr="00B86627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B8662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6627">
        <w:rPr>
          <w:rFonts w:ascii="Times New Roman" w:hAnsi="Times New Roman" w:cs="Times New Roman"/>
          <w:sz w:val="28"/>
          <w:szCs w:val="28"/>
        </w:rPr>
        <w:t>She</w:t>
      </w:r>
      <w:proofErr w:type="spellEnd"/>
      <w:r w:rsidRPr="00B86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627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B86627">
        <w:rPr>
          <w:rFonts w:ascii="Times New Roman" w:hAnsi="Times New Roman" w:cs="Times New Roman"/>
          <w:sz w:val="28"/>
          <w:szCs w:val="28"/>
        </w:rPr>
        <w:t xml:space="preserve"> a</w:t>
      </w:r>
      <w:r w:rsidR="00974A48" w:rsidRPr="00FE7EDA">
        <w:rPr>
          <w:rFonts w:ascii="Times New Roman" w:hAnsi="Times New Roman" w:cs="Times New Roman"/>
          <w:sz w:val="28"/>
          <w:szCs w:val="28"/>
        </w:rPr>
        <w:t xml:space="preserve"> →</w:t>
      </w:r>
      <w:r w:rsidR="00974A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4A48">
        <w:rPr>
          <w:rFonts w:ascii="Times New Roman" w:hAnsi="Times New Roman" w:cs="Times New Roman"/>
          <w:sz w:val="28"/>
          <w:szCs w:val="28"/>
        </w:rPr>
        <w:t>good-looking</w:t>
      </w:r>
      <w:proofErr w:type="spellEnd"/>
      <w:r w:rsidR="00974A48">
        <w:rPr>
          <w:rFonts w:ascii="Times New Roman" w:hAnsi="Times New Roman" w:cs="Times New Roman"/>
          <w:sz w:val="28"/>
          <w:szCs w:val="28"/>
        </w:rPr>
        <w:t xml:space="preserve"> </w:t>
      </w:r>
      <w:r w:rsidR="00547FEE" w:rsidRPr="002B09A1">
        <w:rPr>
          <w:rFonts w:ascii="Times New Roman" w:hAnsi="Times New Roman" w:cs="Times New Roman"/>
          <w:b/>
          <w:sz w:val="28"/>
          <w:szCs w:val="28"/>
          <w:vertAlign w:val="subscript"/>
        </w:rPr>
        <w:t>\</w:t>
      </w:r>
      <w:proofErr w:type="spellStart"/>
      <w:r w:rsidRPr="00B86627">
        <w:rPr>
          <w:rFonts w:ascii="Times New Roman" w:hAnsi="Times New Roman" w:cs="Times New Roman"/>
          <w:sz w:val="28"/>
          <w:szCs w:val="28"/>
        </w:rPr>
        <w:t>girl</w:t>
      </w:r>
      <w:proofErr w:type="spellEnd"/>
      <w:r w:rsidRPr="00B86627">
        <w:rPr>
          <w:rFonts w:ascii="Times New Roman" w:hAnsi="Times New Roman" w:cs="Times New Roman"/>
          <w:sz w:val="28"/>
          <w:szCs w:val="28"/>
        </w:rPr>
        <w:t>.</w:t>
      </w:r>
    </w:p>
    <w:p w:rsidR="00B86627" w:rsidRDefault="00FE7EDA" w:rsidP="00FE7ED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DA">
        <w:rPr>
          <w:rFonts w:ascii="Times New Roman" w:hAnsi="Times New Roman" w:cs="Times New Roman"/>
          <w:sz w:val="28"/>
          <w:szCs w:val="28"/>
        </w:rPr>
        <w:t xml:space="preserve">Характерным для английского языка является </w:t>
      </w:r>
      <w:r w:rsidRPr="00FE7EDA">
        <w:rPr>
          <w:rFonts w:ascii="Times New Roman" w:hAnsi="Times New Roman" w:cs="Times New Roman"/>
          <w:b/>
          <w:sz w:val="28"/>
          <w:szCs w:val="28"/>
        </w:rPr>
        <w:t>сложный нисходяще-восходящий тон</w:t>
      </w:r>
      <w:r w:rsidRPr="00FE7E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7ED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E7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EDA">
        <w:rPr>
          <w:rFonts w:ascii="Times New Roman" w:hAnsi="Times New Roman" w:cs="Times New Roman"/>
          <w:sz w:val="28"/>
          <w:szCs w:val="28"/>
        </w:rPr>
        <w:t>falling-rising</w:t>
      </w:r>
      <w:proofErr w:type="spellEnd"/>
      <w:r w:rsidRPr="00FE7E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EDA">
        <w:rPr>
          <w:rFonts w:ascii="Times New Roman" w:hAnsi="Times New Roman" w:cs="Times New Roman"/>
          <w:sz w:val="28"/>
          <w:szCs w:val="28"/>
        </w:rPr>
        <w:t>tone</w:t>
      </w:r>
      <w:proofErr w:type="spellEnd"/>
      <w:r w:rsidRPr="00FE7EDA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FE7EDA">
        <w:rPr>
          <w:rFonts w:ascii="Times New Roman" w:hAnsi="Times New Roman" w:cs="Times New Roman"/>
          <w:sz w:val="28"/>
          <w:szCs w:val="28"/>
        </w:rPr>
        <w:t>Fall-Rise</w:t>
      </w:r>
      <w:proofErr w:type="spellEnd"/>
      <w:r w:rsidRPr="00FE7EDA">
        <w:rPr>
          <w:rFonts w:ascii="Times New Roman" w:hAnsi="Times New Roman" w:cs="Times New Roman"/>
          <w:sz w:val="28"/>
          <w:szCs w:val="28"/>
        </w:rPr>
        <w:t>). Нисходяще-восходящий тон наблюдается в смысловых группах, требующих восходящего тона, в которых коммуникативный центр высказывания выделен понижением тона. Нисходяще-восходящее движение тона может осуществляться в пределах одного слога или распространяться на большее количество слогов. Употребление нисходяще</w:t>
      </w:r>
      <w:r w:rsidRPr="00FE7EDA">
        <w:rPr>
          <w:rFonts w:ascii="Times New Roman" w:hAnsi="Times New Roman" w:cs="Times New Roman"/>
          <w:sz w:val="28"/>
          <w:szCs w:val="28"/>
        </w:rPr>
        <w:t>-</w:t>
      </w:r>
      <w:r w:rsidRPr="00FE7EDA">
        <w:rPr>
          <w:rFonts w:ascii="Times New Roman" w:hAnsi="Times New Roman" w:cs="Times New Roman"/>
          <w:sz w:val="28"/>
          <w:szCs w:val="28"/>
        </w:rPr>
        <w:t>восходящего тона вместо простого восходящего тона характерно для эмоционально окрашенной речи:</w:t>
      </w:r>
    </w:p>
    <w:p w:rsidR="00FE7EDA" w:rsidRDefault="00FE7EDA" w:rsidP="00FE7ED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are in </w:t>
      </w:r>
      <w:r w:rsidR="00365245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Canada </w:t>
      </w:r>
      <w:r w:rsidR="00365245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now. </w:t>
      </w:r>
      <w:r w:rsidRPr="00FE7EDA">
        <w:drawing>
          <wp:inline distT="0" distB="0" distL="0" distR="0">
            <wp:extent cx="676275" cy="196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67" cy="20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DA" w:rsidRDefault="00FE7EDA" w:rsidP="00FE7ED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7EDA">
        <w:rPr>
          <w:rFonts w:ascii="Times New Roman" w:hAnsi="Times New Roman" w:cs="Times New Roman"/>
          <w:b/>
          <w:sz w:val="28"/>
          <w:szCs w:val="28"/>
        </w:rPr>
        <w:t>Интонация обращения</w:t>
      </w:r>
      <w:r w:rsidRPr="00FE7EDA">
        <w:rPr>
          <w:rFonts w:ascii="Times New Roman" w:hAnsi="Times New Roman" w:cs="Times New Roman"/>
          <w:sz w:val="28"/>
          <w:szCs w:val="28"/>
        </w:rPr>
        <w:t xml:space="preserve"> (</w:t>
      </w:r>
      <w:r w:rsidRPr="00FE7EDA">
        <w:rPr>
          <w:rFonts w:ascii="Times New Roman" w:hAnsi="Times New Roman" w:cs="Times New Roman"/>
          <w:sz w:val="28"/>
          <w:szCs w:val="28"/>
          <w:lang w:val="en-US"/>
        </w:rPr>
        <w:t>Direct</w:t>
      </w:r>
      <w:r w:rsidRPr="00FE7EDA">
        <w:rPr>
          <w:rFonts w:ascii="Times New Roman" w:hAnsi="Times New Roman" w:cs="Times New Roman"/>
          <w:sz w:val="28"/>
          <w:szCs w:val="28"/>
        </w:rPr>
        <w:t xml:space="preserve"> </w:t>
      </w:r>
      <w:r w:rsidRPr="00FE7EDA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FE7EDA">
        <w:rPr>
          <w:rFonts w:ascii="Times New Roman" w:hAnsi="Times New Roman" w:cs="Times New Roman"/>
          <w:sz w:val="28"/>
          <w:szCs w:val="28"/>
        </w:rPr>
        <w:t xml:space="preserve">). Интонация обращения зависит от его места в предложении. В начале предложения обращение всегда ударно, обычно образует самостоятельную смысловую группу и произносится, как правило, с нисходяще-восходящим тоном. </w:t>
      </w:r>
      <w:proofErr w:type="spellStart"/>
      <w:r w:rsidRPr="00FE7EDA">
        <w:rPr>
          <w:rFonts w:ascii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FE7E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E7EDA" w:rsidRDefault="00365245" w:rsidP="00FE7ED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 w:rsidR="00FE7EDA">
        <w:rPr>
          <w:rFonts w:ascii="Times New Roman" w:hAnsi="Times New Roman" w:cs="Times New Roman"/>
          <w:sz w:val="28"/>
          <w:szCs w:val="28"/>
          <w:lang w:val="en-US"/>
        </w:rPr>
        <w:t>Gran</w:t>
      </w:r>
      <w:r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proofErr w:type="spellStart"/>
      <w:r w:rsidR="00FE7EDA">
        <w:rPr>
          <w:rFonts w:ascii="Times New Roman" w:hAnsi="Times New Roman" w:cs="Times New Roman"/>
          <w:sz w:val="28"/>
          <w:szCs w:val="28"/>
          <w:lang w:val="en-US"/>
        </w:rPr>
        <w:t>ny</w:t>
      </w:r>
      <w:proofErr w:type="spellEnd"/>
      <w:r w:rsidR="00FE7EDA">
        <w:rPr>
          <w:rFonts w:ascii="Times New Roman" w:hAnsi="Times New Roman" w:cs="Times New Roman"/>
          <w:sz w:val="28"/>
          <w:szCs w:val="28"/>
          <w:lang w:val="en-US"/>
        </w:rPr>
        <w:t>, | → have I any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r w:rsidR="00FE7EDA">
        <w:rPr>
          <w:rFonts w:ascii="Times New Roman" w:hAnsi="Times New Roman" w:cs="Times New Roman"/>
          <w:sz w:val="28"/>
          <w:szCs w:val="28"/>
          <w:lang w:val="en-US"/>
        </w:rPr>
        <w:t xml:space="preserve">cousins? </w:t>
      </w:r>
      <w:r w:rsidR="00FE7EDA" w:rsidRPr="00FE7EDA">
        <w:drawing>
          <wp:inline distT="0" distB="0" distL="0" distR="0">
            <wp:extent cx="866775" cy="200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252" cy="20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DA" w:rsidRDefault="00FE7EDA" w:rsidP="00FE7ED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DA">
        <w:rPr>
          <w:rFonts w:ascii="Times New Roman" w:hAnsi="Times New Roman" w:cs="Times New Roman"/>
          <w:sz w:val="28"/>
          <w:szCs w:val="28"/>
        </w:rPr>
        <w:t>В официальной речи или, когда обращение направлено к аудитории, оно произносится с нисходящим тоном:</w:t>
      </w:r>
    </w:p>
    <w:p w:rsidR="00FE7EDA" w:rsidRDefault="00FE7EDA" w:rsidP="00FE7ED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Comrade Iva</w:t>
      </w:r>
      <w:r w:rsidR="00365245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nova, | → come to the </w:t>
      </w:r>
      <w:r w:rsidR="00365245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blackboard, please. </w:t>
      </w:r>
      <w:r w:rsidRPr="00FE7EDA">
        <w:drawing>
          <wp:inline distT="0" distB="0" distL="0" distR="0">
            <wp:extent cx="1117600" cy="2095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664" cy="21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DA" w:rsidRDefault="00FE7EDA" w:rsidP="00FE7ED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DA">
        <w:rPr>
          <w:rFonts w:ascii="Times New Roman" w:hAnsi="Times New Roman" w:cs="Times New Roman"/>
          <w:sz w:val="28"/>
          <w:szCs w:val="28"/>
        </w:rPr>
        <w:t>В середине и в конце предложения обращение безударно и продолжает мелодию предшествующей смысловой группы:</w:t>
      </w:r>
    </w:p>
    <w:p w:rsidR="00FE7EDA" w:rsidRDefault="00FE7EDA" w:rsidP="00FE7ED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Come a</w:t>
      </w:r>
      <w:r w:rsidR="00365245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long, my dearest. </w:t>
      </w:r>
      <w:r w:rsidRPr="00FE7EDA">
        <w:drawing>
          <wp:inline distT="0" distB="0" distL="0" distR="0">
            <wp:extent cx="586740" cy="200025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3" cy="20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DA" w:rsidRDefault="00FE7EDA" w:rsidP="00FE7ED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EDA">
        <w:rPr>
          <w:rFonts w:ascii="Times New Roman" w:hAnsi="Times New Roman" w:cs="Times New Roman"/>
          <w:sz w:val="28"/>
          <w:szCs w:val="28"/>
        </w:rPr>
        <w:t xml:space="preserve">В предложениях, содержащих </w:t>
      </w:r>
      <w:r w:rsidRPr="00FE7EDA">
        <w:rPr>
          <w:rFonts w:ascii="Times New Roman" w:hAnsi="Times New Roman" w:cs="Times New Roman"/>
          <w:b/>
          <w:sz w:val="28"/>
          <w:szCs w:val="28"/>
        </w:rPr>
        <w:t>перечисление</w:t>
      </w:r>
      <w:r w:rsidRPr="00FE7EDA">
        <w:rPr>
          <w:rFonts w:ascii="Times New Roman" w:hAnsi="Times New Roman" w:cs="Times New Roman"/>
          <w:sz w:val="28"/>
          <w:szCs w:val="28"/>
        </w:rPr>
        <w:t xml:space="preserve"> (</w:t>
      </w:r>
      <w:r w:rsidRPr="00FE7EDA">
        <w:rPr>
          <w:rFonts w:ascii="Times New Roman" w:hAnsi="Times New Roman" w:cs="Times New Roman"/>
          <w:sz w:val="28"/>
          <w:szCs w:val="28"/>
          <w:lang w:val="en-US"/>
        </w:rPr>
        <w:t>enumeration</w:t>
      </w:r>
      <w:r w:rsidRPr="00FE7EDA">
        <w:rPr>
          <w:rFonts w:ascii="Times New Roman" w:hAnsi="Times New Roman" w:cs="Times New Roman"/>
          <w:sz w:val="28"/>
          <w:szCs w:val="28"/>
        </w:rPr>
        <w:t xml:space="preserve">), обычно каждая неконечная смысловая группа произносится с </w:t>
      </w:r>
      <w:r w:rsidRPr="00FE7EDA">
        <w:rPr>
          <w:rFonts w:ascii="Times New Roman" w:hAnsi="Times New Roman" w:cs="Times New Roman"/>
          <w:b/>
          <w:sz w:val="28"/>
          <w:szCs w:val="28"/>
        </w:rPr>
        <w:t>восходящим тоном</w:t>
      </w:r>
      <w:r w:rsidRPr="00FE7ED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E7ED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E7EDA">
        <w:rPr>
          <w:rFonts w:ascii="Times New Roman" w:hAnsi="Times New Roman" w:cs="Times New Roman"/>
          <w:sz w:val="28"/>
          <w:szCs w:val="28"/>
        </w:rPr>
        <w:t>:</w:t>
      </w:r>
    </w:p>
    <w:p w:rsidR="005E6E60" w:rsidRDefault="00FE7EDA" w:rsidP="00FE7EDA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</w:t>
      </w:r>
      <w:r w:rsidR="005E6E60">
        <w:rPr>
          <w:rFonts w:ascii="Times New Roman" w:hAnsi="Times New Roman" w:cs="Times New Roman"/>
          <w:sz w:val="28"/>
          <w:szCs w:val="28"/>
          <w:lang w:val="en-US"/>
        </w:rPr>
        <w:t>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five </w:t>
      </w:r>
      <w:r w:rsidRPr="00FE7EDA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members of his </w:t>
      </w:r>
      <w:r w:rsidRPr="00FE7EDA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family </w:t>
      </w:r>
      <w:r w:rsidR="00D06F23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are: | his </w:t>
      </w:r>
      <w:r w:rsidR="00D06F23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mother, | his → sister-in-</w:t>
      </w:r>
      <w:r w:rsidR="00D06F23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law, | his </w:t>
      </w:r>
      <w:r w:rsidR="005E6E60">
        <w:rPr>
          <w:rFonts w:ascii="Times New Roman" w:hAnsi="Times New Roman" w:cs="Times New Roman"/>
          <w:sz w:val="28"/>
          <w:szCs w:val="28"/>
          <w:lang w:val="en-US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son </w:t>
      </w:r>
      <w:r w:rsidR="00D06F23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Benny, | his</w:t>
      </w:r>
      <w:r w:rsidR="005E6E60">
        <w:rPr>
          <w:rFonts w:ascii="Times New Roman" w:hAnsi="Times New Roman" w:cs="Times New Roman"/>
          <w:sz w:val="28"/>
          <w:szCs w:val="28"/>
          <w:lang w:val="en-US"/>
        </w:rPr>
        <w:t xml:space="preserve"> 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wife </w:t>
      </w:r>
      <w:r w:rsidR="00D06F23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Helen | and him</w:t>
      </w:r>
      <w:r w:rsidR="00D06F23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self.</w:t>
      </w:r>
      <w:r w:rsidR="005E6E60" w:rsidRPr="005E6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7EDA" w:rsidRDefault="005E6E60" w:rsidP="005E6E60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6E60">
        <w:drawing>
          <wp:inline distT="0" distB="0" distL="0" distR="0">
            <wp:extent cx="3259340" cy="238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304" cy="24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BD4" w:rsidRPr="00797BD4" w:rsidRDefault="00797BD4" w:rsidP="00797BD4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BD4">
        <w:rPr>
          <w:rFonts w:ascii="Times New Roman" w:hAnsi="Times New Roman" w:cs="Times New Roman"/>
          <w:b/>
          <w:sz w:val="28"/>
          <w:szCs w:val="28"/>
        </w:rPr>
        <w:t>Произношение</w:t>
      </w:r>
      <w:r w:rsidRPr="00797BD4">
        <w:rPr>
          <w:rFonts w:ascii="Times New Roman" w:hAnsi="Times New Roman" w:cs="Times New Roman"/>
          <w:sz w:val="28"/>
          <w:szCs w:val="28"/>
        </w:rPr>
        <w:t xml:space="preserve"> слова </w:t>
      </w:r>
      <w:r w:rsidRPr="00797BD4">
        <w:rPr>
          <w:rFonts w:ascii="Times New Roman" w:hAnsi="Times New Roman" w:cs="Times New Roman"/>
          <w:b/>
          <w:sz w:val="28"/>
          <w:szCs w:val="28"/>
          <w:lang w:val="en-US"/>
        </w:rPr>
        <w:t>please</w:t>
      </w:r>
      <w:r w:rsidRPr="00797BD4">
        <w:rPr>
          <w:rFonts w:ascii="Times New Roman" w:hAnsi="Times New Roman" w:cs="Times New Roman"/>
          <w:sz w:val="28"/>
          <w:szCs w:val="28"/>
        </w:rPr>
        <w:t xml:space="preserve"> зависит от его места в предложении.</w:t>
      </w:r>
    </w:p>
    <w:p w:rsidR="005E6E60" w:rsidRDefault="00797BD4" w:rsidP="00797BD4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BD4">
        <w:rPr>
          <w:rFonts w:ascii="Times New Roman" w:hAnsi="Times New Roman" w:cs="Times New Roman"/>
          <w:sz w:val="28"/>
          <w:szCs w:val="28"/>
        </w:rPr>
        <w:t xml:space="preserve">начале предложения (или смысловой группы), оно ударно, но обычно не образует отдельной смысловой группы. </w:t>
      </w:r>
      <w:proofErr w:type="gramStart"/>
      <w:r w:rsidRPr="00797BD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797BD4">
        <w:rPr>
          <w:rFonts w:ascii="Times New Roman" w:hAnsi="Times New Roman" w:cs="Times New Roman"/>
          <w:sz w:val="28"/>
          <w:szCs w:val="28"/>
        </w:rPr>
        <w:t>:</w:t>
      </w:r>
    </w:p>
    <w:p w:rsidR="00797BD4" w:rsidRPr="00797BD4" w:rsidRDefault="00797BD4" w:rsidP="00797BD4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↓Please,</w:t>
      </w:r>
      <w:r w:rsidRPr="00797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Helen</w:t>
      </w:r>
      <w:r w:rsidRPr="00797B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797BD4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nounce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BA6ACD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words. || </w:t>
      </w:r>
      <w:r w:rsidRPr="00797BD4">
        <w:drawing>
          <wp:inline distT="0" distB="0" distL="0" distR="0">
            <wp:extent cx="567929" cy="17145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36" cy="1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BD4" w:rsidRDefault="00797BD4" w:rsidP="00797BD4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BD4">
        <w:rPr>
          <w:rFonts w:ascii="Times New Roman" w:hAnsi="Times New Roman" w:cs="Times New Roman"/>
          <w:sz w:val="28"/>
          <w:szCs w:val="28"/>
        </w:rPr>
        <w:t xml:space="preserve">В середине предложения слово </w:t>
      </w:r>
      <w:proofErr w:type="spellStart"/>
      <w:r w:rsidRPr="00797BD4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97BD4">
        <w:rPr>
          <w:rFonts w:ascii="Times New Roman" w:hAnsi="Times New Roman" w:cs="Times New Roman"/>
          <w:sz w:val="28"/>
          <w:szCs w:val="28"/>
        </w:rPr>
        <w:t xml:space="preserve"> может быть ударно или безударно, но оно не образует отдельной смысловой группы. </w:t>
      </w:r>
      <w:proofErr w:type="gramStart"/>
      <w:r w:rsidRPr="00797BD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797BD4">
        <w:rPr>
          <w:rFonts w:ascii="Times New Roman" w:hAnsi="Times New Roman" w:cs="Times New Roman"/>
          <w:sz w:val="28"/>
          <w:szCs w:val="28"/>
        </w:rPr>
        <w:t>:</w:t>
      </w:r>
    </w:p>
    <w:p w:rsidR="00797BD4" w:rsidRPr="00797BD4" w:rsidRDefault="00797BD4" w:rsidP="00797BD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↓Will you please </w:t>
      </w:r>
      <w:r w:rsidRPr="00797BD4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switch </w:t>
      </w:r>
      <w:r w:rsidRPr="00797BD4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 the </w:t>
      </w:r>
      <w:r w:rsidR="00BA6ACD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tape-recorder?|| </w:t>
      </w:r>
      <w:r w:rsidRPr="00797BD4">
        <w:drawing>
          <wp:inline distT="0" distB="0" distL="0" distR="0">
            <wp:extent cx="876300" cy="19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BD4" w:rsidRDefault="00797BD4" w:rsidP="00797BD4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BD4">
        <w:rPr>
          <w:rFonts w:ascii="Times New Roman" w:hAnsi="Times New Roman" w:cs="Times New Roman"/>
          <w:sz w:val="28"/>
          <w:szCs w:val="28"/>
        </w:rPr>
        <w:t xml:space="preserve">В конце предложения слово </w:t>
      </w:r>
      <w:proofErr w:type="spellStart"/>
      <w:r w:rsidRPr="00797BD4">
        <w:rPr>
          <w:rFonts w:ascii="Times New Roman" w:hAnsi="Times New Roman" w:cs="Times New Roman"/>
          <w:sz w:val="28"/>
          <w:szCs w:val="28"/>
        </w:rPr>
        <w:t>please</w:t>
      </w:r>
      <w:proofErr w:type="spellEnd"/>
      <w:r w:rsidRPr="00797BD4">
        <w:rPr>
          <w:rFonts w:ascii="Times New Roman" w:hAnsi="Times New Roman" w:cs="Times New Roman"/>
          <w:sz w:val="28"/>
          <w:szCs w:val="28"/>
        </w:rPr>
        <w:t xml:space="preserve"> безударно, не образует отдельной смысловой группы и произносится с мелодией предшествующей смысловой группы:</w:t>
      </w:r>
    </w:p>
    <w:p w:rsidR="00797BD4" w:rsidRDefault="00797BD4" w:rsidP="00797BD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↓Will you </w:t>
      </w:r>
      <w:r w:rsidRPr="002111E8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r w:rsidR="00BA6ACD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louder, please? || </w:t>
      </w:r>
      <w:r w:rsidRPr="00797BD4">
        <w:drawing>
          <wp:inline distT="0" distB="0" distL="0" distR="0">
            <wp:extent cx="552450" cy="1767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2" cy="17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1E8" w:rsidRDefault="00211B8F" w:rsidP="00797BD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1B8F">
        <w:rPr>
          <w:rFonts w:ascii="Times New Roman" w:hAnsi="Times New Roman" w:cs="Times New Roman"/>
          <w:sz w:val="28"/>
          <w:szCs w:val="28"/>
        </w:rPr>
        <w:t xml:space="preserve">Обратите внимание на </w:t>
      </w:r>
      <w:r w:rsidRPr="00211B8F">
        <w:rPr>
          <w:rFonts w:ascii="Times New Roman" w:hAnsi="Times New Roman" w:cs="Times New Roman"/>
          <w:b/>
          <w:sz w:val="28"/>
          <w:szCs w:val="28"/>
        </w:rPr>
        <w:t xml:space="preserve">интонацию </w:t>
      </w:r>
      <w:r w:rsidRPr="00211B8F">
        <w:rPr>
          <w:rFonts w:ascii="Times New Roman" w:hAnsi="Times New Roman" w:cs="Times New Roman"/>
          <w:b/>
          <w:sz w:val="28"/>
          <w:szCs w:val="28"/>
          <w:lang w:val="en-US"/>
        </w:rPr>
        <w:t>Thank</w:t>
      </w:r>
      <w:r w:rsidRPr="00211B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11B8F">
        <w:rPr>
          <w:rFonts w:ascii="Times New Roman" w:hAnsi="Times New Roman" w:cs="Times New Roman"/>
          <w:b/>
          <w:sz w:val="28"/>
          <w:szCs w:val="28"/>
          <w:lang w:val="en-US"/>
        </w:rPr>
        <w:t>you</w:t>
      </w:r>
      <w:r w:rsidRPr="00211B8F">
        <w:rPr>
          <w:rFonts w:ascii="Times New Roman" w:hAnsi="Times New Roman" w:cs="Times New Roman"/>
          <w:sz w:val="28"/>
          <w:szCs w:val="28"/>
        </w:rPr>
        <w:t>. Произнесенное нисходящим тоном оно выражает искреннюю благодарность. Те же самые слова, произнесенные восходящим тоном, служат выражением лишь формально вежливой благодарности:</w:t>
      </w:r>
    </w:p>
    <w:p w:rsidR="00211B8F" w:rsidRDefault="00211B8F" w:rsidP="00211B8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↓Will you please </w:t>
      </w:r>
      <w:r w:rsidRPr="00797BD4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switch </w:t>
      </w:r>
      <w:r w:rsidRPr="00797BD4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on the </w:t>
      </w:r>
      <w:r w:rsidR="00BA6ACD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tape-recorder?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||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Thank you. || </w:t>
      </w:r>
      <w:r w:rsidRPr="00211B8F">
        <w:drawing>
          <wp:inline distT="0" distB="0" distL="0" distR="0">
            <wp:extent cx="1162645" cy="2000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88" cy="2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B8F" w:rsidRDefault="00BA6ACD" w:rsidP="00211B8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r w:rsidR="00211B8F">
        <w:rPr>
          <w:rFonts w:ascii="Times New Roman" w:hAnsi="Times New Roman" w:cs="Times New Roman"/>
          <w:sz w:val="28"/>
          <w:szCs w:val="28"/>
          <w:lang w:val="en-US"/>
        </w:rPr>
        <w:t xml:space="preserve">Thank you, Mike. || → Go to your </w:t>
      </w:r>
      <w:r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 w:rsidR="00211B8F">
        <w:rPr>
          <w:rFonts w:ascii="Times New Roman" w:hAnsi="Times New Roman" w:cs="Times New Roman"/>
          <w:sz w:val="28"/>
          <w:szCs w:val="28"/>
          <w:lang w:val="en-US"/>
        </w:rPr>
        <w:t xml:space="preserve">seat. || </w:t>
      </w:r>
      <w:r w:rsidR="00211B8F" w:rsidRPr="00211B8F">
        <w:drawing>
          <wp:inline distT="0" distB="0" distL="0" distR="0">
            <wp:extent cx="762595" cy="200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47" cy="20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6C3" w:rsidRDefault="00345E4E" w:rsidP="00211B8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4E">
        <w:rPr>
          <w:rFonts w:ascii="Times New Roman" w:hAnsi="Times New Roman" w:cs="Times New Roman"/>
          <w:b/>
          <w:sz w:val="28"/>
          <w:szCs w:val="28"/>
        </w:rPr>
        <w:t>Обстоятельственные группы</w:t>
      </w:r>
      <w:r w:rsidRPr="00345E4E">
        <w:rPr>
          <w:rFonts w:ascii="Times New Roman" w:hAnsi="Times New Roman" w:cs="Times New Roman"/>
          <w:sz w:val="28"/>
          <w:szCs w:val="28"/>
        </w:rPr>
        <w:t xml:space="preserve"> в начале предложения, как правило, выделяются в отдельную интонационную группу и произносятся низким восходящим тоном. </w:t>
      </w:r>
      <w:proofErr w:type="gramStart"/>
      <w:r w:rsidRPr="00345E4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345E4E">
        <w:rPr>
          <w:rFonts w:ascii="Times New Roman" w:hAnsi="Times New Roman" w:cs="Times New Roman"/>
          <w:sz w:val="28"/>
          <w:szCs w:val="28"/>
        </w:rPr>
        <w:t>:</w:t>
      </w:r>
    </w:p>
    <w:p w:rsidR="00345E4E" w:rsidRDefault="00345E4E" w:rsidP="00345E4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→ front of the </w:t>
      </w:r>
      <w:r w:rsidR="008F33BC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house.</w:t>
      </w:r>
      <w:r w:rsidRPr="00345E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5E4E">
        <w:drawing>
          <wp:inline distT="0" distB="0" distL="0" distR="0">
            <wp:extent cx="609600" cy="215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51" cy="22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On the → ground </w:t>
      </w:r>
      <w:r w:rsidR="008F33BC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floor.</w:t>
      </w:r>
      <w:r w:rsidRPr="00345E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5E4E">
        <w:drawing>
          <wp:inline distT="0" distB="0" distL="0" distR="0">
            <wp:extent cx="590550" cy="20103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67" cy="20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772" w:rsidRDefault="00CE4772" w:rsidP="00345E4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72">
        <w:rPr>
          <w:rFonts w:ascii="Times New Roman" w:hAnsi="Times New Roman" w:cs="Times New Roman"/>
          <w:sz w:val="28"/>
          <w:szCs w:val="28"/>
        </w:rPr>
        <w:t xml:space="preserve">Оба предложения, входящие в состав </w:t>
      </w:r>
      <w:r w:rsidRPr="00CE4772">
        <w:rPr>
          <w:rFonts w:ascii="Times New Roman" w:hAnsi="Times New Roman" w:cs="Times New Roman"/>
          <w:b/>
          <w:sz w:val="28"/>
          <w:szCs w:val="28"/>
        </w:rPr>
        <w:t>сложносочиненного предложения</w:t>
      </w:r>
      <w:r w:rsidRPr="00CE4772">
        <w:rPr>
          <w:rFonts w:ascii="Times New Roman" w:hAnsi="Times New Roman" w:cs="Times New Roman"/>
          <w:sz w:val="28"/>
          <w:szCs w:val="28"/>
        </w:rPr>
        <w:t xml:space="preserve"> (категорического утверждения), как правило, произносятся нисходящим тоном, что объясняется их смысловой законченностью. </w:t>
      </w:r>
      <w:proofErr w:type="gramStart"/>
      <w:r w:rsidRPr="00CE477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E4772">
        <w:rPr>
          <w:rFonts w:ascii="Times New Roman" w:hAnsi="Times New Roman" w:cs="Times New Roman"/>
          <w:sz w:val="28"/>
          <w:szCs w:val="28"/>
        </w:rPr>
        <w:t>:</w:t>
      </w:r>
    </w:p>
    <w:p w:rsidR="00CE4772" w:rsidRDefault="00CE4772" w:rsidP="00345E4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Doctor 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Sandford’s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4772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house is </w:t>
      </w:r>
      <w:r w:rsidRPr="00CE4772"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not </w:t>
      </w:r>
      <w:r w:rsidR="001E3B44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large | but it is </w:t>
      </w:r>
      <w:r w:rsidR="001E3B44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comfortable.</w:t>
      </w:r>
    </w:p>
    <w:p w:rsidR="00CE4772" w:rsidRDefault="00CE4772" w:rsidP="00CE477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72">
        <w:rPr>
          <w:rFonts w:ascii="Times New Roman" w:hAnsi="Times New Roman" w:cs="Times New Roman"/>
          <w:sz w:val="28"/>
          <w:szCs w:val="28"/>
        </w:rPr>
        <w:lastRenderedPageBreak/>
        <w:t>Большая смысловая взаимосвязь между двумя самостоятельными предложениями может быть выражена восходящим завершением первого предложения.</w:t>
      </w:r>
    </w:p>
    <w:p w:rsidR="00CE4772" w:rsidRDefault="00CE4772" w:rsidP="00CE477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72">
        <w:rPr>
          <w:rFonts w:ascii="Times New Roman" w:hAnsi="Times New Roman" w:cs="Times New Roman"/>
          <w:sz w:val="28"/>
          <w:szCs w:val="28"/>
        </w:rPr>
        <w:t xml:space="preserve">Предложение, вводящее </w:t>
      </w:r>
      <w:r w:rsidRPr="00CE4772">
        <w:rPr>
          <w:rFonts w:ascii="Times New Roman" w:hAnsi="Times New Roman" w:cs="Times New Roman"/>
          <w:b/>
          <w:sz w:val="28"/>
          <w:szCs w:val="28"/>
        </w:rPr>
        <w:t>прямую речь</w:t>
      </w:r>
      <w:r w:rsidRPr="00CE4772">
        <w:rPr>
          <w:rFonts w:ascii="Times New Roman" w:hAnsi="Times New Roman" w:cs="Times New Roman"/>
          <w:sz w:val="28"/>
          <w:szCs w:val="28"/>
        </w:rPr>
        <w:t xml:space="preserve">, может произноситься как восходящим, так и нисходящим тоном. </w:t>
      </w:r>
      <w:proofErr w:type="gramStart"/>
      <w:r w:rsidRPr="00CE477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E4772">
        <w:rPr>
          <w:rFonts w:ascii="Times New Roman" w:hAnsi="Times New Roman" w:cs="Times New Roman"/>
          <w:sz w:val="28"/>
          <w:szCs w:val="28"/>
        </w:rPr>
        <w:t>:</w:t>
      </w:r>
    </w:p>
    <w:p w:rsidR="00CE4772" w:rsidRPr="00E1496E" w:rsidRDefault="00CE4772" w:rsidP="00E1496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r w:rsidR="00E1496E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says: | “I’m from </w:t>
      </w:r>
      <w:r w:rsidR="00E1496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Moscow.”</w:t>
      </w:r>
      <w:r w:rsidR="00E14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496E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r w:rsidR="00E1496E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 w:rsidR="00E1496E">
        <w:rPr>
          <w:rFonts w:ascii="Times New Roman" w:hAnsi="Times New Roman" w:cs="Times New Roman"/>
          <w:sz w:val="28"/>
          <w:szCs w:val="28"/>
          <w:lang w:val="en-US"/>
        </w:rPr>
        <w:t xml:space="preserve">says: | “I’m from </w:t>
      </w:r>
      <w:r w:rsidR="00E1496E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 w:rsidR="00E1496E">
        <w:rPr>
          <w:rFonts w:ascii="Times New Roman" w:hAnsi="Times New Roman" w:cs="Times New Roman"/>
          <w:sz w:val="28"/>
          <w:szCs w:val="28"/>
          <w:lang w:val="en-US"/>
        </w:rPr>
        <w:t>Moscow.”</w:t>
      </w:r>
    </w:p>
    <w:p w:rsidR="00CE4772" w:rsidRPr="00E1496E" w:rsidRDefault="00CE4772" w:rsidP="00CE477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772">
        <w:rPr>
          <w:rFonts w:ascii="Times New Roman" w:hAnsi="Times New Roman" w:cs="Times New Roman"/>
          <w:sz w:val="28"/>
          <w:szCs w:val="28"/>
        </w:rPr>
        <w:t xml:space="preserve">При переводе в косвенную речь это предложение обычно не образует самостоятельной смысловой группы. </w:t>
      </w:r>
      <w:proofErr w:type="gramStart"/>
      <w:r w:rsidRPr="00E1496E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1496E">
        <w:rPr>
          <w:rFonts w:ascii="Times New Roman" w:hAnsi="Times New Roman" w:cs="Times New Roman"/>
          <w:sz w:val="28"/>
          <w:szCs w:val="28"/>
        </w:rPr>
        <w:t>:</w:t>
      </w:r>
    </w:p>
    <w:p w:rsidR="00CE4772" w:rsidRDefault="00CE4772" w:rsidP="00CE477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Doctor ↓</w:t>
      </w:r>
      <w:proofErr w:type="spellStart"/>
      <w:r w:rsidRPr="00CE4772">
        <w:rPr>
          <w:rFonts w:ascii="Times New Roman" w:hAnsi="Times New Roman" w:cs="Times New Roman"/>
          <w:sz w:val="28"/>
          <w:szCs w:val="28"/>
          <w:lang w:val="en-US"/>
        </w:rPr>
        <w:t>Sandford</w:t>
      </w:r>
      <w:proofErr w:type="spellEnd"/>
      <w:r w:rsidRPr="00CE4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'says he must 'pay a 'lot of </w:t>
      </w:r>
      <w:r w:rsidR="002B09A1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 w:rsidRPr="00CE4772">
        <w:rPr>
          <w:rFonts w:ascii="Times New Roman" w:hAnsi="Times New Roman" w:cs="Times New Roman"/>
          <w:sz w:val="28"/>
          <w:szCs w:val="28"/>
          <w:lang w:val="en-US"/>
        </w:rPr>
        <w:t>money.</w:t>
      </w:r>
    </w:p>
    <w:p w:rsidR="00CE4772" w:rsidRDefault="00CE4772" w:rsidP="00CE477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772">
        <w:rPr>
          <w:rFonts w:ascii="Times New Roman" w:hAnsi="Times New Roman" w:cs="Times New Roman"/>
          <w:b/>
          <w:sz w:val="28"/>
          <w:szCs w:val="28"/>
        </w:rPr>
        <w:t>Постепенно нисходящая последовательность ударных слогов может быть нарушена</w:t>
      </w:r>
      <w:r w:rsidRPr="00CE4772">
        <w:rPr>
          <w:rFonts w:ascii="Times New Roman" w:hAnsi="Times New Roman" w:cs="Times New Roman"/>
          <w:sz w:val="28"/>
          <w:szCs w:val="28"/>
        </w:rPr>
        <w:t>, если по смыслу необходимо выделить одно из промежуточных слов (</w:t>
      </w:r>
      <w:r w:rsidRPr="00CE477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CE4772">
        <w:rPr>
          <w:rFonts w:ascii="Times New Roman" w:hAnsi="Times New Roman" w:cs="Times New Roman"/>
          <w:sz w:val="28"/>
          <w:szCs w:val="28"/>
        </w:rPr>
        <w:t xml:space="preserve"> </w:t>
      </w:r>
      <w:r w:rsidRPr="00CE4772">
        <w:rPr>
          <w:rFonts w:ascii="Times New Roman" w:hAnsi="Times New Roman" w:cs="Times New Roman"/>
          <w:sz w:val="28"/>
          <w:szCs w:val="28"/>
          <w:lang w:val="en-US"/>
        </w:rPr>
        <w:t>Broken</w:t>
      </w:r>
      <w:r w:rsidRPr="00CE4772">
        <w:rPr>
          <w:rFonts w:ascii="Times New Roman" w:hAnsi="Times New Roman" w:cs="Times New Roman"/>
          <w:sz w:val="28"/>
          <w:szCs w:val="28"/>
        </w:rPr>
        <w:t xml:space="preserve"> </w:t>
      </w:r>
      <w:r w:rsidRPr="00CE4772">
        <w:rPr>
          <w:rFonts w:ascii="Times New Roman" w:hAnsi="Times New Roman" w:cs="Times New Roman"/>
          <w:sz w:val="28"/>
          <w:szCs w:val="28"/>
          <w:lang w:val="en-US"/>
        </w:rPr>
        <w:t>Descending</w:t>
      </w:r>
      <w:r w:rsidRPr="00CE4772">
        <w:rPr>
          <w:rFonts w:ascii="Times New Roman" w:hAnsi="Times New Roman" w:cs="Times New Roman"/>
          <w:sz w:val="28"/>
          <w:szCs w:val="28"/>
        </w:rPr>
        <w:t xml:space="preserve"> </w:t>
      </w:r>
      <w:r w:rsidRPr="00CE4772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CE4772">
        <w:rPr>
          <w:rFonts w:ascii="Times New Roman" w:hAnsi="Times New Roman" w:cs="Times New Roman"/>
          <w:sz w:val="28"/>
          <w:szCs w:val="28"/>
        </w:rPr>
        <w:t xml:space="preserve">). Некоторое повышение тона на ударном слоге выделенного слова сопровождается дальнейшим постоянным понижением тона последующих слогов. </w:t>
      </w:r>
      <w:proofErr w:type="spellStart"/>
      <w:r w:rsidRPr="00CE4772">
        <w:rPr>
          <w:rFonts w:ascii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CE477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4772" w:rsidRDefault="003818D0" w:rsidP="00CE4772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 must ↓pay the </w:t>
      </w:r>
      <w:r>
        <w:rPr>
          <w:rFonts w:ascii="Times New Roman" w:hAnsi="Times New Roman" w:cs="Times New Roman"/>
          <w:sz w:val="28"/>
          <w:szCs w:val="28"/>
          <w:lang w:val="en-US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money for ↑many </w:t>
      </w:r>
      <w:r w:rsidR="002B09A1" w:rsidRPr="002B09A1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years now. </w:t>
      </w:r>
    </w:p>
    <w:p w:rsidR="00F76698" w:rsidRPr="00F76698" w:rsidRDefault="00F76698" w:rsidP="00F7669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698">
        <w:rPr>
          <w:rFonts w:ascii="Times New Roman" w:hAnsi="Times New Roman" w:cs="Times New Roman"/>
          <w:b/>
          <w:sz w:val="28"/>
          <w:szCs w:val="28"/>
        </w:rPr>
        <w:t xml:space="preserve">Вводное слово </w:t>
      </w:r>
      <w:r w:rsidRPr="00F76698">
        <w:rPr>
          <w:rFonts w:ascii="Times New Roman" w:hAnsi="Times New Roman" w:cs="Times New Roman"/>
          <w:b/>
          <w:i/>
          <w:sz w:val="28"/>
          <w:szCs w:val="28"/>
          <w:lang w:val="en-US"/>
        </w:rPr>
        <w:t>well</w:t>
      </w:r>
      <w:r w:rsidRPr="00F76698">
        <w:rPr>
          <w:rFonts w:ascii="Times New Roman" w:hAnsi="Times New Roman" w:cs="Times New Roman"/>
          <w:sz w:val="28"/>
          <w:szCs w:val="28"/>
        </w:rPr>
        <w:t xml:space="preserve">, употребляемое в начале предложения, часто образует самостоятельную интонационную группу и произносится восходящим тоном. </w:t>
      </w:r>
      <w:proofErr w:type="gramStart"/>
      <w:r w:rsidRPr="00F7669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76698">
        <w:rPr>
          <w:rFonts w:ascii="Times New Roman" w:hAnsi="Times New Roman" w:cs="Times New Roman"/>
          <w:sz w:val="28"/>
          <w:szCs w:val="28"/>
        </w:rPr>
        <w:t>:</w:t>
      </w:r>
    </w:p>
    <w:p w:rsidR="00F76698" w:rsidRPr="00F76698" w:rsidRDefault="00816BE9" w:rsidP="00F7669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r w:rsidR="00F76698" w:rsidRPr="00F76698">
        <w:rPr>
          <w:rFonts w:ascii="Times New Roman" w:hAnsi="Times New Roman" w:cs="Times New Roman"/>
          <w:sz w:val="28"/>
          <w:szCs w:val="28"/>
          <w:lang w:val="en-US"/>
        </w:rPr>
        <w:t>Well, Mr. White, | it’</w:t>
      </w:r>
      <w:r w:rsidR="00F76698">
        <w:rPr>
          <w:rFonts w:ascii="Times New Roman" w:hAnsi="Times New Roman" w:cs="Times New Roman"/>
          <w:sz w:val="28"/>
          <w:szCs w:val="28"/>
          <w:lang w:val="en-US"/>
        </w:rPr>
        <w:t>s →</w:t>
      </w:r>
      <w:r w:rsidR="00F76698" w:rsidRPr="00F76698">
        <w:rPr>
          <w:rFonts w:ascii="Times New Roman" w:hAnsi="Times New Roman" w:cs="Times New Roman"/>
          <w:sz w:val="28"/>
          <w:szCs w:val="28"/>
          <w:lang w:val="en-US"/>
        </w:rPr>
        <w:t xml:space="preserve"> five o’</w:t>
      </w:r>
      <w:r w:rsidRPr="00816BE9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 w:rsidR="00F76698" w:rsidRPr="00F76698">
        <w:rPr>
          <w:rFonts w:ascii="Times New Roman" w:hAnsi="Times New Roman" w:cs="Times New Roman"/>
          <w:sz w:val="28"/>
          <w:szCs w:val="28"/>
          <w:lang w:val="en-US"/>
        </w:rPr>
        <w:t>clock.</w:t>
      </w:r>
    </w:p>
    <w:p w:rsidR="00F76698" w:rsidRPr="00F76698" w:rsidRDefault="00F76698" w:rsidP="00F7669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698">
        <w:rPr>
          <w:rFonts w:ascii="Times New Roman" w:hAnsi="Times New Roman" w:cs="Times New Roman"/>
          <w:b/>
          <w:sz w:val="28"/>
          <w:szCs w:val="28"/>
        </w:rPr>
        <w:t>Восклицательные предложения</w:t>
      </w:r>
      <w:r w:rsidRPr="00F76698">
        <w:rPr>
          <w:rFonts w:ascii="Times New Roman" w:hAnsi="Times New Roman" w:cs="Times New Roman"/>
          <w:sz w:val="28"/>
          <w:szCs w:val="28"/>
        </w:rPr>
        <w:t xml:space="preserve"> (</w:t>
      </w:r>
      <w:r w:rsidRPr="00F76698">
        <w:rPr>
          <w:rFonts w:ascii="Times New Roman" w:hAnsi="Times New Roman" w:cs="Times New Roman"/>
          <w:sz w:val="28"/>
          <w:szCs w:val="28"/>
          <w:lang w:val="en-US"/>
        </w:rPr>
        <w:t>exclamations</w:t>
      </w:r>
      <w:r w:rsidRPr="00F76698">
        <w:rPr>
          <w:rFonts w:ascii="Times New Roman" w:hAnsi="Times New Roman" w:cs="Times New Roman"/>
          <w:sz w:val="28"/>
          <w:szCs w:val="28"/>
        </w:rPr>
        <w:t xml:space="preserve">) обычно произносятся нисходящим тоном при несколько расширенном диапазоне. </w:t>
      </w:r>
      <w:proofErr w:type="gramStart"/>
      <w:r w:rsidRPr="00F7669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76698">
        <w:rPr>
          <w:rFonts w:ascii="Times New Roman" w:hAnsi="Times New Roman" w:cs="Times New Roman"/>
          <w:sz w:val="28"/>
          <w:szCs w:val="28"/>
        </w:rPr>
        <w:t>:</w:t>
      </w:r>
    </w:p>
    <w:p w:rsidR="00F76698" w:rsidRPr="00F76698" w:rsidRDefault="00816BE9" w:rsidP="00F7669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\</w:t>
      </w:r>
      <w:r w:rsidR="00F76698" w:rsidRPr="00F76698">
        <w:rPr>
          <w:rFonts w:ascii="Times New Roman" w:hAnsi="Times New Roman" w:cs="Times New Roman"/>
          <w:sz w:val="28"/>
          <w:szCs w:val="28"/>
          <w:lang w:val="en-US"/>
        </w:rPr>
        <w:t>Certainly</w:t>
      </w:r>
      <w:r w:rsidR="00F76698">
        <w:rPr>
          <w:rFonts w:ascii="Times New Roman" w:hAnsi="Times New Roman" w:cs="Times New Roman"/>
          <w:sz w:val="28"/>
          <w:szCs w:val="28"/>
        </w:rPr>
        <w:t xml:space="preserve">! </w:t>
      </w:r>
      <w:r w:rsidR="00F76698" w:rsidRPr="00F76698">
        <w:drawing>
          <wp:inline distT="0" distB="0" distL="0" distR="0">
            <wp:extent cx="581025" cy="206587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32" cy="21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698" w:rsidRPr="00F76698" w:rsidRDefault="00F76698" w:rsidP="00F7669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698">
        <w:rPr>
          <w:rFonts w:ascii="Times New Roman" w:hAnsi="Times New Roman" w:cs="Times New Roman"/>
          <w:b/>
          <w:sz w:val="28"/>
          <w:szCs w:val="28"/>
        </w:rPr>
        <w:t>Предлог</w:t>
      </w:r>
      <w:r w:rsidRPr="00F76698">
        <w:rPr>
          <w:rFonts w:ascii="Times New Roman" w:hAnsi="Times New Roman" w:cs="Times New Roman"/>
          <w:sz w:val="28"/>
          <w:szCs w:val="28"/>
        </w:rPr>
        <w:t xml:space="preserve">, следующий за последним ударным словом интонационной группы, имеет полную нередуцированную форму. </w:t>
      </w:r>
      <w:proofErr w:type="gramStart"/>
      <w:r w:rsidRPr="00F7669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76698">
        <w:rPr>
          <w:rFonts w:ascii="Times New Roman" w:hAnsi="Times New Roman" w:cs="Times New Roman"/>
          <w:sz w:val="28"/>
          <w:szCs w:val="28"/>
        </w:rPr>
        <w:t>:</w:t>
      </w:r>
    </w:p>
    <w:p w:rsidR="00CE4772" w:rsidRDefault="00F76698" w:rsidP="00F7669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698">
        <w:rPr>
          <w:rFonts w:ascii="Times New Roman" w:hAnsi="Times New Roman" w:cs="Times New Roman"/>
          <w:sz w:val="28"/>
          <w:szCs w:val="28"/>
          <w:lang w:val="en-US"/>
        </w:rPr>
        <w:t xml:space="preserve">What can I do for you? </w:t>
      </w:r>
      <w:r>
        <w:rPr>
          <w:rFonts w:ascii="Times New Roman" w:hAnsi="Times New Roman" w:cs="Times New Roman"/>
          <w:sz w:val="28"/>
          <w:szCs w:val="28"/>
          <w:lang w:val="en-US"/>
        </w:rPr>
        <w:t>[→</w:t>
      </w:r>
      <w:proofErr w:type="spellStart"/>
      <w:r w:rsidRPr="00F76698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>ɒ</w:t>
      </w:r>
      <w:r w:rsidRPr="00F76698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 w:rsidRPr="00F766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698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ə</w:t>
      </w:r>
      <w:r w:rsidRPr="00F76698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F766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69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ɪ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0942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 w:rsidRPr="00F76698">
        <w:rPr>
          <w:rFonts w:ascii="Times New Roman" w:hAnsi="Times New Roman" w:cs="Times New Roman"/>
          <w:sz w:val="28"/>
          <w:szCs w:val="28"/>
          <w:lang w:val="en-US"/>
        </w:rPr>
        <w:t>du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766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698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ɔ</w:t>
      </w:r>
      <w:proofErr w:type="spellEnd"/>
      <w:r w:rsidRPr="00F766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698">
        <w:rPr>
          <w:rFonts w:ascii="Times New Roman" w:hAnsi="Times New Roman" w:cs="Times New Roman"/>
          <w:sz w:val="28"/>
          <w:szCs w:val="28"/>
          <w:lang w:val="en-US"/>
        </w:rPr>
        <w:t>ju</w:t>
      </w:r>
      <w:proofErr w:type="spellEnd"/>
      <w:r w:rsidRPr="00F76698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A779E" w:rsidRPr="004A779E" w:rsidRDefault="004A779E" w:rsidP="004A779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79E">
        <w:rPr>
          <w:rFonts w:ascii="Times New Roman" w:hAnsi="Times New Roman" w:cs="Times New Roman"/>
          <w:b/>
          <w:sz w:val="28"/>
          <w:szCs w:val="28"/>
        </w:rPr>
        <w:t>Интонация сложноподчиненного предложения</w:t>
      </w:r>
      <w:r w:rsidRPr="004A779E">
        <w:rPr>
          <w:rFonts w:ascii="Times New Roman" w:hAnsi="Times New Roman" w:cs="Times New Roman"/>
          <w:sz w:val="28"/>
          <w:szCs w:val="28"/>
        </w:rPr>
        <w:t xml:space="preserve">. Главное предложение, предшествующее придаточному, может произноситься как нисходящим, так и восходящим тоном в зависимости от степени его смысловой законченности. </w:t>
      </w:r>
      <w:proofErr w:type="spellStart"/>
      <w:r w:rsidRPr="004A779E">
        <w:rPr>
          <w:rFonts w:ascii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4A77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779E" w:rsidRPr="004A779E" w:rsidRDefault="004A779E" w:rsidP="004A779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7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</w:t>
      </w:r>
      <w:proofErr w:type="spellStart"/>
      <w:r w:rsidRPr="004A779E">
        <w:rPr>
          <w:rFonts w:ascii="Times New Roman" w:hAnsi="Times New Roman" w:cs="Times New Roman"/>
          <w:sz w:val="28"/>
          <w:szCs w:val="28"/>
          <w:lang w:val="en-US"/>
        </w:rPr>
        <w:t>pre</w:t>
      </w:r>
      <w:r>
        <w:rPr>
          <w:rFonts w:ascii="Times New Roman" w:hAnsi="Times New Roman" w:cs="Times New Roman"/>
          <w:sz w:val="28"/>
          <w:szCs w:val="28"/>
          <w:lang w:val="en-US"/>
        </w:rPr>
        <w:t>↓fer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'speak </w:t>
      </w:r>
      <w:r w:rsidRPr="006B6ADD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Spanish, | as I</w:t>
      </w:r>
      <w:r w:rsidRPr="004A77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↓know it 'much 'better than </w:t>
      </w:r>
      <w:r w:rsidRPr="006B6ADD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 w:rsidRPr="004A779E">
        <w:rPr>
          <w:rFonts w:ascii="Times New Roman" w:hAnsi="Times New Roman" w:cs="Times New Roman"/>
          <w:sz w:val="28"/>
          <w:szCs w:val="28"/>
          <w:lang w:val="en-US"/>
        </w:rPr>
        <w:t xml:space="preserve">English. </w:t>
      </w:r>
      <w:r w:rsidRPr="004A779E">
        <w:rPr>
          <w:rFonts w:ascii="Times New Roman" w:hAnsi="Times New Roman" w:cs="Times New Roman"/>
          <w:sz w:val="28"/>
          <w:szCs w:val="28"/>
        </w:rPr>
        <w:t>В главном предложении выражена основная мысль, придаточное предложение представляет собой дополнительную мысль.</w:t>
      </w:r>
    </w:p>
    <w:p w:rsidR="004A779E" w:rsidRPr="004A779E" w:rsidRDefault="004A779E" w:rsidP="004A779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79E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spellStart"/>
      <w:r w:rsidRPr="004A779E">
        <w:rPr>
          <w:rFonts w:ascii="Times New Roman" w:hAnsi="Times New Roman" w:cs="Times New Roman"/>
          <w:sz w:val="28"/>
          <w:szCs w:val="28"/>
          <w:lang w:val="en-US"/>
        </w:rPr>
        <w:t>pre</w:t>
      </w:r>
      <w:r>
        <w:rPr>
          <w:rFonts w:ascii="Times New Roman" w:hAnsi="Times New Roman" w:cs="Times New Roman"/>
          <w:sz w:val="28"/>
          <w:szCs w:val="28"/>
          <w:lang w:val="en-US"/>
        </w:rPr>
        <w:t>↓fer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'speak </w:t>
      </w:r>
      <w:r w:rsidRPr="006B6ADD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Spanish, | as I ↓know it 'much 'better than </w:t>
      </w:r>
      <w:r w:rsidRPr="006B6ADD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 w:rsidRPr="004A779E">
        <w:rPr>
          <w:rFonts w:ascii="Times New Roman" w:hAnsi="Times New Roman" w:cs="Times New Roman"/>
          <w:sz w:val="28"/>
          <w:szCs w:val="28"/>
          <w:lang w:val="en-US"/>
        </w:rPr>
        <w:t xml:space="preserve">English. </w:t>
      </w:r>
      <w:r w:rsidRPr="004A779E">
        <w:rPr>
          <w:rFonts w:ascii="Times New Roman" w:hAnsi="Times New Roman" w:cs="Times New Roman"/>
          <w:sz w:val="28"/>
          <w:szCs w:val="28"/>
        </w:rPr>
        <w:t>Главное предложение воспринимается незаконченным без разъяснения, сделанного в придаточном предложении.</w:t>
      </w:r>
    </w:p>
    <w:p w:rsidR="00CE4772" w:rsidRDefault="004A779E" w:rsidP="004A779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79E">
        <w:rPr>
          <w:rFonts w:ascii="Times New Roman" w:hAnsi="Times New Roman" w:cs="Times New Roman"/>
          <w:sz w:val="28"/>
          <w:szCs w:val="28"/>
        </w:rPr>
        <w:t xml:space="preserve">Однако в целом ряде случаев сложноподчиненные предложения образуют одну синтагму. </w:t>
      </w:r>
      <w:proofErr w:type="spellStart"/>
      <w:r w:rsidRPr="004A779E">
        <w:rPr>
          <w:rFonts w:ascii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4A779E">
        <w:rPr>
          <w:rFonts w:ascii="Times New Roman" w:hAnsi="Times New Roman" w:cs="Times New Roman"/>
          <w:sz w:val="28"/>
          <w:szCs w:val="28"/>
          <w:lang w:val="en-US"/>
        </w:rPr>
        <w:t xml:space="preserve">: I </w:t>
      </w:r>
      <w:r w:rsidR="005B7E43">
        <w:rPr>
          <w:rFonts w:ascii="Times New Roman" w:hAnsi="Times New Roman" w:cs="Times New Roman"/>
          <w:sz w:val="28"/>
          <w:szCs w:val="28"/>
          <w:lang w:val="en-US"/>
        </w:rPr>
        <w:t>↓</w:t>
      </w:r>
      <w:r w:rsidR="009760C9">
        <w:rPr>
          <w:rFonts w:ascii="Times New Roman" w:hAnsi="Times New Roman" w:cs="Times New Roman"/>
          <w:sz w:val="28"/>
          <w:szCs w:val="28"/>
          <w:lang w:val="en-US"/>
        </w:rPr>
        <w:t>don’t '</w:t>
      </w:r>
      <w:r w:rsidR="005B7E43">
        <w:rPr>
          <w:rFonts w:ascii="Times New Roman" w:hAnsi="Times New Roman" w:cs="Times New Roman"/>
          <w:sz w:val="28"/>
          <w:szCs w:val="28"/>
          <w:lang w:val="en-US"/>
        </w:rPr>
        <w:t xml:space="preserve">think he is </w:t>
      </w:r>
      <w:r w:rsidR="005B7E43" w:rsidRPr="006B6ADD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 w:rsidRPr="004A779E">
        <w:rPr>
          <w:rFonts w:ascii="Times New Roman" w:hAnsi="Times New Roman" w:cs="Times New Roman"/>
          <w:sz w:val="28"/>
          <w:szCs w:val="28"/>
          <w:lang w:val="en-US"/>
        </w:rPr>
        <w:t>right.</w:t>
      </w:r>
    </w:p>
    <w:p w:rsidR="004A779E" w:rsidRPr="004A779E" w:rsidRDefault="004A779E" w:rsidP="004A779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79E">
        <w:rPr>
          <w:rFonts w:ascii="Times New Roman" w:hAnsi="Times New Roman" w:cs="Times New Roman"/>
          <w:sz w:val="28"/>
          <w:szCs w:val="28"/>
        </w:rPr>
        <w:t xml:space="preserve">Придаточное предложение, предшествующее главному, как правило, не выражает смысловой законченности и произносится восходящим тоном. </w:t>
      </w:r>
      <w:proofErr w:type="spellStart"/>
      <w:r w:rsidRPr="004A779E">
        <w:rPr>
          <w:rFonts w:ascii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4A77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4772" w:rsidRPr="00CE4772" w:rsidRDefault="004A779E" w:rsidP="004A779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79E">
        <w:rPr>
          <w:rFonts w:ascii="Times New Roman" w:hAnsi="Times New Roman" w:cs="Times New Roman"/>
          <w:sz w:val="28"/>
          <w:szCs w:val="28"/>
          <w:lang w:val="en-US"/>
        </w:rPr>
        <w:t xml:space="preserve">When it </w:t>
      </w:r>
      <w:r w:rsidR="009760C9">
        <w:rPr>
          <w:rFonts w:ascii="Times New Roman" w:hAnsi="Times New Roman" w:cs="Times New Roman"/>
          <w:sz w:val="28"/>
          <w:szCs w:val="28"/>
          <w:lang w:val="en-US"/>
        </w:rPr>
        <w:t xml:space="preserve">→ gets </w:t>
      </w:r>
      <w:r w:rsidR="009760C9" w:rsidRPr="006B6ADD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/</w:t>
      </w:r>
      <w:r w:rsidR="009760C9">
        <w:rPr>
          <w:rFonts w:ascii="Times New Roman" w:hAnsi="Times New Roman" w:cs="Times New Roman"/>
          <w:sz w:val="28"/>
          <w:szCs w:val="28"/>
          <w:lang w:val="en-US"/>
        </w:rPr>
        <w:t xml:space="preserve">dark | ↓Moscow </w:t>
      </w:r>
      <w:r w:rsidR="009760C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9760C9">
        <w:rPr>
          <w:rFonts w:ascii="Times New Roman" w:hAnsi="Times New Roman" w:cs="Times New Roman"/>
          <w:sz w:val="28"/>
          <w:szCs w:val="28"/>
          <w:lang w:val="en-US"/>
        </w:rPr>
        <w:t xml:space="preserve">looks </w:t>
      </w:r>
      <w:proofErr w:type="spellStart"/>
      <w:r w:rsidR="009760C9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9760C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4A779E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9760C9">
        <w:rPr>
          <w:rFonts w:ascii="Times New Roman" w:hAnsi="Times New Roman" w:cs="Times New Roman"/>
          <w:sz w:val="28"/>
          <w:szCs w:val="28"/>
          <w:lang w:val="en-US"/>
        </w:rPr>
        <w:t>cially</w:t>
      </w:r>
      <w:proofErr w:type="spellEnd"/>
      <w:r w:rsidR="009760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60C9" w:rsidRPr="006B6ADD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 w:rsidRPr="004A779E">
        <w:rPr>
          <w:rFonts w:ascii="Times New Roman" w:hAnsi="Times New Roman" w:cs="Times New Roman"/>
          <w:sz w:val="28"/>
          <w:szCs w:val="28"/>
          <w:lang w:val="en-US"/>
        </w:rPr>
        <w:t>beautiful | because of its</w:t>
      </w:r>
      <w:r w:rsidR="009760C9">
        <w:rPr>
          <w:rFonts w:ascii="Times New Roman" w:hAnsi="Times New Roman" w:cs="Times New Roman"/>
          <w:sz w:val="28"/>
          <w:szCs w:val="28"/>
          <w:lang w:val="en-US"/>
        </w:rPr>
        <w:t xml:space="preserve"> → splendid </w:t>
      </w:r>
      <w:proofErr w:type="spellStart"/>
      <w:proofErr w:type="gramStart"/>
      <w:r w:rsidR="009760C9">
        <w:rPr>
          <w:rFonts w:ascii="Times New Roman" w:hAnsi="Times New Roman" w:cs="Times New Roman"/>
          <w:sz w:val="28"/>
          <w:szCs w:val="28"/>
          <w:lang w:val="en-US"/>
        </w:rPr>
        <w:t>il,lumi</w:t>
      </w:r>
      <w:proofErr w:type="spellEnd"/>
      <w:proofErr w:type="gramEnd"/>
      <w:r w:rsidR="009760C9" w:rsidRPr="006B6ADD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\</w:t>
      </w:r>
      <w:r w:rsidRPr="004A779E">
        <w:rPr>
          <w:rFonts w:ascii="Times New Roman" w:hAnsi="Times New Roman" w:cs="Times New Roman"/>
          <w:sz w:val="28"/>
          <w:szCs w:val="28"/>
          <w:lang w:val="en-US"/>
        </w:rPr>
        <w:t>nations.</w:t>
      </w:r>
      <w:bookmarkStart w:id="0" w:name="_GoBack"/>
      <w:bookmarkEnd w:id="0"/>
    </w:p>
    <w:sectPr w:rsidR="00CE4772" w:rsidRPr="00CE4772" w:rsidSect="00B7038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6E50"/>
    <w:multiLevelType w:val="hybridMultilevel"/>
    <w:tmpl w:val="7708FF1E"/>
    <w:lvl w:ilvl="0" w:tplc="98E64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CAD371D"/>
    <w:multiLevelType w:val="hybridMultilevel"/>
    <w:tmpl w:val="465EE8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7962A8"/>
    <w:multiLevelType w:val="hybridMultilevel"/>
    <w:tmpl w:val="46D49126"/>
    <w:lvl w:ilvl="0" w:tplc="948E723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8678AB"/>
    <w:multiLevelType w:val="hybridMultilevel"/>
    <w:tmpl w:val="1F22A9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F0073A"/>
    <w:multiLevelType w:val="hybridMultilevel"/>
    <w:tmpl w:val="FDEA7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FE1C96"/>
    <w:multiLevelType w:val="hybridMultilevel"/>
    <w:tmpl w:val="BDA4E3D4"/>
    <w:lvl w:ilvl="0" w:tplc="54A80E52">
      <w:start w:val="1"/>
      <w:numFmt w:val="upperRoman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832B3B"/>
    <w:multiLevelType w:val="hybridMultilevel"/>
    <w:tmpl w:val="51268BC6"/>
    <w:lvl w:ilvl="0" w:tplc="BA420C4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9C481D"/>
    <w:multiLevelType w:val="hybridMultilevel"/>
    <w:tmpl w:val="C7185FE4"/>
    <w:lvl w:ilvl="0" w:tplc="54A80E52">
      <w:start w:val="1"/>
      <w:numFmt w:val="upperRoman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8C"/>
    <w:rsid w:val="0009395D"/>
    <w:rsid w:val="001146C3"/>
    <w:rsid w:val="001C3148"/>
    <w:rsid w:val="001D0217"/>
    <w:rsid w:val="001E3B44"/>
    <w:rsid w:val="002111E8"/>
    <w:rsid w:val="00211B8F"/>
    <w:rsid w:val="002350BF"/>
    <w:rsid w:val="002B09A1"/>
    <w:rsid w:val="002D2AB1"/>
    <w:rsid w:val="00345E4E"/>
    <w:rsid w:val="00365245"/>
    <w:rsid w:val="003818D0"/>
    <w:rsid w:val="00417E01"/>
    <w:rsid w:val="00450942"/>
    <w:rsid w:val="0045615E"/>
    <w:rsid w:val="004A779E"/>
    <w:rsid w:val="004B586D"/>
    <w:rsid w:val="004F171B"/>
    <w:rsid w:val="004F7BF8"/>
    <w:rsid w:val="0050513F"/>
    <w:rsid w:val="00545B07"/>
    <w:rsid w:val="00547FEE"/>
    <w:rsid w:val="0059619A"/>
    <w:rsid w:val="005B3F98"/>
    <w:rsid w:val="005B7E43"/>
    <w:rsid w:val="005D4CE6"/>
    <w:rsid w:val="005E6E60"/>
    <w:rsid w:val="006B6ADD"/>
    <w:rsid w:val="006D30C8"/>
    <w:rsid w:val="006E2B07"/>
    <w:rsid w:val="00730B94"/>
    <w:rsid w:val="007840BE"/>
    <w:rsid w:val="00797BD4"/>
    <w:rsid w:val="007B117C"/>
    <w:rsid w:val="007C5F9E"/>
    <w:rsid w:val="00816BE9"/>
    <w:rsid w:val="008B1271"/>
    <w:rsid w:val="008F33BC"/>
    <w:rsid w:val="00902C5F"/>
    <w:rsid w:val="009038FC"/>
    <w:rsid w:val="00913526"/>
    <w:rsid w:val="00931274"/>
    <w:rsid w:val="00974A48"/>
    <w:rsid w:val="009760C9"/>
    <w:rsid w:val="00A616DE"/>
    <w:rsid w:val="00A84B9B"/>
    <w:rsid w:val="00AD6FAD"/>
    <w:rsid w:val="00B7038C"/>
    <w:rsid w:val="00B86627"/>
    <w:rsid w:val="00BA6ACD"/>
    <w:rsid w:val="00BB1E21"/>
    <w:rsid w:val="00BC7A3A"/>
    <w:rsid w:val="00BF35D6"/>
    <w:rsid w:val="00C14D5C"/>
    <w:rsid w:val="00C6183C"/>
    <w:rsid w:val="00C75296"/>
    <w:rsid w:val="00C9588F"/>
    <w:rsid w:val="00CE4772"/>
    <w:rsid w:val="00D06F23"/>
    <w:rsid w:val="00D11E36"/>
    <w:rsid w:val="00D52442"/>
    <w:rsid w:val="00D62248"/>
    <w:rsid w:val="00DA6FF2"/>
    <w:rsid w:val="00DB7D5F"/>
    <w:rsid w:val="00E1496E"/>
    <w:rsid w:val="00E65881"/>
    <w:rsid w:val="00EC7196"/>
    <w:rsid w:val="00ED516D"/>
    <w:rsid w:val="00F15C97"/>
    <w:rsid w:val="00F76698"/>
    <w:rsid w:val="00FB1115"/>
    <w:rsid w:val="00FC6D2A"/>
    <w:rsid w:val="00FE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1EF53"/>
  <w15:chartTrackingRefBased/>
  <w15:docId w15:val="{7EBBB12A-BD26-404D-B94E-D148D47B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D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E6E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43B32-2CE2-4D8E-915B-EEF15507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Kuroedov</dc:creator>
  <cp:keywords/>
  <dc:description/>
  <cp:lastModifiedBy>Roman Kuroedov</cp:lastModifiedBy>
  <cp:revision>68</cp:revision>
  <dcterms:created xsi:type="dcterms:W3CDTF">2020-12-28T11:51:00Z</dcterms:created>
  <dcterms:modified xsi:type="dcterms:W3CDTF">2020-12-29T12:41:00Z</dcterms:modified>
</cp:coreProperties>
</file>