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1378F" w14:textId="77777777" w:rsidR="00391104" w:rsidRPr="00207512" w:rsidRDefault="00391104" w:rsidP="00391104">
      <w:pPr>
        <w:pStyle w:val="ListParagraph"/>
        <w:autoSpaceDE w:val="0"/>
        <w:autoSpaceDN w:val="0"/>
        <w:adjustRightInd w:val="0"/>
        <w:spacing w:line="240" w:lineRule="auto"/>
        <w:ind w:left="780"/>
        <w:jc w:val="center"/>
        <w:rPr>
          <w:rFonts w:ascii="Arial Narrow" w:eastAsia="Arial-BoldMT" w:hAnsi="Arial Narrow" w:cs="Arial"/>
          <w:b/>
          <w:bCs/>
          <w:sz w:val="24"/>
          <w:szCs w:val="24"/>
        </w:rPr>
      </w:pPr>
      <w:r w:rsidRPr="00207512">
        <w:rPr>
          <w:rFonts w:ascii="Arial Narrow" w:eastAsia="Arial-BoldMT" w:hAnsi="Arial Narrow" w:cs="Arial"/>
          <w:b/>
          <w:bCs/>
          <w:sz w:val="24"/>
          <w:szCs w:val="24"/>
        </w:rPr>
        <w:t>Chapter 17</w:t>
      </w:r>
    </w:p>
    <w:p w14:paraId="1D5D2305" w14:textId="77777777" w:rsidR="00391104" w:rsidRPr="00207512" w:rsidRDefault="00391104" w:rsidP="00391104">
      <w:pPr>
        <w:autoSpaceDE w:val="0"/>
        <w:autoSpaceDN w:val="0"/>
        <w:adjustRightInd w:val="0"/>
        <w:spacing w:line="240" w:lineRule="auto"/>
        <w:rPr>
          <w:rFonts w:ascii="Arial Narrow" w:eastAsia="ArialMT" w:hAnsi="Arial Narrow" w:cs="Arial"/>
          <w:sz w:val="24"/>
          <w:szCs w:val="24"/>
        </w:rPr>
      </w:pPr>
    </w:p>
    <w:p w14:paraId="191547E4" w14:textId="77777777" w:rsidR="00391104" w:rsidRPr="00207512" w:rsidRDefault="00391104" w:rsidP="00391104">
      <w:pPr>
        <w:autoSpaceDE w:val="0"/>
        <w:autoSpaceDN w:val="0"/>
        <w:adjustRightInd w:val="0"/>
        <w:spacing w:line="240" w:lineRule="auto"/>
        <w:jc w:val="center"/>
        <w:rPr>
          <w:rFonts w:ascii="Arial Narrow" w:eastAsia="Arial-BoldMT" w:hAnsi="Arial Narrow" w:cs="Arial"/>
          <w:b/>
          <w:bCs/>
          <w:sz w:val="24"/>
          <w:szCs w:val="24"/>
        </w:rPr>
      </w:pPr>
      <w:r w:rsidRPr="00207512">
        <w:rPr>
          <w:rFonts w:ascii="Arial Narrow" w:eastAsia="Arial-BoldMT" w:hAnsi="Arial Narrow" w:cs="Arial"/>
          <w:b/>
          <w:bCs/>
          <w:sz w:val="24"/>
          <w:szCs w:val="24"/>
        </w:rPr>
        <w:t>MISFORTUNES IN MADRID (1890-91)</w:t>
      </w:r>
    </w:p>
    <w:p w14:paraId="6073BDD5" w14:textId="77777777" w:rsidR="00391104" w:rsidRPr="00207512" w:rsidRDefault="00391104" w:rsidP="00391104">
      <w:pPr>
        <w:autoSpaceDE w:val="0"/>
        <w:autoSpaceDN w:val="0"/>
        <w:adjustRightInd w:val="0"/>
        <w:spacing w:line="240" w:lineRule="auto"/>
        <w:rPr>
          <w:rFonts w:ascii="Arial Narrow" w:eastAsia="Arial-BoldMT" w:hAnsi="Arial Narrow" w:cs="Arial"/>
          <w:b/>
          <w:bCs/>
          <w:sz w:val="24"/>
          <w:szCs w:val="24"/>
        </w:rPr>
      </w:pPr>
    </w:p>
    <w:p w14:paraId="53468392" w14:textId="77777777" w:rsidR="00391104" w:rsidRPr="00207512" w:rsidRDefault="00391104" w:rsidP="00391104">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-Early in August, 1890, Rizal arrived in Madrid</w:t>
      </w:r>
    </w:p>
    <w:p w14:paraId="4FAC51AE" w14:textId="5EF69574" w:rsidR="00391104" w:rsidRPr="00207512" w:rsidRDefault="00391104" w:rsidP="00391104">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-Upon arrival in Madrid, Rizal immediately sought help of the Filipino colony, The Asociacion Hispano-Filipina, and the</w:t>
      </w:r>
      <w:r w:rsidR="00220B30">
        <w:rPr>
          <w:rFonts w:ascii="Arial Narrow" w:eastAsia="ArialMT" w:hAnsi="Arial Narrow" w:cs="Arial"/>
          <w:sz w:val="24"/>
          <w:szCs w:val="24"/>
        </w:rPr>
        <w:t xml:space="preserve"> </w:t>
      </w:r>
      <w:r w:rsidRPr="00207512">
        <w:rPr>
          <w:rFonts w:ascii="Arial Narrow" w:eastAsia="ArialMT" w:hAnsi="Arial Narrow" w:cs="Arial"/>
          <w:sz w:val="24"/>
          <w:szCs w:val="24"/>
        </w:rPr>
        <w:t>liberal Spanish newspaper in securing justice for the oppressed Calamba tenants</w:t>
      </w:r>
    </w:p>
    <w:p w14:paraId="20C66C7C" w14:textId="77777777" w:rsidR="00391104" w:rsidRPr="00207512" w:rsidRDefault="00391104" w:rsidP="00391104">
      <w:pPr>
        <w:pStyle w:val="ListParagraph"/>
        <w:numPr>
          <w:ilvl w:val="0"/>
          <w:numId w:val="1"/>
        </w:num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 xml:space="preserve">El </w:t>
      </w:r>
      <w:proofErr w:type="spellStart"/>
      <w:r w:rsidRPr="00207512">
        <w:rPr>
          <w:rFonts w:ascii="Arial Narrow" w:eastAsia="Arial-BoldMT" w:hAnsi="Arial Narrow" w:cs="Arial"/>
          <w:b/>
          <w:bCs/>
          <w:sz w:val="24"/>
          <w:szCs w:val="24"/>
        </w:rPr>
        <w:t>Resumen</w:t>
      </w:r>
      <w:proofErr w:type="spellEnd"/>
      <w:r w:rsidRPr="00207512">
        <w:rPr>
          <w:rFonts w:ascii="Arial Narrow" w:eastAsia="ArialMT" w:hAnsi="Arial Narrow" w:cs="Arial"/>
          <w:sz w:val="24"/>
          <w:szCs w:val="24"/>
        </w:rPr>
        <w:t xml:space="preserve">- a Madrid newspaper which sympathized with the Filipino cause, said: </w:t>
      </w:r>
      <w:r w:rsidRPr="00207512">
        <w:rPr>
          <w:rFonts w:ascii="Arial Narrow" w:eastAsia="Arial-BoldMT" w:hAnsi="Arial Narrow" w:cs="Arial"/>
          <w:b/>
          <w:bCs/>
          <w:sz w:val="24"/>
          <w:szCs w:val="24"/>
        </w:rPr>
        <w:t>“To cover the ear, open the purse, and fold the arms—this is the Spanish colonial policy</w:t>
      </w:r>
    </w:p>
    <w:p w14:paraId="773C9694" w14:textId="77777777" w:rsidR="00391104" w:rsidRPr="00207512" w:rsidRDefault="00391104" w:rsidP="00391104">
      <w:pPr>
        <w:pStyle w:val="ListParagraph"/>
        <w:numPr>
          <w:ilvl w:val="0"/>
          <w:numId w:val="1"/>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La Epoca</w:t>
      </w:r>
      <w:r w:rsidRPr="00207512">
        <w:rPr>
          <w:rFonts w:ascii="Arial Narrow" w:eastAsia="ArialMT" w:hAnsi="Arial Narrow" w:cs="Arial"/>
          <w:sz w:val="24"/>
          <w:szCs w:val="24"/>
        </w:rPr>
        <w:t>- an anti-Filipino newspaper in Madrid</w:t>
      </w:r>
    </w:p>
    <w:p w14:paraId="6A699B2F" w14:textId="77777777" w:rsidR="00391104" w:rsidRPr="00207512" w:rsidRDefault="00391104" w:rsidP="00391104">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BoldMT" w:hAnsi="Arial Narrow" w:cs="Arial"/>
          <w:sz w:val="24"/>
          <w:szCs w:val="24"/>
        </w:rPr>
        <w:t xml:space="preserve">1. </w:t>
      </w:r>
      <w:r w:rsidRPr="00207512">
        <w:rPr>
          <w:rFonts w:ascii="Arial Narrow" w:eastAsia="ArialMT" w:hAnsi="Arial Narrow" w:cs="Arial"/>
          <w:sz w:val="24"/>
          <w:szCs w:val="24"/>
        </w:rPr>
        <w:t>Jose Ma. Panganiban, his talented co-worker in the Propaganda Movement, died in Barcelona on August 19, 1890, after a lingering illness</w:t>
      </w:r>
    </w:p>
    <w:p w14:paraId="707337CF" w14:textId="77777777" w:rsidR="00391104" w:rsidRPr="00207512" w:rsidRDefault="00391104" w:rsidP="00391104">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BoldMT" w:hAnsi="Arial Narrow" w:cs="Arial"/>
          <w:sz w:val="24"/>
          <w:szCs w:val="24"/>
        </w:rPr>
        <w:t xml:space="preserve">2. </w:t>
      </w:r>
      <w:r w:rsidRPr="00207512">
        <w:rPr>
          <w:rFonts w:ascii="Arial Narrow" w:eastAsia="ArialMT" w:hAnsi="Arial Narrow" w:cs="Arial"/>
          <w:sz w:val="24"/>
          <w:szCs w:val="24"/>
        </w:rPr>
        <w:t>Aborted Duel with Antonio Luna—Luna was bitter because of his frustrated romance with Nellie Boustead. Deep in his heart, he was blaming Rizal for his failure to win her, although Rizal had previously explained to him that he had nothing to do about it. Luna uttered certain unsavory remarks about Nellie, Rizal heard him and angered by the slanderous remarks, he challenged Luna, his friend, to a duel. Fortunately, Luna realized that he had made a fool of himself during his drunken state, he apologized for his bad remarks about the girl and Rizal accepted his apology and they became good friends again</w:t>
      </w:r>
    </w:p>
    <w:p w14:paraId="0F30E2F5" w14:textId="5E608C57" w:rsidR="00391104" w:rsidRPr="00207512" w:rsidRDefault="00391104" w:rsidP="00391104">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BoldMT" w:hAnsi="Arial Narrow" w:cs="Arial"/>
          <w:sz w:val="24"/>
          <w:szCs w:val="24"/>
        </w:rPr>
        <w:t xml:space="preserve">3. </w:t>
      </w:r>
      <w:r w:rsidRPr="00207512">
        <w:rPr>
          <w:rFonts w:ascii="Arial Narrow" w:eastAsia="ArialMT" w:hAnsi="Arial Narrow" w:cs="Arial"/>
          <w:sz w:val="24"/>
          <w:szCs w:val="24"/>
        </w:rPr>
        <w:t>Rizal challenges Retana to Duel—</w:t>
      </w:r>
      <w:r w:rsidRPr="00207512">
        <w:rPr>
          <w:rFonts w:ascii="Arial Narrow" w:eastAsia="Arial-BoldMT" w:hAnsi="Arial Narrow" w:cs="Arial"/>
          <w:b/>
          <w:bCs/>
          <w:sz w:val="24"/>
          <w:szCs w:val="24"/>
        </w:rPr>
        <w:t>Wenceslao E. Retana</w:t>
      </w:r>
      <w:r w:rsidRPr="00207512">
        <w:rPr>
          <w:rFonts w:ascii="Arial Narrow" w:eastAsia="ArialMT" w:hAnsi="Arial Narrow" w:cs="Arial"/>
          <w:sz w:val="24"/>
          <w:szCs w:val="24"/>
        </w:rPr>
        <w:t>, his bitter enemy of the pen, a talented Spanish scholar, was then a press agent of the friars in Spain. He used to attack the Filipinos in various newspapers in Madrid and other cities in Spain. Retana wrote an article in La Epoca, asserting that the family and friends of Rizal had not paid their rents so they were ejected from their lands in Calamba by the Dominicans. Such as insult stirred Rizal to action, immediately he sent his seconds to Retana with his challenge to a duel</w:t>
      </w:r>
    </w:p>
    <w:p w14:paraId="617F9410" w14:textId="17FBA744" w:rsidR="00391104" w:rsidRPr="00207512" w:rsidRDefault="00391104" w:rsidP="00391104">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BoldMT" w:hAnsi="Arial Narrow" w:cs="Arial"/>
          <w:sz w:val="24"/>
          <w:szCs w:val="24"/>
        </w:rPr>
        <w:t xml:space="preserve">4. </w:t>
      </w:r>
      <w:r w:rsidRPr="00207512">
        <w:rPr>
          <w:rFonts w:ascii="Arial Narrow" w:eastAsia="ArialMT" w:hAnsi="Arial Narrow" w:cs="Arial"/>
          <w:sz w:val="24"/>
          <w:szCs w:val="24"/>
        </w:rPr>
        <w:t xml:space="preserve">Infidelity of Leonor Rivera —Rizal received a letter from Leonor, announcing her coming marriage to an Englishman (the choice of her mother) and asking his </w:t>
      </w:r>
      <w:r w:rsidR="00A74A08" w:rsidRPr="00207512">
        <w:rPr>
          <w:rFonts w:ascii="Arial Narrow" w:eastAsia="ArialMT" w:hAnsi="Arial Narrow" w:cs="Arial"/>
          <w:sz w:val="24"/>
          <w:szCs w:val="24"/>
        </w:rPr>
        <w:t>forgiveness</w:t>
      </w:r>
    </w:p>
    <w:p w14:paraId="76601974" w14:textId="3C3AB070" w:rsidR="00391104" w:rsidRPr="00207512" w:rsidRDefault="00391104" w:rsidP="00391104">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BoldMT" w:hAnsi="Arial Narrow" w:cs="Arial"/>
          <w:sz w:val="24"/>
          <w:szCs w:val="24"/>
        </w:rPr>
        <w:t xml:space="preserve">5. </w:t>
      </w:r>
      <w:r w:rsidRPr="00207512">
        <w:rPr>
          <w:rFonts w:ascii="Arial Narrow" w:eastAsia="ArialMT" w:hAnsi="Arial Narrow" w:cs="Arial"/>
          <w:sz w:val="24"/>
          <w:szCs w:val="24"/>
        </w:rPr>
        <w:t xml:space="preserve">Rizal-Del Pilar Rivalry —toward the closing days of 1890 </w:t>
      </w:r>
      <w:r w:rsidR="00220B30" w:rsidRPr="00207512">
        <w:rPr>
          <w:rFonts w:ascii="Arial Narrow" w:eastAsia="ArialMT" w:hAnsi="Arial Narrow" w:cs="Arial"/>
          <w:sz w:val="24"/>
          <w:szCs w:val="24"/>
        </w:rPr>
        <w:t>here</w:t>
      </w:r>
      <w:r w:rsidRPr="00207512">
        <w:rPr>
          <w:rFonts w:ascii="Arial Narrow" w:eastAsia="ArialMT" w:hAnsi="Arial Narrow" w:cs="Arial"/>
          <w:sz w:val="24"/>
          <w:szCs w:val="24"/>
        </w:rPr>
        <w:t xml:space="preserve"> arose an unfortunate rivalry between Rizal and M.H. del Pilar for supremacy. Because of this, the Filipinos were divided </w:t>
      </w:r>
      <w:r w:rsidR="00A74A08" w:rsidRPr="00207512">
        <w:rPr>
          <w:rFonts w:ascii="Arial Narrow" w:eastAsia="ArialMT" w:hAnsi="Arial Narrow" w:cs="Arial"/>
          <w:sz w:val="24"/>
          <w:szCs w:val="24"/>
        </w:rPr>
        <w:t>into</w:t>
      </w:r>
      <w:r w:rsidRPr="00207512">
        <w:rPr>
          <w:rFonts w:ascii="Arial Narrow" w:eastAsia="ArialMT" w:hAnsi="Arial Narrow" w:cs="Arial"/>
          <w:sz w:val="24"/>
          <w:szCs w:val="24"/>
        </w:rPr>
        <w:t xml:space="preserve"> two hostile camps—the </w:t>
      </w:r>
      <w:proofErr w:type="spellStart"/>
      <w:r w:rsidRPr="00207512">
        <w:rPr>
          <w:rFonts w:ascii="Arial Narrow" w:eastAsia="Arial-BoldMT" w:hAnsi="Arial Narrow" w:cs="Arial"/>
          <w:b/>
          <w:bCs/>
          <w:sz w:val="24"/>
          <w:szCs w:val="24"/>
        </w:rPr>
        <w:t>Rizalistas</w:t>
      </w:r>
      <w:proofErr w:type="spellEnd"/>
      <w:r w:rsidRPr="00207512">
        <w:rPr>
          <w:rFonts w:ascii="Arial Narrow" w:eastAsia="ArialMT" w:hAnsi="Arial Narrow" w:cs="Arial"/>
          <w:sz w:val="24"/>
          <w:szCs w:val="24"/>
        </w:rPr>
        <w:t xml:space="preserve"> </w:t>
      </w:r>
      <w:r w:rsidRPr="00207512">
        <w:rPr>
          <w:rFonts w:ascii="Arial Narrow" w:eastAsia="Arial-BoldMT" w:hAnsi="Arial Narrow" w:cs="Arial"/>
          <w:b/>
          <w:bCs/>
          <w:sz w:val="24"/>
          <w:szCs w:val="24"/>
        </w:rPr>
        <w:t xml:space="preserve">and the </w:t>
      </w:r>
      <w:proofErr w:type="spellStart"/>
      <w:r w:rsidRPr="00207512">
        <w:rPr>
          <w:rFonts w:ascii="Arial Narrow" w:eastAsia="Arial-BoldMT" w:hAnsi="Arial Narrow" w:cs="Arial"/>
          <w:b/>
          <w:bCs/>
          <w:sz w:val="24"/>
          <w:szCs w:val="24"/>
        </w:rPr>
        <w:t>Pilaristas</w:t>
      </w:r>
      <w:proofErr w:type="spellEnd"/>
      <w:r w:rsidRPr="00207512">
        <w:rPr>
          <w:rFonts w:ascii="Arial Narrow" w:eastAsia="ArialMT" w:hAnsi="Arial Narrow" w:cs="Arial"/>
          <w:sz w:val="24"/>
          <w:szCs w:val="24"/>
        </w:rPr>
        <w:t xml:space="preserve">. The </w:t>
      </w:r>
      <w:r w:rsidR="00A74A08" w:rsidRPr="00207512">
        <w:rPr>
          <w:rFonts w:ascii="Arial Narrow" w:eastAsia="ArialMT" w:hAnsi="Arial Narrow" w:cs="Arial"/>
          <w:sz w:val="24"/>
          <w:szCs w:val="24"/>
        </w:rPr>
        <w:t>situation</w:t>
      </w:r>
      <w:r w:rsidRPr="00207512">
        <w:rPr>
          <w:rFonts w:ascii="Arial Narrow" w:eastAsia="ArialMT" w:hAnsi="Arial Narrow" w:cs="Arial"/>
          <w:sz w:val="24"/>
          <w:szCs w:val="24"/>
        </w:rPr>
        <w:t xml:space="preserve"> was becoming explosive and critical. Despite of winning the votes, Rizal graciously declined the coveted position</w:t>
      </w:r>
    </w:p>
    <w:p w14:paraId="5FBD69B4" w14:textId="77777777" w:rsidR="00391104" w:rsidRPr="00207512" w:rsidRDefault="00391104" w:rsidP="00391104">
      <w:pPr>
        <w:pStyle w:val="ListParagraph"/>
        <w:numPr>
          <w:ilvl w:val="0"/>
          <w:numId w:val="2"/>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wrote a brief note thanking his compatriots for electing him as Responsible. It was the last time he saw Madrid</w:t>
      </w:r>
    </w:p>
    <w:p w14:paraId="008D1442" w14:textId="77777777" w:rsidR="00391104" w:rsidRDefault="00391104" w:rsidP="00391104">
      <w:pPr>
        <w:pStyle w:val="ListParagraph"/>
        <w:autoSpaceDE w:val="0"/>
        <w:autoSpaceDN w:val="0"/>
        <w:adjustRightInd w:val="0"/>
        <w:spacing w:line="240" w:lineRule="auto"/>
        <w:ind w:left="780"/>
        <w:jc w:val="center"/>
        <w:rPr>
          <w:rFonts w:ascii="Arial Narrow" w:eastAsia="Arial-BoldMT" w:hAnsi="Arial Narrow" w:cs="Arial"/>
          <w:b/>
          <w:bCs/>
          <w:sz w:val="24"/>
          <w:szCs w:val="24"/>
        </w:rPr>
      </w:pPr>
    </w:p>
    <w:p w14:paraId="788E3FB3" w14:textId="77777777" w:rsidR="0051524F" w:rsidRDefault="0051524F" w:rsidP="0051524F">
      <w:pPr>
        <w:pStyle w:val="ListParagraph"/>
        <w:autoSpaceDE w:val="0"/>
        <w:autoSpaceDN w:val="0"/>
        <w:adjustRightInd w:val="0"/>
        <w:spacing w:line="240" w:lineRule="auto"/>
        <w:ind w:left="780"/>
        <w:jc w:val="center"/>
        <w:rPr>
          <w:rFonts w:ascii="Arial Narrow" w:eastAsia="Arial-BoldMT" w:hAnsi="Arial Narrow" w:cs="Arial"/>
          <w:b/>
          <w:bCs/>
          <w:sz w:val="24"/>
          <w:szCs w:val="24"/>
        </w:rPr>
      </w:pPr>
      <w:r>
        <w:rPr>
          <w:rFonts w:ascii="Arial Narrow" w:eastAsia="Arial-BoldMT" w:hAnsi="Arial Narrow" w:cs="Arial"/>
          <w:b/>
          <w:bCs/>
          <w:sz w:val="24"/>
          <w:szCs w:val="24"/>
        </w:rPr>
        <w:t>Chapter 18</w:t>
      </w:r>
    </w:p>
    <w:p w14:paraId="042EAAD8" w14:textId="77777777" w:rsidR="0051524F" w:rsidRDefault="0051524F" w:rsidP="0051524F">
      <w:pPr>
        <w:autoSpaceDE w:val="0"/>
        <w:autoSpaceDN w:val="0"/>
        <w:adjustRightInd w:val="0"/>
        <w:spacing w:line="240" w:lineRule="auto"/>
        <w:rPr>
          <w:rFonts w:ascii="Arial Narrow" w:eastAsia="Arial-BoldMT" w:hAnsi="Arial Narrow" w:cs="Arial"/>
          <w:b/>
          <w:bCs/>
          <w:sz w:val="24"/>
          <w:szCs w:val="24"/>
        </w:rPr>
      </w:pPr>
    </w:p>
    <w:p w14:paraId="0D5CDAD7" w14:textId="77777777" w:rsidR="0051524F" w:rsidRDefault="0051524F" w:rsidP="0051524F">
      <w:pPr>
        <w:autoSpaceDE w:val="0"/>
        <w:autoSpaceDN w:val="0"/>
        <w:adjustRightInd w:val="0"/>
        <w:spacing w:line="240" w:lineRule="auto"/>
        <w:jc w:val="center"/>
        <w:rPr>
          <w:rFonts w:ascii="Arial Narrow" w:eastAsia="Arial-BoldMT" w:hAnsi="Arial Narrow" w:cs="Arial"/>
          <w:b/>
          <w:bCs/>
          <w:sz w:val="24"/>
          <w:szCs w:val="24"/>
        </w:rPr>
      </w:pPr>
      <w:r>
        <w:rPr>
          <w:rFonts w:ascii="Arial Narrow" w:eastAsia="Arial-BoldMT" w:hAnsi="Arial Narrow" w:cs="Arial"/>
          <w:b/>
          <w:bCs/>
          <w:sz w:val="24"/>
          <w:szCs w:val="24"/>
        </w:rPr>
        <w:t>BIARRITZ VACATION</w:t>
      </w:r>
    </w:p>
    <w:p w14:paraId="3E4430B0" w14:textId="77777777" w:rsidR="0051524F" w:rsidRDefault="0051524F" w:rsidP="0051524F">
      <w:pPr>
        <w:autoSpaceDE w:val="0"/>
        <w:autoSpaceDN w:val="0"/>
        <w:adjustRightInd w:val="0"/>
        <w:spacing w:line="240" w:lineRule="auto"/>
        <w:rPr>
          <w:rFonts w:ascii="Arial Narrow" w:eastAsia="Arial-BoldMT" w:hAnsi="Arial Narrow" w:cs="Arial"/>
          <w:b/>
          <w:bCs/>
          <w:sz w:val="24"/>
          <w:szCs w:val="24"/>
        </w:rPr>
      </w:pPr>
    </w:p>
    <w:p w14:paraId="590CADD2" w14:textId="77777777" w:rsidR="0051524F" w:rsidRDefault="0051524F" w:rsidP="0051524F">
      <w:pPr>
        <w:autoSpaceDE w:val="0"/>
        <w:autoSpaceDN w:val="0"/>
        <w:adjustRightInd w:val="0"/>
        <w:spacing w:line="240" w:lineRule="auto"/>
        <w:rPr>
          <w:rFonts w:ascii="Arial Narrow" w:eastAsia="ArialMT" w:hAnsi="Arial Narrow" w:cs="Arial"/>
          <w:sz w:val="24"/>
          <w:szCs w:val="24"/>
        </w:rPr>
      </w:pPr>
      <w:r>
        <w:rPr>
          <w:rFonts w:ascii="Arial Narrow" w:eastAsia="ArialMT" w:hAnsi="Arial Narrow" w:cs="Arial"/>
          <w:sz w:val="24"/>
          <w:szCs w:val="24"/>
        </w:rPr>
        <w:t>-To seek solace for his disappointments in Madrid, Rizal took a vacation in the resort city of Biarritz on the fabulous French Riviera. He was a guest of the rich Boustead family at its winter residence—Villa Eliada</w:t>
      </w:r>
    </w:p>
    <w:p w14:paraId="567541FB"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February, 1891</w:t>
      </w:r>
      <w:r>
        <w:rPr>
          <w:rFonts w:ascii="Arial Narrow" w:eastAsia="ArialMT" w:hAnsi="Arial Narrow" w:cs="Arial"/>
          <w:sz w:val="24"/>
          <w:szCs w:val="24"/>
        </w:rPr>
        <w:t>- Rizal arrived in Biarritz</w:t>
      </w:r>
    </w:p>
    <w:p w14:paraId="6B711B37"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MT" w:hAnsi="Arial Narrow" w:cs="Arial"/>
          <w:sz w:val="24"/>
          <w:szCs w:val="24"/>
        </w:rPr>
        <w:t xml:space="preserve">Frustrated in romance, Rizal found consolation in writing. Evidently, while wooing Nellie and enjoying so </w:t>
      </w:r>
      <w:r>
        <w:rPr>
          <w:rFonts w:ascii="Arial Narrow" w:eastAsia="Arial-BoldMT" w:hAnsi="Arial Narrow" w:cs="Arial"/>
          <w:b/>
          <w:bCs/>
          <w:sz w:val="24"/>
          <w:szCs w:val="24"/>
        </w:rPr>
        <w:t xml:space="preserve">“many magnificent moonlight nights” </w:t>
      </w:r>
      <w:r>
        <w:rPr>
          <w:rFonts w:ascii="Arial Narrow" w:eastAsia="ArialMT" w:hAnsi="Arial Narrow" w:cs="Arial"/>
          <w:sz w:val="24"/>
          <w:szCs w:val="24"/>
        </w:rPr>
        <w:t>with her, he kept working on his second novel which he began to write in Calamba 1887</w:t>
      </w:r>
    </w:p>
    <w:p w14:paraId="6D2DEF6F"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March 29, 1891</w:t>
      </w:r>
      <w:r>
        <w:rPr>
          <w:rFonts w:ascii="Arial Narrow" w:eastAsia="ArialMT" w:hAnsi="Arial Narrow" w:cs="Arial"/>
          <w:sz w:val="24"/>
          <w:szCs w:val="24"/>
        </w:rPr>
        <w:t>- the eve of his departure from Biarritz to Paris, he finished the manuscript of El Filibusterismo</w:t>
      </w:r>
    </w:p>
    <w:p w14:paraId="1647693E"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lastRenderedPageBreak/>
        <w:t>March 30, 1891</w:t>
      </w:r>
      <w:r>
        <w:rPr>
          <w:rFonts w:ascii="Arial Narrow" w:eastAsia="ArialMT" w:hAnsi="Arial Narrow" w:cs="Arial"/>
          <w:sz w:val="24"/>
          <w:szCs w:val="24"/>
        </w:rPr>
        <w:t xml:space="preserve">-Rizal bade farewell to the hospitable and friendly </w:t>
      </w:r>
      <w:proofErr w:type="spellStart"/>
      <w:r>
        <w:rPr>
          <w:rFonts w:ascii="Arial Narrow" w:eastAsia="ArialMT" w:hAnsi="Arial Narrow" w:cs="Arial"/>
          <w:sz w:val="24"/>
          <w:szCs w:val="24"/>
        </w:rPr>
        <w:t>Bousteads</w:t>
      </w:r>
      <w:proofErr w:type="spellEnd"/>
      <w:r>
        <w:rPr>
          <w:rFonts w:ascii="Arial Narrow" w:eastAsia="ArialMT" w:hAnsi="Arial Narrow" w:cs="Arial"/>
          <w:sz w:val="24"/>
          <w:szCs w:val="24"/>
        </w:rPr>
        <w:t xml:space="preserve"> and proceeded to Paris by train</w:t>
      </w:r>
    </w:p>
    <w:p w14:paraId="4C9D2300"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April 4, 1891</w:t>
      </w:r>
      <w:r>
        <w:rPr>
          <w:rFonts w:ascii="Arial Narrow" w:eastAsia="ArialMT" w:hAnsi="Arial Narrow" w:cs="Arial"/>
          <w:sz w:val="24"/>
          <w:szCs w:val="24"/>
        </w:rPr>
        <w:t>-Rizal wrote to his friend, Jose Ma. Basa, in Hong Kong from Paris, expressing his desire to go to that British colony and practice ophthalmology in order to earn his living</w:t>
      </w:r>
    </w:p>
    <w:p w14:paraId="435488AC"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Middle of April, 1891</w:t>
      </w:r>
      <w:r>
        <w:rPr>
          <w:rFonts w:ascii="Arial Narrow" w:eastAsia="ArialMT" w:hAnsi="Arial Narrow" w:cs="Arial"/>
          <w:sz w:val="24"/>
          <w:szCs w:val="24"/>
        </w:rPr>
        <w:t>- Rizal was back in Brussels</w:t>
      </w:r>
    </w:p>
    <w:p w14:paraId="1D0C07E0"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MT" w:hAnsi="Arial Narrow" w:cs="Arial"/>
          <w:sz w:val="24"/>
          <w:szCs w:val="24"/>
        </w:rPr>
        <w:t>Since abdicating his leadership in Madrid in January, 1891, owing to the intrigues of his jealous compatriots, Rizal retired from the Propaganda Movement or reform crusade</w:t>
      </w:r>
    </w:p>
    <w:p w14:paraId="7196EA99"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May 1, 1891</w:t>
      </w:r>
      <w:r>
        <w:rPr>
          <w:rFonts w:ascii="Arial Narrow" w:eastAsia="ArialMT" w:hAnsi="Arial Narrow" w:cs="Arial"/>
          <w:sz w:val="24"/>
          <w:szCs w:val="24"/>
        </w:rPr>
        <w:t>-Rizal notified the Propaganda authorities in Manila to cancel his monthly allowance and devote the money to some better cause</w:t>
      </w:r>
    </w:p>
    <w:p w14:paraId="45B2E1B3"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MT" w:hAnsi="Arial Narrow" w:cs="Arial"/>
          <w:sz w:val="24"/>
          <w:szCs w:val="24"/>
        </w:rPr>
        <w:t>Rizal’s notification was contained in a letter addressed to Mr. A.L. Lorena (pseudonym of Deodato Arellano)</w:t>
      </w:r>
    </w:p>
    <w:p w14:paraId="7A895C14"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May 30, 1891</w:t>
      </w:r>
      <w:r>
        <w:rPr>
          <w:rFonts w:ascii="Arial Narrow" w:eastAsia="ArialMT" w:hAnsi="Arial Narrow" w:cs="Arial"/>
          <w:sz w:val="24"/>
          <w:szCs w:val="24"/>
        </w:rPr>
        <w:t>-revision of the finished manuscript of El Filibusterismo was mostly completed</w:t>
      </w:r>
    </w:p>
    <w:p w14:paraId="029E531F" w14:textId="77777777" w:rsidR="0051524F" w:rsidRDefault="0051524F" w:rsidP="0051524F">
      <w:pPr>
        <w:pStyle w:val="ListParagraph"/>
        <w:numPr>
          <w:ilvl w:val="0"/>
          <w:numId w:val="3"/>
        </w:numPr>
        <w:autoSpaceDE w:val="0"/>
        <w:autoSpaceDN w:val="0"/>
        <w:adjustRightInd w:val="0"/>
        <w:spacing w:line="240" w:lineRule="auto"/>
        <w:rPr>
          <w:rFonts w:ascii="Arial Narrow" w:eastAsia="ArialMT" w:hAnsi="Arial Narrow" w:cs="Arial"/>
          <w:sz w:val="24"/>
          <w:szCs w:val="24"/>
        </w:rPr>
      </w:pPr>
      <w:r>
        <w:rPr>
          <w:rFonts w:ascii="Arial Narrow" w:eastAsia="Arial-BoldMT" w:hAnsi="Arial Narrow" w:cs="Arial"/>
          <w:b/>
          <w:bCs/>
          <w:sz w:val="24"/>
          <w:szCs w:val="24"/>
        </w:rPr>
        <w:t>June 13, 1891</w:t>
      </w:r>
      <w:r>
        <w:rPr>
          <w:rFonts w:ascii="Arial Narrow" w:eastAsia="ArialMT" w:hAnsi="Arial Narrow" w:cs="Arial"/>
          <w:sz w:val="24"/>
          <w:szCs w:val="24"/>
        </w:rPr>
        <w:t>-Rizal informed Basa that he was negotiating with a printing firm</w:t>
      </w:r>
    </w:p>
    <w:p w14:paraId="0EE77673" w14:textId="77777777" w:rsidR="0051524F" w:rsidRDefault="0051524F" w:rsidP="0051524F"/>
    <w:p w14:paraId="56E97241" w14:textId="77777777" w:rsidR="0051524F" w:rsidRPr="00207512" w:rsidRDefault="0051524F" w:rsidP="0051524F">
      <w:pPr>
        <w:pStyle w:val="ListParagraph"/>
        <w:autoSpaceDE w:val="0"/>
        <w:autoSpaceDN w:val="0"/>
        <w:adjustRightInd w:val="0"/>
        <w:spacing w:line="240" w:lineRule="auto"/>
        <w:ind w:left="780"/>
        <w:jc w:val="center"/>
        <w:rPr>
          <w:rFonts w:ascii="Arial Narrow" w:eastAsia="Arial-BoldMT" w:hAnsi="Arial Narrow" w:cs="Arial"/>
          <w:b/>
          <w:bCs/>
          <w:sz w:val="24"/>
          <w:szCs w:val="24"/>
        </w:rPr>
      </w:pPr>
      <w:r w:rsidRPr="00207512">
        <w:rPr>
          <w:rFonts w:ascii="Arial Narrow" w:eastAsia="Arial-BoldMT" w:hAnsi="Arial Narrow" w:cs="Arial"/>
          <w:b/>
          <w:bCs/>
          <w:sz w:val="24"/>
          <w:szCs w:val="24"/>
        </w:rPr>
        <w:t>Chapter 19</w:t>
      </w:r>
    </w:p>
    <w:p w14:paraId="54D110E3"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7381B62B" w14:textId="77777777" w:rsidR="0051524F" w:rsidRDefault="0051524F" w:rsidP="0051524F">
      <w:pPr>
        <w:autoSpaceDE w:val="0"/>
        <w:autoSpaceDN w:val="0"/>
        <w:adjustRightInd w:val="0"/>
        <w:spacing w:line="240" w:lineRule="auto"/>
        <w:jc w:val="center"/>
        <w:rPr>
          <w:rFonts w:ascii="Arial Narrow" w:eastAsia="Arial-BoldMT" w:hAnsi="Arial Narrow" w:cs="Arial"/>
          <w:b/>
          <w:bCs/>
          <w:sz w:val="24"/>
          <w:szCs w:val="24"/>
        </w:rPr>
      </w:pPr>
      <w:r w:rsidRPr="00207512">
        <w:rPr>
          <w:rFonts w:ascii="Arial Narrow" w:eastAsia="Arial-BoldMT" w:hAnsi="Arial Narrow" w:cs="Arial"/>
          <w:b/>
          <w:bCs/>
          <w:sz w:val="24"/>
          <w:szCs w:val="24"/>
        </w:rPr>
        <w:t>EL FILIBUSTERISMO PUBLISHED IN GHENT (1891)</w:t>
      </w:r>
    </w:p>
    <w:p w14:paraId="52368A6E" w14:textId="77777777" w:rsidR="0051524F" w:rsidRPr="00207512" w:rsidRDefault="0051524F" w:rsidP="0051524F">
      <w:pPr>
        <w:autoSpaceDE w:val="0"/>
        <w:autoSpaceDN w:val="0"/>
        <w:adjustRightInd w:val="0"/>
        <w:spacing w:line="240" w:lineRule="auto"/>
        <w:jc w:val="center"/>
        <w:rPr>
          <w:rFonts w:ascii="Arial Narrow" w:eastAsia="Arial-BoldMT" w:hAnsi="Arial Narrow" w:cs="Arial"/>
          <w:b/>
          <w:bCs/>
          <w:sz w:val="24"/>
          <w:szCs w:val="24"/>
        </w:rPr>
      </w:pPr>
    </w:p>
    <w:p w14:paraId="11696CB7"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was busy revising and polishing the manuscript of El Filibusterismo so that it could be ready for the press</w:t>
      </w:r>
    </w:p>
    <w:p w14:paraId="147C584A"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had begun writing it in October, 1887, while practicing medicine in Calamba, the following year (1888), in London; he made some changes in the plot and corrected some chapters already written. He wrote more chapters in Paris and Madrid, and finished the manuscript in Biarritz on March 29, 1891. It took him, therefore, three years to write his second novel</w:t>
      </w:r>
    </w:p>
    <w:p w14:paraId="0153BE04" w14:textId="77777777" w:rsidR="0051524F" w:rsidRPr="00207512" w:rsidRDefault="0051524F" w:rsidP="0051524F">
      <w:pPr>
        <w:autoSpaceDE w:val="0"/>
        <w:autoSpaceDN w:val="0"/>
        <w:adjustRightInd w:val="0"/>
        <w:spacing w:line="240" w:lineRule="auto"/>
        <w:rPr>
          <w:rFonts w:ascii="Arial Narrow" w:eastAsia="Arial-BoldMT" w:hAnsi="Arial Narrow" w:cs="Arial"/>
          <w:sz w:val="24"/>
          <w:szCs w:val="24"/>
        </w:rPr>
      </w:pPr>
    </w:p>
    <w:p w14:paraId="04AD5C99" w14:textId="77777777" w:rsidR="0051524F" w:rsidRPr="00207512" w:rsidRDefault="0051524F" w:rsidP="0051524F">
      <w:pPr>
        <w:pStyle w:val="ListParagraph"/>
        <w:numPr>
          <w:ilvl w:val="0"/>
          <w:numId w:val="4"/>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July 5, 1891</w:t>
      </w:r>
      <w:r w:rsidRPr="00207512">
        <w:rPr>
          <w:rFonts w:ascii="Arial Narrow" w:eastAsia="ArialMT" w:hAnsi="Arial Narrow" w:cs="Arial"/>
          <w:sz w:val="24"/>
          <w:szCs w:val="24"/>
        </w:rPr>
        <w:t>- Rizal left Brussels for Ghent, a famous university city in Belgium</w:t>
      </w:r>
    </w:p>
    <w:p w14:paraId="09C61574" w14:textId="77777777" w:rsidR="0051524F" w:rsidRPr="00207512" w:rsidRDefault="0051524F" w:rsidP="0051524F">
      <w:pPr>
        <w:pStyle w:val="ListParagraph"/>
        <w:numPr>
          <w:ilvl w:val="0"/>
          <w:numId w:val="4"/>
        </w:numPr>
        <w:autoSpaceDE w:val="0"/>
        <w:autoSpaceDN w:val="0"/>
        <w:adjustRightInd w:val="0"/>
        <w:spacing w:line="240" w:lineRule="auto"/>
        <w:rPr>
          <w:rFonts w:ascii="Arial Narrow" w:eastAsia="Arial-BoldMT" w:hAnsi="Arial Narrow" w:cs="Arial"/>
          <w:i/>
          <w:iCs/>
          <w:sz w:val="24"/>
          <w:szCs w:val="24"/>
        </w:rPr>
      </w:pPr>
      <w:r w:rsidRPr="00207512">
        <w:rPr>
          <w:rFonts w:ascii="Arial Narrow" w:eastAsia="ArialMT" w:hAnsi="Arial Narrow" w:cs="Arial"/>
          <w:sz w:val="24"/>
          <w:szCs w:val="24"/>
        </w:rPr>
        <w:t>Rizal reasons for moving to Ghent were (</w:t>
      </w:r>
      <w:r w:rsidRPr="00207512">
        <w:rPr>
          <w:rFonts w:ascii="Arial Narrow" w:eastAsia="Arial-BoldMT" w:hAnsi="Arial Narrow" w:cs="Arial"/>
          <w:i/>
          <w:iCs/>
          <w:sz w:val="24"/>
          <w:szCs w:val="24"/>
        </w:rPr>
        <w:t>1) the cost of printing in Ghent was cheaper than in Brussels (2) to escape from the enticing attraction of Petite Suzanne</w:t>
      </w:r>
    </w:p>
    <w:p w14:paraId="0F31C723" w14:textId="77777777" w:rsidR="0051524F" w:rsidRPr="00207512" w:rsidRDefault="0051524F" w:rsidP="0051524F">
      <w:pPr>
        <w:pStyle w:val="ListParagraph"/>
        <w:numPr>
          <w:ilvl w:val="0"/>
          <w:numId w:val="4"/>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met two compatriots while in Ghent, Jose Alejandro (from Pampanga) and Edilberto Evangelista (from Manila), both studying engineering in the world-famed University of Ghent</w:t>
      </w:r>
    </w:p>
    <w:p w14:paraId="03B14292" w14:textId="77777777" w:rsidR="0051524F" w:rsidRPr="00207512" w:rsidRDefault="0051524F" w:rsidP="0051524F">
      <w:pPr>
        <w:pStyle w:val="ListParagraph"/>
        <w:numPr>
          <w:ilvl w:val="0"/>
          <w:numId w:val="4"/>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 xml:space="preserve">F. Meyer-Van Loo Press (No. 66 </w:t>
      </w:r>
      <w:proofErr w:type="spellStart"/>
      <w:r w:rsidRPr="00207512">
        <w:rPr>
          <w:rFonts w:ascii="Arial Narrow" w:eastAsia="Arial-BoldMT" w:hAnsi="Arial Narrow" w:cs="Arial"/>
          <w:b/>
          <w:bCs/>
          <w:sz w:val="24"/>
          <w:szCs w:val="24"/>
        </w:rPr>
        <w:t>Viaanderen</w:t>
      </w:r>
      <w:proofErr w:type="spellEnd"/>
      <w:r w:rsidRPr="00207512">
        <w:rPr>
          <w:rFonts w:ascii="Arial Narrow" w:eastAsia="Arial-BoldMT" w:hAnsi="Arial Narrow" w:cs="Arial"/>
          <w:b/>
          <w:bCs/>
          <w:sz w:val="24"/>
          <w:szCs w:val="24"/>
        </w:rPr>
        <w:t xml:space="preserve"> Street)</w:t>
      </w:r>
      <w:r w:rsidRPr="00207512">
        <w:rPr>
          <w:rFonts w:ascii="Arial Narrow" w:eastAsia="ArialMT" w:hAnsi="Arial Narrow" w:cs="Arial"/>
          <w:sz w:val="24"/>
          <w:szCs w:val="24"/>
        </w:rPr>
        <w:t>-a printing shop that give Rizal the lowest quotation for the publication of his novel, who was willing to print his book on installment basis</w:t>
      </w:r>
    </w:p>
    <w:p w14:paraId="42539132" w14:textId="772A16AF" w:rsidR="0051524F" w:rsidRPr="00207512" w:rsidRDefault="0051524F" w:rsidP="0051524F">
      <w:pPr>
        <w:pStyle w:val="ListParagraph"/>
        <w:numPr>
          <w:ilvl w:val="0"/>
          <w:numId w:val="4"/>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August 6, 1891</w:t>
      </w:r>
      <w:r w:rsidRPr="00207512">
        <w:rPr>
          <w:rFonts w:ascii="Arial Narrow" w:eastAsia="ArialMT" w:hAnsi="Arial Narrow" w:cs="Arial"/>
          <w:sz w:val="24"/>
          <w:szCs w:val="24"/>
        </w:rPr>
        <w:t>-the printing of his book had to be suspended because Rizal could no longer give the</w:t>
      </w:r>
      <w:r w:rsidR="00220B30">
        <w:rPr>
          <w:rFonts w:ascii="Arial Narrow" w:eastAsia="ArialMT" w:hAnsi="Arial Narrow" w:cs="Arial"/>
          <w:sz w:val="24"/>
          <w:szCs w:val="24"/>
        </w:rPr>
        <w:t xml:space="preserve"> </w:t>
      </w:r>
      <w:r w:rsidRPr="00207512">
        <w:rPr>
          <w:rFonts w:ascii="Arial Narrow" w:eastAsia="ArialMT" w:hAnsi="Arial Narrow" w:cs="Arial"/>
          <w:sz w:val="24"/>
          <w:szCs w:val="24"/>
        </w:rPr>
        <w:t>necessary funds to the printer</w:t>
      </w:r>
    </w:p>
    <w:p w14:paraId="1AF5F301" w14:textId="77777777" w:rsidR="0051524F" w:rsidRPr="00207512" w:rsidRDefault="0051524F" w:rsidP="0051524F">
      <w:pPr>
        <w:pStyle w:val="ListParagraph"/>
        <w:numPr>
          <w:ilvl w:val="0"/>
          <w:numId w:val="4"/>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Valentin Ventura</w:t>
      </w:r>
      <w:r w:rsidRPr="00207512">
        <w:rPr>
          <w:rFonts w:ascii="Arial Narrow" w:eastAsia="ArialMT" w:hAnsi="Arial Narrow" w:cs="Arial"/>
          <w:sz w:val="24"/>
          <w:szCs w:val="24"/>
        </w:rPr>
        <w:t>- the savior of the Fili</w:t>
      </w:r>
    </w:p>
    <w:p w14:paraId="6878301F" w14:textId="77777777" w:rsidR="0051524F" w:rsidRPr="00207512" w:rsidRDefault="0051524F" w:rsidP="00220B30">
      <w:pPr>
        <w:autoSpaceDE w:val="0"/>
        <w:autoSpaceDN w:val="0"/>
        <w:adjustRightInd w:val="0"/>
        <w:spacing w:line="240" w:lineRule="auto"/>
        <w:ind w:firstLine="720"/>
        <w:rPr>
          <w:rFonts w:ascii="Arial Narrow" w:eastAsia="ArialMT" w:hAnsi="Arial Narrow" w:cs="Arial"/>
          <w:sz w:val="24"/>
          <w:szCs w:val="24"/>
        </w:rPr>
      </w:pPr>
      <w:r w:rsidRPr="00207512">
        <w:rPr>
          <w:rFonts w:ascii="Arial Narrow" w:eastAsia="ArialMT" w:hAnsi="Arial Narrow" w:cs="Arial"/>
          <w:sz w:val="24"/>
          <w:szCs w:val="24"/>
        </w:rPr>
        <w:t>-When Ventura learned of Rizal’s predicament and immediately sent him the necessary funds</w:t>
      </w:r>
    </w:p>
    <w:p w14:paraId="65DB0F65"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September 18, 1891</w:t>
      </w:r>
      <w:r w:rsidRPr="00207512">
        <w:rPr>
          <w:rFonts w:ascii="Arial Narrow" w:eastAsia="ArialMT" w:hAnsi="Arial Narrow" w:cs="Arial"/>
          <w:sz w:val="24"/>
          <w:szCs w:val="24"/>
        </w:rPr>
        <w:t>- El Filibusterismo came off the press</w:t>
      </w:r>
    </w:p>
    <w:p w14:paraId="1FEA7261" w14:textId="77777777" w:rsidR="0051524F" w:rsidRPr="00207512" w:rsidRDefault="0051524F" w:rsidP="00220B30">
      <w:pPr>
        <w:autoSpaceDE w:val="0"/>
        <w:autoSpaceDN w:val="0"/>
        <w:adjustRightInd w:val="0"/>
        <w:spacing w:line="240" w:lineRule="auto"/>
        <w:ind w:left="720"/>
        <w:rPr>
          <w:rFonts w:ascii="Arial Narrow" w:eastAsia="ArialMT" w:hAnsi="Arial Narrow" w:cs="Arial"/>
          <w:sz w:val="24"/>
          <w:szCs w:val="24"/>
        </w:rPr>
      </w:pPr>
      <w:r w:rsidRPr="00207512">
        <w:rPr>
          <w:rFonts w:ascii="Arial Narrow" w:eastAsia="ArialMT" w:hAnsi="Arial Narrow" w:cs="Arial"/>
          <w:sz w:val="24"/>
          <w:szCs w:val="24"/>
        </w:rPr>
        <w:t>-Rizal immediately sent on this date two printed copies to Hong Kong—one for Basa and other for Sixto Lopez</w:t>
      </w:r>
    </w:p>
    <w:p w14:paraId="0032C12B"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gratefully donated the original manuscript and an autographed printed copy to Valentin Ventura</w:t>
      </w:r>
    </w:p>
    <w:p w14:paraId="36293E80"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La Publicidad</w:t>
      </w:r>
      <w:r w:rsidRPr="00207512">
        <w:rPr>
          <w:rFonts w:ascii="Arial Narrow" w:eastAsia="ArialMT" w:hAnsi="Arial Narrow" w:cs="Arial"/>
          <w:sz w:val="24"/>
          <w:szCs w:val="24"/>
        </w:rPr>
        <w:t xml:space="preserve">- a Barcelona newspaper, wherein it published a tribute eulogizing the novel’s original style </w:t>
      </w:r>
      <w:r w:rsidRPr="00207512">
        <w:rPr>
          <w:rFonts w:ascii="Arial Narrow" w:eastAsia="Arial-BoldMT" w:hAnsi="Arial Narrow" w:cs="Arial"/>
          <w:b/>
          <w:bCs/>
          <w:sz w:val="24"/>
          <w:szCs w:val="24"/>
        </w:rPr>
        <w:t xml:space="preserve">which “is comparable only to the sublime Alexander Dumas” </w:t>
      </w:r>
      <w:r w:rsidRPr="00207512">
        <w:rPr>
          <w:rFonts w:ascii="Arial Narrow" w:eastAsia="ArialMT" w:hAnsi="Arial Narrow" w:cs="Arial"/>
          <w:sz w:val="24"/>
          <w:szCs w:val="24"/>
        </w:rPr>
        <w:t xml:space="preserve">and may well be offered as </w:t>
      </w:r>
      <w:r w:rsidRPr="00207512">
        <w:rPr>
          <w:rFonts w:ascii="Arial Narrow" w:eastAsia="Arial-BoldMT" w:hAnsi="Arial Narrow" w:cs="Arial"/>
          <w:b/>
          <w:bCs/>
          <w:sz w:val="24"/>
          <w:szCs w:val="24"/>
        </w:rPr>
        <w:t>“a model and a precious jewel in the now decadent literature of Spain”</w:t>
      </w:r>
    </w:p>
    <w:p w14:paraId="674F90F6"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El Nuevo Regimen</w:t>
      </w:r>
      <w:r w:rsidRPr="00207512">
        <w:rPr>
          <w:rFonts w:ascii="Arial Narrow" w:eastAsia="ArialMT" w:hAnsi="Arial Narrow" w:cs="Arial"/>
          <w:sz w:val="24"/>
          <w:szCs w:val="24"/>
        </w:rPr>
        <w:t>- the liberal Madrid newspaper that serialized the novel in its issues of October, 1891</w:t>
      </w:r>
    </w:p>
    <w:p w14:paraId="72791B22"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lastRenderedPageBreak/>
        <w:t xml:space="preserve">Rizal dedicated El Filibusterismo to </w:t>
      </w:r>
      <w:proofErr w:type="spellStart"/>
      <w:r w:rsidRPr="00207512">
        <w:rPr>
          <w:rFonts w:ascii="Arial Narrow" w:eastAsia="ArialMT" w:hAnsi="Arial Narrow" w:cs="Arial"/>
          <w:sz w:val="24"/>
          <w:szCs w:val="24"/>
        </w:rPr>
        <w:t>Gom</w:t>
      </w:r>
      <w:proofErr w:type="spellEnd"/>
      <w:r w:rsidRPr="00207512">
        <w:rPr>
          <w:rFonts w:ascii="Arial Narrow" w:eastAsia="ArialMT" w:hAnsi="Arial Narrow" w:cs="Arial"/>
          <w:sz w:val="24"/>
          <w:szCs w:val="24"/>
        </w:rPr>
        <w:t>-Bur-Za (Don Mariano Gomez, 73 years old; Don Jose Burgos, 35 years old; Jacinto Zamora, 37 years old)</w:t>
      </w:r>
    </w:p>
    <w:p w14:paraId="2B12EB87"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 xml:space="preserve">The original manuscript of El Filibusterismo in Rizal’s own handwriting in now preserved in the </w:t>
      </w:r>
      <w:proofErr w:type="spellStart"/>
      <w:r w:rsidRPr="00207512">
        <w:rPr>
          <w:rFonts w:ascii="Arial Narrow" w:eastAsia="ArialMT" w:hAnsi="Arial Narrow" w:cs="Arial"/>
          <w:sz w:val="24"/>
          <w:szCs w:val="24"/>
        </w:rPr>
        <w:t>Filipiana</w:t>
      </w:r>
      <w:proofErr w:type="spellEnd"/>
      <w:r w:rsidRPr="00207512">
        <w:rPr>
          <w:rFonts w:ascii="Arial Narrow" w:eastAsia="ArialMT" w:hAnsi="Arial Narrow" w:cs="Arial"/>
          <w:sz w:val="24"/>
          <w:szCs w:val="24"/>
        </w:rPr>
        <w:t xml:space="preserve"> Division of the Bureau of Public Libraries, Manila. It consists of 270 pages of long sheets of paper</w:t>
      </w:r>
    </w:p>
    <w:p w14:paraId="0FE25D68"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MT" w:hAnsi="Arial Narrow" w:cs="Arial"/>
          <w:sz w:val="24"/>
          <w:szCs w:val="24"/>
        </w:rPr>
        <w:t xml:space="preserve">Two features in the manuscript do not appear in the printed book, namely: the </w:t>
      </w:r>
      <w:r w:rsidRPr="00207512">
        <w:rPr>
          <w:rFonts w:ascii="Arial Narrow" w:eastAsia="Arial-BoldMT" w:hAnsi="Arial Narrow" w:cs="Arial"/>
          <w:b/>
          <w:bCs/>
          <w:sz w:val="24"/>
          <w:szCs w:val="24"/>
        </w:rPr>
        <w:t>FOREWORD and the WARNING</w:t>
      </w:r>
      <w:r w:rsidRPr="00207512">
        <w:rPr>
          <w:rFonts w:ascii="Arial Narrow" w:eastAsia="ArialMT" w:hAnsi="Arial Narrow" w:cs="Arial"/>
          <w:sz w:val="24"/>
          <w:szCs w:val="24"/>
        </w:rPr>
        <w:t>. These were not put into print to save printing cost</w:t>
      </w:r>
    </w:p>
    <w:p w14:paraId="7A261D91"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The title page of El Filibusterismo contains an inscription written by Ferdinand Blumentritt</w:t>
      </w:r>
    </w:p>
    <w:p w14:paraId="23494C1F"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El Filibusterismo is a sequel to the Noli. It has little humor, less idealism and less romance than the Noli Me Tangere. It is more revolutionary, more tragic than the first novel</w:t>
      </w:r>
    </w:p>
    <w:p w14:paraId="4DFA1242" w14:textId="77777777" w:rsidR="0051524F" w:rsidRPr="00207512" w:rsidRDefault="0051524F" w:rsidP="0051524F">
      <w:pPr>
        <w:pStyle w:val="ListParagraph"/>
        <w:numPr>
          <w:ilvl w:val="0"/>
          <w:numId w:val="5"/>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 xml:space="preserve">The characters in El Filibusterismo were drawn by Rizal from real life. </w:t>
      </w:r>
      <w:r w:rsidRPr="00207512">
        <w:rPr>
          <w:rFonts w:ascii="Arial Narrow" w:eastAsia="Arial-BoldMT" w:hAnsi="Arial Narrow" w:cs="Arial"/>
          <w:b/>
          <w:bCs/>
          <w:sz w:val="24"/>
          <w:szCs w:val="24"/>
        </w:rPr>
        <w:t xml:space="preserve">Padre Florentino </w:t>
      </w:r>
      <w:r w:rsidRPr="00207512">
        <w:rPr>
          <w:rFonts w:ascii="Arial Narrow" w:eastAsia="ArialMT" w:hAnsi="Arial Narrow" w:cs="Arial"/>
          <w:sz w:val="24"/>
          <w:szCs w:val="24"/>
        </w:rPr>
        <w:t xml:space="preserve">was Father Leoncio Lopez, Rizal’s friend and priest of Calamba; </w:t>
      </w:r>
      <w:r w:rsidRPr="00207512">
        <w:rPr>
          <w:rFonts w:ascii="Arial Narrow" w:eastAsia="Arial-BoldMT" w:hAnsi="Arial Narrow" w:cs="Arial"/>
          <w:b/>
          <w:bCs/>
          <w:sz w:val="24"/>
          <w:szCs w:val="24"/>
        </w:rPr>
        <w:t>Isagani</w:t>
      </w:r>
      <w:r w:rsidRPr="00207512">
        <w:rPr>
          <w:rFonts w:ascii="Arial Narrow" w:eastAsia="ArialMT" w:hAnsi="Arial Narrow" w:cs="Arial"/>
          <w:sz w:val="24"/>
          <w:szCs w:val="24"/>
        </w:rPr>
        <w:t xml:space="preserve">, the poet was Vicente Ilustre, </w:t>
      </w:r>
      <w:proofErr w:type="spellStart"/>
      <w:r w:rsidRPr="00207512">
        <w:rPr>
          <w:rFonts w:ascii="Arial Narrow" w:eastAsia="ArialMT" w:hAnsi="Arial Narrow" w:cs="Arial"/>
          <w:sz w:val="24"/>
          <w:szCs w:val="24"/>
        </w:rPr>
        <w:t>Batangueno</w:t>
      </w:r>
      <w:proofErr w:type="spellEnd"/>
      <w:r w:rsidRPr="00207512">
        <w:rPr>
          <w:rFonts w:ascii="Arial Narrow" w:eastAsia="ArialMT" w:hAnsi="Arial Narrow" w:cs="Arial"/>
          <w:sz w:val="24"/>
          <w:szCs w:val="24"/>
        </w:rPr>
        <w:t xml:space="preserve"> friend of Rizal in Madrid and </w:t>
      </w:r>
      <w:r w:rsidRPr="00207512">
        <w:rPr>
          <w:rFonts w:ascii="Arial Narrow" w:eastAsia="Arial-BoldMT" w:hAnsi="Arial Narrow" w:cs="Arial"/>
          <w:b/>
          <w:bCs/>
          <w:sz w:val="24"/>
          <w:szCs w:val="24"/>
        </w:rPr>
        <w:t>Paulita Gomez</w:t>
      </w:r>
      <w:r w:rsidRPr="00207512">
        <w:rPr>
          <w:rFonts w:ascii="Arial Narrow" w:eastAsia="ArialMT" w:hAnsi="Arial Narrow" w:cs="Arial"/>
          <w:sz w:val="24"/>
          <w:szCs w:val="24"/>
        </w:rPr>
        <w:t>, the girl who loved Isagani but married Juanito Pelaez, was Leonor Rivera</w:t>
      </w:r>
    </w:p>
    <w:p w14:paraId="0D9B5562"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1B273731"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COMPARISON BETWEEN NOLI and FILI</w:t>
      </w:r>
    </w:p>
    <w:p w14:paraId="4A7D1B2E"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NOLI ME TANGERE EL FILIBUSTERISMO</w:t>
      </w:r>
    </w:p>
    <w:p w14:paraId="3C889F62"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&gt;Noli is a romantic novel</w:t>
      </w:r>
    </w:p>
    <w:p w14:paraId="60574D1D"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is a “work of the heart”—a book of feeling”</w:t>
      </w:r>
    </w:p>
    <w:p w14:paraId="10363B90"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has freshness, color, humor, lightness, and wit</w:t>
      </w:r>
    </w:p>
    <w:p w14:paraId="0B97B79E"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contains 64 chapters</w:t>
      </w:r>
    </w:p>
    <w:p w14:paraId="566BD3A2"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p>
    <w:p w14:paraId="01A2C047"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&gt;Fili is a political novel</w:t>
      </w:r>
    </w:p>
    <w:p w14:paraId="5BB70FC6"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is a “work of the head”—a book of the thought</w:t>
      </w:r>
    </w:p>
    <w:p w14:paraId="18E510AD"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contains bitterness, hatred, pain, violence, and sorrow</w:t>
      </w:r>
    </w:p>
    <w:p w14:paraId="26BD7173"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&gt;it contains 38 chapters</w:t>
      </w:r>
    </w:p>
    <w:p w14:paraId="4CB60FE2" w14:textId="77777777" w:rsidR="0051524F" w:rsidRPr="00207512" w:rsidRDefault="0051524F" w:rsidP="0051524F">
      <w:pPr>
        <w:autoSpaceDE w:val="0"/>
        <w:autoSpaceDN w:val="0"/>
        <w:adjustRightInd w:val="0"/>
        <w:spacing w:line="240" w:lineRule="auto"/>
        <w:rPr>
          <w:rFonts w:ascii="Arial Narrow" w:eastAsia="ArialMT" w:hAnsi="Arial Narrow" w:cs="Arial"/>
          <w:sz w:val="24"/>
          <w:szCs w:val="24"/>
        </w:rPr>
      </w:pPr>
    </w:p>
    <w:p w14:paraId="7F8C3966" w14:textId="77777777" w:rsidR="0051524F" w:rsidRPr="00207512" w:rsidRDefault="0051524F" w:rsidP="0051524F">
      <w:pPr>
        <w:pStyle w:val="ListParagraph"/>
        <w:numPr>
          <w:ilvl w:val="0"/>
          <w:numId w:val="6"/>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The original intention of Rizal was to make the Fili longer than the Noli</w:t>
      </w:r>
    </w:p>
    <w:p w14:paraId="4182F843" w14:textId="77777777" w:rsidR="0051524F" w:rsidRPr="00207512" w:rsidRDefault="0051524F" w:rsidP="0051524F">
      <w:pPr>
        <w:pStyle w:val="ListParagraph"/>
        <w:numPr>
          <w:ilvl w:val="0"/>
          <w:numId w:val="6"/>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 xml:space="preserve">The friends of Rizal and our </w:t>
      </w:r>
      <w:proofErr w:type="spellStart"/>
      <w:r w:rsidRPr="00207512">
        <w:rPr>
          <w:rFonts w:ascii="Arial Narrow" w:eastAsia="ArialMT" w:hAnsi="Arial Narrow" w:cs="Arial"/>
          <w:sz w:val="24"/>
          <w:szCs w:val="24"/>
        </w:rPr>
        <w:t>Rizalistas</w:t>
      </w:r>
      <w:proofErr w:type="spellEnd"/>
      <w:r w:rsidRPr="00207512">
        <w:rPr>
          <w:rFonts w:ascii="Arial Narrow" w:eastAsia="ArialMT" w:hAnsi="Arial Narrow" w:cs="Arial"/>
          <w:sz w:val="24"/>
          <w:szCs w:val="24"/>
        </w:rPr>
        <w:t xml:space="preserve"> today differ in opinion as to which is the superior novel—the Noli or the Fili. Rizal himself considered the Noli as superior to the Fili as a novel, thereby agreeing with M.H. del Pilar who had the same opinion</w:t>
      </w:r>
    </w:p>
    <w:p w14:paraId="587B0611" w14:textId="77777777" w:rsidR="0051524F" w:rsidRPr="00207512" w:rsidRDefault="0051524F" w:rsidP="0051524F">
      <w:pPr>
        <w:pStyle w:val="ListParagraph"/>
        <w:numPr>
          <w:ilvl w:val="0"/>
          <w:numId w:val="6"/>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September 22, 1891</w:t>
      </w:r>
      <w:r w:rsidRPr="00207512">
        <w:rPr>
          <w:rFonts w:ascii="Arial Narrow" w:eastAsia="ArialMT" w:hAnsi="Arial Narrow" w:cs="Arial"/>
          <w:sz w:val="24"/>
          <w:szCs w:val="24"/>
        </w:rPr>
        <w:t>-four days after the Fili came off the press, Rizal wrote to Blumentritt: “I am thinking of writing a third novel, a novel in the modern sense of the word, but this time politics will not find much space in it, but ethics will play the principal role.”</w:t>
      </w:r>
    </w:p>
    <w:p w14:paraId="02A4B151" w14:textId="77777777" w:rsidR="0051524F" w:rsidRPr="00207512" w:rsidRDefault="0051524F" w:rsidP="0051524F">
      <w:pPr>
        <w:pStyle w:val="ListParagraph"/>
        <w:numPr>
          <w:ilvl w:val="0"/>
          <w:numId w:val="6"/>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October 18, 1891</w:t>
      </w:r>
      <w:r w:rsidRPr="00207512">
        <w:rPr>
          <w:rFonts w:ascii="Arial Narrow" w:eastAsia="ArialMT" w:hAnsi="Arial Narrow" w:cs="Arial"/>
          <w:sz w:val="24"/>
          <w:szCs w:val="24"/>
        </w:rPr>
        <w:t>- Rizal boarded the steamer Melbourne in Marseilles bound for Hong Kong</w:t>
      </w:r>
    </w:p>
    <w:p w14:paraId="03331C90"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-during the voyage, Rizal began writing the third novel in Tagalog, which he intended for Tagalog readers</w:t>
      </w:r>
    </w:p>
    <w:p w14:paraId="5ADB7344" w14:textId="77777777" w:rsidR="0051524F" w:rsidRPr="00207512" w:rsidRDefault="0051524F" w:rsidP="0051524F">
      <w:pPr>
        <w:pStyle w:val="ListParagraph"/>
        <w:numPr>
          <w:ilvl w:val="0"/>
          <w:numId w:val="7"/>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The unfinished novel has no title. It consists of 44 pages (33cm x 21 cm) in Rizal’s handwriting, still in manuscript form, it is preserved in the National Library, Manila</w:t>
      </w:r>
    </w:p>
    <w:p w14:paraId="2FE1D5F6"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 xml:space="preserve">-The story of this unfinished novel begins with the solemn burial of Prince </w:t>
      </w:r>
      <w:proofErr w:type="spellStart"/>
      <w:r w:rsidRPr="00207512">
        <w:rPr>
          <w:rFonts w:ascii="Arial Narrow" w:eastAsia="ArialMT" w:hAnsi="Arial Narrow" w:cs="Arial"/>
          <w:sz w:val="24"/>
          <w:szCs w:val="24"/>
        </w:rPr>
        <w:t>Tagulima</w:t>
      </w:r>
      <w:proofErr w:type="spellEnd"/>
      <w:r w:rsidRPr="00207512">
        <w:rPr>
          <w:rFonts w:ascii="Arial Narrow" w:eastAsia="ArialMT" w:hAnsi="Arial Narrow" w:cs="Arial"/>
          <w:sz w:val="24"/>
          <w:szCs w:val="24"/>
        </w:rPr>
        <w:t xml:space="preserve">. The hero of the novel was </w:t>
      </w:r>
      <w:proofErr w:type="spellStart"/>
      <w:r w:rsidRPr="00207512">
        <w:rPr>
          <w:rFonts w:ascii="Arial Narrow" w:eastAsia="ArialMT" w:hAnsi="Arial Narrow" w:cs="Arial"/>
          <w:sz w:val="24"/>
          <w:szCs w:val="24"/>
        </w:rPr>
        <w:t>Kamandagan</w:t>
      </w:r>
      <w:proofErr w:type="spellEnd"/>
      <w:r w:rsidRPr="00207512">
        <w:rPr>
          <w:rFonts w:ascii="Arial Narrow" w:eastAsia="ArialMT" w:hAnsi="Arial Narrow" w:cs="Arial"/>
          <w:sz w:val="24"/>
          <w:szCs w:val="24"/>
        </w:rPr>
        <w:t>, a descendant of Lakan-Dula, last king of Tondo</w:t>
      </w:r>
    </w:p>
    <w:p w14:paraId="05D9FD89"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 xml:space="preserve">-It is said that Rizal was fortunate not to have </w:t>
      </w:r>
      <w:proofErr w:type="spellStart"/>
      <w:r w:rsidRPr="00207512">
        <w:rPr>
          <w:rFonts w:ascii="Arial Narrow" w:eastAsia="ArialMT" w:hAnsi="Arial Narrow" w:cs="Arial"/>
          <w:sz w:val="24"/>
          <w:szCs w:val="24"/>
        </w:rPr>
        <w:t>finsihed</w:t>
      </w:r>
      <w:proofErr w:type="spellEnd"/>
      <w:r w:rsidRPr="00207512">
        <w:rPr>
          <w:rFonts w:ascii="Arial Narrow" w:eastAsia="ArialMT" w:hAnsi="Arial Narrow" w:cs="Arial"/>
          <w:sz w:val="24"/>
          <w:szCs w:val="24"/>
        </w:rPr>
        <w:t xml:space="preserve"> this novel, because it would have caused greater scandal and more Spanish vengeance on him</w:t>
      </w:r>
    </w:p>
    <w:p w14:paraId="16E028F8" w14:textId="77777777" w:rsidR="0051524F" w:rsidRPr="00207512" w:rsidRDefault="0051524F" w:rsidP="0051524F">
      <w:pPr>
        <w:pStyle w:val="ListParagraph"/>
        <w:numPr>
          <w:ilvl w:val="0"/>
          <w:numId w:val="7"/>
        </w:numPr>
        <w:autoSpaceDE w:val="0"/>
        <w:autoSpaceDN w:val="0"/>
        <w:adjustRightInd w:val="0"/>
        <w:spacing w:line="240" w:lineRule="auto"/>
        <w:rPr>
          <w:rFonts w:ascii="Arial Narrow" w:eastAsia="ArialMT" w:hAnsi="Arial Narrow" w:cs="Arial"/>
          <w:sz w:val="24"/>
          <w:szCs w:val="24"/>
        </w:rPr>
      </w:pPr>
      <w:proofErr w:type="spellStart"/>
      <w:r w:rsidRPr="00207512">
        <w:rPr>
          <w:rFonts w:ascii="Arial Narrow" w:eastAsia="Arial-BoldMT" w:hAnsi="Arial Narrow" w:cs="Arial"/>
          <w:b/>
          <w:bCs/>
          <w:sz w:val="24"/>
          <w:szCs w:val="24"/>
        </w:rPr>
        <w:t>Makamisa</w:t>
      </w:r>
      <w:proofErr w:type="spellEnd"/>
      <w:r w:rsidRPr="00207512">
        <w:rPr>
          <w:rFonts w:ascii="Arial Narrow" w:eastAsia="Arial-BoldMT" w:hAnsi="Arial Narrow" w:cs="Arial"/>
          <w:b/>
          <w:bCs/>
          <w:sz w:val="24"/>
          <w:szCs w:val="24"/>
        </w:rPr>
        <w:t xml:space="preserve">- </w:t>
      </w:r>
      <w:r w:rsidRPr="00207512">
        <w:rPr>
          <w:rFonts w:ascii="Arial Narrow" w:eastAsia="ArialMT" w:hAnsi="Arial Narrow" w:cs="Arial"/>
          <w:sz w:val="24"/>
          <w:szCs w:val="24"/>
        </w:rPr>
        <w:t>other unfinished novel of Rizal in Tagalog written in a light sarcastic style and is incomplete for only two chapters are finished. The manuscript consists of 20 pages, 34.2cm x 22cm</w:t>
      </w:r>
    </w:p>
    <w:p w14:paraId="30906E6A" w14:textId="77777777" w:rsidR="0051524F" w:rsidRPr="00207512" w:rsidRDefault="0051524F" w:rsidP="0051524F">
      <w:pPr>
        <w:pStyle w:val="ListParagraph"/>
        <w:numPr>
          <w:ilvl w:val="0"/>
          <w:numId w:val="7"/>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lastRenderedPageBreak/>
        <w:t>Dapitan</w:t>
      </w:r>
      <w:r w:rsidRPr="00207512">
        <w:rPr>
          <w:rFonts w:ascii="Arial Narrow" w:eastAsia="ArialMT" w:hAnsi="Arial Narrow" w:cs="Arial"/>
          <w:sz w:val="24"/>
          <w:szCs w:val="24"/>
        </w:rPr>
        <w:t>-another novel which Rizal started to write but it is unfinished, written in ironic Spanish. He wrote it during his exile in Dapitan to depict the town life and customs. The manuscript consists of 8 pages, 23cm x 16cm</w:t>
      </w:r>
    </w:p>
    <w:p w14:paraId="2FE89474" w14:textId="77777777" w:rsidR="0051524F" w:rsidRPr="00207512" w:rsidRDefault="0051524F" w:rsidP="0051524F">
      <w:pPr>
        <w:pStyle w:val="ListParagraph"/>
        <w:numPr>
          <w:ilvl w:val="0"/>
          <w:numId w:val="7"/>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A novel in Spanish about the life in Pili, a town in Laguna, is also unfinished. The manuscript consists of 147 pages, 8” x 6.5”, without title</w:t>
      </w:r>
    </w:p>
    <w:p w14:paraId="0893E59C" w14:textId="77777777" w:rsidR="0051524F" w:rsidRPr="00207512" w:rsidRDefault="0051524F" w:rsidP="0051524F">
      <w:pPr>
        <w:pStyle w:val="ListParagraph"/>
        <w:numPr>
          <w:ilvl w:val="0"/>
          <w:numId w:val="7"/>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The beginnings of another novel are contained in two notebooks—the first notebook contains 31 written pages, 35.5 cm x 22 cm and second 12 written pages, 22cm x 17cm. this unfinished novel is written in Spanish and style is ironic</w:t>
      </w:r>
    </w:p>
    <w:p w14:paraId="2CDC3F61" w14:textId="77777777" w:rsidR="0051524F" w:rsidRPr="00207512" w:rsidRDefault="0051524F" w:rsidP="0051524F">
      <w:pPr>
        <w:pStyle w:val="ListParagraph"/>
        <w:autoSpaceDE w:val="0"/>
        <w:autoSpaceDN w:val="0"/>
        <w:adjustRightInd w:val="0"/>
        <w:spacing w:line="240" w:lineRule="auto"/>
        <w:ind w:left="780"/>
        <w:jc w:val="center"/>
        <w:rPr>
          <w:rFonts w:ascii="Arial Narrow" w:eastAsia="Arial-BoldMT" w:hAnsi="Arial Narrow" w:cs="Arial"/>
          <w:b/>
          <w:bCs/>
          <w:sz w:val="24"/>
          <w:szCs w:val="24"/>
        </w:rPr>
      </w:pPr>
    </w:p>
    <w:p w14:paraId="18783E70" w14:textId="77777777" w:rsidR="0051524F" w:rsidRPr="00207512" w:rsidRDefault="0051524F" w:rsidP="0051524F">
      <w:pPr>
        <w:pStyle w:val="ListParagraph"/>
        <w:autoSpaceDE w:val="0"/>
        <w:autoSpaceDN w:val="0"/>
        <w:adjustRightInd w:val="0"/>
        <w:spacing w:line="240" w:lineRule="auto"/>
        <w:ind w:left="780"/>
        <w:jc w:val="center"/>
        <w:rPr>
          <w:rFonts w:ascii="Arial Narrow" w:eastAsia="Arial-BoldMT" w:hAnsi="Arial Narrow" w:cs="Arial"/>
          <w:b/>
          <w:bCs/>
          <w:sz w:val="24"/>
          <w:szCs w:val="24"/>
        </w:rPr>
      </w:pPr>
      <w:r w:rsidRPr="00207512">
        <w:rPr>
          <w:rFonts w:ascii="Arial Narrow" w:eastAsia="Arial-BoldMT" w:hAnsi="Arial Narrow" w:cs="Arial"/>
          <w:b/>
          <w:bCs/>
          <w:sz w:val="24"/>
          <w:szCs w:val="24"/>
        </w:rPr>
        <w:t>Chapter 20</w:t>
      </w:r>
    </w:p>
    <w:p w14:paraId="58000C21"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14DE25BB" w14:textId="77777777" w:rsidR="0051524F" w:rsidRPr="00207512" w:rsidRDefault="0051524F" w:rsidP="0051524F">
      <w:pPr>
        <w:autoSpaceDE w:val="0"/>
        <w:autoSpaceDN w:val="0"/>
        <w:adjustRightInd w:val="0"/>
        <w:spacing w:line="240" w:lineRule="auto"/>
        <w:jc w:val="center"/>
        <w:rPr>
          <w:rFonts w:ascii="Arial Narrow" w:eastAsia="Arial-BoldMT" w:hAnsi="Arial Narrow" w:cs="Arial"/>
          <w:b/>
          <w:bCs/>
          <w:sz w:val="24"/>
          <w:szCs w:val="24"/>
        </w:rPr>
      </w:pPr>
      <w:r w:rsidRPr="00207512">
        <w:rPr>
          <w:rFonts w:ascii="Arial Narrow" w:eastAsia="Arial-BoldMT" w:hAnsi="Arial Narrow" w:cs="Arial"/>
          <w:b/>
          <w:bCs/>
          <w:sz w:val="24"/>
          <w:szCs w:val="24"/>
        </w:rPr>
        <w:t>OPHTHALMIC SURGEON IN HONG KONG (1891-1892)</w:t>
      </w:r>
    </w:p>
    <w:p w14:paraId="295A454F"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3504DD10" w14:textId="5600A942" w:rsidR="0051524F" w:rsidRPr="00207512" w:rsidRDefault="0051524F" w:rsidP="0051524F">
      <w:pPr>
        <w:autoSpaceDE w:val="0"/>
        <w:autoSpaceDN w:val="0"/>
        <w:adjustRightInd w:val="0"/>
        <w:spacing w:line="240" w:lineRule="auto"/>
        <w:rPr>
          <w:rFonts w:ascii="Arial Narrow" w:eastAsia="Arial-BoldMT" w:hAnsi="Arial Narrow" w:cs="Arial"/>
          <w:i/>
          <w:iCs/>
          <w:sz w:val="24"/>
          <w:szCs w:val="24"/>
        </w:rPr>
      </w:pPr>
      <w:r w:rsidRPr="00207512">
        <w:rPr>
          <w:rFonts w:ascii="Arial Narrow" w:eastAsia="ArialMT" w:hAnsi="Arial Narrow" w:cs="Arial"/>
          <w:sz w:val="24"/>
          <w:szCs w:val="24"/>
        </w:rPr>
        <w:t xml:space="preserve">-Rizal left Europe for Hong Kong, where he lived from November, 1891 to June, 1892. His reasons for leaving Europe were </w:t>
      </w:r>
      <w:r w:rsidRPr="00207512">
        <w:rPr>
          <w:rFonts w:ascii="Arial Narrow" w:eastAsia="Arial-BoldMT" w:hAnsi="Arial Narrow" w:cs="Arial"/>
          <w:i/>
          <w:iCs/>
          <w:sz w:val="24"/>
          <w:szCs w:val="24"/>
        </w:rPr>
        <w:t>(1) life was unbearable in Europe because of his political differences with M.H. del Pilar and other Filipinos in Spain</w:t>
      </w:r>
      <w:r w:rsidR="008F2C65">
        <w:rPr>
          <w:rFonts w:ascii="Arial Narrow" w:eastAsia="Arial-BoldMT" w:hAnsi="Arial Narrow" w:cs="Arial"/>
          <w:i/>
          <w:iCs/>
          <w:sz w:val="24"/>
          <w:szCs w:val="24"/>
        </w:rPr>
        <w:t xml:space="preserve"> </w:t>
      </w:r>
      <w:r w:rsidRPr="00207512">
        <w:rPr>
          <w:rFonts w:ascii="Arial Narrow" w:eastAsia="Arial-BoldMT" w:hAnsi="Arial Narrow" w:cs="Arial"/>
          <w:i/>
          <w:iCs/>
          <w:sz w:val="24"/>
          <w:szCs w:val="24"/>
        </w:rPr>
        <w:t>(2) to be near his idolized Philippines and family</w:t>
      </w:r>
    </w:p>
    <w:p w14:paraId="16A19072"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October 3, 1891</w:t>
      </w:r>
      <w:r w:rsidRPr="00207512">
        <w:rPr>
          <w:rFonts w:ascii="Arial Narrow" w:eastAsia="ArialMT" w:hAnsi="Arial Narrow" w:cs="Arial"/>
          <w:sz w:val="24"/>
          <w:szCs w:val="24"/>
        </w:rPr>
        <w:t xml:space="preserve">-two weeks after the publication of Fili, Rizal left Ghent for Paris, where he stayed a few days to say goodbye to the Lunas, the Pardo de Taveras, the </w:t>
      </w:r>
      <w:proofErr w:type="spellStart"/>
      <w:r w:rsidRPr="00207512">
        <w:rPr>
          <w:rFonts w:ascii="Arial Narrow" w:eastAsia="ArialMT" w:hAnsi="Arial Narrow" w:cs="Arial"/>
          <w:sz w:val="24"/>
          <w:szCs w:val="24"/>
        </w:rPr>
        <w:t>Venturas</w:t>
      </w:r>
      <w:proofErr w:type="spellEnd"/>
      <w:r w:rsidRPr="00207512">
        <w:rPr>
          <w:rFonts w:ascii="Arial Narrow" w:eastAsia="ArialMT" w:hAnsi="Arial Narrow" w:cs="Arial"/>
          <w:sz w:val="24"/>
          <w:szCs w:val="24"/>
        </w:rPr>
        <w:t xml:space="preserve"> and other friends; Rizal proceeded by train to Marseilles</w:t>
      </w:r>
    </w:p>
    <w:p w14:paraId="4F2F32E4"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October 18, 1891</w:t>
      </w:r>
      <w:r w:rsidRPr="00207512">
        <w:rPr>
          <w:rFonts w:ascii="Arial Narrow" w:eastAsia="ArialMT" w:hAnsi="Arial Narrow" w:cs="Arial"/>
          <w:sz w:val="24"/>
          <w:szCs w:val="24"/>
        </w:rPr>
        <w:t>- Rizal boarded the steamer Melbourne bound for Hong Kong</w:t>
      </w:r>
    </w:p>
    <w:p w14:paraId="60C0279F"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Father Fuchs</w:t>
      </w:r>
      <w:r w:rsidRPr="00207512">
        <w:rPr>
          <w:rFonts w:ascii="Arial Narrow" w:eastAsia="ArialMT" w:hAnsi="Arial Narrow" w:cs="Arial"/>
          <w:sz w:val="24"/>
          <w:szCs w:val="24"/>
        </w:rPr>
        <w:t xml:space="preserve">- a Tyrolese, Rizal enjoyed playing chess. Rizal describe him to Blumentritt as </w:t>
      </w:r>
      <w:r w:rsidRPr="00207512">
        <w:rPr>
          <w:rFonts w:ascii="Arial Narrow" w:eastAsia="Arial-BoldMT" w:hAnsi="Arial Narrow" w:cs="Arial"/>
          <w:b/>
          <w:bCs/>
          <w:sz w:val="24"/>
          <w:szCs w:val="24"/>
        </w:rPr>
        <w:t>“He is a fine fellow, A Father Damaso without pride and malice”</w:t>
      </w:r>
    </w:p>
    <w:p w14:paraId="46BCF3F3"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November 20, 1891</w:t>
      </w:r>
      <w:r w:rsidRPr="00207512">
        <w:rPr>
          <w:rFonts w:ascii="Arial Narrow" w:eastAsia="ArialMT" w:hAnsi="Arial Narrow" w:cs="Arial"/>
          <w:sz w:val="24"/>
          <w:szCs w:val="24"/>
        </w:rPr>
        <w:t>-Rizal arrived in Hong Kong</w:t>
      </w:r>
    </w:p>
    <w:p w14:paraId="59E78E69"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 xml:space="preserve">Rizal established his residence at No. 5 D’ Aguilar Street No. 2 </w:t>
      </w:r>
      <w:proofErr w:type="spellStart"/>
      <w:r w:rsidRPr="00207512">
        <w:rPr>
          <w:rFonts w:ascii="Arial Narrow" w:eastAsia="ArialMT" w:hAnsi="Arial Narrow" w:cs="Arial"/>
          <w:sz w:val="24"/>
          <w:szCs w:val="24"/>
        </w:rPr>
        <w:t>Rednaxola</w:t>
      </w:r>
      <w:proofErr w:type="spellEnd"/>
      <w:r w:rsidRPr="00207512">
        <w:rPr>
          <w:rFonts w:ascii="Arial Narrow" w:eastAsia="ArialMT" w:hAnsi="Arial Narrow" w:cs="Arial"/>
          <w:sz w:val="24"/>
          <w:szCs w:val="24"/>
        </w:rPr>
        <w:t xml:space="preserve"> Terrace, where he also opened his medical clinic</w:t>
      </w:r>
    </w:p>
    <w:p w14:paraId="234F49E2" w14:textId="77777777" w:rsidR="0051524F" w:rsidRPr="00207512" w:rsidRDefault="0051524F" w:rsidP="0051524F">
      <w:pPr>
        <w:pStyle w:val="ListParagraph"/>
        <w:numPr>
          <w:ilvl w:val="0"/>
          <w:numId w:val="8"/>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December 1, 1891</w:t>
      </w:r>
      <w:r w:rsidRPr="00207512">
        <w:rPr>
          <w:rFonts w:ascii="Arial Narrow" w:eastAsia="ArialMT" w:hAnsi="Arial Narrow" w:cs="Arial"/>
          <w:sz w:val="24"/>
          <w:szCs w:val="24"/>
        </w:rPr>
        <w:t>- Rizal wrote his parents asking their permission to return home.</w:t>
      </w:r>
    </w:p>
    <w:p w14:paraId="33D2209E"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 xml:space="preserve">-On the same date, his brother-in-law, Manuel T. Hidalgo, sent him a letter relating the sad news of the </w:t>
      </w:r>
      <w:r w:rsidRPr="00207512">
        <w:rPr>
          <w:rFonts w:ascii="Arial Narrow" w:eastAsia="Arial-BoldMT" w:hAnsi="Arial Narrow" w:cs="Arial"/>
          <w:b/>
          <w:bCs/>
          <w:sz w:val="24"/>
          <w:szCs w:val="24"/>
        </w:rPr>
        <w:t>“deportation of twenty-five persons from Calamba, including father, Neneng, Sisa, Lucia, Paciano and the rest of</w:t>
      </w:r>
      <w:r w:rsidRPr="00207512">
        <w:rPr>
          <w:rFonts w:ascii="Arial Narrow" w:eastAsia="ArialMT" w:hAnsi="Arial Narrow" w:cs="Arial"/>
          <w:sz w:val="24"/>
          <w:szCs w:val="24"/>
        </w:rPr>
        <w:t xml:space="preserve"> </w:t>
      </w:r>
      <w:r w:rsidRPr="00207512">
        <w:rPr>
          <w:rFonts w:ascii="Arial Narrow" w:eastAsia="Arial-BoldMT" w:hAnsi="Arial Narrow" w:cs="Arial"/>
          <w:b/>
          <w:bCs/>
          <w:sz w:val="24"/>
          <w:szCs w:val="24"/>
        </w:rPr>
        <w:t>us.”</w:t>
      </w:r>
    </w:p>
    <w:p w14:paraId="1F3A2C1C" w14:textId="77777777" w:rsidR="0051524F" w:rsidRPr="00207512" w:rsidRDefault="0051524F" w:rsidP="0051524F">
      <w:pPr>
        <w:pStyle w:val="ListParagraph"/>
        <w:numPr>
          <w:ilvl w:val="0"/>
          <w:numId w:val="9"/>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The Christmas of 1891 in Hong Kong was one of the happiest Yuletide celebrations in Rizal’s life: For he had a happy family reunion</w:t>
      </w:r>
    </w:p>
    <w:p w14:paraId="15BAF86E" w14:textId="77777777" w:rsidR="0051524F" w:rsidRPr="00207512" w:rsidRDefault="0051524F" w:rsidP="0051524F">
      <w:pPr>
        <w:pStyle w:val="ListParagraph"/>
        <w:numPr>
          <w:ilvl w:val="0"/>
          <w:numId w:val="9"/>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January 31, 1892</w:t>
      </w:r>
      <w:r w:rsidRPr="00207512">
        <w:rPr>
          <w:rFonts w:ascii="Arial Narrow" w:eastAsia="ArialMT" w:hAnsi="Arial Narrow" w:cs="Arial"/>
          <w:sz w:val="24"/>
          <w:szCs w:val="24"/>
        </w:rPr>
        <w:t>- Rizal wrote to Blumentritt, recounting pleasant life in Hong Kong</w:t>
      </w:r>
    </w:p>
    <w:p w14:paraId="40D947A9" w14:textId="77777777" w:rsidR="0051524F" w:rsidRPr="00207512" w:rsidRDefault="0051524F" w:rsidP="0051524F">
      <w:pPr>
        <w:pStyle w:val="ListParagraph"/>
        <w:numPr>
          <w:ilvl w:val="0"/>
          <w:numId w:val="9"/>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To earn a living for himself and for his family, Rizal practiced medicine</w:t>
      </w:r>
    </w:p>
    <w:p w14:paraId="6A9F04F8" w14:textId="77777777" w:rsidR="0051524F" w:rsidRPr="00207512" w:rsidRDefault="0051524F" w:rsidP="0051524F">
      <w:pPr>
        <w:pStyle w:val="ListParagraph"/>
        <w:numPr>
          <w:ilvl w:val="0"/>
          <w:numId w:val="9"/>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Dr. Lorenzo P. Marques</w:t>
      </w:r>
      <w:r w:rsidRPr="00207512">
        <w:rPr>
          <w:rFonts w:ascii="Arial Narrow" w:eastAsia="ArialMT" w:hAnsi="Arial Narrow" w:cs="Arial"/>
          <w:sz w:val="24"/>
          <w:szCs w:val="24"/>
        </w:rPr>
        <w:t>- a Portuguese physician, who became Rizal’s friend and admirer, who helped him to build up a wide clientele. In recognition of Rizal’s skill as an ophthalmic surgeon, he turned over to him many of his eye cases</w:t>
      </w:r>
    </w:p>
    <w:p w14:paraId="718E917B" w14:textId="77777777" w:rsidR="0051524F" w:rsidRPr="00207512" w:rsidRDefault="0051524F" w:rsidP="0051524F">
      <w:pPr>
        <w:pStyle w:val="ListParagraph"/>
        <w:numPr>
          <w:ilvl w:val="0"/>
          <w:numId w:val="9"/>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successfully operated on his mother’s left eye so that she was able to read and write again.</w:t>
      </w:r>
    </w:p>
    <w:p w14:paraId="05701166"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37583751"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BORNEO COLONIZATION PROJECT</w:t>
      </w:r>
    </w:p>
    <w:p w14:paraId="4E4F0048"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47CAAC89" w14:textId="726A2E21"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Rizal planned to move the landless Filipino families to North Borneo (Sabah), rich British</w:t>
      </w:r>
      <w:r w:rsidR="008F2C65">
        <w:rPr>
          <w:rFonts w:ascii="Arial Narrow" w:eastAsia="ArialMT" w:hAnsi="Arial Narrow" w:cs="Arial"/>
          <w:sz w:val="24"/>
          <w:szCs w:val="24"/>
        </w:rPr>
        <w:t xml:space="preserve"> </w:t>
      </w:r>
      <w:r w:rsidRPr="00207512">
        <w:rPr>
          <w:rFonts w:ascii="Arial Narrow" w:eastAsia="ArialMT" w:hAnsi="Arial Narrow" w:cs="Arial"/>
          <w:sz w:val="24"/>
          <w:szCs w:val="24"/>
        </w:rPr>
        <w:t xml:space="preserve">owned island and carve out of its virgin wildness a </w:t>
      </w:r>
      <w:r w:rsidRPr="00207512">
        <w:rPr>
          <w:rFonts w:ascii="Arial Narrow" w:eastAsia="Arial-BoldMT" w:hAnsi="Arial Narrow" w:cs="Arial"/>
          <w:b/>
          <w:bCs/>
          <w:sz w:val="24"/>
          <w:szCs w:val="24"/>
        </w:rPr>
        <w:t>“New Calamba”</w:t>
      </w:r>
    </w:p>
    <w:p w14:paraId="4549F091"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March 7, 1892</w:t>
      </w:r>
      <w:r w:rsidRPr="00207512">
        <w:rPr>
          <w:rFonts w:ascii="Arial Narrow" w:eastAsia="ArialMT" w:hAnsi="Arial Narrow" w:cs="Arial"/>
          <w:sz w:val="24"/>
          <w:szCs w:val="24"/>
        </w:rPr>
        <w:t>- Rizal went to Sandakan on board the ship Menon to negotiate with the British authorities for the establishment of a Filipino colony</w:t>
      </w:r>
    </w:p>
    <w:p w14:paraId="409EBAA0"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 xml:space="preserve">Rizal looked over the land up the </w:t>
      </w:r>
      <w:proofErr w:type="spellStart"/>
      <w:r w:rsidRPr="00207512">
        <w:rPr>
          <w:rFonts w:ascii="Arial Narrow" w:eastAsia="ArialMT" w:hAnsi="Arial Narrow" w:cs="Arial"/>
          <w:sz w:val="24"/>
          <w:szCs w:val="24"/>
        </w:rPr>
        <w:t>Bengkoka</w:t>
      </w:r>
      <w:proofErr w:type="spellEnd"/>
      <w:r w:rsidRPr="00207512">
        <w:rPr>
          <w:rFonts w:ascii="Arial Narrow" w:eastAsia="ArialMT" w:hAnsi="Arial Narrow" w:cs="Arial"/>
          <w:sz w:val="24"/>
          <w:szCs w:val="24"/>
        </w:rPr>
        <w:t xml:space="preserve"> River in </w:t>
      </w:r>
      <w:proofErr w:type="spellStart"/>
      <w:r w:rsidRPr="00207512">
        <w:rPr>
          <w:rFonts w:ascii="Arial Narrow" w:eastAsia="ArialMT" w:hAnsi="Arial Narrow" w:cs="Arial"/>
          <w:sz w:val="24"/>
          <w:szCs w:val="24"/>
        </w:rPr>
        <w:t>Maradu</w:t>
      </w:r>
      <w:proofErr w:type="spellEnd"/>
      <w:r w:rsidRPr="00207512">
        <w:rPr>
          <w:rFonts w:ascii="Arial Narrow" w:eastAsia="ArialMT" w:hAnsi="Arial Narrow" w:cs="Arial"/>
          <w:sz w:val="24"/>
          <w:szCs w:val="24"/>
        </w:rPr>
        <w:t xml:space="preserve"> Bay which was offered by the British North Borneo Company</w:t>
      </w:r>
    </w:p>
    <w:p w14:paraId="246A5EB3"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lastRenderedPageBreak/>
        <w:t>April 20, 1892</w:t>
      </w:r>
      <w:r w:rsidRPr="00207512">
        <w:rPr>
          <w:rFonts w:ascii="Arial Narrow" w:eastAsia="ArialMT" w:hAnsi="Arial Narrow" w:cs="Arial"/>
          <w:sz w:val="24"/>
          <w:szCs w:val="24"/>
        </w:rPr>
        <w:t>- Rizal was back in Hong Kong</w:t>
      </w:r>
    </w:p>
    <w:p w14:paraId="1FBFB2F3"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MT" w:hAnsi="Arial Narrow" w:cs="Arial"/>
          <w:sz w:val="24"/>
          <w:szCs w:val="24"/>
        </w:rPr>
        <w:t>Hidalgo- Rizal’s brother-in-law, objected to the colonization project</w:t>
      </w:r>
    </w:p>
    <w:p w14:paraId="1840D76A"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Governor Valeriano Weyler</w:t>
      </w:r>
      <w:r w:rsidRPr="00207512">
        <w:rPr>
          <w:rFonts w:ascii="Arial Narrow" w:eastAsia="ArialMT" w:hAnsi="Arial Narrow" w:cs="Arial"/>
          <w:sz w:val="24"/>
          <w:szCs w:val="24"/>
        </w:rPr>
        <w:t xml:space="preserve">- Cubans odiously called </w:t>
      </w:r>
      <w:r w:rsidRPr="00207512">
        <w:rPr>
          <w:rFonts w:ascii="Arial Narrow" w:eastAsia="Arial-BoldMT" w:hAnsi="Arial Narrow" w:cs="Arial"/>
          <w:b/>
          <w:bCs/>
          <w:sz w:val="24"/>
          <w:szCs w:val="24"/>
        </w:rPr>
        <w:t>“The Butcher”</w:t>
      </w:r>
    </w:p>
    <w:p w14:paraId="0A94CDC2"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 xml:space="preserve">Governor Eulogio </w:t>
      </w:r>
      <w:proofErr w:type="spellStart"/>
      <w:r w:rsidRPr="00207512">
        <w:rPr>
          <w:rFonts w:ascii="Arial Narrow" w:eastAsia="Arial-BoldMT" w:hAnsi="Arial Narrow" w:cs="Arial"/>
          <w:b/>
          <w:bCs/>
          <w:sz w:val="24"/>
          <w:szCs w:val="24"/>
        </w:rPr>
        <w:t>Despujol</w:t>
      </w:r>
      <w:proofErr w:type="spellEnd"/>
      <w:r w:rsidRPr="00207512">
        <w:rPr>
          <w:rFonts w:ascii="Arial Narrow" w:eastAsia="ArialMT" w:hAnsi="Arial Narrow" w:cs="Arial"/>
          <w:sz w:val="24"/>
          <w:szCs w:val="24"/>
        </w:rPr>
        <w:t>- the Count of Caspe, a new governor general after Weyler</w:t>
      </w:r>
    </w:p>
    <w:p w14:paraId="09A65390"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December 23, 1891</w:t>
      </w:r>
      <w:r w:rsidRPr="00207512">
        <w:rPr>
          <w:rFonts w:ascii="Arial Narrow" w:eastAsia="ArialMT" w:hAnsi="Arial Narrow" w:cs="Arial"/>
          <w:sz w:val="24"/>
          <w:szCs w:val="24"/>
        </w:rPr>
        <w:t xml:space="preserve">- first letter of Rizal to Governor </w:t>
      </w:r>
      <w:proofErr w:type="spellStart"/>
      <w:r w:rsidRPr="00207512">
        <w:rPr>
          <w:rFonts w:ascii="Arial Narrow" w:eastAsia="ArialMT" w:hAnsi="Arial Narrow" w:cs="Arial"/>
          <w:sz w:val="24"/>
          <w:szCs w:val="24"/>
        </w:rPr>
        <w:t>Despujol</w:t>
      </w:r>
      <w:proofErr w:type="spellEnd"/>
    </w:p>
    <w:p w14:paraId="4CE064BF" w14:textId="77777777" w:rsidR="0051524F" w:rsidRPr="00207512" w:rsidRDefault="0051524F" w:rsidP="0051524F">
      <w:pPr>
        <w:pStyle w:val="ListParagraph"/>
        <w:numPr>
          <w:ilvl w:val="0"/>
          <w:numId w:val="10"/>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March 21, 1892</w:t>
      </w:r>
      <w:r w:rsidRPr="00207512">
        <w:rPr>
          <w:rFonts w:ascii="Arial Narrow" w:eastAsia="ArialMT" w:hAnsi="Arial Narrow" w:cs="Arial"/>
          <w:sz w:val="24"/>
          <w:szCs w:val="24"/>
        </w:rPr>
        <w:t xml:space="preserve">- Rizal’s second letter and gave it to a ship captain to be sure it would reach Governor </w:t>
      </w:r>
      <w:proofErr w:type="spellStart"/>
      <w:r w:rsidRPr="00207512">
        <w:rPr>
          <w:rFonts w:ascii="Arial Narrow" w:eastAsia="ArialMT" w:hAnsi="Arial Narrow" w:cs="Arial"/>
          <w:sz w:val="24"/>
          <w:szCs w:val="24"/>
        </w:rPr>
        <w:t>Despujol’s</w:t>
      </w:r>
      <w:proofErr w:type="spellEnd"/>
      <w:r w:rsidRPr="00207512">
        <w:rPr>
          <w:rFonts w:ascii="Arial Narrow" w:eastAsia="ArialMT" w:hAnsi="Arial Narrow" w:cs="Arial"/>
          <w:sz w:val="24"/>
          <w:szCs w:val="24"/>
        </w:rPr>
        <w:t xml:space="preserve"> hand</w:t>
      </w:r>
    </w:p>
    <w:p w14:paraId="5785DE62"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-in this second letter, he requested the governor general to permit the landless Filipinos to establish themselves in Borneo</w:t>
      </w:r>
    </w:p>
    <w:p w14:paraId="45B13E20" w14:textId="77777777" w:rsidR="0051524F" w:rsidRPr="00207512" w:rsidRDefault="0051524F" w:rsidP="0051524F">
      <w:pPr>
        <w:pStyle w:val="ListParagraph"/>
        <w:numPr>
          <w:ilvl w:val="0"/>
          <w:numId w:val="11"/>
        </w:numPr>
        <w:autoSpaceDE w:val="0"/>
        <w:autoSpaceDN w:val="0"/>
        <w:adjustRightInd w:val="0"/>
        <w:spacing w:line="240" w:lineRule="auto"/>
        <w:rPr>
          <w:rFonts w:ascii="Arial Narrow" w:eastAsia="Arial-BoldMT" w:hAnsi="Arial Narrow" w:cs="Arial"/>
          <w:b/>
          <w:bCs/>
          <w:sz w:val="24"/>
          <w:szCs w:val="24"/>
        </w:rPr>
      </w:pPr>
      <w:proofErr w:type="spellStart"/>
      <w:r w:rsidRPr="00207512">
        <w:rPr>
          <w:rFonts w:ascii="Arial Narrow" w:eastAsia="ArialMT" w:hAnsi="Arial Narrow" w:cs="Arial"/>
          <w:sz w:val="24"/>
          <w:szCs w:val="24"/>
        </w:rPr>
        <w:t>Despujol</w:t>
      </w:r>
      <w:proofErr w:type="spellEnd"/>
      <w:r w:rsidRPr="00207512">
        <w:rPr>
          <w:rFonts w:ascii="Arial Narrow" w:eastAsia="ArialMT" w:hAnsi="Arial Narrow" w:cs="Arial"/>
          <w:sz w:val="24"/>
          <w:szCs w:val="24"/>
        </w:rPr>
        <w:t xml:space="preserve"> could not approve the Filipino immigration to Borneo, alleging that </w:t>
      </w:r>
      <w:r w:rsidRPr="00207512">
        <w:rPr>
          <w:rFonts w:ascii="Arial Narrow" w:eastAsia="Arial-BoldMT" w:hAnsi="Arial Narrow" w:cs="Arial"/>
          <w:b/>
          <w:bCs/>
          <w:sz w:val="24"/>
          <w:szCs w:val="24"/>
        </w:rPr>
        <w:t xml:space="preserve">“the Philippines lacked laborers” </w:t>
      </w:r>
      <w:r w:rsidRPr="00207512">
        <w:rPr>
          <w:rFonts w:ascii="Arial Narrow" w:eastAsia="ArialMT" w:hAnsi="Arial Narrow" w:cs="Arial"/>
          <w:sz w:val="24"/>
          <w:szCs w:val="24"/>
        </w:rPr>
        <w:t xml:space="preserve">and </w:t>
      </w:r>
      <w:r w:rsidRPr="00207512">
        <w:rPr>
          <w:rFonts w:ascii="Arial Narrow" w:eastAsia="Arial-BoldMT" w:hAnsi="Arial Narrow" w:cs="Arial"/>
          <w:b/>
          <w:bCs/>
          <w:sz w:val="24"/>
          <w:szCs w:val="24"/>
        </w:rPr>
        <w:t>“it was not very patriotic to go off and cultivate foreign soil.”</w:t>
      </w:r>
    </w:p>
    <w:p w14:paraId="3BA93A60"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p>
    <w:p w14:paraId="66314C2A" w14:textId="77777777" w:rsidR="0051524F" w:rsidRPr="00207512" w:rsidRDefault="0051524F" w:rsidP="0051524F">
      <w:p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WRITINGS IN HONG KONG</w:t>
      </w:r>
    </w:p>
    <w:p w14:paraId="0C43D88E" w14:textId="77777777" w:rsidR="0051524F" w:rsidRPr="00207512" w:rsidRDefault="0051524F" w:rsidP="0051524F">
      <w:pPr>
        <w:autoSpaceDE w:val="0"/>
        <w:autoSpaceDN w:val="0"/>
        <w:adjustRightInd w:val="0"/>
        <w:spacing w:line="240" w:lineRule="auto"/>
        <w:rPr>
          <w:rFonts w:ascii="Arial Narrow" w:eastAsia="Arial-BoldMT" w:hAnsi="Arial Narrow" w:cs="Arial"/>
          <w:sz w:val="24"/>
          <w:szCs w:val="24"/>
        </w:rPr>
      </w:pPr>
    </w:p>
    <w:p w14:paraId="21D76547" w14:textId="77777777" w:rsidR="0051524F" w:rsidRPr="00207512" w:rsidRDefault="0051524F" w:rsidP="0051524F">
      <w:pPr>
        <w:pStyle w:val="ListParagraph"/>
        <w:numPr>
          <w:ilvl w:val="0"/>
          <w:numId w:val="11"/>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“Ang Mga Karapatan Nang Tao</w:t>
      </w:r>
      <w:r w:rsidRPr="00207512">
        <w:rPr>
          <w:rFonts w:ascii="Arial Narrow" w:eastAsia="ArialMT" w:hAnsi="Arial Narrow" w:cs="Arial"/>
          <w:sz w:val="24"/>
          <w:szCs w:val="24"/>
        </w:rPr>
        <w:t>- which is a Tagalog translation of “The Rights of Man” proclaimed by the French Revolution in 1789</w:t>
      </w:r>
    </w:p>
    <w:p w14:paraId="5F551647" w14:textId="77777777" w:rsidR="0051524F" w:rsidRPr="00207512" w:rsidRDefault="0051524F" w:rsidP="0051524F">
      <w:pPr>
        <w:pStyle w:val="ListParagraph"/>
        <w:numPr>
          <w:ilvl w:val="0"/>
          <w:numId w:val="11"/>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“A la Nacion Espanola” (To the Spanish Nation</w:t>
      </w:r>
      <w:r w:rsidRPr="00207512">
        <w:rPr>
          <w:rFonts w:ascii="Arial Narrow" w:eastAsia="ArialMT" w:hAnsi="Arial Narrow" w:cs="Arial"/>
          <w:sz w:val="24"/>
          <w:szCs w:val="24"/>
        </w:rPr>
        <w:t>)- Rizal wrote in 1891, which is an appeal to Spain to right the wrongs done to the Calamba tenants</w:t>
      </w:r>
    </w:p>
    <w:p w14:paraId="5E44988E" w14:textId="77777777" w:rsidR="0051524F" w:rsidRPr="00207512" w:rsidRDefault="0051524F" w:rsidP="0051524F">
      <w:pPr>
        <w:pStyle w:val="ListParagraph"/>
        <w:numPr>
          <w:ilvl w:val="0"/>
          <w:numId w:val="11"/>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 xml:space="preserve">“Sa Mga </w:t>
      </w:r>
      <w:proofErr w:type="spellStart"/>
      <w:r w:rsidRPr="00207512">
        <w:rPr>
          <w:rFonts w:ascii="Arial Narrow" w:eastAsia="Arial-BoldMT" w:hAnsi="Arial Narrow" w:cs="Arial"/>
          <w:b/>
          <w:bCs/>
          <w:sz w:val="24"/>
          <w:szCs w:val="24"/>
        </w:rPr>
        <w:t>Kababayan</w:t>
      </w:r>
      <w:proofErr w:type="spellEnd"/>
      <w:r w:rsidRPr="00207512">
        <w:rPr>
          <w:rFonts w:ascii="Arial Narrow" w:eastAsia="Arial-BoldMT" w:hAnsi="Arial Narrow" w:cs="Arial"/>
          <w:b/>
          <w:bCs/>
          <w:sz w:val="24"/>
          <w:szCs w:val="24"/>
        </w:rPr>
        <w:t>” (To my Countrymen)</w:t>
      </w:r>
      <w:r w:rsidRPr="00207512">
        <w:rPr>
          <w:rFonts w:ascii="Arial Narrow" w:eastAsia="ArialMT" w:hAnsi="Arial Narrow" w:cs="Arial"/>
          <w:sz w:val="24"/>
          <w:szCs w:val="24"/>
        </w:rPr>
        <w:t>- another proclamation written in December, 1891 explaining the Calamba agrarian situation</w:t>
      </w:r>
    </w:p>
    <w:p w14:paraId="089D559B" w14:textId="77777777" w:rsidR="0051524F" w:rsidRPr="00207512" w:rsidRDefault="0051524F" w:rsidP="0051524F">
      <w:pPr>
        <w:pStyle w:val="ListParagraph"/>
        <w:numPr>
          <w:ilvl w:val="0"/>
          <w:numId w:val="11"/>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The Hong Kong Telegraph</w:t>
      </w:r>
      <w:r w:rsidRPr="00207512">
        <w:rPr>
          <w:rFonts w:ascii="Arial Narrow" w:eastAsia="ArialMT" w:hAnsi="Arial Narrow" w:cs="Arial"/>
          <w:sz w:val="24"/>
          <w:szCs w:val="24"/>
        </w:rPr>
        <w:t>- a British daily newspaper whose editor is Mr. Frazier Smith, a friend of Rizal</w:t>
      </w:r>
    </w:p>
    <w:p w14:paraId="16E9E2DE" w14:textId="77777777" w:rsidR="0051524F" w:rsidRPr="00207512" w:rsidRDefault="0051524F" w:rsidP="0051524F">
      <w:pPr>
        <w:autoSpaceDE w:val="0"/>
        <w:autoSpaceDN w:val="0"/>
        <w:adjustRightInd w:val="0"/>
        <w:spacing w:line="240" w:lineRule="auto"/>
        <w:ind w:firstLine="405"/>
        <w:rPr>
          <w:rFonts w:ascii="Arial Narrow" w:eastAsia="ArialMT" w:hAnsi="Arial Narrow" w:cs="Arial"/>
          <w:sz w:val="24"/>
          <w:szCs w:val="24"/>
        </w:rPr>
      </w:pPr>
      <w:r w:rsidRPr="00207512">
        <w:rPr>
          <w:rFonts w:ascii="Arial Narrow" w:eastAsia="ArialMT" w:hAnsi="Arial Narrow" w:cs="Arial"/>
          <w:sz w:val="24"/>
          <w:szCs w:val="24"/>
        </w:rPr>
        <w:t>-Rizal contributed articles to this newspaper</w:t>
      </w:r>
    </w:p>
    <w:p w14:paraId="25B12409" w14:textId="77777777" w:rsidR="0051524F" w:rsidRPr="00207512" w:rsidRDefault="0051524F" w:rsidP="0051524F">
      <w:pPr>
        <w:pStyle w:val="ListParagraph"/>
        <w:numPr>
          <w:ilvl w:val="0"/>
          <w:numId w:val="12"/>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 xml:space="preserve">“Una Visita a la Victoria </w:t>
      </w:r>
      <w:proofErr w:type="spellStart"/>
      <w:r w:rsidRPr="00207512">
        <w:rPr>
          <w:rFonts w:ascii="Arial Narrow" w:eastAsia="Arial-BoldMT" w:hAnsi="Arial Narrow" w:cs="Arial"/>
          <w:b/>
          <w:bCs/>
          <w:sz w:val="24"/>
          <w:szCs w:val="24"/>
        </w:rPr>
        <w:t>Gaol</w:t>
      </w:r>
      <w:proofErr w:type="spellEnd"/>
      <w:r w:rsidRPr="00207512">
        <w:rPr>
          <w:rFonts w:ascii="Arial Narrow" w:eastAsia="Arial-BoldMT" w:hAnsi="Arial Narrow" w:cs="Arial"/>
          <w:b/>
          <w:bCs/>
          <w:sz w:val="24"/>
          <w:szCs w:val="24"/>
        </w:rPr>
        <w:t xml:space="preserve">” (A Visit to Victoria </w:t>
      </w:r>
      <w:proofErr w:type="spellStart"/>
      <w:r w:rsidRPr="00207512">
        <w:rPr>
          <w:rFonts w:ascii="Arial Narrow" w:eastAsia="Arial-BoldMT" w:hAnsi="Arial Narrow" w:cs="Arial"/>
          <w:b/>
          <w:bCs/>
          <w:sz w:val="24"/>
          <w:szCs w:val="24"/>
        </w:rPr>
        <w:t>Gaol</w:t>
      </w:r>
      <w:proofErr w:type="spellEnd"/>
      <w:r w:rsidRPr="00207512">
        <w:rPr>
          <w:rFonts w:ascii="Arial Narrow" w:eastAsia="Arial-BoldMT" w:hAnsi="Arial Narrow" w:cs="Arial"/>
          <w:b/>
          <w:bCs/>
          <w:sz w:val="24"/>
          <w:szCs w:val="24"/>
        </w:rPr>
        <w:t>)</w:t>
      </w:r>
      <w:r w:rsidRPr="00207512">
        <w:rPr>
          <w:rFonts w:ascii="Arial Narrow" w:eastAsia="ArialMT" w:hAnsi="Arial Narrow" w:cs="Arial"/>
          <w:sz w:val="24"/>
          <w:szCs w:val="24"/>
        </w:rPr>
        <w:t>- Rizal wrote on March 2, 1892, an account of his visit to the colonial prison of Hong Kong</w:t>
      </w:r>
    </w:p>
    <w:p w14:paraId="17C02864"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-in this article, Rizal contrasted the cruel Spanish prison system with the modern and more humane British prison system</w:t>
      </w:r>
    </w:p>
    <w:p w14:paraId="41DA43DE" w14:textId="77777777" w:rsidR="0051524F" w:rsidRPr="00207512" w:rsidRDefault="0051524F" w:rsidP="0051524F">
      <w:pPr>
        <w:pStyle w:val="ListParagraph"/>
        <w:numPr>
          <w:ilvl w:val="0"/>
          <w:numId w:val="12"/>
        </w:numPr>
        <w:autoSpaceDE w:val="0"/>
        <w:autoSpaceDN w:val="0"/>
        <w:adjustRightInd w:val="0"/>
        <w:spacing w:line="240" w:lineRule="auto"/>
        <w:rPr>
          <w:rFonts w:ascii="Arial Narrow" w:eastAsia="Arial-BoldMT" w:hAnsi="Arial Narrow" w:cs="Arial"/>
          <w:b/>
          <w:bCs/>
          <w:sz w:val="24"/>
          <w:szCs w:val="24"/>
        </w:rPr>
      </w:pPr>
      <w:r w:rsidRPr="00207512">
        <w:rPr>
          <w:rFonts w:ascii="Arial Narrow" w:eastAsia="Arial-BoldMT" w:hAnsi="Arial Narrow" w:cs="Arial"/>
          <w:b/>
          <w:bCs/>
          <w:sz w:val="24"/>
          <w:szCs w:val="24"/>
        </w:rPr>
        <w:t>“</w:t>
      </w:r>
      <w:proofErr w:type="spellStart"/>
      <w:r w:rsidRPr="00207512">
        <w:rPr>
          <w:rFonts w:ascii="Arial Narrow" w:eastAsia="Arial-BoldMT" w:hAnsi="Arial Narrow" w:cs="Arial"/>
          <w:b/>
          <w:bCs/>
          <w:sz w:val="24"/>
          <w:szCs w:val="24"/>
        </w:rPr>
        <w:t>Colonisation</w:t>
      </w:r>
      <w:proofErr w:type="spellEnd"/>
      <w:r w:rsidRPr="00207512">
        <w:rPr>
          <w:rFonts w:ascii="Arial Narrow" w:eastAsia="Arial-BoldMT" w:hAnsi="Arial Narrow" w:cs="Arial"/>
          <w:b/>
          <w:bCs/>
          <w:sz w:val="24"/>
          <w:szCs w:val="24"/>
        </w:rPr>
        <w:t xml:space="preserve"> du British North Borneo, par de </w:t>
      </w:r>
      <w:proofErr w:type="spellStart"/>
      <w:r w:rsidRPr="00207512">
        <w:rPr>
          <w:rFonts w:ascii="Arial Narrow" w:eastAsia="Arial-BoldMT" w:hAnsi="Arial Narrow" w:cs="Arial"/>
          <w:b/>
          <w:bCs/>
          <w:sz w:val="24"/>
          <w:szCs w:val="24"/>
        </w:rPr>
        <w:t>Familles</w:t>
      </w:r>
      <w:proofErr w:type="spellEnd"/>
      <w:r w:rsidRPr="00207512">
        <w:rPr>
          <w:rFonts w:ascii="Arial Narrow" w:eastAsia="Arial-BoldMT" w:hAnsi="Arial Narrow" w:cs="Arial"/>
          <w:b/>
          <w:bCs/>
          <w:sz w:val="24"/>
          <w:szCs w:val="24"/>
        </w:rPr>
        <w:t xml:space="preserve"> de Iles Philippines” (Colonization of British North Borneo by Families from the Philippine Islands)- </w:t>
      </w:r>
      <w:r w:rsidRPr="00207512">
        <w:rPr>
          <w:rFonts w:ascii="Arial Narrow" w:eastAsia="ArialMT" w:hAnsi="Arial Narrow" w:cs="Arial"/>
          <w:sz w:val="24"/>
          <w:szCs w:val="24"/>
        </w:rPr>
        <w:t xml:space="preserve">an article in French which Rizal elaborated on the same idea in </w:t>
      </w:r>
      <w:proofErr w:type="spellStart"/>
      <w:r w:rsidRPr="00207512">
        <w:rPr>
          <w:rFonts w:ascii="Arial Narrow" w:eastAsia="ArialMT" w:hAnsi="Arial Narrow" w:cs="Arial"/>
          <w:sz w:val="24"/>
          <w:szCs w:val="24"/>
        </w:rPr>
        <w:t>aonther</w:t>
      </w:r>
      <w:proofErr w:type="spellEnd"/>
      <w:r w:rsidRPr="00207512">
        <w:rPr>
          <w:rFonts w:ascii="Arial Narrow" w:eastAsia="ArialMT" w:hAnsi="Arial Narrow" w:cs="Arial"/>
          <w:sz w:val="24"/>
          <w:szCs w:val="24"/>
        </w:rPr>
        <w:t xml:space="preserve"> article in Spanish, “Proyecto de </w:t>
      </w:r>
      <w:proofErr w:type="spellStart"/>
      <w:r w:rsidRPr="00207512">
        <w:rPr>
          <w:rFonts w:ascii="Arial Narrow" w:eastAsia="ArialMT" w:hAnsi="Arial Narrow" w:cs="Arial"/>
          <w:sz w:val="24"/>
          <w:szCs w:val="24"/>
        </w:rPr>
        <w:t>Colonizacion</w:t>
      </w:r>
      <w:proofErr w:type="spellEnd"/>
      <w:r w:rsidRPr="00207512">
        <w:rPr>
          <w:rFonts w:ascii="Arial Narrow" w:eastAsia="ArialMT" w:hAnsi="Arial Narrow" w:cs="Arial"/>
          <w:sz w:val="24"/>
          <w:szCs w:val="24"/>
        </w:rPr>
        <w:t xml:space="preserve"> del British North Borneo por los Filipinos” (Project of the Colonization of British North Borneo by the Filipinos)</w:t>
      </w:r>
    </w:p>
    <w:p w14:paraId="6D6A76AF" w14:textId="77777777" w:rsidR="0051524F" w:rsidRPr="00207512" w:rsidRDefault="0051524F" w:rsidP="0051524F">
      <w:pPr>
        <w:pStyle w:val="ListParagraph"/>
        <w:numPr>
          <w:ilvl w:val="0"/>
          <w:numId w:val="12"/>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“La Mano Roja” (The Red Hand)</w:t>
      </w:r>
      <w:r w:rsidRPr="00207512">
        <w:rPr>
          <w:rFonts w:ascii="Arial Narrow" w:eastAsia="ArialMT" w:hAnsi="Arial Narrow" w:cs="Arial"/>
          <w:sz w:val="24"/>
          <w:szCs w:val="24"/>
        </w:rPr>
        <w:t>- Rizal wrote in June, 1892, which was printed in sheet form in Hong Kong</w:t>
      </w:r>
    </w:p>
    <w:p w14:paraId="28580C04" w14:textId="77777777" w:rsidR="0051524F" w:rsidRPr="00207512" w:rsidRDefault="0051524F" w:rsidP="0051524F">
      <w:pPr>
        <w:autoSpaceDE w:val="0"/>
        <w:autoSpaceDN w:val="0"/>
        <w:adjustRightInd w:val="0"/>
        <w:spacing w:line="240" w:lineRule="auto"/>
        <w:ind w:firstLine="420"/>
        <w:rPr>
          <w:rFonts w:ascii="Arial Narrow" w:eastAsia="ArialMT" w:hAnsi="Arial Narrow" w:cs="Arial"/>
          <w:sz w:val="24"/>
          <w:szCs w:val="24"/>
        </w:rPr>
      </w:pPr>
      <w:r w:rsidRPr="00207512">
        <w:rPr>
          <w:rFonts w:ascii="Arial Narrow" w:eastAsia="ArialMT" w:hAnsi="Arial Narrow" w:cs="Arial"/>
          <w:sz w:val="24"/>
          <w:szCs w:val="24"/>
        </w:rPr>
        <w:t>-it denounces the frequent outbreaks of intentional fires in Manila</w:t>
      </w:r>
    </w:p>
    <w:p w14:paraId="54D1B36B" w14:textId="77777777" w:rsidR="0051524F" w:rsidRPr="00207512" w:rsidRDefault="0051524F" w:rsidP="0051524F">
      <w:pPr>
        <w:pStyle w:val="ListParagraph"/>
        <w:numPr>
          <w:ilvl w:val="0"/>
          <w:numId w:val="13"/>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Constitution of La Liga Filipina</w:t>
      </w:r>
      <w:r w:rsidRPr="00207512">
        <w:rPr>
          <w:rFonts w:ascii="Arial Narrow" w:eastAsia="ArialMT" w:hAnsi="Arial Narrow" w:cs="Arial"/>
          <w:sz w:val="24"/>
          <w:szCs w:val="24"/>
        </w:rPr>
        <w:t>- the most important writing made by Rizal during his Hong Kong sojourn, which was printed in Hong Kong, 1892</w:t>
      </w:r>
    </w:p>
    <w:p w14:paraId="0BDCF208" w14:textId="77777777" w:rsidR="0051524F" w:rsidRPr="00207512" w:rsidRDefault="0051524F" w:rsidP="0051524F">
      <w:pPr>
        <w:autoSpaceDE w:val="0"/>
        <w:autoSpaceDN w:val="0"/>
        <w:adjustRightInd w:val="0"/>
        <w:spacing w:line="240" w:lineRule="auto"/>
        <w:ind w:left="420"/>
        <w:rPr>
          <w:rFonts w:ascii="Arial Narrow" w:eastAsia="ArialMT" w:hAnsi="Arial Narrow" w:cs="Arial"/>
          <w:sz w:val="24"/>
          <w:szCs w:val="24"/>
        </w:rPr>
      </w:pPr>
      <w:r w:rsidRPr="00207512">
        <w:rPr>
          <w:rFonts w:ascii="Arial Narrow" w:eastAsia="ArialMT" w:hAnsi="Arial Narrow" w:cs="Arial"/>
          <w:sz w:val="24"/>
          <w:szCs w:val="24"/>
        </w:rPr>
        <w:t xml:space="preserve">-to deceive the Spanish authorities, the printed copies carried the false information that the printing was done by </w:t>
      </w:r>
      <w:r w:rsidRPr="00207512">
        <w:rPr>
          <w:rFonts w:ascii="Arial Narrow" w:eastAsia="Arial-BoldMT" w:hAnsi="Arial Narrow" w:cs="Arial"/>
          <w:b/>
          <w:bCs/>
          <w:sz w:val="24"/>
          <w:szCs w:val="24"/>
        </w:rPr>
        <w:t>the LONDON PRINTING PRESS</w:t>
      </w:r>
    </w:p>
    <w:p w14:paraId="363DCE6F" w14:textId="77777777" w:rsidR="0051524F" w:rsidRPr="00207512" w:rsidRDefault="0051524F" w:rsidP="0051524F">
      <w:pPr>
        <w:pStyle w:val="ListParagraph"/>
        <w:numPr>
          <w:ilvl w:val="0"/>
          <w:numId w:val="13"/>
        </w:numPr>
        <w:autoSpaceDE w:val="0"/>
        <w:autoSpaceDN w:val="0"/>
        <w:adjustRightInd w:val="0"/>
        <w:spacing w:line="240" w:lineRule="auto"/>
        <w:rPr>
          <w:rFonts w:ascii="Arial Narrow" w:eastAsia="ArialMT" w:hAnsi="Arial Narrow" w:cs="Arial"/>
          <w:sz w:val="24"/>
          <w:szCs w:val="24"/>
        </w:rPr>
      </w:pPr>
      <w:r w:rsidRPr="00207512">
        <w:rPr>
          <w:rFonts w:ascii="Arial Narrow" w:eastAsia="Arial-BoldMT" w:hAnsi="Arial Narrow" w:cs="Arial"/>
          <w:b/>
          <w:bCs/>
          <w:sz w:val="24"/>
          <w:szCs w:val="24"/>
        </w:rPr>
        <w:t>Domingo Franco</w:t>
      </w:r>
      <w:r w:rsidRPr="00207512">
        <w:rPr>
          <w:rFonts w:ascii="Arial Narrow" w:eastAsia="ArialMT" w:hAnsi="Arial Narrow" w:cs="Arial"/>
          <w:sz w:val="24"/>
          <w:szCs w:val="24"/>
        </w:rPr>
        <w:t>-a friend of Rizal in Manila whom the copies of the printed Liga constitution were sent</w:t>
      </w:r>
    </w:p>
    <w:p w14:paraId="7C2554A2" w14:textId="77777777" w:rsidR="0051524F" w:rsidRDefault="0051524F" w:rsidP="0051524F"/>
    <w:p w14:paraId="3F4ED0BD" w14:textId="77777777" w:rsidR="00E57499" w:rsidRDefault="00E57499"/>
    <w:sectPr w:rsidR="00E5749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12E4" w14:textId="77777777" w:rsidR="00C33D4D" w:rsidRDefault="00C33D4D" w:rsidP="00391104">
      <w:pPr>
        <w:spacing w:line="240" w:lineRule="auto"/>
      </w:pPr>
      <w:r>
        <w:separator/>
      </w:r>
    </w:p>
  </w:endnote>
  <w:endnote w:type="continuationSeparator" w:id="0">
    <w:p w14:paraId="5F71DD34" w14:textId="77777777" w:rsidR="00C33D4D" w:rsidRDefault="00C33D4D" w:rsidP="00391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D9438" w14:textId="77777777" w:rsidR="00C33D4D" w:rsidRDefault="00C33D4D" w:rsidP="00391104">
      <w:pPr>
        <w:spacing w:line="240" w:lineRule="auto"/>
      </w:pPr>
      <w:r>
        <w:separator/>
      </w:r>
    </w:p>
  </w:footnote>
  <w:footnote w:type="continuationSeparator" w:id="0">
    <w:p w14:paraId="3AFB76BB" w14:textId="77777777" w:rsidR="00C33D4D" w:rsidRDefault="00C33D4D" w:rsidP="003911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806893"/>
      <w:docPartObj>
        <w:docPartGallery w:val="Page Numbers (Top of Page)"/>
        <w:docPartUnique/>
      </w:docPartObj>
    </w:sdtPr>
    <w:sdtEndPr>
      <w:rPr>
        <w:noProof/>
      </w:rPr>
    </w:sdtEndPr>
    <w:sdtContent>
      <w:p w14:paraId="177F7D92" w14:textId="77777777" w:rsidR="00391104" w:rsidRDefault="00391104">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1101089B" w14:textId="77777777" w:rsidR="00391104" w:rsidRDefault="00391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500A"/>
    <w:multiLevelType w:val="hybridMultilevel"/>
    <w:tmpl w:val="F90260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E293F31"/>
    <w:multiLevelType w:val="hybridMultilevel"/>
    <w:tmpl w:val="293C3A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8F20030"/>
    <w:multiLevelType w:val="hybridMultilevel"/>
    <w:tmpl w:val="1D3624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E9255AD"/>
    <w:multiLevelType w:val="hybridMultilevel"/>
    <w:tmpl w:val="3E8AB81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34AD089F"/>
    <w:multiLevelType w:val="hybridMultilevel"/>
    <w:tmpl w:val="88140B8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E520865"/>
    <w:multiLevelType w:val="hybridMultilevel"/>
    <w:tmpl w:val="7EA062B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2F279DD"/>
    <w:multiLevelType w:val="hybridMultilevel"/>
    <w:tmpl w:val="05EA64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CF52AA7"/>
    <w:multiLevelType w:val="hybridMultilevel"/>
    <w:tmpl w:val="9B046B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1FD1E5D"/>
    <w:multiLevelType w:val="hybridMultilevel"/>
    <w:tmpl w:val="67FCADE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54FC064A"/>
    <w:multiLevelType w:val="hybridMultilevel"/>
    <w:tmpl w:val="59AED7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A4B7C4E"/>
    <w:multiLevelType w:val="hybridMultilevel"/>
    <w:tmpl w:val="4D96E54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7A316E40"/>
    <w:multiLevelType w:val="hybridMultilevel"/>
    <w:tmpl w:val="D37235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785730628">
    <w:abstractNumId w:val="11"/>
  </w:num>
  <w:num w:numId="2" w16cid:durableId="1631784840">
    <w:abstractNumId w:val="5"/>
  </w:num>
  <w:num w:numId="3" w16cid:durableId="1154370165">
    <w:abstractNumId w:val="5"/>
  </w:num>
  <w:num w:numId="4" w16cid:durableId="50427787">
    <w:abstractNumId w:val="2"/>
  </w:num>
  <w:num w:numId="5" w16cid:durableId="1128552306">
    <w:abstractNumId w:val="7"/>
  </w:num>
  <w:num w:numId="6" w16cid:durableId="661852589">
    <w:abstractNumId w:val="8"/>
  </w:num>
  <w:num w:numId="7" w16cid:durableId="1617564740">
    <w:abstractNumId w:val="6"/>
  </w:num>
  <w:num w:numId="8" w16cid:durableId="787503419">
    <w:abstractNumId w:val="10"/>
  </w:num>
  <w:num w:numId="9" w16cid:durableId="1801722168">
    <w:abstractNumId w:val="9"/>
  </w:num>
  <w:num w:numId="10" w16cid:durableId="1902249796">
    <w:abstractNumId w:val="0"/>
  </w:num>
  <w:num w:numId="11" w16cid:durableId="121071605">
    <w:abstractNumId w:val="3"/>
  </w:num>
  <w:num w:numId="12" w16cid:durableId="1279025601">
    <w:abstractNumId w:val="1"/>
  </w:num>
  <w:num w:numId="13" w16cid:durableId="1055278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B3"/>
    <w:rsid w:val="00220B30"/>
    <w:rsid w:val="002C6B9C"/>
    <w:rsid w:val="0032460D"/>
    <w:rsid w:val="00391104"/>
    <w:rsid w:val="0051524F"/>
    <w:rsid w:val="00515860"/>
    <w:rsid w:val="005D2711"/>
    <w:rsid w:val="006661C2"/>
    <w:rsid w:val="006B2F0B"/>
    <w:rsid w:val="006C65C9"/>
    <w:rsid w:val="007569DF"/>
    <w:rsid w:val="008215B3"/>
    <w:rsid w:val="008F2C65"/>
    <w:rsid w:val="00A74A08"/>
    <w:rsid w:val="00AD09B6"/>
    <w:rsid w:val="00B04F74"/>
    <w:rsid w:val="00C33D4D"/>
    <w:rsid w:val="00DD7636"/>
    <w:rsid w:val="00E37326"/>
    <w:rsid w:val="00E57499"/>
    <w:rsid w:val="00F00DA6"/>
    <w:rsid w:val="00FF63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C5F3"/>
  <w15:chartTrackingRefBased/>
  <w15:docId w15:val="{BF62B8DF-7CDA-4E25-A0EE-0D5D05E7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04"/>
    <w:pPr>
      <w:spacing w:after="0" w:line="0" w:lineRule="atLeast"/>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104"/>
    <w:pPr>
      <w:ind w:left="720"/>
      <w:contextualSpacing/>
    </w:pPr>
  </w:style>
  <w:style w:type="paragraph" w:styleId="Header">
    <w:name w:val="header"/>
    <w:basedOn w:val="Normal"/>
    <w:link w:val="HeaderChar"/>
    <w:uiPriority w:val="99"/>
    <w:unhideWhenUsed/>
    <w:rsid w:val="00391104"/>
    <w:pPr>
      <w:tabs>
        <w:tab w:val="center" w:pos="4680"/>
        <w:tab w:val="right" w:pos="9360"/>
      </w:tabs>
      <w:spacing w:line="240" w:lineRule="auto"/>
    </w:pPr>
  </w:style>
  <w:style w:type="character" w:customStyle="1" w:styleId="HeaderChar">
    <w:name w:val="Header Char"/>
    <w:basedOn w:val="DefaultParagraphFont"/>
    <w:link w:val="Header"/>
    <w:uiPriority w:val="99"/>
    <w:rsid w:val="00391104"/>
    <w:rPr>
      <w:lang w:val="en-US"/>
    </w:rPr>
  </w:style>
  <w:style w:type="paragraph" w:styleId="Footer">
    <w:name w:val="footer"/>
    <w:basedOn w:val="Normal"/>
    <w:link w:val="FooterChar"/>
    <w:uiPriority w:val="99"/>
    <w:unhideWhenUsed/>
    <w:rsid w:val="00391104"/>
    <w:pPr>
      <w:tabs>
        <w:tab w:val="center" w:pos="4680"/>
        <w:tab w:val="right" w:pos="9360"/>
      </w:tabs>
      <w:spacing w:line="240" w:lineRule="auto"/>
    </w:pPr>
  </w:style>
  <w:style w:type="character" w:customStyle="1" w:styleId="FooterChar">
    <w:name w:val="Footer Char"/>
    <w:basedOn w:val="DefaultParagraphFont"/>
    <w:link w:val="Footer"/>
    <w:uiPriority w:val="99"/>
    <w:rsid w:val="0039110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94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5</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RONEL ASUFRA</cp:lastModifiedBy>
  <cp:revision>12</cp:revision>
  <dcterms:created xsi:type="dcterms:W3CDTF">2020-09-23T13:12:00Z</dcterms:created>
  <dcterms:modified xsi:type="dcterms:W3CDTF">2025-04-02T02:50:00Z</dcterms:modified>
</cp:coreProperties>
</file>