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OBD接続iOS汎用車両整備アプリ開発における多極メーカーDTCデータ統合およびBLE通信実装研究報告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自動車故障診断（OBD-II/UDS）の規格体系とDTCデコードアルゴリズム</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車載電子制御ユニット（ECU）内の自己診断システム（On-Board Diagnostics: OBD-II）は、環境規制の遵守や安全運行を保証するために車載システムを監視し、異常を検知した際にはその現象を特定可能な故障診断コード（Diagnostic Trouble Code: DTC）として記録する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。DTCの構成および解釈ルールは、国際標準化機構（ISO 15031-6）および自動車技術会（SAE J2012）によって世界的に統一されている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通常、OBD-IIスキャンツールや汎用診断アプリが物理層から受信するデータは、2バイト（16ビット）の16進数（バイナリ）の配列である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。このバイナリデータをユーザーインターフェース上に表示する際には、規定のアルゴリズムに従って5文字のアルファベットおよび数字からなる識別コードへ変換しなければならない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DTCコードの先頭1文字目（プレフィックス）は、車両内の大分類となる機能システムに対応している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。これは、ECUメモリに格納される2バイトデータの第1バイトの上位2ビット（Bit 7およびBit 6）をマッピングすることで決定される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050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110505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第2文字目は、SAE/ISOが策定した共通規格であるか、あるいは自動車メーカーが独自に定義したコードであるかを識別するコード分類を示す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。第1バイトのBit 5およびBit 4（2ビット分）のバイナリ値がこれに対応する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第3文字目は、具体的な電子・機械的サブシステム（燃料計量、点火システム、補助排出ガス制御、トランスミッションなど）を指示する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。これは第1バイトの下位4ビット（Bit 3〜0）を16進文字表現（0〜F）に変換して抽出される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第4文字目および第5文字目は、障害が発生した特定の構成部品や、具体的な電気回路エラーの状態（オープン、ショート、範囲外入力等）を示す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。これらは第2バイトの全8ビット（Bit 7〜0）から得られ、前半部（Bit 7〜4）と後半部（Bit 3〜0）をそれぞれ16進表現に直接変換することで得られる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UDS（Unified Diagnostic Services: ISO 14229-1）規格に対応した車両診断（非OBD通信）では、上記2バイトの標準コードに3バイト目として「故障サブタイプ（Failure Type Byte: FTB）」を付与する体系が広く採用されている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。FTBは物理的な故障モードを精密に表現するために用意された規格領域であり、センサーの信号特性に合わせて定義が細分化されている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分類コード領域 (DTC Hex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機能分類プレフィックス (Prefix)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搭載対象コントロールシステム例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代表的な故障サブタイプコード (FTB Hex)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故障サブタイプ定義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0x0000 - 0x3FFF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w:t>
            </w:r>
            <w:r w:rsidDel="00000000" w:rsidR="00000000" w:rsidRPr="00000000">
              <w:rPr>
                <w:rFonts w:ascii="Google Sans" w:cs="Google Sans" w:eastAsia="Google Sans" w:hAnsi="Google Sans"/>
                <w:color w:val="1f1f1f"/>
                <w:rtl w:val="0"/>
              </w:rPr>
              <w:t xml:space="preserve"> (Powertrain)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エンジン、トランスミッション、燃料供給</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制限値を超えた過大入力 (Signal Above Max)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0x4000 - 0x7FFF</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w:t>
            </w:r>
            <w:r w:rsidDel="00000000" w:rsidR="00000000" w:rsidRPr="00000000">
              <w:rPr>
                <w:rFonts w:ascii="Google Sans" w:cs="Google Sans" w:eastAsia="Google Sans" w:hAnsi="Google Sans"/>
                <w:color w:val="1f1f1f"/>
                <w:rtl w:val="0"/>
              </w:rPr>
              <w:t xml:space="preserve"> (Chassis)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ABS、サスペンション、トラクション制御</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制限値を下回る過小入力 (Signal Below 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0x8000 - 0xBFFF</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w:t>
            </w:r>
            <w:r w:rsidDel="00000000" w:rsidR="00000000" w:rsidRPr="00000000">
              <w:rPr>
                <w:rFonts w:ascii="Google Sans" w:cs="Google Sans" w:eastAsia="Google Sans" w:hAnsi="Google Sans"/>
                <w:color w:val="1f1f1f"/>
                <w:rtl w:val="0"/>
              </w:rPr>
              <w:t xml:space="preserve"> (Body)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エアコン、エアバッグ、スマートキー、ドア</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信号が低レベルに固定 (Signal Stuck Low)</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0xC000 - 0xFFFF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U</w:t>
            </w:r>
            <w:r w:rsidDel="00000000" w:rsidR="00000000" w:rsidRPr="00000000">
              <w:rPr>
                <w:rFonts w:ascii="Google Sans" w:cs="Google Sans" w:eastAsia="Google Sans" w:hAnsi="Google Sans"/>
                <w:color w:val="1f1f1f"/>
                <w:rtl w:val="0"/>
              </w:rPr>
              <w:t xml:space="preserve"> (Network)</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CANバス通信、ECU間パケット転送</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0x24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信号が高レベルに固定 (Signal Stuck High)</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自動車メーカー別故障診断コード（DTC）データ分析と統計</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汎用的な診断アプリとして市場に展開するためには、SAEで標準化された約9,000件の共通コードのみならず、世界各国の主要自動車メーカー（OEM）が独自に定義しているメーカー固有のDTCデータ（P1、C1、B1、U1プレフィックス群）の統合が不可欠であ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れらのメーカー固有コードは、標準コード定義には存在しない独自のシステム動作ロジック（例：ハイブリッド協調制御、ミリ波レーダーなどのADASユニット）をターゲットとしているため、これがアプリ上で適切に翻訳されない場合、自動車整備の現場において実用性を維持することが困難とな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代表的なオープンソースの診断コードリポジトリ（Wal33D/dtc-databaseやAutomotive-9/dtc-codesなど）の分析から、メーカー固有DTCの登録状況には顕著な偏りがあることが判明している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。これは各メーカーが搭載しているECUの種類、制御レイヤーの複雑さ、および診断情報の開示姿勢に起因している。</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自動車メーカー (OEM)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固有DTC登録件数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診断通信におけるプロトコルの特徴と技術的傾向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Volkswagen / Audi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9,137件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制御ノードが極めて多く、UDSプロトコルによる3バイト記述が早期から発達</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 Motors (GM)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5,325件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シングルワイヤCAN (GMLAN) 規格を長年採用</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。J2190独自のカスタムサービスが混在。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4,781件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各ユニットに詳細な障害管理テーブルを持ち、K-LineからCAN/Ethernet（DoIP）へ早期移行。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Mitsubishi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3,998件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4WDシステム、電動パワーステアリング、ASCモジュールに多数の個別DTCを定義。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Nissan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3,409件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国産車規格（JOBD）とグローバルISO規格を併用</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。UDS移行後の詳細コードが多い。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3,315件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サービスID 22（J2190定義）を介した拡張PID要求が古くから標準化されている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Chrysler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665件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PCIバス (SAE J1850) からCANへの変遷プロセスに応じた過渡期の固有DTCが混在</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367件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エンジン制御システム（VTEC、ハイブリッドIMAシステム）を中心とした固有コード。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246件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小型車特有の電子部品（Body Control Module）やセレスピード関連に特化。</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Alfa Romeo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29件</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公開・登録データ数は少ないが、制御コンポーネントは基本的にFiatグループに準拠。</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記データ統計の背景として、オープンソースのローカルSQLiteリレーショナルデータベース全体の構成比を分析すると、登録されている総コード定義数の約49.9%（9,390件）が各メーカー固有の仕様コードであり、約50.1%（9,415件）が汎用SAE J2012基準の定義に分類される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統計値が示唆するように、世界規模で販売された車両を正しくスキャンするためには、全体の半分を占めるメーカー固有コード群を車両のブランドに応じて柔軟に適合・切り替え（ルーティング）する設計が必要とされ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アプリケーションで即時活用可能なDTCデータフォーマットの設計</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Sアプリケーション開発において、デコードしたDTCから不具合の日本語名や詳細情報、重要度レベルを高速に引き当てるためには、クエリパフォーマンスが優れ、かつメンテナンス性の高いデータ構造の設計が求められ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。本システムにおいては、動的なデータロードが容易でメモリ負荷を抑えられる「メーカー別分割型JSON構造」および「ローカル組み込み型SQLite」のデュアルスタックによるデータ構造設計を採用する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アプリケーション統合用JSONデータスキーマ設計</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iOSの Decodable プロトコルによる自動マッピングを可能にするため、メーカーごとに以下のJSONスキーマを構築する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。これにより、車両識別情報（VIN）からメーカーが判別された際に、該当メーカー用のリソースファイル（例：BMW.json, Toyota.json）のみをバンドルから遅延読み込み（Lazy Load）することが可能となり、アプリ起動時のメモリフットプリントを大幅に削減できる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"manufacturer"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"TOYOTA"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"P0117"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"Powertrain"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"is_generic"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"Engine Coolant Temperature Circuit Low Input"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"summary_ja"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"エンジン水温センサー回路入力値異常低"</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"severity"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"P1690"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"Powertrain"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"is_generic"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"Wastegate Solenoid Valve Malfunction"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"summary_ja"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"ウエストゲートソレノイドバルブ制御回路機能不良"</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"severity"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モバイルデータベース（SQLite）の構築とマッピング定義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プリ内での多対多の関係や、メーカーを跨いだ横断的なフリーワード曖昧検索（日本語の「失火」や英語の「misfire」などでの抽出）に対応するため、ローカルデータベースは以下のテーブルスキーマ構成をと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テーブル名 (Table)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カラム名 (Column)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データ型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制約・外部キー定義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name_ja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AUTOINCREMENT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 NULL UNIQUE (例: 'TOYOTA')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 (日本語メーカー正式名称)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dtc_dictionary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dtc_code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manufacturer_id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description_en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description_ja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severity_level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AUTOINCREMENT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(5文字の文字列。例: 'P0117')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FOREIGN KEY (REFERENCES manufacturers.id) NULL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 NULL (英語診断文)</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 (日本語診断訳)</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 NULL ('Powertrain', 'Chassis' 等)</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0 (0:警告, 1:軽度, 2:要整備, 3:即時停車)</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このスキーマにおいて最も重要となるのは、dtc_code と manufacturer_id に対する複合インデックス（Composite Index）の生成である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。汎用DTC（manufacturer_id が NULL の共通コード）とメーカー固有DTC（特定のIDに依存）が同じコード値（例：P1200）を持つ場合でも、車両スキャン時に瞬時に該当メーカーの正しい定義を優先して引き当てるためのクエリ設計は以下のように行う</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idx_dtc_search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dtc_dictionary (dtc_code, manufacturer_id);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特定メーカーのDTCを優先して検索。該当がなければ汎用コードを返却する</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d.dtc_code, m.code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maker, d.description_ja, d.severity_level</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dtc_dictionary 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LEFT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JOIN</w:t>
      </w:r>
      <w:r w:rsidDel="00000000" w:rsidR="00000000" w:rsidRPr="00000000">
        <w:rPr>
          <w:rFonts w:ascii="Google Sans" w:cs="Google Sans" w:eastAsia="Google Sans" w:hAnsi="Google Sans"/>
          <w:color w:val="1f1f1f"/>
          <w:shd w:fill="141414" w:val="clear"/>
          <w:rtl w:val="0"/>
        </w:rPr>
        <w:t xml:space="preserve"> manufacturers m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d.manufacturer_id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m.id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d.dtc_code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'P1650'</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(m.code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d.manufacturer_id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ORDER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BY</w:t>
      </w:r>
      <w:r w:rsidDel="00000000" w:rsidR="00000000" w:rsidRPr="00000000">
        <w:rPr>
          <w:rFonts w:ascii="Google Sans" w:cs="Google Sans" w:eastAsia="Google Sans" w:hAnsi="Google Sans"/>
          <w:color w:val="1f1f1f"/>
          <w:shd w:fill="141414" w:val="clear"/>
          <w:rtl w:val="0"/>
        </w:rPr>
        <w:t xml:space="preserve"> d.manufacturer_id </w:t>
      </w:r>
      <w:r w:rsidDel="00000000" w:rsidR="00000000" w:rsidRPr="00000000">
        <w:rPr>
          <w:rFonts w:ascii="Google Sans" w:cs="Google Sans" w:eastAsia="Google Sans" w:hAnsi="Google Sans"/>
          <w:i w:val="0"/>
          <w:iCs w:val="0"/>
          <w:color w:val="969dff"/>
          <w:sz w:val="20"/>
          <w:szCs w:val="20"/>
          <w:shd w:fill="141414" w:val="clear"/>
          <w:rtl w:val="0"/>
        </w:rPr>
        <w:t xml:space="preserve">DESC</w:t>
      </w:r>
      <w:r w:rsidDel="00000000" w:rsidR="00000000" w:rsidRPr="00000000">
        <w:rPr>
          <w:rFonts w:ascii="Google Sans" w:cs="Google Sans" w:eastAsia="Google Sans" w:hAnsi="Google Sans"/>
          <w:color w:val="1f1f1f"/>
          <w:shd w:fill="141414" w:val="clear"/>
          <w:rtl w:val="0"/>
        </w:rPr>
        <w:br w:type="textWrapping"/>
        <w:t xml:space="preserve">LIMIT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iOS (CoreBluetooth) を用いたELM327 BLE通信アーキテクチャの実装</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S端末における外部インターフェースデバイス（ELM327ドングル）とのペアリングにおいて、Wi-Fiドングルは「接続中にiPhone本体がセルラーネットワークから切断される」「インターネットにアクセスできなくなる」といった車載環境において不便な副作用をもたらす</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。そのため、実用的な整備アプリにおいては、iOS側のデータ通信制限を一切受けず、バッググラウンド復帰もサポートされているBluetooth Low Energy（BLE）通信の採用が事実上のデファクトスタンダードである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各種BLE診断ドングルのGATTプロファイル特性</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市場に流通しているELM327搭載BLEドングルは、通信用ICの設計思想の違いにより、異なるGATT（Generic Attribute Profile）プロファイル、サービスUUID、および書き込み/通知用キャラクタリスティックUUIDを採用している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。iOSアプリ側でこれらのデバイスに透過的に接続するためには、以下のプロファイル構造を動的にスキャンし分けるファクトリーパターンを実装する必要がある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アダプター製品 / 通信規格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サービスUUID (Service UUID)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キャラクタリスティックUUID (Characteristic UUID)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BLEデータ送受信プロパティ (Properties)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LELink / 汎用格安ドングル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FFE0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Write, Notify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(データ送信・受信が同一ラインで行われる仮想シリアル接続)</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IOS-Vlink / OBDLink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E7810A71-73AE-499D-8C15-FAA9AEF0C3F2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BEF8D6C9-9C21-4C9E-B632-BD58C1009F9F</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Write, Notify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(高精度通信に適した128bitベンダー固有UUID構造)</w:t>
            </w:r>
          </w:p>
        </w:tc>
      </w:tr>
    </w:tbl>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CoreBluetooth実装設計</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BLEデバイスの切断検知、自動再接続、およびバックグラウンド実行を安定してサポートするためのCoreBluetooth実装コードは以下の通り設計する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Swift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Foundation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CoreBluetooth</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Combine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enum</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ConnectionState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disconnected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scanning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connectedToAdapter [cite: </w:t>
      </w:r>
      <w:r w:rsidDel="00000000" w:rsidR="00000000" w:rsidRPr="00000000">
        <w:rPr>
          <w:rFonts w:ascii="Google Sans" w:cs="Google Sans" w:eastAsia="Google Sans" w:hAnsi="Google Sans"/>
          <w:i w:val="0"/>
          <w:iCs w:val="0"/>
          <w:color w:val="ff96da"/>
          <w:sz w:val="20"/>
          <w:szCs w:val="20"/>
          <w:shd w:fill="141414" w:val="clear"/>
          <w:rtl w:val="0"/>
        </w:rPr>
        <w:t xml:space="preserve">22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initialized [cite: </w:t>
      </w:r>
      <w:r w:rsidDel="00000000" w:rsidR="00000000" w:rsidRPr="00000000">
        <w:rPr>
          <w:rFonts w:ascii="Google Sans" w:cs="Google Sans" w:eastAsia="Google Sans" w:hAnsi="Google Sans"/>
          <w:i w:val="0"/>
          <w:iCs w:val="0"/>
          <w:color w:val="ff96da"/>
          <w:sz w:val="20"/>
          <w:szCs w:val="20"/>
          <w:shd w:fill="141414" w:val="clear"/>
          <w:rtl w:val="0"/>
        </w:rPr>
        <w:t xml:space="preserve">22</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OBDDeviceManager: NSObject, CBCentralManagerDelegate, CBPeripheralDelegate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centralManager: </w:t>
      </w:r>
      <w:r w:rsidDel="00000000" w:rsidR="00000000" w:rsidRPr="00000000">
        <w:rPr>
          <w:rFonts w:ascii="Google Sans" w:cs="Google Sans" w:eastAsia="Google Sans" w:hAnsi="Google Sans"/>
          <w:i w:val="0"/>
          <w:iCs w:val="0"/>
          <w:color w:val="969dff"/>
          <w:sz w:val="20"/>
          <w:szCs w:val="20"/>
          <w:shd w:fill="141414" w:val="clear"/>
          <w:rtl w:val="0"/>
        </w:rPr>
        <w:t xml:space="preserve">CBCentralManager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activePeripheral: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commCharacteristic: </w:t>
      </w:r>
      <w:r w:rsidDel="00000000" w:rsidR="00000000" w:rsidRPr="00000000">
        <w:rPr>
          <w:rFonts w:ascii="Google Sans" w:cs="Google Sans" w:eastAsia="Google Sans" w:hAnsi="Google Sans"/>
          <w:i w:val="0"/>
          <w:iCs w:val="0"/>
          <w:color w:val="969dff"/>
          <w:sz w:val="20"/>
          <w:szCs w:val="20"/>
          <w:shd w:fill="141414" w:val="clear"/>
          <w:rtl w:val="0"/>
        </w:rPr>
        <w:t xml:space="preserve">CBCharacteristic</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受信データを解析スレッドに転送するためのPublisher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rxDataStream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PassthroughSubject</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Never</w:t>
      </w:r>
      <w:r w:rsidDel="00000000" w:rsidR="00000000" w:rsidRPr="00000000">
        <w:rPr>
          <w:rFonts w:ascii="Google Sans" w:cs="Google Sans" w:eastAsia="Google Sans" w:hAnsi="Google Sans"/>
          <w:color w:val="1f1f1f"/>
          <w:shd w:fill="141414" w:val="clear"/>
          <w:rtl w:val="0"/>
        </w:rPr>
        <w:t xml:space="preserve">&gt;()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connectionState: </w:t>
      </w:r>
      <w:r w:rsidDel="00000000" w:rsidR="00000000" w:rsidRPr="00000000">
        <w:rPr>
          <w:rFonts w:ascii="Google Sans" w:cs="Google Sans" w:eastAsia="Google Sans" w:hAnsi="Google Sans"/>
          <w:i w:val="0"/>
          <w:iCs w:val="0"/>
          <w:color w:val="969dff"/>
          <w:sz w:val="20"/>
          <w:szCs w:val="20"/>
          <w:shd w:fill="141414" w:val="clear"/>
          <w:rtl w:val="0"/>
        </w:rPr>
        <w:t xml:space="preserve">ConnectionState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.disconnected</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LELinkおよび互換モデルを標準ターゲットとする</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targetServiceUUID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CBUUID</w:t>
      </w:r>
      <w:r w:rsidDel="00000000" w:rsidR="00000000" w:rsidRPr="00000000">
        <w:rPr>
          <w:rFonts w:ascii="Google Sans" w:cs="Google Sans" w:eastAsia="Google Sans" w:hAnsi="Google Sans"/>
          <w:color w:val="1f1f1f"/>
          <w:shd w:fill="141414" w:val="clear"/>
          <w:rtl w:val="0"/>
        </w:rPr>
        <w:t xml:space="preserve">(string: </w:t>
      </w:r>
      <w:r w:rsidDel="00000000" w:rsidR="00000000" w:rsidRPr="00000000">
        <w:rPr>
          <w:rFonts w:ascii="Google Sans" w:cs="Google Sans" w:eastAsia="Google Sans" w:hAnsi="Google Sans"/>
          <w:i w:val="0"/>
          <w:iCs w:val="0"/>
          <w:color w:val="60d673"/>
          <w:sz w:val="20"/>
          <w:szCs w:val="20"/>
          <w:shd w:fill="141414" w:val="clear"/>
          <w:rtl w:val="0"/>
        </w:rPr>
        <w:t xml:space="preserve">"FFE0"</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targetCharUUID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CBUUID</w:t>
      </w:r>
      <w:r w:rsidDel="00000000" w:rsidR="00000000" w:rsidRPr="00000000">
        <w:rPr>
          <w:rFonts w:ascii="Google Sans" w:cs="Google Sans" w:eastAsia="Google Sans" w:hAnsi="Google Sans"/>
          <w:color w:val="1f1f1f"/>
          <w:shd w:fill="141414" w:val="clear"/>
          <w:rtl w:val="0"/>
        </w:rPr>
        <w:t xml:space="preserve">(string: </w:t>
      </w:r>
      <w:r w:rsidDel="00000000" w:rsidR="00000000" w:rsidRPr="00000000">
        <w:rPr>
          <w:rFonts w:ascii="Google Sans" w:cs="Google Sans" w:eastAsia="Google Sans" w:hAnsi="Google Sans"/>
          <w:i w:val="0"/>
          <w:iCs w:val="0"/>
          <w:color w:val="60d673"/>
          <w:sz w:val="20"/>
          <w:szCs w:val="20"/>
          <w:shd w:fill="141414" w:val="clear"/>
          <w:rtl w:val="0"/>
        </w:rPr>
        <w:t xml:space="preserve">"FFE1"</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init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init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バックグラウンドでのBLEプロセスを許可するための中央管理者インスタンス生成</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.centralManager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CBCentralManager</w:t>
      </w:r>
      <w:r w:rsidDel="00000000" w:rsidR="00000000" w:rsidRPr="00000000">
        <w:rPr>
          <w:rFonts w:ascii="Google Sans" w:cs="Google Sans" w:eastAsia="Google Sans" w:hAnsi="Google Sans"/>
          <w:color w:val="1f1f1f"/>
          <w:shd w:fill="141414" w:val="clear"/>
          <w:rtl w:val="0"/>
        </w:rPr>
        <w:t xml:space="preserve">(</w:t>
        <w:br w:type="textWrapping"/>
        <w:t xml:space="preserve">            delegate: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w:t>
        <w:br w:type="textWrapping"/>
        <w:t xml:space="preserve">            queue: </w:t>
      </w:r>
      <w:r w:rsidDel="00000000" w:rsidR="00000000" w:rsidRPr="00000000">
        <w:rPr>
          <w:rFonts w:ascii="Google Sans" w:cs="Google Sans" w:eastAsia="Google Sans" w:hAnsi="Google Sans"/>
          <w:i w:val="0"/>
          <w:iCs w:val="0"/>
          <w:color w:val="969dff"/>
          <w:sz w:val="20"/>
          <w:szCs w:val="20"/>
          <w:shd w:fill="141414" w:val="clear"/>
          <w:rtl w:val="0"/>
        </w:rPr>
        <w:t xml:space="preserve">DispatchQueue</w:t>
      </w:r>
      <w:r w:rsidDel="00000000" w:rsidR="00000000" w:rsidRPr="00000000">
        <w:rPr>
          <w:rFonts w:ascii="Google Sans" w:cs="Google Sans" w:eastAsia="Google Sans" w:hAnsi="Google Sans"/>
          <w:color w:val="1f1f1f"/>
          <w:shd w:fill="141414" w:val="clear"/>
          <w:rtl w:val="0"/>
        </w:rPr>
        <w:t xml:space="preserve">(label: </w:t>
      </w:r>
      <w:r w:rsidDel="00000000" w:rsidR="00000000" w:rsidRPr="00000000">
        <w:rPr>
          <w:rFonts w:ascii="Google Sans" w:cs="Google Sans" w:eastAsia="Google Sans" w:hAnsi="Google Sans"/>
          <w:i w:val="0"/>
          <w:iCs w:val="0"/>
          <w:color w:val="60d673"/>
          <w:sz w:val="20"/>
          <w:szCs w:val="20"/>
          <w:shd w:fill="141414" w:val="clear"/>
          <w:rtl w:val="0"/>
        </w:rPr>
        <w:t xml:space="preserve">"com.automotive.obd.ble"</w:t>
      </w:r>
      <w:r w:rsidDel="00000000" w:rsidR="00000000" w:rsidRPr="00000000">
        <w:rPr>
          <w:rFonts w:ascii="Google Sans" w:cs="Google Sans" w:eastAsia="Google Sans" w:hAnsi="Google Sans"/>
          <w:color w:val="1f1f1f"/>
          <w:shd w:fill="141414" w:val="clear"/>
          <w:rtl w:val="0"/>
        </w:rPr>
        <w:t xml:space="preserve">, qos: .userInitiated),</w:t>
        <w:br w:type="textWrapping"/>
        <w:t xml:space="preserve">            options: [CBCentralManagerOptionRestoreIdentifierKey: </w:t>
      </w:r>
      <w:r w:rsidDel="00000000" w:rsidR="00000000" w:rsidRPr="00000000">
        <w:rPr>
          <w:rFonts w:ascii="Google Sans" w:cs="Google Sans" w:eastAsia="Google Sans" w:hAnsi="Google Sans"/>
          <w:i w:val="0"/>
          <w:iCs w:val="0"/>
          <w:color w:val="60d673"/>
          <w:sz w:val="20"/>
          <w:szCs w:val="20"/>
          <w:shd w:fill="141414" w:val="clear"/>
          <w:rtl w:val="0"/>
        </w:rPr>
        <w:t xml:space="preserve">"OBDRestoreID"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startScan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centralManager.state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.poweredOn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connectionState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.scanning</w:t>
        <w:br w:type="textWrapping"/>
        <w:t xml:space="preserve">        centralManager.scanForPeripherals(withServices: [targetServiceUUID], options: </w:t>
      </w:r>
      <w:r w:rsidDel="00000000" w:rsidR="00000000" w:rsidRPr="00000000">
        <w:rPr>
          <w:rFonts w:ascii="Google Sans" w:cs="Google Sans" w:eastAsia="Google Sans" w:hAnsi="Google Sans"/>
          <w:i w:val="0"/>
          <w:iCs w:val="0"/>
          <w:color w:val="ff96da"/>
          <w:sz w:val="20"/>
          <w:szCs w:val="20"/>
          <w:shd w:fill="141414" w:val="clear"/>
          <w:rtl w:val="0"/>
        </w:rPr>
        <w:t xml:space="preserve">nil</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MARK: - CBCentralManagerDelegate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centralManagerDidUpdateState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central: </w:t>
      </w:r>
      <w:r w:rsidDel="00000000" w:rsidR="00000000" w:rsidRPr="00000000">
        <w:rPr>
          <w:rFonts w:ascii="Google Sans" w:cs="Google Sans" w:eastAsia="Google Sans" w:hAnsi="Google Sans"/>
          <w:i w:val="0"/>
          <w:iCs w:val="0"/>
          <w:color w:val="969dff"/>
          <w:sz w:val="20"/>
          <w:szCs w:val="20"/>
          <w:shd w:fill="141414" w:val="clear"/>
          <w:rtl w:val="0"/>
        </w:rPr>
        <w:t xml:space="preserve">CBCentralManager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central.state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.poweredOn {</w:t>
        <w:br w:type="textWrapping"/>
        <w:t xml:space="preserve">            startScan()</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connectionState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.disconnected</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central: </w:t>
      </w:r>
      <w:r w:rsidDel="00000000" w:rsidR="00000000" w:rsidRPr="00000000">
        <w:rPr>
          <w:rFonts w:ascii="Google Sans" w:cs="Google Sans" w:eastAsia="Google Sans" w:hAnsi="Google Sans"/>
          <w:i w:val="0"/>
          <w:iCs w:val="0"/>
          <w:color w:val="969dff"/>
          <w:sz w:val="20"/>
          <w:szCs w:val="20"/>
          <w:shd w:fill="141414" w:val="clear"/>
          <w:rtl w:val="0"/>
        </w:rPr>
        <w:t xml:space="preserve">CBCentralManager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 didDiscover 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i w:val="0"/>
          <w:iCs w:val="0"/>
          <w:color w:val="ffffff"/>
          <w:sz w:val="20"/>
          <w:szCs w:val="20"/>
          <w:shd w:fill="141414" w:val="clear"/>
          <w:rtl w:val="0"/>
        </w:rPr>
        <w:t xml:space="preserve">, advertisementData: [String : </w:t>
      </w:r>
      <w:r w:rsidDel="00000000" w:rsidR="00000000" w:rsidRPr="00000000">
        <w:rPr>
          <w:rFonts w:ascii="Google Sans" w:cs="Google Sans" w:eastAsia="Google Sans" w:hAnsi="Google Sans"/>
          <w:i w:val="0"/>
          <w:iCs w:val="0"/>
          <w:color w:val="969dff"/>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rssi RSSI: </w:t>
      </w:r>
      <w:r w:rsidDel="00000000" w:rsidR="00000000" w:rsidRPr="00000000">
        <w:rPr>
          <w:rFonts w:ascii="Google Sans" w:cs="Google Sans" w:eastAsia="Google Sans" w:hAnsi="Google Sans"/>
          <w:i w:val="0"/>
          <w:iCs w:val="0"/>
          <w:color w:val="969dff"/>
          <w:sz w:val="20"/>
          <w:szCs w:val="20"/>
          <w:shd w:fill="141414" w:val="clear"/>
          <w:rtl w:val="0"/>
        </w:rPr>
        <w:t xml:space="preserve">NSNumber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.activePeripheral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peripheral</w:t>
        <w:br w:type="textWrapping"/>
        <w:t xml:space="preserve">        centralManager.stopScan()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23</w:t>
      </w:r>
      <w:r w:rsidDel="00000000" w:rsidR="00000000" w:rsidRPr="00000000">
        <w:rPr>
          <w:rFonts w:ascii="Google Sans" w:cs="Google Sans" w:eastAsia="Google Sans" w:hAnsi="Google Sans"/>
          <w:color w:val="1f1f1f"/>
          <w:shd w:fill="141414" w:val="clear"/>
          <w:rtl w:val="0"/>
        </w:rPr>
        <w:t xml:space="preserve">]</w:t>
        <w:br w:type="textWrapping"/>
        <w:t xml:space="preserve">        centralManager.connect(peripheral, options: [CBConnectPeripheralOptionNotifyOnDisconnectionKey: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central: </w:t>
      </w:r>
      <w:r w:rsidDel="00000000" w:rsidR="00000000" w:rsidRPr="00000000">
        <w:rPr>
          <w:rFonts w:ascii="Google Sans" w:cs="Google Sans" w:eastAsia="Google Sans" w:hAnsi="Google Sans"/>
          <w:i w:val="0"/>
          <w:iCs w:val="0"/>
          <w:color w:val="969dff"/>
          <w:sz w:val="20"/>
          <w:szCs w:val="20"/>
          <w:shd w:fill="141414" w:val="clear"/>
          <w:rtl w:val="0"/>
        </w:rPr>
        <w:t xml:space="preserve">CBCentralManager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 didConnect 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connectionState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.connectedToAdapter [cite: </w:t>
      </w:r>
      <w:r w:rsidDel="00000000" w:rsidR="00000000" w:rsidRPr="00000000">
        <w:rPr>
          <w:rFonts w:ascii="Google Sans" w:cs="Google Sans" w:eastAsia="Google Sans" w:hAnsi="Google Sans"/>
          <w:i w:val="0"/>
          <w:iCs w:val="0"/>
          <w:color w:val="ff96da"/>
          <w:sz w:val="20"/>
          <w:szCs w:val="20"/>
          <w:shd w:fill="141414" w:val="clear"/>
          <w:rtl w:val="0"/>
        </w:rPr>
        <w:t xml:space="preserve">22</w:t>
      </w:r>
      <w:r w:rsidDel="00000000" w:rsidR="00000000" w:rsidRPr="00000000">
        <w:rPr>
          <w:rFonts w:ascii="Google Sans" w:cs="Google Sans" w:eastAsia="Google Sans" w:hAnsi="Google Sans"/>
          <w:color w:val="1f1f1f"/>
          <w:shd w:fill="141414" w:val="clear"/>
          <w:rtl w:val="0"/>
        </w:rPr>
        <w:t xml:space="preserve">]</w:t>
        <w:br w:type="textWrapping"/>
        <w:t xml:space="preserve">        peripheral.delegate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peripheral.discoverServices([targetServiceUUID])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central: </w:t>
      </w:r>
      <w:r w:rsidDel="00000000" w:rsidR="00000000" w:rsidRPr="00000000">
        <w:rPr>
          <w:rFonts w:ascii="Google Sans" w:cs="Google Sans" w:eastAsia="Google Sans" w:hAnsi="Google Sans"/>
          <w:i w:val="0"/>
          <w:iCs w:val="0"/>
          <w:color w:val="969dff"/>
          <w:sz w:val="20"/>
          <w:szCs w:val="20"/>
          <w:shd w:fill="141414" w:val="clear"/>
          <w:rtl w:val="0"/>
        </w:rPr>
        <w:t xml:space="preserve">CBCentralManager</w:t>
      </w:r>
      <w:r w:rsidDel="00000000" w:rsidR="00000000" w:rsidRPr="00000000">
        <w:rPr>
          <w:rFonts w:ascii="Google Sans" w:cs="Google Sans" w:eastAsia="Google Sans" w:hAnsi="Google Sans"/>
          <w:i w:val="0"/>
          <w:iCs w:val="0"/>
          <w:color w:val="ffffff"/>
          <w:sz w:val="20"/>
          <w:szCs w:val="20"/>
          <w:shd w:fill="141414" w:val="clear"/>
          <w:rtl w:val="0"/>
        </w:rPr>
        <w:t xml:space="preserve">, didDisconnectPeripheral 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i w:val="0"/>
          <w:iCs w:val="0"/>
          <w:color w:val="ffffff"/>
          <w:sz w:val="20"/>
          <w:szCs w:val="20"/>
          <w:shd w:fill="141414" w:val="clear"/>
          <w:rtl w:val="0"/>
        </w:rPr>
        <w:t xml:space="preserve">, error: </w:t>
      </w:r>
      <w:r w:rsidDel="00000000" w:rsidR="00000000" w:rsidRPr="00000000">
        <w:rPr>
          <w:rFonts w:ascii="Google Sans" w:cs="Google Sans" w:eastAsia="Google Sans" w:hAnsi="Google Sans"/>
          <w:i w:val="0"/>
          <w:iCs w:val="0"/>
          <w:color w:val="969dff"/>
          <w:sz w:val="20"/>
          <w:szCs w:val="20"/>
          <w:shd w:fill="141414" w:val="clear"/>
          <w:rtl w:val="0"/>
        </w:rPr>
        <w:t xml:space="preserve">Error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connectionState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.disconnected</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整備中の不意な切断に対する自動復旧処理</w:t>
      </w:r>
      <w:r w:rsidDel="00000000" w:rsidR="00000000" w:rsidRPr="00000000">
        <w:rPr>
          <w:rFonts w:ascii="Google Sans" w:cs="Google Sans" w:eastAsia="Google Sans" w:hAnsi="Google Sans"/>
          <w:color w:val="1f1f1f"/>
          <w:shd w:fill="141414" w:val="clear"/>
          <w:rtl w:val="0"/>
        </w:rPr>
        <w:br w:type="textWrapping"/>
        <w:t xml:space="preserve">        startScan()</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MARK: - CBPeripheralDelegate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peripheral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i w:val="0"/>
          <w:iCs w:val="0"/>
          <w:color w:val="ffffff"/>
          <w:sz w:val="20"/>
          <w:szCs w:val="20"/>
          <w:shd w:fill="141414" w:val="clear"/>
          <w:rtl w:val="0"/>
        </w:rPr>
        <w:t xml:space="preserve">, didDiscoverServices error: </w:t>
      </w:r>
      <w:r w:rsidDel="00000000" w:rsidR="00000000" w:rsidRPr="00000000">
        <w:rPr>
          <w:rFonts w:ascii="Google Sans" w:cs="Google Sans" w:eastAsia="Google Sans" w:hAnsi="Google Sans"/>
          <w:i w:val="0"/>
          <w:iCs w:val="0"/>
          <w:color w:val="969dff"/>
          <w:sz w:val="20"/>
          <w:szCs w:val="20"/>
          <w:shd w:fill="141414" w:val="clear"/>
          <w:rtl w:val="0"/>
        </w:rPr>
        <w:t xml:space="preserve">Error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services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peripheral.services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service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services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service.uuid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targetServiceUUID {</w:t>
        <w:br w:type="textWrapping"/>
        <w:t xml:space="preserve">            peripheral.discoverCharacteristics([targetCharUUID], for: service)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peripheral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i w:val="0"/>
          <w:iCs w:val="0"/>
          <w:color w:val="ffffff"/>
          <w:sz w:val="20"/>
          <w:szCs w:val="20"/>
          <w:shd w:fill="141414" w:val="clear"/>
          <w:rtl w:val="0"/>
        </w:rPr>
        <w:t xml:space="preserve">, didDiscoverCharacteristicsFor service: </w:t>
      </w:r>
      <w:r w:rsidDel="00000000" w:rsidR="00000000" w:rsidRPr="00000000">
        <w:rPr>
          <w:rFonts w:ascii="Google Sans" w:cs="Google Sans" w:eastAsia="Google Sans" w:hAnsi="Google Sans"/>
          <w:i w:val="0"/>
          <w:iCs w:val="0"/>
          <w:color w:val="969dff"/>
          <w:sz w:val="20"/>
          <w:szCs w:val="20"/>
          <w:shd w:fill="141414" w:val="clear"/>
          <w:rtl w:val="0"/>
        </w:rPr>
        <w:t xml:space="preserve">CBService</w:t>
      </w:r>
      <w:r w:rsidDel="00000000" w:rsidR="00000000" w:rsidRPr="00000000">
        <w:rPr>
          <w:rFonts w:ascii="Google Sans" w:cs="Google Sans" w:eastAsia="Google Sans" w:hAnsi="Google Sans"/>
          <w:i w:val="0"/>
          <w:iCs w:val="0"/>
          <w:color w:val="ffffff"/>
          <w:sz w:val="20"/>
          <w:szCs w:val="20"/>
          <w:shd w:fill="141414" w:val="clear"/>
          <w:rtl w:val="0"/>
        </w:rPr>
        <w:t xml:space="preserve">, error: </w:t>
      </w:r>
      <w:r w:rsidDel="00000000" w:rsidR="00000000" w:rsidRPr="00000000">
        <w:rPr>
          <w:rFonts w:ascii="Google Sans" w:cs="Google Sans" w:eastAsia="Google Sans" w:hAnsi="Google Sans"/>
          <w:i w:val="0"/>
          <w:iCs w:val="0"/>
          <w:color w:val="969dff"/>
          <w:sz w:val="20"/>
          <w:szCs w:val="20"/>
          <w:shd w:fill="141414" w:val="clear"/>
          <w:rtl w:val="0"/>
        </w:rPr>
        <w:t xml:space="preserve">Error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characteristics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service.characteristics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characteristic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characteristics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characteristic.uuid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targetCharUUID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.commCharacteristic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characteristic</w:t>
        <w:br w:type="textWrapping"/>
        <w:t xml:space="preserve">            peripheral.setNotifyValue(</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for: characteristic)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.connectionState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.initialized</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peripheral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peripheral: </w:t>
      </w:r>
      <w:r w:rsidDel="00000000" w:rsidR="00000000" w:rsidRPr="00000000">
        <w:rPr>
          <w:rFonts w:ascii="Google Sans" w:cs="Google Sans" w:eastAsia="Google Sans" w:hAnsi="Google Sans"/>
          <w:i w:val="0"/>
          <w:iCs w:val="0"/>
          <w:color w:val="969dff"/>
          <w:sz w:val="20"/>
          <w:szCs w:val="20"/>
          <w:shd w:fill="141414" w:val="clear"/>
          <w:rtl w:val="0"/>
        </w:rPr>
        <w:t xml:space="preserve">CBPeripheral</w:t>
      </w:r>
      <w:r w:rsidDel="00000000" w:rsidR="00000000" w:rsidRPr="00000000">
        <w:rPr>
          <w:rFonts w:ascii="Google Sans" w:cs="Google Sans" w:eastAsia="Google Sans" w:hAnsi="Google Sans"/>
          <w:i w:val="0"/>
          <w:iCs w:val="0"/>
          <w:color w:val="ffffff"/>
          <w:sz w:val="20"/>
          <w:szCs w:val="20"/>
          <w:shd w:fill="141414" w:val="clear"/>
          <w:rtl w:val="0"/>
        </w:rPr>
        <w:t xml:space="preserve">, didUpdateValueFor characteristic: </w:t>
      </w:r>
      <w:r w:rsidDel="00000000" w:rsidR="00000000" w:rsidRPr="00000000">
        <w:rPr>
          <w:rFonts w:ascii="Google Sans" w:cs="Google Sans" w:eastAsia="Google Sans" w:hAnsi="Google Sans"/>
          <w:i w:val="0"/>
          <w:iCs w:val="0"/>
          <w:color w:val="969dff"/>
          <w:sz w:val="20"/>
          <w:szCs w:val="20"/>
          <w:shd w:fill="141414" w:val="clear"/>
          <w:rtl w:val="0"/>
        </w:rPr>
        <w:t xml:space="preserve">CBCharacteristic</w:t>
      </w:r>
      <w:r w:rsidDel="00000000" w:rsidR="00000000" w:rsidRPr="00000000">
        <w:rPr>
          <w:rFonts w:ascii="Google Sans" w:cs="Google Sans" w:eastAsia="Google Sans" w:hAnsi="Google Sans"/>
          <w:i w:val="0"/>
          <w:iCs w:val="0"/>
          <w:color w:val="ffffff"/>
          <w:sz w:val="20"/>
          <w:szCs w:val="20"/>
          <w:shd w:fill="141414" w:val="clear"/>
          <w:rtl w:val="0"/>
        </w:rPr>
        <w:t xml:space="preserve">, error: </w:t>
      </w:r>
      <w:r w:rsidDel="00000000" w:rsidR="00000000" w:rsidRPr="00000000">
        <w:rPr>
          <w:rFonts w:ascii="Google Sans" w:cs="Google Sans" w:eastAsia="Google Sans" w:hAnsi="Google Sans"/>
          <w:i w:val="0"/>
          <w:iCs w:val="0"/>
          <w:color w:val="969dff"/>
          <w:sz w:val="20"/>
          <w:szCs w:val="20"/>
          <w:shd w:fill="141414" w:val="clear"/>
          <w:rtl w:val="0"/>
        </w:rPr>
        <w:t xml:space="preserve">Error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data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characteristic.value,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text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(data: data, encoding: .utf8),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text.isEmpty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 [cite: </w:t>
      </w:r>
      <w:r w:rsidDel="00000000" w:rsidR="00000000" w:rsidRPr="00000000">
        <w:rPr>
          <w:rFonts w:ascii="Google Sans" w:cs="Google Sans" w:eastAsia="Google Sans" w:hAnsi="Google Sans"/>
          <w:i w:val="0"/>
          <w:iCs w:val="0"/>
          <w:color w:val="ff96da"/>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.rxDataStream.send(text)</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ELM327ドングルへコマンド文字列をASCII形式で書き込む</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writeCommand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command: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peripheral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activePeripheral,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char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commCharacteristic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すべてのELM327通信は末尾のキャリッジリターン（0x0D）をトリガーにして処理が開始される [cite: 25]</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packet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command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data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packet.data(using: .utf8) {</w:t>
        <w:br w:type="textWrapping"/>
        <w:t xml:space="preserve">            peripheral.writeValue(data, for: char, type: .withResponse)</w:t>
        <w:br w:type="textWrapping"/>
        <w:t xml:space="preserve">        }</w:t>
        <w:br w:type="textWrapping"/>
        <w:t xml:space="preserve">    }</w:t>
        <w:br w:type="textWrapping"/>
        <w:t xml:space="preserve">}</w:t>
        <w:br w:type="textWrapping"/>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ELM327制御コマンドシーケンスおよびマルチフレーム結合処理</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ELM327を介した車両データ取得プロセスにおいては、正しい順序でのアダプター設定初期化、および車両側から返される分割フレーム（ISO 15765-2 / ISO-TP）のパース処理が必要である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通信初期化（ATコマンド）シーケンス</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BLEの切断や車両イグニッションの状態（オン・オフ）に影響されずに通信を確立するため、ドングル接続直後は必ず以下の順序でATコマンドを実行する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"ATZ" -&gt; デバイスのハードウェア再起動。バッファをクリアし初期化</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"ATE0" -&gt; エコーバックをオフ。無駄な受信処理とバッファ消費を防止</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"ATL0" -&gt; ラインフィード文字（\n）の自動挿入を無効化。キャリッジリターンのみに統一</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"ATS1" -&gt; 16進データ配列間のスペース表示を有効化。データ分割を容易にする</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"ATH1" -&gt; CAN IDヘッダーを表示。診断対象ECUを識別するために必須</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"ATSP0" -&gt; 通信プロトコルの自動検知。車両がISO 15765-4 (CAN) やISO 14230 (KWP2000)等どれに適合しているかを自動判別</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ISO-TP（マルチフレーム）デコード処理</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車載CANネットワークにおいて、一度に送信できる物理ペイロードは1フレームあたり最大8バイト（CAN 2.0B規格）に制限されている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。そのため、VIN番号（17バイト）や複数（3個以上）のエラーコード情報を取得する場合、自動的にマルチフレームプロトコル（ISO-TP）に準拠した伝送が発生する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ISO-TPプロトコルの構造定義では、データの開始を示す「ファーストフレーム（PCI: 0x1）」、それに続くパケットであることを示す「コンセキュティブフレーム（PCI: 0x2）」、通信制御を行うための「フローコントロール（PCI: 0x3）」がバイトの先頭で定義されている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(例) エンジンECU (7E8) からVINコード要求 (09 02) に対する受信シリアル文字列群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7E8 10 14 49 02 01 57 41 55</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-&gt; [10]: First Frame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[14]: トータル20バイト長</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[49 02 01]: 応答ヘッダー</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7E8 21 5A 5A 5A 38 54 38 42</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-&gt; [21]: Consecutive Frame Seq 1</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7E8 22 41 30 33 34 33 37 34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-&gt; [22]: Consecutive Frame Seq 2</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マルチフレームのバッファへの再構築処理手順は以下のステップで実施される。</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受信した行データから、通信対象ECUのアドレスであるヘッダー 7E8（エンジンECUの例）を取り出す</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各行の第1データバイトの最上位4ビット（ニブル）を検証し、ファーストフレーム（0x10等）を検出する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。そのデータから、メッセージの全体長（例：0x014 = 20バイト）を抽出して配列メモリを確保する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2バイト目以降の肯定応答を示すモード確認バイト（49 02 01）をパースして実データから除外し</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、以降に現れる有効な16進表記（57 41 55など）を結合バッファに追記する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次に届くコンセキュティブフレームのヘッダー 21, 22 などを、シーケンス番号（1, 2 ... F のサイクリック番号）が連続しているかシーケンシャル検証したうえで、残りのデータ領域（各フレーム最大7バイト）を順次バッファの末尾へマージする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全長分のデータ（20バイト分）がすべて再構成された段階でパースを完了し、ASCII変換ロジックに通すことで、車両識別番号（例：WAUZZZ8T8BA034374）を生成する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iOS汎用整備アプリ向けDTCスキャナー実装設計（Swiftコード）</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汎用整備アプリケーションとしての基盤を構築するため、ELM327のマルチフレーム結合バッファ、J2012準拠のDTCパースエンジン、およびUDSにおける 0x19（ReadDTCInformation）サービスの実装を包括したスキャン処理エンジンをSwift言語にて以下のように実装する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Swift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Foundation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Combine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VehicleScanner: ObservableObject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@Published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diagnosedCodes: [</w:t>
      </w:r>
      <w:r w:rsidDel="00000000" w:rsidR="00000000" w:rsidRPr="00000000">
        <w:rPr>
          <w:rFonts w:ascii="Google Sans" w:cs="Google Sans" w:eastAsia="Google Sans" w:hAnsi="Google Sans"/>
          <w:i w:val="0"/>
          <w:iCs w:val="0"/>
          <w:color w:val="969dff"/>
          <w:sz w:val="20"/>
          <w:szCs w:val="20"/>
          <w:shd w:fill="141414" w:val="clear"/>
          <w:rtl w:val="0"/>
        </w:rPr>
        <w:t xml:space="preserve">DiagnosticTroubleCode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@Published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progressMessage: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"待機中"</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deviceManager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OBDDeviceManager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cancellables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969dff"/>
          <w:sz w:val="20"/>
          <w:szCs w:val="20"/>
          <w:shd w:fill="141414" w:val="clear"/>
          <w:rtl w:val="0"/>
        </w:rPr>
        <w:t xml:space="preserve">AnyCancellable</w:t>
      </w:r>
      <w:r w:rsidDel="00000000" w:rsidR="00000000" w:rsidRPr="00000000">
        <w:rPr>
          <w:rFonts w:ascii="Google Sans" w:cs="Google Sans" w:eastAsia="Google Sans" w:hAnsi="Google Sans"/>
          <w:color w:val="1f1f1f"/>
          <w:shd w:fill="141414" w:val="clear"/>
          <w:rtl w:val="0"/>
        </w:rPr>
        <w:t xml:space="preserve">&gt;()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responseBuffer: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currentCommand: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init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BLEレシーバからの受信パケット監視</w:t>
      </w:r>
      <w:r w:rsidDel="00000000" w:rsidR="00000000" w:rsidRPr="00000000">
        <w:rPr>
          <w:rFonts w:ascii="Google Sans" w:cs="Google Sans" w:eastAsia="Google Sans" w:hAnsi="Google Sans"/>
          <w:color w:val="1f1f1f"/>
          <w:shd w:fill="141414" w:val="clear"/>
          <w:rtl w:val="0"/>
        </w:rPr>
        <w:br w:type="textWrapping"/>
        <w:t xml:space="preserve">        deviceManager.rxDataStream</w:t>
        <w:br w:type="textWrapping"/>
        <w:t xml:space="preserve">            .sink { [</w:t>
      </w:r>
      <w:r w:rsidDel="00000000" w:rsidR="00000000" w:rsidRPr="00000000">
        <w:rPr>
          <w:rFonts w:ascii="Google Sans" w:cs="Google Sans" w:eastAsia="Google Sans" w:hAnsi="Google Sans"/>
          <w:i w:val="0"/>
          <w:iCs w:val="0"/>
          <w:color w:val="969dff"/>
          <w:sz w:val="20"/>
          <w:szCs w:val="20"/>
          <w:shd w:fill="141414" w:val="clear"/>
          <w:rtl w:val="0"/>
        </w:rPr>
        <w:t xml:space="preserve">weak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 fragment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.appendAndProcessFragment(fragment)</w:t>
        <w:br w:type="textWrapping"/>
        <w:t xml:space="preserve">            }</w:t>
        <w:br w:type="textWrapping"/>
        <w:t xml:space="preserve">            .store(in: </w:t>
      </w:r>
      <w:r w:rsidDel="00000000" w:rsidR="00000000" w:rsidRPr="00000000">
        <w:rPr>
          <w:rFonts w:ascii="Google Sans" w:cs="Google Sans" w:eastAsia="Google Sans" w:hAnsi="Google Sans"/>
          <w:i w:val="0"/>
          <w:iCs w:val="0"/>
          <w:color w:val="ffffff"/>
          <w:sz w:val="20"/>
          <w:szCs w:val="20"/>
          <w:shd w:fill="141414" w:val="clear"/>
          <w:rtl w:val="0"/>
        </w:rPr>
        <w:t xml:space="preserve">&amp;</w:t>
      </w:r>
      <w:r w:rsidDel="00000000" w:rsidR="00000000" w:rsidRPr="00000000">
        <w:rPr>
          <w:rFonts w:ascii="Google Sans" w:cs="Google Sans" w:eastAsia="Google Sans" w:hAnsi="Google Sans"/>
          <w:color w:val="1f1f1f"/>
          <w:shd w:fill="141414" w:val="clear"/>
          <w:rtl w:val="0"/>
        </w:rPr>
        <w:t xml:space="preserve">cancellables)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scanDiagnostics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.diagnosedCodes.removeAll()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.responseBuffer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.progressMessage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"スキャン初期化中..."</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連続コマンドシーケンス（スレッドセーフなタイマーキューイング等で逐次送信する設計が推奨される）</w:t>
      </w:r>
      <w:r w:rsidDel="00000000" w:rsidR="00000000" w:rsidRPr="00000000">
        <w:rPr>
          <w:rFonts w:ascii="Google Sans" w:cs="Google Sans" w:eastAsia="Google Sans" w:hAnsi="Google Sans"/>
          <w:color w:val="1f1f1f"/>
          <w:shd w:fill="141414" w:val="clear"/>
          <w:rtl w:val="0"/>
        </w:rPr>
        <w:br w:type="textWrapping"/>
        <w:t xml:space="preserve">        deviceManager.writeCommand(</w:t>
      </w:r>
      <w:r w:rsidDel="00000000" w:rsidR="00000000" w:rsidRPr="00000000">
        <w:rPr>
          <w:rFonts w:ascii="Google Sans" w:cs="Google Sans" w:eastAsia="Google Sans" w:hAnsi="Google Sans"/>
          <w:i w:val="0"/>
          <w:iCs w:val="0"/>
          <w:color w:val="60d673"/>
          <w:sz w:val="20"/>
          <w:szCs w:val="20"/>
          <w:shd w:fill="141414" w:val="clear"/>
          <w:rtl w:val="0"/>
        </w:rPr>
        <w:t xml:space="preserve">"ATZ"</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23</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DispatchQueue</w:t>
      </w:r>
      <w:r w:rsidDel="00000000" w:rsidR="00000000" w:rsidRPr="00000000">
        <w:rPr>
          <w:rFonts w:ascii="Google Sans" w:cs="Google Sans" w:eastAsia="Google Sans" w:hAnsi="Google Sans"/>
          <w:color w:val="1f1f1f"/>
          <w:shd w:fill="141414" w:val="clear"/>
          <w:rtl w:val="0"/>
        </w:rPr>
        <w:t xml:space="preserve">.main.asyncAfter(deadline: .now()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.deviceManager.writeCommand(</w:t>
      </w:r>
      <w:r w:rsidDel="00000000" w:rsidR="00000000" w:rsidRPr="00000000">
        <w:rPr>
          <w:rFonts w:ascii="Google Sans" w:cs="Google Sans" w:eastAsia="Google Sans" w:hAnsi="Google Sans"/>
          <w:i w:val="0"/>
          <w:iCs w:val="0"/>
          <w:color w:val="60d673"/>
          <w:sz w:val="20"/>
          <w:szCs w:val="20"/>
          <w:shd w:fill="141414" w:val="clear"/>
          <w:rtl w:val="0"/>
        </w:rPr>
        <w:t xml:space="preserve">"ATE0"</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DispatchQueue</w:t>
      </w:r>
      <w:r w:rsidDel="00000000" w:rsidR="00000000" w:rsidRPr="00000000">
        <w:rPr>
          <w:rFonts w:ascii="Google Sans" w:cs="Google Sans" w:eastAsia="Google Sans" w:hAnsi="Google Sans"/>
          <w:color w:val="1f1f1f"/>
          <w:shd w:fill="141414" w:val="clear"/>
          <w:rtl w:val="0"/>
        </w:rPr>
        <w:t xml:space="preserve">.main.asyncAfter(deadline: .now()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.deviceManager.writeCommand(</w:t>
      </w:r>
      <w:r w:rsidDel="00000000" w:rsidR="00000000" w:rsidRPr="00000000">
        <w:rPr>
          <w:rFonts w:ascii="Google Sans" w:cs="Google Sans" w:eastAsia="Google Sans" w:hAnsi="Google Sans"/>
          <w:i w:val="0"/>
          <w:iCs w:val="0"/>
          <w:color w:val="60d673"/>
          <w:sz w:val="20"/>
          <w:szCs w:val="20"/>
          <w:shd w:fill="141414" w:val="clear"/>
          <w:rtl w:val="0"/>
        </w:rPr>
        <w:t xml:space="preserve">"ATSP0"</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DispatchQueue</w:t>
      </w:r>
      <w:r w:rsidDel="00000000" w:rsidR="00000000" w:rsidRPr="00000000">
        <w:rPr>
          <w:rFonts w:ascii="Google Sans" w:cs="Google Sans" w:eastAsia="Google Sans" w:hAnsi="Google Sans"/>
          <w:color w:val="1f1f1f"/>
          <w:shd w:fill="141414" w:val="clear"/>
          <w:rtl w:val="0"/>
        </w:rPr>
        <w:t xml:space="preserve">.main.asyncAfter(deadline: .now()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.progressMessage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"エラーコードを取得中..."</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.currentCommand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"190209"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UDSサービス19 (DTC情報取得、ステータスマスク09)</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.deviceManager.writeCommand(</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.currentCommand) [cite: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appendAndProcessFragment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fragment: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responseBuffer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fragment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ELM327のアダプタープロンプトキャラクタ "&gt;" がデータ受信ストリームの完了シグナル</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responseBuffer.hasSuffix(</w:t>
      </w:r>
      <w:r w:rsidDel="00000000" w:rsidR="00000000" w:rsidRPr="00000000">
        <w:rPr>
          <w:rFonts w:ascii="Google Sans" w:cs="Google Sans" w:eastAsia="Google Sans" w:hAnsi="Google Sans"/>
          <w:i w:val="0"/>
          <w:iCs w:val="0"/>
          <w:color w:val="60d673"/>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completedStream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responseBuffer</w:t>
        <w:br w:type="textWrapping"/>
        <w:t xml:space="preserve">            .replacingOccurrences(of: </w:t>
      </w:r>
      <w:r w:rsidDel="00000000" w:rsidR="00000000" w:rsidRPr="00000000">
        <w:rPr>
          <w:rFonts w:ascii="Google Sans" w:cs="Google Sans" w:eastAsia="Google Sans" w:hAnsi="Google Sans"/>
          <w:i w:val="0"/>
          <w:iCs w:val="0"/>
          <w:color w:val="60d673"/>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with: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.trimmingCharacters(in: .whitespacesAndNewlines)</w:t>
        <w:br w:type="textWrapping"/>
        <w:t xml:space="preserve">        </w:t>
        <w:br w:type="textWrapping"/>
        <w:t xml:space="preserve">        responseBuffer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バッファ初期化</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parseDiagnosticResponse(completedStream)</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parseDiagnosticResponse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_</w:t>
      </w:r>
      <w:r w:rsidDel="00000000" w:rsidR="00000000" w:rsidRPr="00000000">
        <w:rPr>
          <w:rFonts w:ascii="Google Sans" w:cs="Google Sans" w:eastAsia="Google Sans" w:hAnsi="Google Sans"/>
          <w:i w:val="0"/>
          <w:iCs w:val="0"/>
          <w:color w:val="ffffff"/>
          <w:sz w:val="20"/>
          <w:szCs w:val="20"/>
          <w:shd w:fill="141414" w:val="clear"/>
          <w:rtl w:val="0"/>
        </w:rPr>
        <w:t xml:space="preserve"> response: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例: UDS肯定応答 "59 02 09" から始まるフレームの解析</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lines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response.components(separatedBy: </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rawPayload: [</w:t>
      </w:r>
      <w:r w:rsidDel="00000000" w:rsidR="00000000" w:rsidRPr="00000000">
        <w:rPr>
          <w:rFonts w:ascii="Google Sans" w:cs="Google Sans" w:eastAsia="Google Sans" w:hAnsi="Google Sans"/>
          <w:i w:val="0"/>
          <w:iCs w:val="0"/>
          <w:color w:val="969dff"/>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line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lines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parts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line.components(separatedBy: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).filter {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4fa0ff"/>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.isEmpty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parts.count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CAN IDヘッダー (例: 7E8) を除去した実体データ列をバッファに追加</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parts[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].count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808080"/>
          <w:sz w:val="20"/>
          <w:szCs w:val="20"/>
          <w:shd w:fill="141414" w:val="clear"/>
          <w:rtl w:val="0"/>
        </w:rPr>
        <w:t xml:space="preserve">// 11ビットCAN ID</w:t>
      </w:r>
      <w:r w:rsidDel="00000000" w:rsidR="00000000" w:rsidRPr="00000000">
        <w:rPr>
          <w:rFonts w:ascii="Google Sans" w:cs="Google Sans" w:eastAsia="Google Sans" w:hAnsi="Google Sans"/>
          <w:color w:val="1f1f1f"/>
          <w:shd w:fill="141414" w:val="clear"/>
          <w:rtl w:val="0"/>
        </w:rPr>
        <w:br w:type="textWrapping"/>
        <w:t xml:space="preserve">                rawPayload.append(contentsOf: parts.dropFirst())</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rawPayload.append(contentsOf: parts)</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rawPayload.count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UDS 19 02 サービスの肯定応答は 59 02 で開始される</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rawPayload[</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&amp;&amp;</w:t>
      </w:r>
      <w:r w:rsidDel="00000000" w:rsidR="00000000" w:rsidRPr="00000000">
        <w:rPr>
          <w:rFonts w:ascii="Google Sans" w:cs="Google Sans" w:eastAsia="Google Sans" w:hAnsi="Google Sans"/>
          <w:color w:val="1f1f1f"/>
          <w:shd w:fill="141414" w:val="clear"/>
          <w:rtl w:val="0"/>
        </w:rPr>
        <w:t xml:space="preserve"> rawPayload[</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"02"</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decodedList: [</w:t>
      </w:r>
      <w:r w:rsidDel="00000000" w:rsidR="00000000" w:rsidRPr="00000000">
        <w:rPr>
          <w:rFonts w:ascii="Google Sans" w:cs="Google Sans" w:eastAsia="Google Sans" w:hAnsi="Google Sans"/>
          <w:i w:val="0"/>
          <w:iCs w:val="0"/>
          <w:color w:val="969dff"/>
          <w:sz w:val="20"/>
          <w:szCs w:val="20"/>
          <w:shd w:fill="141414" w:val="clear"/>
          <w:rtl w:val="0"/>
        </w:rPr>
        <w:t xml:space="preserve">DiagnosticTroubleCode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index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59 02 [StatusMask] 以降がDTCデータリスト</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while</w:t>
      </w:r>
      <w:r w:rsidDel="00000000" w:rsidR="00000000" w:rsidRPr="00000000">
        <w:rPr>
          <w:rFonts w:ascii="Google Sans" w:cs="Google Sans" w:eastAsia="Google Sans" w:hAnsi="Google Sans"/>
          <w:color w:val="1f1f1f"/>
          <w:shd w:fill="141414" w:val="clear"/>
          <w:rtl w:val="0"/>
        </w:rPr>
        <w:t xml:space="preserve"> index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rawPayload.count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各DTCは、2バイトのコード + 1バイトのステータスフラグ（UDS仕様）で格納されている</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guard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byte1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UInt8</w:t>
      </w:r>
      <w:r w:rsidDel="00000000" w:rsidR="00000000" w:rsidRPr="00000000">
        <w:rPr>
          <w:rFonts w:ascii="Google Sans" w:cs="Google Sans" w:eastAsia="Google Sans" w:hAnsi="Google Sans"/>
          <w:color w:val="1f1f1f"/>
          <w:shd w:fill="141414" w:val="clear"/>
          <w:rtl w:val="0"/>
        </w:rPr>
        <w:t xml:space="preserve">(rawPayload[index], radix: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byte2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UInt8</w:t>
      </w:r>
      <w:r w:rsidDel="00000000" w:rsidR="00000000" w:rsidRPr="00000000">
        <w:rPr>
          <w:rFonts w:ascii="Google Sans" w:cs="Google Sans" w:eastAsia="Google Sans" w:hAnsi="Google Sans"/>
          <w:color w:val="1f1f1f"/>
          <w:shd w:fill="141414" w:val="clear"/>
          <w:rtl w:val="0"/>
        </w:rPr>
        <w:t xml:space="preserve">(rawPayload[index</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radix: </w:t>
      </w:r>
      <w:r w:rsidDel="00000000" w:rsidR="00000000" w:rsidRPr="00000000">
        <w:rPr>
          <w:rFonts w:ascii="Google Sans" w:cs="Google Sans" w:eastAsia="Google Sans" w:hAnsi="Google Sans"/>
          <w:i w:val="0"/>
          <w:iCs w:val="0"/>
          <w:color w:val="ff96da"/>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すべて0x00のパディングデータに達した場合は走査を終了</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byte1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&amp;&amp;</w:t>
      </w:r>
      <w:r w:rsidDel="00000000" w:rsidR="00000000" w:rsidRPr="00000000">
        <w:rPr>
          <w:rFonts w:ascii="Google Sans" w:cs="Google Sans" w:eastAsia="Google Sans" w:hAnsi="Google Sans"/>
          <w:color w:val="1f1f1f"/>
          <w:shd w:fill="141414" w:val="clear"/>
          <w:rtl w:val="0"/>
        </w:rPr>
        <w:t xml:space="preserve"> byte2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dtc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DTCParser</w:t>
      </w:r>
      <w:r w:rsidDel="00000000" w:rsidR="00000000" w:rsidRPr="00000000">
        <w:rPr>
          <w:rFonts w:ascii="Google Sans" w:cs="Google Sans" w:eastAsia="Google Sans" w:hAnsi="Google Sans"/>
          <w:color w:val="1f1f1f"/>
          <w:shd w:fill="141414" w:val="clear"/>
          <w:rtl w:val="0"/>
        </w:rPr>
        <w:t xml:space="preserve">.decode(bytes: [byte1, byte2]) { [cite: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decodedList.append(dtc)</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UDS 0x19 0x02では各DTCの後に1バイトのステータス情報（保留中、未確認、歴史的障害フラグなど）が続くため、3ステップ進める</w:t>
      </w:r>
      <w:r w:rsidDel="00000000" w:rsidR="00000000" w:rsidRPr="00000000">
        <w:rPr>
          <w:rFonts w:ascii="Google Sans" w:cs="Google Sans" w:eastAsia="Google Sans" w:hAnsi="Google Sans"/>
          <w:color w:val="1f1f1f"/>
          <w:shd w:fill="141414" w:val="clear"/>
          <w:rtl w:val="0"/>
        </w:rPr>
        <w:br w:type="textWrapping"/>
        <w:t xml:space="preserve">                index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DispatchQueue</w:t>
      </w:r>
      <w:r w:rsidDel="00000000" w:rsidR="00000000" w:rsidRPr="00000000">
        <w:rPr>
          <w:rFonts w:ascii="Google Sans" w:cs="Google Sans" w:eastAsia="Google Sans" w:hAnsi="Google Sans"/>
          <w:color w:val="1f1f1f"/>
          <w:shd w:fill="141414" w:val="clear"/>
          <w:rtl w:val="0"/>
        </w:rPr>
        <w:t xml:space="preserve">.main.async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.diagnosedCodes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decodedList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.progressMessage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"スキャン完了: \(decodedList.count)件の不具合検知"</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結論</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iOSプラットフォーム上で動作する汎用車載整備アプリケーションを効率的に開発し、整備現場で実用レベルの成果を収めるためには、国際規格であるSAE J2012/ISO 15031-6で規定されたデコードアルゴリズムの厳格な実装と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、自動車メーカーごとに異なる固有コード定義群（全体の約半分に及ぶ膨大なデータ資産）を適切にハンドリングするためのデータ設計が必須とされる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本研究が示すように、アプリケーションの性能向上と通信プロセスの安定化には、以下の要素を統合したアーキテクチャ設計が極めて有効である。</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メモリフットプリントと検索効率の最適化</w:t>
      </w:r>
      <w:r w:rsidDel="00000000" w:rsidR="00000000" w:rsidRPr="00000000">
        <w:rPr>
          <w:rFonts w:ascii="Google Sans" w:cs="Google Sans" w:eastAsia="Google Sans" w:hAnsi="Google Sans"/>
          <w:color w:val="1f1f1f"/>
          <w:rtl w:val="0"/>
        </w:rPr>
        <w:t xml:space="preserve">：起動時のオーバーヘッドを排除するためのメーカー別分割型JSON構成と</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、SQLiteデータベースによるインデックス検索処理の導入</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iOS環境に特化したBLE通信</w:t>
      </w:r>
      <w:r w:rsidDel="00000000" w:rsidR="00000000" w:rsidRPr="00000000">
        <w:rPr>
          <w:rFonts w:ascii="Google Sans" w:cs="Google Sans" w:eastAsia="Google Sans" w:hAnsi="Google Sans"/>
          <w:color w:val="1f1f1f"/>
          <w:rtl w:val="0"/>
        </w:rPr>
        <w:t xml:space="preserve">：車両との常時データ接続を確保するバッググラウンドBLEプロセス管理</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高度な診断要求への適応性</w:t>
      </w:r>
      <w:r w:rsidDel="00000000" w:rsidR="00000000" w:rsidRPr="00000000">
        <w:rPr>
          <w:rFonts w:ascii="Google Sans" w:cs="Google Sans" w:eastAsia="Google Sans" w:hAnsi="Google Sans"/>
          <w:color w:val="1f1f1f"/>
          <w:rtl w:val="0"/>
        </w:rPr>
        <w:t xml:space="preserve">：UDSプロトコル（サービスID 0x19）を網羅した3バイトデータおよびFTB（故障サブタイプ）をパース可能なデコードエンジンの構築</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これらのシステム要件を兼ね備えることで、各メーカー固有の複雑な障害を迅速に判別し、安全で正確な車両整備作業を強力に支援するiOSアプリケーションの実装が可能となる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Trouble Code (DTC) Explanation: From Zero Basics to Complete Mastery, </w:t>
      </w:r>
      <w:hyperlink r:id="rId7">
        <w:r w:rsidDel="00000000" w:rsidR="00000000" w:rsidRPr="00000000">
          <w:rPr>
            <w:rFonts w:ascii="Google Sans" w:cs="Google Sans" w:eastAsia="Google Sans" w:hAnsi="Google Sans"/>
            <w:color w:val="0000ee"/>
            <w:sz w:val="24"/>
            <w:szCs w:val="24"/>
            <w:u w:val="single"/>
            <w:rtl w:val="0"/>
          </w:rPr>
          <w:t xml:space="preserve">https://en.eeworld.com.cn/news/qrs/eic698361.html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Trouble Codes (DTC) List - Snap-on, </w:t>
      </w:r>
      <w:hyperlink r:id="rId8">
        <w:r w:rsidDel="00000000" w:rsidR="00000000" w:rsidRPr="00000000">
          <w:rPr>
            <w:rFonts w:ascii="Google Sans" w:cs="Google Sans" w:eastAsia="Google Sans" w:hAnsi="Google Sans"/>
            <w:color w:val="0000ee"/>
            <w:sz w:val="24"/>
            <w:szCs w:val="24"/>
            <w:u w:val="single"/>
            <w:rtl w:val="0"/>
          </w:rPr>
          <w:t xml:space="preserve">https://www.snapon.com/EN/US/Diagnostics/OffNav/Diagnostic-Trouble-Codes</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On-board diagnostics - Wikipedia, </w:t>
      </w:r>
      <w:hyperlink r:id="rId9">
        <w:r w:rsidDel="00000000" w:rsidR="00000000" w:rsidRPr="00000000">
          <w:rPr>
            <w:rFonts w:ascii="Google Sans" w:cs="Google Sans" w:eastAsia="Google Sans" w:hAnsi="Google Sans"/>
            <w:color w:val="0000ee"/>
            <w:sz w:val="24"/>
            <w:szCs w:val="24"/>
            <w:u w:val="single"/>
            <w:rtl w:val="0"/>
          </w:rPr>
          <w:t xml:space="preserve">https://en.wikipedia.org/wiki/On-board_diagnostics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J2012_201612 : Diagnostic Trouble Code Definitions - SAE International, </w:t>
      </w:r>
      <w:hyperlink r:id="rId10">
        <w:r w:rsidDel="00000000" w:rsidR="00000000" w:rsidRPr="00000000">
          <w:rPr>
            <w:rFonts w:ascii="Google Sans" w:cs="Google Sans" w:eastAsia="Google Sans" w:hAnsi="Google Sans"/>
            <w:color w:val="0000ee"/>
            <w:sz w:val="24"/>
            <w:szCs w:val="24"/>
            <w:u w:val="single"/>
            <w:rtl w:val="0"/>
          </w:rPr>
          <w:t xml:space="preserve">https://www.sae.org/standards/j2012_201612-diagnostic-trouble-code-definitions</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J2012_201303 : Diagnostic Trouble Code Definitions - SAE International, </w:t>
      </w:r>
      <w:hyperlink r:id="rId11">
        <w:r w:rsidDel="00000000" w:rsidR="00000000" w:rsidRPr="00000000">
          <w:rPr>
            <w:rFonts w:ascii="Google Sans" w:cs="Google Sans" w:eastAsia="Google Sans" w:hAnsi="Google Sans"/>
            <w:color w:val="0000ee"/>
            <w:sz w:val="24"/>
            <w:szCs w:val="24"/>
            <w:u w:val="single"/>
            <w:rtl w:val="0"/>
          </w:rPr>
          <w:t xml:space="preserve">https://www.sae.org/standards/j2012_201303-diagnostic-trouble-code-definitions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はじめての診断 - Vector, </w:t>
      </w:r>
      <w:hyperlink r:id="rId12">
        <w:r w:rsidDel="00000000" w:rsidR="00000000" w:rsidRPr="00000000">
          <w:rPr>
            <w:rFonts w:ascii="Google Sans" w:cs="Google Sans" w:eastAsia="Google Sans" w:hAnsi="Google Sans"/>
            <w:color w:val="0000ee"/>
            <w:sz w:val="24"/>
            <w:szCs w:val="24"/>
            <w:u w:val="single"/>
            <w:rtl w:val="0"/>
          </w:rPr>
          <w:t xml:space="preserve">https://cdn.vector.com/cms/content/know-how/VJ/PDF/For_Beginners_Diagnostic_Communication.pdf</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OBD Diagnostic Service (Mode) $03 – Request emission-related diagnostic trouble codes (DTCs) - x-engineer.org, </w:t>
      </w:r>
      <w:hyperlink r:id="rId13">
        <w:r w:rsidDel="00000000" w:rsidR="00000000" w:rsidRPr="00000000">
          <w:rPr>
            <w:rFonts w:ascii="Google Sans" w:cs="Google Sans" w:eastAsia="Google Sans" w:hAnsi="Google Sans"/>
            <w:color w:val="0000ee"/>
            <w:sz w:val="24"/>
            <w:szCs w:val="24"/>
            <w:u w:val="single"/>
            <w:rtl w:val="0"/>
          </w:rPr>
          <w:t xml:space="preserve">https://x-engineer.org/obd-diagnostic-service-mode-03-request-emission-related-diagnostic-trouble-codes-dtcs/</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Decode OBD2 Diagnostic Trouble Codes - Carista, </w:t>
      </w:r>
      <w:hyperlink r:id="rId14">
        <w:r w:rsidDel="00000000" w:rsidR="00000000" w:rsidRPr="00000000">
          <w:rPr>
            <w:rFonts w:ascii="Google Sans" w:cs="Google Sans" w:eastAsia="Google Sans" w:hAnsi="Google Sans"/>
            <w:color w:val="0000ee"/>
            <w:sz w:val="24"/>
            <w:szCs w:val="24"/>
            <w:u w:val="single"/>
            <w:rtl w:val="0"/>
          </w:rPr>
          <w:t xml:space="preserve">https://carista.com/en-intl/blogs/news/how-to-decode-obd2-diagnostic-trouble-codes</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DTCs: Codes, Causes &amp; Fix Paths (Guide) - AutoPi.io, </w:t>
      </w:r>
      <w:hyperlink r:id="rId15">
        <w:r w:rsidDel="00000000" w:rsidR="00000000" w:rsidRPr="00000000">
          <w:rPr>
            <w:rFonts w:ascii="Google Sans" w:cs="Google Sans" w:eastAsia="Google Sans" w:hAnsi="Google Sans"/>
            <w:color w:val="0000ee"/>
            <w:sz w:val="24"/>
            <w:szCs w:val="24"/>
            <w:u w:val="single"/>
            <w:rtl w:val="0"/>
          </w:rPr>
          <w:t xml:space="preserve">https://www.autopi.io/blog/automotive-diagnostic-trouble-codes/</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lennykean/OBDII.DTC - GitHub, </w:t>
      </w:r>
      <w:hyperlink r:id="rId16">
        <w:r w:rsidDel="00000000" w:rsidR="00000000" w:rsidRPr="00000000">
          <w:rPr>
            <w:rFonts w:ascii="Google Sans" w:cs="Google Sans" w:eastAsia="Google Sans" w:hAnsi="Google Sans"/>
            <w:color w:val="0000ee"/>
            <w:sz w:val="24"/>
            <w:szCs w:val="24"/>
            <w:u w:val="single"/>
            <w:rtl w:val="0"/>
          </w:rPr>
          <w:t xml:space="preserve">https://github.com/lennykean/OBDII.DTC</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Diagnostic Trouble Codes (DTC) Guide - Enterprise Fleet Management, </w:t>
      </w:r>
      <w:hyperlink r:id="rId17">
        <w:r w:rsidDel="00000000" w:rsidR="00000000" w:rsidRPr="00000000">
          <w:rPr>
            <w:rFonts w:ascii="Google Sans" w:cs="Google Sans" w:eastAsia="Google Sans" w:hAnsi="Google Sans"/>
            <w:color w:val="0000ee"/>
            <w:sz w:val="24"/>
            <w:szCs w:val="24"/>
            <w:u w:val="single"/>
            <w:rtl w:val="0"/>
          </w:rPr>
          <w:t xml:space="preserve">https://www.efleets.com/en/proof-and-insights/white-papers/complete-diagnostic-trouble-codes-guide.html</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DTC codes work? - Motive, </w:t>
      </w:r>
      <w:hyperlink r:id="rId18">
        <w:r w:rsidDel="00000000" w:rsidR="00000000" w:rsidRPr="00000000">
          <w:rPr>
            <w:rFonts w:ascii="Google Sans" w:cs="Google Sans" w:eastAsia="Google Sans" w:hAnsi="Google Sans"/>
            <w:color w:val="0000ee"/>
            <w:sz w:val="24"/>
            <w:szCs w:val="24"/>
            <w:u w:val="single"/>
            <w:rtl w:val="0"/>
          </w:rPr>
          <w:t xml:space="preserve">https://gomotive.com/blog/how-do-dtc-codes-work/</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 Codes: Everything You Need to Know to Manage Your Fleet | Linxup, </w:t>
      </w:r>
      <w:hyperlink r:id="rId19">
        <w:r w:rsidDel="00000000" w:rsidR="00000000" w:rsidRPr="00000000">
          <w:rPr>
            <w:rFonts w:ascii="Google Sans" w:cs="Google Sans" w:eastAsia="Google Sans" w:hAnsi="Google Sans"/>
            <w:color w:val="0000ee"/>
            <w:sz w:val="24"/>
            <w:szCs w:val="24"/>
            <w:u w:val="single"/>
            <w:rtl w:val="0"/>
          </w:rPr>
          <w:t xml:space="preserve">https://www.linxup.com/blog/dtc-codes-everything-you-need-to-know-to-manage-your-fleet</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Wal33D/dtc-database - GitHub, </w:t>
      </w:r>
      <w:hyperlink r:id="rId20">
        <w:r w:rsidDel="00000000" w:rsidR="00000000" w:rsidRPr="00000000">
          <w:rPr>
            <w:rFonts w:ascii="Google Sans" w:cs="Google Sans" w:eastAsia="Google Sans" w:hAnsi="Google Sans"/>
            <w:color w:val="0000ee"/>
            <w:sz w:val="24"/>
            <w:szCs w:val="24"/>
            <w:u w:val="single"/>
            <w:rtl w:val="0"/>
          </w:rPr>
          <w:t xml:space="preserve">https://github.com/Wal33D/dtc-database</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Automotive-9/dtc-codes: A large collection of proprietary DTC codes, grouped by manufacturer, </w:t>
      </w:r>
      <w:hyperlink r:id="rId21">
        <w:r w:rsidDel="00000000" w:rsidR="00000000" w:rsidRPr="00000000">
          <w:rPr>
            <w:rFonts w:ascii="Google Sans" w:cs="Google Sans" w:eastAsia="Google Sans" w:hAnsi="Google Sans"/>
            <w:color w:val="0000ee"/>
            <w:sz w:val="24"/>
            <w:szCs w:val="24"/>
            <w:u w:val="single"/>
            <w:rtl w:val="0"/>
          </w:rPr>
          <w:t xml:space="preserve">https://github.com/Automotive-9/dtc-codes</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Automotive-Swift/ELMterm: An OBD2 terminal for the next generation - GitHub, </w:t>
      </w:r>
      <w:hyperlink r:id="rId22">
        <w:r w:rsidDel="00000000" w:rsidR="00000000" w:rsidRPr="00000000">
          <w:rPr>
            <w:rFonts w:ascii="Google Sans" w:cs="Google Sans" w:eastAsia="Google Sans" w:hAnsi="Google Sans"/>
            <w:color w:val="0000ee"/>
            <w:sz w:val="24"/>
            <w:szCs w:val="24"/>
            <w:u w:val="single"/>
            <w:rtl w:val="0"/>
          </w:rPr>
          <w:t xml:space="preserve">https://github.com/Automotive-Swift/ELMterm</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iOSとOBD-IIで車両データを取得する - aptpod Tech Blog, </w:t>
      </w:r>
      <w:hyperlink r:id="rId23">
        <w:r w:rsidDel="00000000" w:rsidR="00000000" w:rsidRPr="00000000">
          <w:rPr>
            <w:rFonts w:ascii="Google Sans" w:cs="Google Sans" w:eastAsia="Google Sans" w:hAnsi="Google Sans"/>
            <w:color w:val="0000ee"/>
            <w:sz w:val="24"/>
            <w:szCs w:val="24"/>
            <w:u w:val="single"/>
            <w:rtl w:val="0"/>
          </w:rPr>
          <w:t xml:space="preserve">https://tech.aptpod.co.jp/entry/2021/12/10/070000</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Encoding and Decoding Custom Types | Apple Developer Documentation, </w:t>
      </w:r>
      <w:hyperlink r:id="rId24">
        <w:r w:rsidDel="00000000" w:rsidR="00000000" w:rsidRPr="00000000">
          <w:rPr>
            <w:rFonts w:ascii="Google Sans" w:cs="Google Sans" w:eastAsia="Google Sans" w:hAnsi="Google Sans"/>
            <w:color w:val="0000ee"/>
            <w:sz w:val="24"/>
            <w:szCs w:val="24"/>
            <w:u w:val="single"/>
            <w:rtl w:val="0"/>
          </w:rPr>
          <w:t xml:space="preserve">https://developer.apple.com/documentation/foundation/encoding-and-decoding-custom-types</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to Your Car with Swift: A Hands-on Guide to SwiftOBD2 | by Kemo Konteh, </w:t>
      </w:r>
      <w:hyperlink r:id="rId25">
        <w:r w:rsidDel="00000000" w:rsidR="00000000" w:rsidRPr="00000000">
          <w:rPr>
            <w:rFonts w:ascii="Google Sans" w:cs="Google Sans" w:eastAsia="Google Sans" w:hAnsi="Google Sans"/>
            <w:color w:val="0000ee"/>
            <w:sz w:val="24"/>
            <w:szCs w:val="24"/>
            <w:u w:val="single"/>
            <w:rtl w:val="0"/>
          </w:rPr>
          <w:t xml:space="preserve">https://medium.com/@kkonteh97/build-an-obd2-car-diagnostics-app-with-swift-02e91b6f828e</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SuperTool ELM327 OBD2 Code Scanner Instruction Manual, </w:t>
      </w:r>
      <w:hyperlink r:id="rId26">
        <w:r w:rsidDel="00000000" w:rsidR="00000000" w:rsidRPr="00000000">
          <w:rPr>
            <w:rFonts w:ascii="Google Sans" w:cs="Google Sans" w:eastAsia="Google Sans" w:hAnsi="Google Sans"/>
            <w:color w:val="0000ee"/>
            <w:sz w:val="24"/>
            <w:szCs w:val="24"/>
            <w:u w:val="single"/>
            <w:rtl w:val="0"/>
          </w:rPr>
          <w:t xml:space="preserve">https://manuals.plus/ae/1005003580903339</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kkonteh97/SwiftOBD2: Swift OBD2: Real-time vehicle diagnostics made simple. Read live data, clear trouble codes, and build custom automotive apps. Bluetooth/WiFi ready with built-in testing emulator. · GitHub, </w:t>
      </w:r>
      <w:hyperlink r:id="rId27">
        <w:r w:rsidDel="00000000" w:rsidR="00000000" w:rsidRPr="00000000">
          <w:rPr>
            <w:rFonts w:ascii="Google Sans" w:cs="Google Sans" w:eastAsia="Google Sans" w:hAnsi="Google Sans"/>
            <w:color w:val="0000ee"/>
            <w:sz w:val="24"/>
            <w:szCs w:val="24"/>
            <w:u w:val="single"/>
            <w:rtl w:val="0"/>
          </w:rPr>
          <w:t xml:space="preserve">https://github.com/kkonteh97/SwiftOBD2</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BLE OBDII Peripheral - Stack Overflow, </w:t>
      </w:r>
      <w:hyperlink r:id="rId28">
        <w:r w:rsidDel="00000000" w:rsidR="00000000" w:rsidRPr="00000000">
          <w:rPr>
            <w:rFonts w:ascii="Google Sans" w:cs="Google Sans" w:eastAsia="Google Sans" w:hAnsi="Google Sans"/>
            <w:color w:val="0000ee"/>
            <w:sz w:val="24"/>
            <w:szCs w:val="24"/>
            <w:u w:val="single"/>
            <w:rtl w:val="0"/>
          </w:rPr>
          <w:t xml:space="preserve">https://stackoverflow.com/questions/42570070/how-to-use-ble-obdii-peripheral</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【CoreBluetooth】「サービス」と「キャラクタリスティック」 #iOS - Qiita, </w:t>
      </w:r>
      <w:hyperlink r:id="rId29">
        <w:r w:rsidDel="00000000" w:rsidR="00000000" w:rsidRPr="00000000">
          <w:rPr>
            <w:rFonts w:ascii="Google Sans" w:cs="Google Sans" w:eastAsia="Google Sans" w:hAnsi="Google Sans"/>
            <w:color w:val="0000ee"/>
            <w:sz w:val="24"/>
            <w:szCs w:val="24"/>
            <w:u w:val="single"/>
            <w:rtl w:val="0"/>
          </w:rPr>
          <w:t xml:space="preserve">https://qiita.com/bright23/items/00b114067ddf0284d8a1</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ELM327 Scanner Commands Overview | PDF | Throttle | Automotive Industry - Scribd, </w:t>
      </w:r>
      <w:hyperlink r:id="rId30">
        <w:r w:rsidDel="00000000" w:rsidR="00000000" w:rsidRPr="00000000">
          <w:rPr>
            <w:rFonts w:ascii="Google Sans" w:cs="Google Sans" w:eastAsia="Google Sans" w:hAnsi="Google Sans"/>
            <w:color w:val="0000ee"/>
            <w:sz w:val="24"/>
            <w:szCs w:val="24"/>
            <w:u w:val="single"/>
            <w:rtl w:val="0"/>
          </w:rPr>
          <w:t xml:space="preserve">https://www.scribd.com/presentation/423259437/OBD-II-DrMcGregor-pptx</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Commands of ELM327 - MacFJA/OBD2 - GitHub, </w:t>
      </w:r>
      <w:hyperlink r:id="rId31">
        <w:r w:rsidDel="00000000" w:rsidR="00000000" w:rsidRPr="00000000">
          <w:rPr>
            <w:rFonts w:ascii="Google Sans" w:cs="Google Sans" w:eastAsia="Google Sans" w:hAnsi="Google Sans"/>
            <w:color w:val="0000ee"/>
            <w:sz w:val="24"/>
            <w:szCs w:val="24"/>
            <w:u w:val="single"/>
            <w:rtl w:val="0"/>
          </w:rPr>
          <w:t xml:space="preserve">https://github.com/MacFJA/OBD2/blob/master/src/main/java/io/github/macfja/obd2/elm327/command/Commands.md</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OBD2? Complete Guide to On-Board Diagnostics (2025) - AutoPi.io, </w:t>
      </w:r>
      <w:hyperlink r:id="rId32">
        <w:r w:rsidDel="00000000" w:rsidR="00000000" w:rsidRPr="00000000">
          <w:rPr>
            <w:rFonts w:ascii="Google Sans" w:cs="Google Sans" w:eastAsia="Google Sans" w:hAnsi="Google Sans"/>
            <w:color w:val="0000ee"/>
            <w:sz w:val="24"/>
            <w:szCs w:val="24"/>
            <w:u w:val="single"/>
            <w:rtl w:val="0"/>
          </w:rPr>
          <w:t xml:space="preserve">https://www.autopi.io/blog/what-is-obd-2/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Wal33D/dtc-database" TargetMode="External"/><Relationship Id="rId22" Type="http://schemas.openxmlformats.org/officeDocument/2006/relationships/hyperlink" Target="https://github.com/Automotive-Swift/ELMterm" TargetMode="External"/><Relationship Id="rId21" Type="http://schemas.openxmlformats.org/officeDocument/2006/relationships/hyperlink" Target="https://github.com/Automotive-9/dtc-codes" TargetMode="External"/><Relationship Id="rId24" Type="http://schemas.openxmlformats.org/officeDocument/2006/relationships/hyperlink" Target="https://developer.apple.com/documentation/foundation/encoding-and-decoding-custom-types" TargetMode="External"/><Relationship Id="rId23" Type="http://schemas.openxmlformats.org/officeDocument/2006/relationships/hyperlink" Target="https://tech.aptpod.co.jp/entry/2021/12/10/070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On-board_diagnostics" TargetMode="External"/><Relationship Id="rId26" Type="http://schemas.openxmlformats.org/officeDocument/2006/relationships/hyperlink" Target="https://manuals.plus/ae/1005003580903339" TargetMode="External"/><Relationship Id="rId25" Type="http://schemas.openxmlformats.org/officeDocument/2006/relationships/hyperlink" Target="https://medium.com/@kkonteh97/build-an-obd2-car-diagnostics-app-with-swift-02e91b6f828e" TargetMode="External"/><Relationship Id="rId28" Type="http://schemas.openxmlformats.org/officeDocument/2006/relationships/hyperlink" Target="https://stackoverflow.com/questions/42570070/how-to-use-ble-obdii-peripheral" TargetMode="External"/><Relationship Id="rId27" Type="http://schemas.openxmlformats.org/officeDocument/2006/relationships/hyperlink" Target="https://github.com/kkonteh97/SwiftOBD2"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qiita.com/bright23/items/00b114067ddf0284d8a1" TargetMode="External"/><Relationship Id="rId7" Type="http://schemas.openxmlformats.org/officeDocument/2006/relationships/hyperlink" Target="https://en.eeworld.com.cn/news/qrs/eic698361.html" TargetMode="External"/><Relationship Id="rId8" Type="http://schemas.openxmlformats.org/officeDocument/2006/relationships/hyperlink" Target="https://www.snapon.com/EN/US/Diagnostics/OffNav/Diagnostic-Trouble-Codes" TargetMode="External"/><Relationship Id="rId31" Type="http://schemas.openxmlformats.org/officeDocument/2006/relationships/hyperlink" Target="https://github.com/MacFJA/OBD2/blob/master/src/main/java/io/github/macfja/obd2/elm327/command/Commands.md" TargetMode="External"/><Relationship Id="rId30" Type="http://schemas.openxmlformats.org/officeDocument/2006/relationships/hyperlink" Target="https://www.scribd.com/presentation/423259437/OBD-II-DrMcGregor-pptx" TargetMode="External"/><Relationship Id="rId11" Type="http://schemas.openxmlformats.org/officeDocument/2006/relationships/hyperlink" Target="https://www.sae.org/standards/j2012_201303-diagnostic-trouble-code-definitions" TargetMode="External"/><Relationship Id="rId10" Type="http://schemas.openxmlformats.org/officeDocument/2006/relationships/hyperlink" Target="https://www.sae.org/standards/j2012_201612-diagnostic-trouble-code-definitions" TargetMode="External"/><Relationship Id="rId32" Type="http://schemas.openxmlformats.org/officeDocument/2006/relationships/hyperlink" Target="https://www.autopi.io/blog/what-is-obd-2/" TargetMode="External"/><Relationship Id="rId13" Type="http://schemas.openxmlformats.org/officeDocument/2006/relationships/hyperlink" Target="https://x-engineer.org/obd-diagnostic-service-mode-03-request-emission-related-diagnostic-trouble-codes-dtcs/" TargetMode="External"/><Relationship Id="rId12" Type="http://schemas.openxmlformats.org/officeDocument/2006/relationships/hyperlink" Target="https://cdn.vector.com/cms/content/know-how/VJ/PDF/For_Beginners_Diagnostic_Communication.pdf" TargetMode="External"/><Relationship Id="rId15" Type="http://schemas.openxmlformats.org/officeDocument/2006/relationships/hyperlink" Target="https://www.autopi.io/blog/automotive-diagnostic-trouble-codes/" TargetMode="External"/><Relationship Id="rId14" Type="http://schemas.openxmlformats.org/officeDocument/2006/relationships/hyperlink" Target="https://carista.com/en-intl/blogs/news/how-to-decode-obd2-diagnostic-trouble-codes" TargetMode="External"/><Relationship Id="rId17" Type="http://schemas.openxmlformats.org/officeDocument/2006/relationships/hyperlink" Target="https://www.efleets.com/en/proof-and-insights/white-papers/complete-diagnostic-trouble-codes-guide.html" TargetMode="External"/><Relationship Id="rId16" Type="http://schemas.openxmlformats.org/officeDocument/2006/relationships/hyperlink" Target="https://github.com/lennykean/OBDII.DTC" TargetMode="External"/><Relationship Id="rId19" Type="http://schemas.openxmlformats.org/officeDocument/2006/relationships/hyperlink" Target="https://www.linxup.com/blog/dtc-codes-everything-you-need-to-know-to-manage-your-fleet" TargetMode="External"/><Relationship Id="rId18" Type="http://schemas.openxmlformats.org/officeDocument/2006/relationships/hyperlink" Target="https://gomotive.com/blog/how-do-dtc-codes-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