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c.rossw.king" w:id="0"/>
      <w:r>
        <w:rPr>
          <w:rtl w:val="0"/>
          <w:lang w:val="it-IT"/>
        </w:rPr>
        <w:t>C. Ross W. King</w:t>
      </w:r>
    </w:p>
    <w:p>
      <w:pPr>
        <w:pStyle w:val="First Paragraph"/>
        <w:rPr>
          <w:rStyle w:val="None"/>
          <w:rFonts w:ascii="Open Sans Regular Regular" w:cs="Open Sans Regular Regular" w:hAnsi="Open Sans Regular Regular" w:eastAsia="Open Sans Regular Regular"/>
        </w:rPr>
      </w:pPr>
      <w:r>
        <w:rPr>
          <w:rFonts w:ascii="Open Sans Regular Regular" w:hAnsi="Open Sans Regular Regular"/>
          <w:rtl w:val="0"/>
          <w:lang w:val="en-US"/>
        </w:rPr>
        <w:t>Charlotte, NC</w:t>
      </w:r>
      <w:r>
        <w:rPr>
          <w:rFonts w:ascii="Open Sans Regular Regular" w:cs="Open Sans Regular Regular" w:hAnsi="Open Sans Regular Regular" w:eastAsia="Open Sans Regular Regular"/>
        </w:rPr>
        <w:br w:type="textWrapping"/>
      </w:r>
      <w:r>
        <w:rPr>
          <w:rStyle w:val="Hyperlink.0"/>
        </w:rPr>
        <w:fldChar w:fldCharType="begin" w:fldLock="0"/>
      </w:r>
      <w:r>
        <w:rPr>
          <w:rStyle w:val="Hyperlink.0"/>
        </w:rPr>
        <w:instrText xml:space="preserve"> HYPERLINK "https://www.github.com/RomeoKilo125"</w:instrText>
      </w:r>
      <w:r>
        <w:rPr>
          <w:rStyle w:val="Hyperlink.0"/>
        </w:rPr>
        <w:fldChar w:fldCharType="separate" w:fldLock="0"/>
      </w:r>
      <w:r>
        <w:rPr>
          <w:rStyle w:val="Hyperlink.0"/>
          <w:rtl w:val="0"/>
        </w:rPr>
        <w:t>GitHub/RomeoKilo125</w:t>
      </w:r>
      <w:r>
        <w:rPr/>
        <w:fldChar w:fldCharType="end" w:fldLock="0"/>
      </w:r>
      <w:r>
        <w:rPr>
          <w:rStyle w:val="None"/>
          <w:rFonts w:ascii="Open Sans Regular Regular" w:hAnsi="Open Sans Regular Regular" w:hint="default"/>
          <w:rtl w:val="0"/>
          <w:lang w:val="en-US"/>
        </w:rPr>
        <w:t xml:space="preserve"> • </w:t>
      </w:r>
      <w:bookmarkEnd w:id="0"/>
      <w:r>
        <w:rPr>
          <w:rStyle w:val="Hyperlink.0"/>
        </w:rPr>
        <w:fldChar w:fldCharType="begin" w:fldLock="0"/>
      </w:r>
      <w:r>
        <w:rPr>
          <w:rStyle w:val="Hyperlink.0"/>
        </w:rPr>
        <w:instrText xml:space="preserve"> HYPERLINK "https://www.linkedin.com/in/RomeoKilo125"</w:instrText>
      </w:r>
      <w:r>
        <w:rPr>
          <w:rStyle w:val="Hyperlink.0"/>
        </w:rPr>
        <w:fldChar w:fldCharType="separate" w:fldLock="0"/>
      </w:r>
      <w:r>
        <w:rPr>
          <w:rStyle w:val="Hyperlink.0"/>
          <w:rtl w:val="0"/>
        </w:rPr>
        <w:t>LinkedIn/RomeoKilo125</w:t>
      </w:r>
      <w:r>
        <w:rPr/>
        <w:fldChar w:fldCharType="end" w:fldLock="0"/>
      </w:r>
    </w:p>
    <w:p>
      <w:pPr>
        <w:pStyle w:val="Heading 2"/>
      </w:pPr>
      <w:bookmarkStart w:name="professionalsummary" w:id="1"/>
      <w:r>
        <w:rPr>
          <w:rStyle w:val="None"/>
          <w:rFonts w:cs="Arial Unicode MS" w:eastAsia="Arial Unicode MS"/>
          <w:rtl w:val="0"/>
          <w:lang w:val="en-US"/>
        </w:rPr>
        <w:t>Professional Summary</w:t>
      </w:r>
    </w:p>
    <w:p>
      <w:pPr>
        <w:pStyle w:val="First Paragraph"/>
        <w:rPr>
          <w:rStyle w:val="None"/>
          <w:rFonts w:ascii="Open Sans Regular Regular" w:cs="Open Sans Regular Regular" w:hAnsi="Open Sans Regular Regular" w:eastAsia="Open Sans Regular Regular"/>
        </w:rPr>
      </w:pPr>
      <w:r>
        <w:rPr>
          <w:rStyle w:val="None"/>
          <w:rFonts w:ascii="Open Sans Regular Regular" w:hAnsi="Open Sans Regular Regular"/>
          <w:rtl w:val="0"/>
          <w:lang w:val="en-US"/>
        </w:rPr>
        <w:t>Full-stack Software Engineer and Analyst with 15+ years of experience. Passionate about accessibility and web technologies that connect people. Known for technical mentorship, empathetic communication, and creating scalable, inclusive software. Strong advocate for collaboration across disciplines and simplifying technical concepts for non-technical stakeholders.</w:t>
      </w:r>
      <w:bookmarkEnd w:id="1"/>
    </w:p>
    <w:p>
      <w:pPr>
        <w:pStyle w:val="Heading 2"/>
        <w:rPr>
          <w:rStyle w:val="None"/>
        </w:rPr>
      </w:pPr>
      <w:bookmarkStart w:name="skillscertifications" w:id="2"/>
      <w:r>
        <w:rPr>
          <w:rStyle w:val="None"/>
          <w:rFonts w:cs="Arial Unicode MS" w:eastAsia="Arial Unicode MS"/>
          <w:rtl w:val="0"/>
          <w:lang w:val="en-US"/>
        </w:rPr>
        <w:t>Skills &amp; Certifications</w:t>
      </w:r>
    </w:p>
    <w:p>
      <w:pPr>
        <w:pStyle w:val="Compact"/>
        <w:numPr>
          <w:ilvl w:val="0"/>
          <w:numId w:val="2"/>
        </w:numPr>
        <w:bidi w:val="0"/>
        <w:ind w:right="0"/>
        <w:jc w:val="left"/>
        <w:rPr>
          <w:rFonts w:ascii="Open Sans Regular Regular" w:hAnsi="Open Sans Regular Regular"/>
          <w:rtl w:val="0"/>
          <w:lang w:val="en-US"/>
        </w:rPr>
      </w:pPr>
      <w:r>
        <w:rPr>
          <w:rStyle w:val="None"/>
          <w:rFonts w:ascii="Open Sans Bold" w:hAnsi="Open Sans Bold"/>
          <w:rtl w:val="0"/>
          <w:lang w:val="en-US"/>
        </w:rPr>
        <w:t>Certifications:</w:t>
      </w:r>
      <w:r>
        <w:rPr>
          <w:rStyle w:val="None"/>
          <w:rFonts w:ascii="Open Sans Regular Regular" w:hAnsi="Open Sans Regular Regular"/>
          <w:rtl w:val="0"/>
          <w:lang w:val="en-US"/>
        </w:rPr>
        <w:t xml:space="preserve"> IAAP Certified Professional in Accessibility Core Competencies (CPACC)</w:t>
      </w:r>
    </w:p>
    <w:p>
      <w:pPr>
        <w:pStyle w:val="Compact"/>
        <w:numPr>
          <w:ilvl w:val="0"/>
          <w:numId w:val="2"/>
        </w:numPr>
        <w:bidi w:val="0"/>
        <w:ind w:right="0"/>
        <w:jc w:val="left"/>
        <w:rPr>
          <w:rFonts w:ascii="Open Sans Regular Regular" w:hAnsi="Open Sans Regular Regular"/>
          <w:rtl w:val="0"/>
          <w:lang w:val="en-US"/>
        </w:rPr>
      </w:pPr>
      <w:r>
        <w:rPr>
          <w:rStyle w:val="None"/>
          <w:rFonts w:ascii="Open Sans Bold" w:hAnsi="Open Sans Bold"/>
          <w:rtl w:val="0"/>
          <w:lang w:val="en-US"/>
        </w:rPr>
        <w:t>Languages, Libraries &amp; Frameworks:</w:t>
      </w:r>
      <w:r>
        <w:rPr>
          <w:rStyle w:val="None"/>
          <w:rFonts w:ascii="Open Sans Regular Regular" w:hAnsi="Open Sans Regular Regular"/>
          <w:rtl w:val="0"/>
          <w:lang w:val="en-US"/>
        </w:rPr>
        <w:t xml:space="preserve"> JavaScript, HTML, CSS, Handlebars, Java, MySQL, MongoDB, Sequelize, Mongoose, Express, React, Node, SQLite</w:t>
      </w:r>
    </w:p>
    <w:p>
      <w:pPr>
        <w:pStyle w:val="Compact"/>
        <w:numPr>
          <w:ilvl w:val="0"/>
          <w:numId w:val="2"/>
        </w:numPr>
        <w:bidi w:val="0"/>
        <w:ind w:right="0"/>
        <w:jc w:val="left"/>
        <w:rPr>
          <w:rFonts w:ascii="Open Sans Regular Regular" w:hAnsi="Open Sans Regular Regular"/>
          <w:rtl w:val="0"/>
          <w:lang w:val="en-US"/>
        </w:rPr>
      </w:pPr>
      <w:r>
        <w:rPr>
          <w:rStyle w:val="None"/>
          <w:rFonts w:ascii="Open Sans Bold" w:hAnsi="Open Sans Bold"/>
          <w:rtl w:val="0"/>
          <w:lang w:val="en-US"/>
        </w:rPr>
        <w:t>Tools:</w:t>
      </w:r>
      <w:r>
        <w:rPr>
          <w:rStyle w:val="None"/>
          <w:rFonts w:ascii="Open Sans Regular Regular" w:hAnsi="Open Sans Regular Regular"/>
          <w:rtl w:val="0"/>
          <w:lang w:val="en-US"/>
        </w:rPr>
        <w:t xml:space="preserve"> Git, Jest, GraphQL, ESLint, GeckoDriver</w:t>
      </w:r>
    </w:p>
    <w:p>
      <w:pPr>
        <w:pStyle w:val="Compact"/>
        <w:numPr>
          <w:ilvl w:val="0"/>
          <w:numId w:val="2"/>
        </w:numPr>
        <w:bidi w:val="0"/>
        <w:ind w:right="0"/>
        <w:jc w:val="left"/>
        <w:rPr>
          <w:rFonts w:ascii="Open Sans Regular Regular" w:hAnsi="Open Sans Regular Regular"/>
          <w:rtl w:val="0"/>
          <w:lang w:val="en-US"/>
        </w:rPr>
      </w:pPr>
      <w:r>
        <w:rPr>
          <w:rStyle w:val="None"/>
          <w:rFonts w:ascii="Open Sans Bold" w:hAnsi="Open Sans Bold"/>
          <w:rtl w:val="0"/>
          <w:lang w:val="en-US"/>
        </w:rPr>
        <w:t>Practices:</w:t>
      </w:r>
      <w:r>
        <w:rPr>
          <w:rStyle w:val="None"/>
          <w:rFonts w:ascii="Open Sans Regular Regular" w:hAnsi="Open Sans Regular Regular"/>
          <w:rtl w:val="0"/>
          <w:lang w:val="en-US"/>
        </w:rPr>
        <w:t xml:space="preserve"> Agile/Scrum, Test-Driven Development, REST API Design, CI/CD</w:t>
      </w:r>
      <w:bookmarkEnd w:id="2"/>
    </w:p>
    <w:p>
      <w:pPr>
        <w:pStyle w:val="Heading 2"/>
        <w:rPr>
          <w:rStyle w:val="None"/>
        </w:rPr>
      </w:pPr>
      <w:bookmarkStart w:name="experience" w:id="3"/>
      <w:r>
        <w:rPr>
          <w:rStyle w:val="None"/>
          <w:rFonts w:cs="Arial Unicode MS" w:eastAsia="Arial Unicode MS"/>
          <w:rtl w:val="0"/>
          <w:lang w:val="en-US"/>
        </w:rPr>
        <w:t>Experience</w:t>
      </w:r>
      <w:bookmarkEnd w:id="3"/>
    </w:p>
    <w:p>
      <w:pPr>
        <w:pStyle w:val="Heading 3"/>
      </w:pPr>
      <w:bookmarkStart w:name="assistantvpsoftwareengineerii" w:id="4"/>
      <w:r>
        <w:rPr>
          <w:rFonts w:cs="Arial Unicode MS" w:eastAsia="Arial Unicode MS"/>
          <w:rtl w:val="0"/>
        </w:rPr>
        <w:t xml:space="preserve">Assistant VP, </w:t>
      </w:r>
      <w:r>
        <w:rPr>
          <w:rStyle w:val="None"/>
          <w:rFonts w:cs="Arial Unicode MS" w:eastAsia="Arial Unicode MS"/>
          <w:outline w:val="0"/>
          <w:color w:val="52905a"/>
          <w:rtl w:val="0"/>
          <w:lang w:val="en-US"/>
          <w14:textFill>
            <w14:solidFill>
              <w14:srgbClr w14:val="53905B"/>
            </w14:solidFill>
          </w14:textFill>
        </w:rPr>
        <w:t>Software</w:t>
      </w:r>
      <w:r>
        <w:rPr>
          <w:rFonts w:cs="Arial Unicode MS" w:eastAsia="Arial Unicode MS"/>
          <w:rtl w:val="0"/>
        </w:rPr>
        <w:t xml:space="preserve"> Engineer II</w:t>
      </w:r>
    </w:p>
    <w:p>
      <w:pPr>
        <w:pStyle w:val="First Paragraph"/>
        <w:rPr>
          <w:rStyle w:val="None"/>
          <w:rFonts w:ascii="Open Sans Regular Regular" w:cs="Open Sans Regular Regular" w:hAnsi="Open Sans Regular Regular" w:eastAsia="Open Sans Regular Regular"/>
        </w:rPr>
      </w:pPr>
      <w:r>
        <w:rPr>
          <w:rStyle w:val="None"/>
          <w:rFonts w:ascii="Open Sans Bold" w:hAnsi="Open Sans Bold"/>
          <w:rtl w:val="0"/>
          <w:lang w:val="en-US"/>
        </w:rPr>
        <w:t xml:space="preserve">Bank of America </w:t>
      </w:r>
      <w:r>
        <w:rPr>
          <w:rStyle w:val="None"/>
          <w:rFonts w:ascii="Open Sans Bold" w:hAnsi="Open Sans Bold" w:hint="default"/>
          <w:rtl w:val="0"/>
          <w:lang w:val="en-US"/>
        </w:rPr>
        <w:t xml:space="preserve">— </w:t>
      </w:r>
      <w:r>
        <w:rPr>
          <w:rStyle w:val="None"/>
          <w:rFonts w:ascii="Open Sans Bold" w:hAnsi="Open Sans Bold"/>
          <w:rtl w:val="0"/>
          <w:lang w:val="en-US"/>
        </w:rPr>
        <w:t>Charlotte, NC</w:t>
      </w:r>
      <w:r>
        <w:rPr>
          <w:rStyle w:val="None"/>
          <w:rFonts w:ascii="Open Sans Regular Regular" w:cs="Open Sans Regular Regular" w:hAnsi="Open Sans Regular Regular" w:eastAsia="Open Sans Regular Regular"/>
        </w:rPr>
        <w:br w:type="textWrapping"/>
      </w:r>
      <w:r>
        <w:rPr>
          <w:rStyle w:val="None"/>
          <w:rFonts w:ascii="Open Sans Regular Regular" w:hAnsi="Open Sans Regular Regular"/>
          <w:i w:val="1"/>
          <w:iCs w:val="1"/>
          <w:rtl w:val="0"/>
          <w:lang w:val="en-US"/>
        </w:rPr>
        <w:t xml:space="preserve">Feb 2020 </w:t>
      </w:r>
      <w:r>
        <w:rPr>
          <w:rStyle w:val="None"/>
          <w:rFonts w:ascii="Open Sans Regular Regular" w:hAnsi="Open Sans Regular Regular" w:hint="default"/>
          <w:i w:val="1"/>
          <w:iCs w:val="1"/>
          <w:rtl w:val="0"/>
          <w:lang w:val="en-US"/>
        </w:rPr>
        <w:t xml:space="preserve">– </w:t>
      </w:r>
      <w:r>
        <w:rPr>
          <w:rStyle w:val="None"/>
          <w:rFonts w:ascii="Open Sans Regular Regular" w:hAnsi="Open Sans Regular Regular"/>
          <w:i w:val="1"/>
          <w:iCs w:val="1"/>
          <w:rtl w:val="0"/>
          <w:lang w:val="en-US"/>
        </w:rPr>
        <w:t>Present</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Collaborate closely with UX, business analysts, accessibility specialists, and external teams to clarify requirements, align expectations, and deliver accessible, scalable software.</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Contribute to a department-wide Accessibility Center of Excellence and lead integration of accessibility best practices.</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Develop reusable accessibility processes and UI patterns, positioning the team as a department-wide leader in inclusive design.</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Spearhead front-end development for multiple large-scale projects.</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Document legacy C# (.NET 4.8) projects and implement modern Java-based replacements.</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Assess and interview candidates for developer roles.</w:t>
      </w:r>
      <w:bookmarkEnd w:id="4"/>
    </w:p>
    <w:p>
      <w:pPr>
        <w:pStyle w:val="Heading 3"/>
        <w:rPr>
          <w:rStyle w:val="None"/>
        </w:rPr>
      </w:pPr>
      <w:bookmarkStart w:name="instructionalstaff" w:id="5"/>
      <w:r>
        <w:rPr>
          <w:rStyle w:val="None"/>
          <w:rFonts w:cs="Arial Unicode MS" w:eastAsia="Arial Unicode MS"/>
          <w:rtl w:val="0"/>
          <w:lang w:val="en-US"/>
        </w:rPr>
        <w:t>Instructional Staff</w:t>
      </w:r>
    </w:p>
    <w:p>
      <w:pPr>
        <w:pStyle w:val="First Paragraph"/>
        <w:rPr>
          <w:rStyle w:val="None"/>
          <w:rFonts w:ascii="Open Sans Regular Regular" w:cs="Open Sans Regular Regular" w:hAnsi="Open Sans Regular Regular" w:eastAsia="Open Sans Regular Regular"/>
        </w:rPr>
      </w:pPr>
      <w:r>
        <w:rPr>
          <w:rStyle w:val="None"/>
          <w:rFonts w:ascii="Open Sans Bold" w:hAnsi="Open Sans Bold"/>
          <w:rtl w:val="0"/>
          <w:lang w:val="en-US"/>
        </w:rPr>
        <w:t xml:space="preserve">2U/EdX </w:t>
      </w:r>
      <w:r>
        <w:rPr>
          <w:rStyle w:val="None"/>
          <w:rFonts w:ascii="Open Sans Bold" w:hAnsi="Open Sans Bold" w:hint="default"/>
          <w:rtl w:val="0"/>
          <w:lang w:val="en-US"/>
        </w:rPr>
        <w:t xml:space="preserve">— </w:t>
      </w:r>
      <w:r>
        <w:rPr>
          <w:rStyle w:val="None"/>
          <w:rFonts w:ascii="Open Sans Bold" w:hAnsi="Open Sans Bold"/>
          <w:rtl w:val="0"/>
          <w:lang w:val="en-US"/>
        </w:rPr>
        <w:t>Remote</w:t>
      </w:r>
      <w:r>
        <w:rPr>
          <w:rStyle w:val="None"/>
          <w:rFonts w:ascii="Open Sans Regular Regular" w:cs="Open Sans Regular Regular" w:hAnsi="Open Sans Regular Regular" w:eastAsia="Open Sans Regular Regular"/>
        </w:rPr>
        <w:br w:type="textWrapping"/>
      </w:r>
      <w:r>
        <w:rPr>
          <w:rStyle w:val="None"/>
          <w:rFonts w:ascii="Open Sans Regular Regular" w:hAnsi="Open Sans Regular Regular"/>
          <w:i w:val="1"/>
          <w:iCs w:val="1"/>
          <w:rtl w:val="0"/>
          <w:lang w:val="en-US"/>
        </w:rPr>
        <w:t xml:space="preserve">Apr 2019 </w:t>
      </w:r>
      <w:r>
        <w:rPr>
          <w:rStyle w:val="None"/>
          <w:rFonts w:ascii="Open Sans Regular Regular" w:hAnsi="Open Sans Regular Regular" w:hint="default"/>
          <w:i w:val="1"/>
          <w:iCs w:val="1"/>
          <w:rtl w:val="0"/>
          <w:lang w:val="en-US"/>
        </w:rPr>
        <w:t xml:space="preserve">– </w:t>
      </w:r>
      <w:r>
        <w:rPr>
          <w:rStyle w:val="None"/>
          <w:rFonts w:ascii="Open Sans Regular Regular" w:hAnsi="Open Sans Regular Regular"/>
          <w:i w:val="1"/>
          <w:iCs w:val="1"/>
          <w:rtl w:val="0"/>
          <w:lang w:val="en-US"/>
        </w:rPr>
        <w:t>Dec 2024</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Teach full-stack web development for Penn LPS and University of Connecticut bootcamps.</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Instruct cohorts of 30+ students in HTML, CSS, JavaScript, Node, React, SQL, MongoDB, and GraphQL.</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Maintain an 80%+ graduation rate and receive consistently high ratings from students and administrators.</w:t>
      </w:r>
      <w:bookmarkEnd w:id="5"/>
    </w:p>
    <w:p>
      <w:pPr>
        <w:pStyle w:val="Heading 3"/>
        <w:rPr>
          <w:rStyle w:val="None"/>
        </w:rPr>
      </w:pPr>
      <w:bookmarkStart w:name="sr.automationengineerbusinessanalyst" w:id="6"/>
      <w:r>
        <w:rPr>
          <w:rStyle w:val="None"/>
          <w:rFonts w:cs="Arial Unicode MS" w:eastAsia="Arial Unicode MS"/>
          <w:rtl w:val="0"/>
          <w:lang w:val="en-US"/>
        </w:rPr>
        <w:t>Sr.</w:t>
      </w:r>
      <w:r>
        <w:rPr>
          <w:rStyle w:val="None"/>
          <w:rFonts w:cs="Arial Unicode MS" w:eastAsia="Arial Unicode MS" w:hint="default"/>
          <w:rtl w:val="0"/>
          <w:lang w:val="en-US"/>
        </w:rPr>
        <w:t> </w:t>
      </w:r>
      <w:r>
        <w:rPr>
          <w:rStyle w:val="None"/>
          <w:rFonts w:cs="Arial Unicode MS" w:eastAsia="Arial Unicode MS"/>
          <w:rtl w:val="0"/>
          <w:lang w:val="en-US"/>
        </w:rPr>
        <w:t>Automation Engineer / Business Analyst</w:t>
      </w:r>
    </w:p>
    <w:p>
      <w:pPr>
        <w:pStyle w:val="First Paragraph"/>
        <w:rPr>
          <w:rStyle w:val="None"/>
          <w:rFonts w:ascii="Open Sans Regular Regular" w:cs="Open Sans Regular Regular" w:hAnsi="Open Sans Regular Regular" w:eastAsia="Open Sans Regular Regular"/>
        </w:rPr>
      </w:pPr>
      <w:r>
        <w:rPr>
          <w:rStyle w:val="None"/>
          <w:rFonts w:ascii="Open Sans Bold" w:hAnsi="Open Sans Bold"/>
          <w:rtl w:val="0"/>
          <w:lang w:val="en-US"/>
        </w:rPr>
        <w:t xml:space="preserve">Windstream </w:t>
      </w:r>
      <w:r>
        <w:rPr>
          <w:rStyle w:val="None"/>
          <w:rFonts w:ascii="Open Sans Bold" w:hAnsi="Open Sans Bold" w:hint="default"/>
          <w:rtl w:val="0"/>
          <w:lang w:val="en-US"/>
        </w:rPr>
        <w:t xml:space="preserve">— </w:t>
      </w:r>
      <w:r>
        <w:rPr>
          <w:rStyle w:val="None"/>
          <w:rFonts w:ascii="Open Sans Bold" w:hAnsi="Open Sans Bold"/>
          <w:rtl w:val="0"/>
          <w:lang w:val="en-US"/>
        </w:rPr>
        <w:t>Charlotte, NC</w:t>
      </w:r>
      <w:r>
        <w:rPr>
          <w:rStyle w:val="None"/>
          <w:rFonts w:ascii="Open Sans Regular Regular" w:cs="Open Sans Regular Regular" w:hAnsi="Open Sans Regular Regular" w:eastAsia="Open Sans Regular Regular"/>
        </w:rPr>
        <w:br w:type="textWrapping"/>
      </w:r>
      <w:r>
        <w:rPr>
          <w:rStyle w:val="None"/>
          <w:rFonts w:ascii="Open Sans Regular Regular" w:hAnsi="Open Sans Regular Regular"/>
          <w:i w:val="1"/>
          <w:iCs w:val="1"/>
          <w:rtl w:val="0"/>
          <w:lang w:val="en-US"/>
        </w:rPr>
        <w:t xml:space="preserve">May 2015 </w:t>
      </w:r>
      <w:r>
        <w:rPr>
          <w:rStyle w:val="None"/>
          <w:rFonts w:ascii="Open Sans Regular Regular" w:hAnsi="Open Sans Regular Regular" w:hint="default"/>
          <w:i w:val="1"/>
          <w:iCs w:val="1"/>
          <w:rtl w:val="0"/>
          <w:lang w:val="en-US"/>
        </w:rPr>
        <w:t xml:space="preserve">– </w:t>
      </w:r>
      <w:r>
        <w:rPr>
          <w:rStyle w:val="None"/>
          <w:rFonts w:ascii="Open Sans Regular Regular" w:hAnsi="Open Sans Regular Regular"/>
          <w:i w:val="1"/>
          <w:iCs w:val="1"/>
          <w:rtl w:val="0"/>
          <w:lang w:val="en-US"/>
        </w:rPr>
        <w:t>Feb 2020</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Built internal full-stack apps and automation tools for billing, order entry, and service workflows.</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Generated over $4M/year in labor cost savings and $3M/year in revenue recovery via audits and automation.</w:t>
      </w:r>
    </w:p>
    <w:p>
      <w:pPr>
        <w:pStyle w:val="Compact"/>
        <w:numPr>
          <w:ilvl w:val="0"/>
          <w:numId w:val="2"/>
        </w:numPr>
        <w:bidi w:val="0"/>
        <w:ind w:right="0"/>
        <w:jc w:val="left"/>
        <w:rPr>
          <w:rFonts w:ascii="Open Sans Regular Regular" w:hAnsi="Open Sans Regular Regular"/>
          <w:rtl w:val="0"/>
          <w:lang w:val="en-US"/>
        </w:rPr>
      </w:pPr>
      <w:r>
        <w:rPr>
          <w:rStyle w:val="None"/>
          <w:rFonts w:ascii="Open Sans Regular Regular" w:hAnsi="Open Sans Regular Regular"/>
          <w:rtl w:val="0"/>
          <w:lang w:val="en-US"/>
        </w:rPr>
        <w:t>Designed SQL reporting pipelines to support automated business processes.</w:t>
      </w:r>
      <w:bookmarkEnd w:id="6"/>
    </w:p>
    <w:p>
      <w:pPr>
        <w:pStyle w:val="Heading 2"/>
      </w:pPr>
      <w:bookmarkStart w:name="education" w:id="7"/>
      <w:r>
        <w:rPr>
          <w:rFonts w:cs="Arial Unicode MS" w:eastAsia="Arial Unicode MS"/>
          <w:rtl w:val="0"/>
        </w:rPr>
        <w:t>Education</w:t>
      </w:r>
    </w:p>
    <w:p>
      <w:pPr>
        <w:pStyle w:val="Compact"/>
        <w:numPr>
          <w:ilvl w:val="0"/>
          <w:numId w:val="2"/>
        </w:numPr>
        <w:bidi w:val="0"/>
        <w:ind w:right="0"/>
        <w:jc w:val="left"/>
        <w:rPr>
          <w:rFonts w:ascii="Open Sans Regular Regular" w:hAnsi="Open Sans Regular Regular"/>
          <w:rtl w:val="0"/>
          <w:lang w:val="en-US"/>
        </w:rPr>
      </w:pPr>
      <w:r>
        <w:rPr>
          <w:rStyle w:val="None"/>
          <w:rFonts w:ascii="Open Sans Bold" w:hAnsi="Open Sans Bold"/>
          <w:rtl w:val="0"/>
          <w:lang w:val="en-US"/>
        </w:rPr>
        <w:t>UNC Charlotte</w:t>
      </w:r>
      <w:r>
        <w:rPr>
          <w:rStyle w:val="None"/>
          <w:rFonts w:ascii="Open Sans Regular Regular" w:hAnsi="Open Sans Regular Regular" w:hint="default"/>
          <w:rtl w:val="0"/>
          <w:lang w:val="en-US"/>
        </w:rPr>
        <w:t xml:space="preserve"> — </w:t>
      </w:r>
      <w:r>
        <w:rPr>
          <w:rStyle w:val="None"/>
          <w:rFonts w:ascii="Open Sans Regular Regular" w:hAnsi="Open Sans Regular Regular"/>
          <w:rtl w:val="0"/>
          <w:lang w:val="en-US"/>
        </w:rPr>
        <w:t>Full Stack Web Development Bootcamp, 2018</w:t>
      </w:r>
      <w:r>
        <w:rPr>
          <w:rStyle w:val="None"/>
          <w:rFonts w:ascii="Open Sans Regular Regular" w:cs="Open Sans Regular Regular" w:hAnsi="Open Sans Regular Regular" w:eastAsia="Open Sans Regular Regular"/>
        </w:rPr>
        <w:br w:type="textWrapping"/>
      </w:r>
    </w:p>
    <w:p>
      <w:pPr>
        <w:pStyle w:val="Compact"/>
        <w:numPr>
          <w:ilvl w:val="0"/>
          <w:numId w:val="2"/>
        </w:numPr>
        <w:bidi w:val="0"/>
        <w:ind w:right="0"/>
        <w:jc w:val="left"/>
        <w:rPr>
          <w:rFonts w:ascii="Open Sans Regular Regular" w:hAnsi="Open Sans Regular Regular"/>
          <w:rtl w:val="0"/>
          <w:lang w:val="en-US"/>
        </w:rPr>
      </w:pPr>
      <w:r>
        <w:rPr>
          <w:rStyle w:val="None"/>
          <w:rFonts w:ascii="Open Sans Bold" w:hAnsi="Open Sans Bold"/>
          <w:rtl w:val="0"/>
          <w:lang w:val="en-US"/>
        </w:rPr>
        <w:t>Wingate University</w:t>
      </w:r>
      <w:r>
        <w:rPr>
          <w:rStyle w:val="None"/>
          <w:rFonts w:ascii="Open Sans Regular Regular" w:hAnsi="Open Sans Regular Regular" w:hint="default"/>
          <w:rtl w:val="0"/>
          <w:lang w:val="en-US"/>
        </w:rPr>
        <w:t xml:space="preserve"> — </w:t>
      </w:r>
      <w:r>
        <w:rPr>
          <w:rStyle w:val="None"/>
          <w:rFonts w:ascii="Open Sans Regular Regular" w:hAnsi="Open Sans Regular Regular"/>
          <w:rtl w:val="0"/>
          <w:lang w:val="en-US"/>
        </w:rPr>
        <w:t>B.S. Psychology, 2005</w:t>
      </w:r>
      <w:bookmarkEnd w:id="7"/>
    </w:p>
    <w:sectPr>
      <w:headerReference w:type="default" r:id="rId4"/>
      <w:footerReference w:type="default" r:id="rId5"/>
      <w:pgSz w:w="12240" w:h="142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Regular Regular">
    <w:charset w:val="00"/>
    <w:family w:val="roman"/>
    <w:pitch w:val="default"/>
  </w:font>
  <w:font w:name="Aptos">
    <w:charset w:val="00"/>
    <w:family w:val="roman"/>
    <w:pitch w:val="default"/>
  </w:font>
  <w:font w:name="Open Sans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Open Sans Regular Regular" w:cs="Arial Unicode MS" w:hAnsi="Open Sans Regular Regular" w:eastAsia="Arial Unicode MS"/>
      <w:b w:val="0"/>
      <w:bCs w:val="0"/>
      <w:i w:val="0"/>
      <w:iCs w:val="0"/>
      <w:caps w:val="0"/>
      <w:smallCaps w:val="0"/>
      <w:strike w:val="0"/>
      <w:dstrike w:val="0"/>
      <w:outline w:val="0"/>
      <w:color w:val="14551c"/>
      <w:spacing w:val="0"/>
      <w:kern w:val="0"/>
      <w:position w:val="0"/>
      <w:sz w:val="56"/>
      <w:szCs w:val="56"/>
      <w:u w:val="none" w:color="0f4761"/>
      <w:shd w:val="nil" w:color="auto" w:fill="auto"/>
      <w:vertAlign w:val="baseline"/>
      <w14:textOutline w14:w="12700" w14:cap="flat">
        <w14:noFill/>
        <w14:miter w14:lim="400000"/>
      </w14:textOutline>
      <w14:textFill>
        <w14:solidFill>
          <w14:srgbClr w14:val="14561D"/>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Open Sans Regular Regular" w:cs="Open Sans Regular Regular" w:hAnsi="Open Sans Regular Regular" w:eastAsia="Open Sans Regular Regular"/>
      <w:outline w:val="0"/>
      <w:color w:val="52905a"/>
      <w:u w:val="single" w:color="4f81bd"/>
      <w14:textFill>
        <w14:solidFill>
          <w14:srgbClr w14:val="53905B"/>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Open Sans Regular Regular" w:cs="Open Sans Regular Regular" w:hAnsi="Open Sans Regular Regular" w:eastAsia="Open Sans Regular Regular"/>
      <w:b w:val="0"/>
      <w:bCs w:val="0"/>
      <w:i w:val="0"/>
      <w:iCs w:val="0"/>
      <w:caps w:val="0"/>
      <w:smallCaps w:val="0"/>
      <w:strike w:val="0"/>
      <w:dstrike w:val="0"/>
      <w:outline w:val="0"/>
      <w:color w:val="14551c"/>
      <w:spacing w:val="0"/>
      <w:kern w:val="0"/>
      <w:position w:val="0"/>
      <w:sz w:val="40"/>
      <w:szCs w:val="40"/>
      <w:u w:val="none" w:color="0f4761"/>
      <w:shd w:val="nil" w:color="auto" w:fill="auto"/>
      <w:vertAlign w:val="baseline"/>
      <w:lang w:val="en-US"/>
      <w14:textOutline w14:w="12700" w14:cap="flat">
        <w14:noFill/>
        <w14:miter w14:lim="400000"/>
      </w14:textOutline>
      <w14:textFill>
        <w14:solidFill>
          <w14:srgbClr w14:val="14561D"/>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Open Sans Regular Regular" w:cs="Open Sans Regular Regular" w:hAnsi="Open Sans Regular Regular" w:eastAsia="Open Sans Regular Regular"/>
      <w:b w:val="0"/>
      <w:bCs w:val="0"/>
      <w:i w:val="0"/>
      <w:iCs w:val="0"/>
      <w:caps w:val="0"/>
      <w:smallCaps w:val="0"/>
      <w:strike w:val="0"/>
      <w:dstrike w:val="0"/>
      <w:outline w:val="0"/>
      <w:color w:val="52905a"/>
      <w:spacing w:val="0"/>
      <w:kern w:val="0"/>
      <w:position w:val="0"/>
      <w:sz w:val="32"/>
      <w:szCs w:val="32"/>
      <w:u w:val="none" w:color="0f4761"/>
      <w:shd w:val="nil" w:color="auto" w:fill="auto"/>
      <w:vertAlign w:val="baseline"/>
      <w:lang w:val="en-US"/>
      <w14:textOutline w14:w="12700" w14:cap="flat">
        <w14:noFill/>
        <w14:miter w14:lim="400000"/>
      </w14:textOutline>
      <w14:textFill>
        <w14:solidFill>
          <w14:srgbClr w14:val="53905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