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D5" w:rsidRPr="00C5741A" w:rsidRDefault="005309D5" w:rsidP="005309D5">
      <w:pPr>
        <w:ind w:firstLine="0"/>
        <w:jc w:val="center"/>
        <w:rPr>
          <w:rFonts w:cs="Times New Roman"/>
          <w:bCs/>
          <w:caps/>
          <w:lang w:val="ru-RU"/>
        </w:rPr>
      </w:pPr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5741A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5309D5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F55EB1" w:rsidRPr="006825F3" w:rsidRDefault="00F55EB1" w:rsidP="00F55EB1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F55EB1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5309D5" w:rsidRPr="006825F3" w:rsidRDefault="005309D5" w:rsidP="005309D5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AC4D0C" w:rsidRPr="006825F3" w:rsidRDefault="00AC4D0C" w:rsidP="00AC4D0C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AC4D0C" w:rsidRPr="006825F3" w:rsidRDefault="00AC4D0C" w:rsidP="00AC4D0C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5309D5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5309D5" w:rsidRDefault="00F55EB1" w:rsidP="005309D5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F55EB1" w:rsidRPr="004A5979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</w:t>
      </w:r>
      <w:r w:rsidR="004A5979">
        <w:rPr>
          <w:rFonts w:cs="Times New Roman"/>
          <w:b/>
          <w:bCs/>
          <w:sz w:val="32"/>
          <w:szCs w:val="36"/>
          <w:lang w:val="ru-RU"/>
        </w:rPr>
        <w:t>.2</w:t>
      </w:r>
    </w:p>
    <w:p w:rsidR="005309D5" w:rsidRPr="006825F3" w:rsidRDefault="0014006E" w:rsidP="004A5979">
      <w:pPr>
        <w:spacing w:before="240"/>
        <w:jc w:val="center"/>
        <w:rPr>
          <w:rFonts w:cs="Times New Roman"/>
          <w:b/>
          <w:bCs/>
          <w:lang w:val="ru-RU"/>
        </w:rPr>
      </w:pPr>
      <w:r w:rsidRPr="0014006E">
        <w:rPr>
          <w:rFonts w:cs="Times New Roman"/>
          <w:b/>
          <w:bCs/>
          <w:lang w:val="ru-RU"/>
        </w:rPr>
        <w:t>тема работы: «Знакомство с САПР Altera Quartus II»</w:t>
      </w:r>
    </w:p>
    <w:p w:rsidR="004A5979" w:rsidRPr="006825F3" w:rsidRDefault="004A5979" w:rsidP="004A5979">
      <w:pPr>
        <w:jc w:val="center"/>
        <w:rPr>
          <w:rFonts w:cs="Times New Roman"/>
          <w:b/>
          <w:szCs w:val="28"/>
          <w:lang w:val="ru-RU"/>
        </w:rPr>
      </w:pPr>
    </w:p>
    <w:p w:rsidR="004A5979" w:rsidRPr="006825F3" w:rsidRDefault="004A5979" w:rsidP="004A5979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AC4D0C" w:rsidRPr="006825F3" w:rsidRDefault="00AC4D0C" w:rsidP="00AC4D0C">
      <w:pPr>
        <w:jc w:val="center"/>
        <w:rPr>
          <w:rFonts w:cs="Times New Roman"/>
          <w:b/>
          <w:szCs w:val="28"/>
          <w:lang w:val="ru-RU"/>
        </w:rPr>
      </w:pPr>
    </w:p>
    <w:p w:rsidR="00AC4D0C" w:rsidRPr="006825F3" w:rsidRDefault="00AC4D0C" w:rsidP="00AC4D0C">
      <w:pPr>
        <w:jc w:val="center"/>
        <w:rPr>
          <w:rFonts w:cs="Times New Roman"/>
          <w:b/>
          <w:szCs w:val="28"/>
          <w:lang w:val="ru-RU"/>
        </w:rPr>
      </w:pPr>
    </w:p>
    <w:p w:rsidR="00AC4D0C" w:rsidRPr="006825F3" w:rsidRDefault="00AC4D0C" w:rsidP="00AC4D0C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14006E" w:rsidRDefault="005309D5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Выполнил: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.А. БИВ 155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Принял: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____________________</w:t>
      </w: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AC4D0C" w:rsidRPr="006825F3" w:rsidRDefault="00AC4D0C" w:rsidP="00AC4D0C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 w:rsidRPr="15579FAC">
        <w:rPr>
          <w:rFonts w:cs="Times New Roman"/>
          <w:b/>
          <w:bCs/>
          <w:lang w:val="ru-RU"/>
        </w:rPr>
        <w:t>МОСКВА 2017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bookmarkStart w:id="0" w:name="_Toc482908260"/>
      <w:r w:rsidRPr="006825F3">
        <w:lastRenderedPageBreak/>
        <w:t xml:space="preserve">1 </w:t>
      </w:r>
      <w:bookmarkEnd w:id="0"/>
      <w:r w:rsidR="00D61027">
        <w:t>Задание</w:t>
      </w:r>
    </w:p>
    <w:p w:rsidR="00604733" w:rsidRPr="00604733" w:rsidRDefault="00604733" w:rsidP="00604733">
      <w:pPr>
        <w:rPr>
          <w:lang w:val="ru-RU"/>
        </w:rPr>
      </w:pPr>
      <w:r>
        <w:rPr>
          <w:lang w:val="ru-RU"/>
        </w:rPr>
        <w:t>Вариант 1</w:t>
      </w:r>
      <w:r w:rsidR="00A8402C">
        <w:rPr>
          <w:lang w:val="ru-RU"/>
        </w:rPr>
        <w:t>.</w:t>
      </w:r>
    </w:p>
    <w:p w:rsidR="00604733" w:rsidRPr="00604733" w:rsidRDefault="00604733" w:rsidP="00604733">
      <w:p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Представить функцию алгебры логики, заданную таблицей истинности, в виде:</w:t>
      </w:r>
    </w:p>
    <w:p w:rsidR="00604733" w:rsidRPr="00604733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дизъюнктивной нормальной формы (СДНФ);</w:t>
      </w:r>
    </w:p>
    <w:p w:rsidR="005309D5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конъюнктивной нормальной формы (СКНФ)</w:t>
      </w:r>
      <w:r w:rsidR="00422B4A" w:rsidRPr="00604733">
        <w:rPr>
          <w:rFonts w:cs="Times New Roman"/>
          <w:lang w:val="ru-RU"/>
        </w:rPr>
        <w:t>.</w:t>
      </w:r>
    </w:p>
    <w:p w:rsidR="00243C97" w:rsidRPr="00243C97" w:rsidRDefault="00243C97" w:rsidP="00243C97">
      <w:pPr>
        <w:rPr>
          <w:rFonts w:cs="Times New Roman"/>
          <w:lang w:val="ru-RU"/>
        </w:rPr>
      </w:pPr>
      <w:r w:rsidRPr="00243C97">
        <w:rPr>
          <w:rFonts w:cs="Times New Roman"/>
          <w:lang w:val="ru-RU"/>
        </w:rPr>
        <w:t>Сравнить работу схем СДНФ и СКНФ. Запрограммировать учебную плату и продемонстрировать результаты работы на макете.</w:t>
      </w:r>
    </w:p>
    <w:p w:rsidR="00E54873" w:rsidRPr="003511C5" w:rsidRDefault="00E54873" w:rsidP="00E54873">
      <w:pPr>
        <w:pStyle w:val="NoSpacing"/>
        <w:jc w:val="right"/>
        <w:rPr>
          <w:sz w:val="22"/>
          <w:lang w:val="ru-RU"/>
        </w:rPr>
      </w:pPr>
      <w:r w:rsidRPr="00B40583">
        <w:rPr>
          <w:sz w:val="20"/>
          <w:lang w:val="ru-RU"/>
        </w:rPr>
        <w:t>Табли</w:t>
      </w:r>
      <w:r w:rsidR="001F44ED">
        <w:rPr>
          <w:sz w:val="20"/>
          <w:lang w:val="ru-RU"/>
        </w:rPr>
        <w:t xml:space="preserve">ца 1 Таблица истинности </w:t>
      </w:r>
      <w:r w:rsidR="003511C5">
        <w:rPr>
          <w:sz w:val="20"/>
          <w:lang w:val="ru-RU"/>
        </w:rPr>
        <w:t>заданной функции</w:t>
      </w:r>
      <w:r w:rsidR="001F44ED">
        <w:rPr>
          <w:sz w:val="20"/>
          <w:lang w:val="ru-RU"/>
        </w:rPr>
        <w:t xml:space="preserve"> алгебры логики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9"/>
        <w:gridCol w:w="1511"/>
        <w:gridCol w:w="1642"/>
        <w:gridCol w:w="1795"/>
        <w:gridCol w:w="1971"/>
      </w:tblGrid>
      <w:tr w:rsidR="00F61829" w:rsidTr="00F61829">
        <w:tc>
          <w:tcPr>
            <w:tcW w:w="180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i</w:t>
            </w:r>
          </w:p>
        </w:tc>
        <w:tc>
          <w:tcPr>
            <w:tcW w:w="1809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a</w:t>
            </w:r>
          </w:p>
        </w:tc>
        <w:tc>
          <w:tcPr>
            <w:tcW w:w="151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b</w:t>
            </w:r>
          </w:p>
        </w:tc>
        <w:tc>
          <w:tcPr>
            <w:tcW w:w="1642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c</w:t>
            </w:r>
          </w:p>
        </w:tc>
        <w:tc>
          <w:tcPr>
            <w:tcW w:w="1795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d</w:t>
            </w:r>
          </w:p>
        </w:tc>
        <w:tc>
          <w:tcPr>
            <w:tcW w:w="197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F55700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0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4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5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6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7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8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9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10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14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15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</w:tbl>
    <w:p w:rsidR="00E54873" w:rsidRPr="00E54873" w:rsidRDefault="00E54873" w:rsidP="00E54873">
      <w:pPr>
        <w:pStyle w:val="NoSpacing"/>
        <w:rPr>
          <w:lang w:val="ru-RU"/>
        </w:rPr>
      </w:pPr>
    </w:p>
    <w:p w:rsidR="005309D5" w:rsidRPr="006825F3" w:rsidRDefault="005309D5" w:rsidP="00622832">
      <w:pPr>
        <w:rPr>
          <w:rFonts w:cs="Times New Roman"/>
          <w:lang w:val="ru-RU"/>
        </w:rPr>
      </w:pPr>
      <w:r w:rsidRPr="006825F3">
        <w:rPr>
          <w:rFonts w:cs="Times New Roman"/>
          <w:lang w:val="ru-RU"/>
        </w:rPr>
        <w:br w:type="page"/>
      </w:r>
    </w:p>
    <w:p w:rsidR="005309D5" w:rsidRDefault="00622832" w:rsidP="005309D5">
      <w:pPr>
        <w:pStyle w:val="Heading1"/>
      </w:pPr>
      <w:r>
        <w:lastRenderedPageBreak/>
        <w:t>2 Выполнение работы</w:t>
      </w:r>
    </w:p>
    <w:p w:rsidR="00363A3A" w:rsidRDefault="00363A3A" w:rsidP="00363A3A">
      <w:pPr>
        <w:pStyle w:val="Heading2"/>
        <w:rPr>
          <w:lang w:val="ru-RU"/>
        </w:rPr>
      </w:pPr>
      <w:r w:rsidRPr="00363A3A">
        <w:rPr>
          <w:lang w:val="ru-RU"/>
        </w:rPr>
        <w:t xml:space="preserve">2.1 </w:t>
      </w:r>
      <w:r>
        <w:rPr>
          <w:lang w:val="ru-RU"/>
        </w:rPr>
        <w:t>Получение СДНФ и СКНФ</w:t>
      </w:r>
    </w:p>
    <w:p w:rsidR="003511C5" w:rsidRDefault="003511C5" w:rsidP="003511C5">
      <w:pPr>
        <w:rPr>
          <w:lang w:val="ru-RU"/>
        </w:rPr>
      </w:pPr>
      <w:r>
        <w:rPr>
          <w:lang w:val="ru-RU"/>
        </w:rPr>
        <w:t>Из табл. 1, получаем совершенные формы заданной функции:</w:t>
      </w:r>
    </w:p>
    <w:p w:rsidR="00363A3A" w:rsidRPr="001F44ED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СДНФ: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 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</m:oMath>
      <w:r w:rsidR="003511C5" w:rsidRPr="001F44ED">
        <w:rPr>
          <w:lang w:val="ru-RU"/>
        </w:rPr>
        <w:t>;</w:t>
      </w:r>
    </w:p>
    <w:p w:rsidR="003511C5" w:rsidRPr="003511C5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СКНФ: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)∧</m:t>
        </m:r>
      </m:oMath>
    </w:p>
    <w:p w:rsidR="00851414" w:rsidRDefault="003511C5" w:rsidP="003511C5">
      <w:pPr>
        <w:pStyle w:val="ListParagraph"/>
        <w:ind w:left="1170" w:firstLine="0"/>
        <w:rPr>
          <w:lang w:val="ru-RU"/>
        </w:rPr>
      </w:pPr>
      <m:oMath>
        <m:r>
          <w:rPr>
            <w:rFonts w:ascii="Cambria Math" w:hAnsi="Cambria Math"/>
            <w:lang w:val="ru-RU"/>
          </w:rPr>
          <m:t>∧(¬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∨d)(¬a∨¬b∨c∨d)(¬a∨¬b∨¬c∨d)(¬a∨¬b∨¬c∨¬d)</m:t>
        </m:r>
      </m:oMath>
      <w:r w:rsidRPr="003511C5">
        <w:rPr>
          <w:lang w:val="ru-RU"/>
        </w:rPr>
        <w:t>.</w:t>
      </w:r>
    </w:p>
    <w:p w:rsidR="00363A3A" w:rsidRPr="00851414" w:rsidRDefault="00851414" w:rsidP="00851414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375546" w:rsidP="00514FD6">
      <w:pPr>
        <w:rPr>
          <w:lang w:val="ru-RU"/>
        </w:rPr>
      </w:pPr>
      <w:r>
        <w:rPr>
          <w:lang w:val="ru-RU"/>
        </w:rPr>
        <w:t>Моделирование</w:t>
      </w:r>
      <w:bookmarkStart w:id="1" w:name="_GoBack"/>
      <w:bookmarkEnd w:id="1"/>
      <w:r w:rsidR="00514FD6">
        <w:rPr>
          <w:lang w:val="ru-RU"/>
        </w:rPr>
        <w:t xml:space="preserve"> логической функции осуществляется с помощью САПР </w:t>
      </w:r>
      <w:r w:rsidR="00514FD6">
        <w:rPr>
          <w:rFonts w:cs="Times New Roman"/>
          <w:bCs/>
          <w:lang w:val="ru-RU"/>
        </w:rPr>
        <w:t>Altera Quartus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375546" w:rsidP="00B40583">
      <w:pPr>
        <w:keepNext/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7pt;height:570.45pt;mso-position-horizontal:absolute;mso-position-horizontal-relative:page;mso-position-vertical:absolute;mso-position-vertical-relative:page">
            <v:imagedata r:id="rId8" o:title="Lab2"/>
          </v:shape>
        </w:pict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r w:rsidRPr="00B40583">
        <w:rPr>
          <w:rFonts w:cs="Times New Roman"/>
          <w:i w:val="0"/>
          <w:color w:val="auto"/>
          <w:sz w:val="20"/>
          <w:szCs w:val="20"/>
        </w:rPr>
        <w:t>bdf</w: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lastRenderedPageBreak/>
        <w:t xml:space="preserve">Для построения временных диаграмм в </w:t>
      </w:r>
      <w:r>
        <w:rPr>
          <w:rFonts w:cs="Times New Roman"/>
          <w:bCs/>
          <w:lang w:val="ru-RU"/>
        </w:rPr>
        <w:t>Altera Quartus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>, создается «</w:t>
      </w:r>
      <w:r w:rsidRPr="00514FD6">
        <w:rPr>
          <w:rFonts w:cs="Times New Roman"/>
          <w:bCs/>
          <w:lang w:val="ru-RU"/>
        </w:rPr>
        <w:t>.</w:t>
      </w:r>
      <w:r>
        <w:rPr>
          <w:rFonts w:cs="Times New Roman"/>
          <w:bCs/>
        </w:rPr>
        <w:t>vwf</w:t>
      </w:r>
      <w:r>
        <w:rPr>
          <w:rFonts w:cs="Times New Roman"/>
          <w:bCs/>
          <w:lang w:val="ru-RU"/>
        </w:rPr>
        <w:t xml:space="preserve"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</w:t>
      </w:r>
      <w:r w:rsidR="004E60C2">
        <w:rPr>
          <w:rFonts w:cs="Times New Roman"/>
          <w:bCs/>
          <w:lang w:val="ru-RU"/>
        </w:rPr>
        <w:t xml:space="preserve">каждого последующего </w:t>
      </w:r>
      <w:r>
        <w:rPr>
          <w:rFonts w:cs="Times New Roman"/>
          <w:bCs/>
          <w:lang w:val="ru-RU"/>
        </w:rPr>
        <w:t xml:space="preserve">сигнала на входе в 2 раза превышает период </w:t>
      </w:r>
      <w:r w:rsidR="004E60C2">
        <w:rPr>
          <w:rFonts w:cs="Times New Roman"/>
          <w:bCs/>
          <w:lang w:val="ru-RU"/>
        </w:rPr>
        <w:t>предыдущего</w:t>
      </w:r>
      <w:r>
        <w:rPr>
          <w:rFonts w:cs="Times New Roman"/>
          <w:bCs/>
          <w:lang w:val="ru-RU"/>
        </w:rPr>
        <w:t>.</w:t>
      </w:r>
    </w:p>
    <w:p w:rsidR="00013965" w:rsidRPr="00514FD6" w:rsidRDefault="004E60C2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59D266" wp14:editId="120BA52E">
            <wp:extent cx="5967046" cy="15734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794" cy="1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2" w:rsidRPr="004E60C2" w:rsidRDefault="00013965" w:rsidP="004E60C2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Pr="00013965">
        <w:rPr>
          <w:i w:val="0"/>
          <w:color w:val="auto"/>
          <w:sz w:val="20"/>
          <w:lang w:val="ru-RU"/>
        </w:rPr>
        <w:t xml:space="preserve"> </w:t>
      </w:r>
      <w:r w:rsidRPr="00013965">
        <w:rPr>
          <w:i w:val="0"/>
          <w:color w:val="auto"/>
          <w:sz w:val="20"/>
        </w:rPr>
        <w:t>vwf</w:t>
      </w:r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  <w:r w:rsidR="004E60C2">
        <w:rPr>
          <w:lang w:val="ru-RU"/>
        </w:rPr>
        <w:t xml:space="preserve"> </w:t>
      </w:r>
    </w:p>
    <w:p w:rsidR="00B40583" w:rsidRPr="004A5979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</w:t>
      </w:r>
      <w:r w:rsidR="00825E84">
        <w:rPr>
          <w:lang w:val="ru-RU"/>
        </w:rPr>
        <w:t>ла при заданных входных</w:t>
      </w:r>
      <w:r>
        <w:rPr>
          <w:lang w:val="ru-RU"/>
        </w:rPr>
        <w:t>.</w:t>
      </w:r>
    </w:p>
    <w:p w:rsidR="00013965" w:rsidRPr="00514FD6" w:rsidRDefault="00851414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1D8541" wp14:editId="251BA603">
            <wp:extent cx="6090138" cy="1583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309" cy="15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AC4D0C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825E84" w:rsidRPr="00825E84" w:rsidRDefault="00825E84" w:rsidP="00825E84">
      <w:pPr>
        <w:rPr>
          <w:lang w:val="ru-RU"/>
        </w:rPr>
      </w:pPr>
      <w:r>
        <w:rPr>
          <w:lang w:val="ru-RU"/>
        </w:rPr>
        <w:t>Из рис. 3 видно, что результат симуляции полностью совпадает с таблицей истинности логической функции (табл. 1). Работа схемы СКНФ идентична работе схемы СДНФ.</w:t>
      </w:r>
    </w:p>
    <w:p w:rsidR="005309D5" w:rsidRPr="00622832" w:rsidRDefault="00622832" w:rsidP="00622832">
      <w:pPr>
        <w:pStyle w:val="NoSpacing"/>
        <w:rPr>
          <w:rFonts w:eastAsiaTheme="majorEastAsia"/>
          <w:color w:val="000000" w:themeColor="text1"/>
          <w:sz w:val="32"/>
          <w:szCs w:val="26"/>
          <w:lang w:val="ru-RU"/>
        </w:rPr>
      </w:pPr>
      <w:r>
        <w:rPr>
          <w:lang w:val="ru-RU"/>
        </w:rPr>
        <w:br w:type="page"/>
      </w:r>
    </w:p>
    <w:p w:rsidR="005309D5" w:rsidRPr="006825F3" w:rsidRDefault="00622832" w:rsidP="005309D5">
      <w:pPr>
        <w:pStyle w:val="Heading1"/>
      </w:pPr>
      <w:bookmarkStart w:id="2" w:name="_Toc482908263"/>
      <w:r>
        <w:lastRenderedPageBreak/>
        <w:t>3</w:t>
      </w:r>
      <w:r w:rsidR="005309D5">
        <w:t xml:space="preserve"> </w:t>
      </w:r>
      <w:bookmarkEnd w:id="2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F76BF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изучены способы получения СКНФ и СДНФ по таблице истинности логической функции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DE71B0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 xml:space="preserve">получены навыки по моделированию логических схем в САПР </w:t>
      </w:r>
      <w:r w:rsidRPr="00DE71B0">
        <w:rPr>
          <w:rFonts w:cs="Times New Roman"/>
          <w:bCs/>
          <w:lang w:val="ru-RU"/>
        </w:rPr>
        <w:t>Altera Quartus II</w:t>
      </w:r>
      <w:r>
        <w:rPr>
          <w:rFonts w:cs="Times New Roman"/>
          <w:bCs/>
          <w:lang w:val="ru-RU"/>
        </w:rPr>
        <w:t>;</w:t>
      </w:r>
    </w:p>
    <w:p w:rsidR="00DE71B0" w:rsidRPr="00DE71B0" w:rsidRDefault="00DE71B0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построены и проана</w:t>
      </w:r>
      <w:r w:rsidR="00F76BF4">
        <w:rPr>
          <w:rFonts w:cs="Times New Roman"/>
          <w:bCs/>
          <w:lang w:val="ru-RU"/>
        </w:rPr>
        <w:t>лизированных временные диаграммы</w:t>
      </w:r>
      <w:r>
        <w:rPr>
          <w:rFonts w:cs="Times New Roman"/>
          <w:bCs/>
          <w:lang w:val="ru-RU"/>
        </w:rPr>
        <w:t>;</w:t>
      </w:r>
    </w:p>
    <w:p w:rsidR="00D61027" w:rsidRPr="007A3627" w:rsidRDefault="00DE71B0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получены навыки по загрузке полученной схемы на учебную плату.</w:t>
      </w:r>
    </w:p>
    <w:sectPr w:rsidR="00D61027" w:rsidRPr="007A3627" w:rsidSect="00C529C9">
      <w:footerReference w:type="default" r:id="rId11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61" w:rsidRDefault="00310B61" w:rsidP="00C529C9">
      <w:pPr>
        <w:spacing w:after="0"/>
      </w:pPr>
      <w:r>
        <w:separator/>
      </w:r>
    </w:p>
  </w:endnote>
  <w:endnote w:type="continuationSeparator" w:id="0">
    <w:p w:rsidR="00310B61" w:rsidRDefault="00310B61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5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61" w:rsidRDefault="00310B61" w:rsidP="00C529C9">
      <w:pPr>
        <w:spacing w:after="0"/>
      </w:pPr>
      <w:r>
        <w:separator/>
      </w:r>
    </w:p>
  </w:footnote>
  <w:footnote w:type="continuationSeparator" w:id="0">
    <w:p w:rsidR="00310B61" w:rsidRDefault="00310B61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3EBF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6305"/>
    <w:rsid w:val="001664A4"/>
    <w:rsid w:val="0017031B"/>
    <w:rsid w:val="001706B9"/>
    <w:rsid w:val="00173C07"/>
    <w:rsid w:val="00175BFF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3C97"/>
    <w:rsid w:val="00246AD8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10B61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3AD1"/>
    <w:rsid w:val="00375546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A5979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497D"/>
    <w:rsid w:val="005F5EDD"/>
    <w:rsid w:val="00600901"/>
    <w:rsid w:val="006027DA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464E"/>
    <w:rsid w:val="00846BEE"/>
    <w:rsid w:val="00851414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C4D0C"/>
    <w:rsid w:val="00AD1CCC"/>
    <w:rsid w:val="00AD3697"/>
    <w:rsid w:val="00AD5898"/>
    <w:rsid w:val="00AD6475"/>
    <w:rsid w:val="00AD65C6"/>
    <w:rsid w:val="00AE1559"/>
    <w:rsid w:val="00AE252D"/>
    <w:rsid w:val="00AE3B57"/>
    <w:rsid w:val="00AE50F3"/>
    <w:rsid w:val="00AE7BCC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62F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DD4"/>
    <w:rsid w:val="00FC649F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725D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AC4D0C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D1D7-858C-4AE0-B51C-E40B4E2A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37</cp:revision>
  <dcterms:created xsi:type="dcterms:W3CDTF">2017-05-14T20:37:00Z</dcterms:created>
  <dcterms:modified xsi:type="dcterms:W3CDTF">2017-09-15T18:50:00Z</dcterms:modified>
</cp:coreProperties>
</file>