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F0A" w:rsidRPr="00214D33" w:rsidRDefault="00DA6F0A" w:rsidP="00DA6F0A">
      <w:pPr>
        <w:jc w:val="center"/>
        <w:rPr>
          <w:rFonts w:eastAsia="Times New Roman" w:cs="Times New Roman"/>
          <w:b/>
          <w:sz w:val="28"/>
          <w:szCs w:val="28"/>
        </w:rPr>
      </w:pPr>
      <w:r w:rsidRPr="00214D33">
        <w:rPr>
          <w:rFonts w:eastAsia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DA6F0A" w:rsidRPr="00214D33" w:rsidRDefault="00DA6F0A" w:rsidP="00DA6F0A">
      <w:pPr>
        <w:jc w:val="center"/>
        <w:rPr>
          <w:rFonts w:eastAsia="Times New Roman" w:cs="Times New Roman"/>
          <w:b/>
          <w:sz w:val="28"/>
          <w:szCs w:val="28"/>
        </w:rPr>
      </w:pPr>
      <w:r w:rsidRPr="00214D33">
        <w:rPr>
          <w:rFonts w:eastAsia="Times New Roman" w:cs="Times New Roman"/>
          <w:b/>
          <w:sz w:val="28"/>
          <w:szCs w:val="28"/>
        </w:rPr>
        <w:t>"Национальный исследовательский университет</w:t>
      </w:r>
    </w:p>
    <w:p w:rsidR="00DA6F0A" w:rsidRPr="00214D33" w:rsidRDefault="00DA6F0A" w:rsidP="00DA6F0A">
      <w:pPr>
        <w:jc w:val="center"/>
        <w:rPr>
          <w:rFonts w:eastAsia="Times New Roman" w:cs="Times New Roman"/>
          <w:b/>
          <w:sz w:val="28"/>
          <w:szCs w:val="28"/>
        </w:rPr>
      </w:pPr>
      <w:r w:rsidRPr="00214D33">
        <w:rPr>
          <w:rFonts w:eastAsia="Times New Roman" w:cs="Times New Roman"/>
          <w:b/>
          <w:sz w:val="28"/>
          <w:szCs w:val="28"/>
        </w:rPr>
        <w:t>"Высшая школа экономики"</w:t>
      </w:r>
    </w:p>
    <w:p w:rsidR="00DA6F0A" w:rsidRPr="00214D33" w:rsidRDefault="00DA6F0A" w:rsidP="00DA6F0A">
      <w:pPr>
        <w:jc w:val="center"/>
        <w:rPr>
          <w:rFonts w:eastAsia="Times New Roman" w:cs="Times New Roman"/>
          <w:b/>
          <w:sz w:val="28"/>
          <w:szCs w:val="28"/>
        </w:rPr>
      </w:pPr>
      <w:r w:rsidRPr="00214D33">
        <w:rPr>
          <w:rFonts w:eastAsia="Times New Roman" w:cs="Times New Roman"/>
          <w:b/>
          <w:sz w:val="28"/>
          <w:szCs w:val="28"/>
        </w:rPr>
        <w:t xml:space="preserve"> Московский институт электроники и математики им. Тихонова</w:t>
      </w:r>
    </w:p>
    <w:p w:rsidR="00DA6F0A" w:rsidRPr="00214D33" w:rsidRDefault="00DA6F0A" w:rsidP="00DA6F0A">
      <w:pPr>
        <w:jc w:val="center"/>
        <w:rPr>
          <w:rFonts w:eastAsia="Times New Roman" w:cs="Times New Roman"/>
          <w:sz w:val="28"/>
          <w:szCs w:val="28"/>
        </w:rPr>
      </w:pPr>
      <w:r w:rsidRPr="00214D33">
        <w:rPr>
          <w:rFonts w:eastAsia="Times New Roman" w:cs="Times New Roman"/>
          <w:sz w:val="28"/>
          <w:szCs w:val="28"/>
        </w:rPr>
        <w:t xml:space="preserve"> Департамент компьютерной инженерии</w:t>
      </w:r>
    </w:p>
    <w:p w:rsidR="00DA6F0A" w:rsidRPr="00214D33" w:rsidRDefault="00DA6F0A" w:rsidP="00DA6F0A">
      <w:pPr>
        <w:jc w:val="center"/>
        <w:rPr>
          <w:rFonts w:eastAsia="Times New Roman" w:cs="Times New Roman"/>
          <w:sz w:val="28"/>
          <w:szCs w:val="28"/>
        </w:rPr>
      </w:pPr>
      <w:r w:rsidRPr="00214D33">
        <w:rPr>
          <w:rFonts w:eastAsia="Times New Roman" w:cs="Times New Roman"/>
          <w:sz w:val="28"/>
          <w:szCs w:val="28"/>
        </w:rPr>
        <w:t xml:space="preserve"> </w:t>
      </w:r>
    </w:p>
    <w:p w:rsidR="00DA6F0A" w:rsidRPr="00214D33" w:rsidRDefault="00DA6F0A" w:rsidP="00DA6F0A">
      <w:pPr>
        <w:jc w:val="center"/>
        <w:rPr>
          <w:rFonts w:eastAsia="Times New Roman" w:cs="Times New Roman"/>
          <w:b/>
          <w:sz w:val="28"/>
          <w:szCs w:val="28"/>
        </w:rPr>
      </w:pPr>
      <w:r w:rsidRPr="00214D33">
        <w:rPr>
          <w:rFonts w:eastAsia="Times New Roman" w:cs="Times New Roman"/>
          <w:b/>
          <w:sz w:val="28"/>
          <w:szCs w:val="28"/>
        </w:rPr>
        <w:t xml:space="preserve"> </w:t>
      </w:r>
      <w:r w:rsidR="009C0F02" w:rsidRPr="00214D33">
        <w:rPr>
          <w:rFonts w:eastAsia="Times New Roman" w:cs="Times New Roman"/>
          <w:b/>
          <w:sz w:val="28"/>
          <w:szCs w:val="28"/>
        </w:rPr>
        <w:t xml:space="preserve">Курс </w:t>
      </w:r>
      <w:r w:rsidR="003B72CE" w:rsidRPr="00214D33">
        <w:rPr>
          <w:rFonts w:cs="Times New Roman"/>
          <w:b/>
          <w:sz w:val="28"/>
          <w:szCs w:val="28"/>
        </w:rPr>
        <w:t>«</w:t>
      </w:r>
      <w:r w:rsidR="00B900E4" w:rsidRPr="00214D33">
        <w:rPr>
          <w:rFonts w:cs="Times New Roman"/>
          <w:b/>
          <w:sz w:val="28"/>
          <w:szCs w:val="28"/>
        </w:rPr>
        <w:t>Инструментальные средства и технология программирования</w:t>
      </w:r>
      <w:r w:rsidR="003B72CE" w:rsidRPr="00214D33">
        <w:rPr>
          <w:rFonts w:cs="Times New Roman"/>
          <w:b/>
          <w:sz w:val="28"/>
          <w:szCs w:val="28"/>
        </w:rPr>
        <w:t>»</w:t>
      </w:r>
      <w:r w:rsidRPr="00214D33">
        <w:rPr>
          <w:rFonts w:eastAsia="Times New Roman" w:cs="Times New Roman"/>
          <w:b/>
          <w:sz w:val="28"/>
          <w:szCs w:val="28"/>
        </w:rPr>
        <w:t xml:space="preserve">  </w:t>
      </w:r>
    </w:p>
    <w:p w:rsidR="00DA6F0A" w:rsidRPr="00214D33" w:rsidRDefault="00DA6F0A" w:rsidP="00DA6F0A">
      <w:pPr>
        <w:jc w:val="center"/>
        <w:rPr>
          <w:rFonts w:eastAsia="Times New Roman" w:cs="Times New Roman"/>
          <w:sz w:val="28"/>
          <w:szCs w:val="28"/>
        </w:rPr>
      </w:pPr>
      <w:r w:rsidRPr="00214D33">
        <w:rPr>
          <w:rFonts w:eastAsia="Times New Roman" w:cs="Times New Roman"/>
          <w:sz w:val="28"/>
          <w:szCs w:val="28"/>
        </w:rPr>
        <w:t xml:space="preserve"> </w:t>
      </w:r>
    </w:p>
    <w:p w:rsidR="00DA6F0A" w:rsidRPr="00214D33" w:rsidRDefault="00042C9C" w:rsidP="00DA6F0A">
      <w:pPr>
        <w:jc w:val="center"/>
        <w:rPr>
          <w:rFonts w:eastAsia="Times New Roman" w:cs="Times New Roman"/>
          <w:b/>
          <w:sz w:val="28"/>
          <w:szCs w:val="28"/>
          <w:highlight w:val="white"/>
        </w:rPr>
      </w:pPr>
      <w:r w:rsidRPr="00214D33">
        <w:rPr>
          <w:rFonts w:eastAsia="Times New Roman" w:cs="Times New Roman"/>
          <w:b/>
          <w:sz w:val="28"/>
          <w:szCs w:val="28"/>
          <w:highlight w:val="white"/>
        </w:rPr>
        <w:t>ОТЧЕТ</w:t>
      </w:r>
    </w:p>
    <w:p w:rsidR="00DA6F0A" w:rsidRPr="00214D33" w:rsidRDefault="00042C9C" w:rsidP="00DA6F0A">
      <w:pPr>
        <w:spacing w:after="120" w:line="240" w:lineRule="auto"/>
        <w:ind w:firstLine="420"/>
        <w:jc w:val="center"/>
        <w:rPr>
          <w:rFonts w:eastAsia="Times New Roman" w:cs="Times New Roman"/>
          <w:b/>
          <w:sz w:val="28"/>
          <w:szCs w:val="28"/>
          <w:highlight w:val="white"/>
        </w:rPr>
      </w:pPr>
      <w:r w:rsidRPr="00214D33">
        <w:rPr>
          <w:rFonts w:eastAsia="Times New Roman" w:cs="Times New Roman"/>
          <w:b/>
          <w:sz w:val="28"/>
          <w:szCs w:val="28"/>
          <w:highlight w:val="white"/>
        </w:rPr>
        <w:t>о вы</w:t>
      </w:r>
      <w:r w:rsidR="00B900E4" w:rsidRPr="00214D33">
        <w:rPr>
          <w:rFonts w:eastAsia="Times New Roman" w:cs="Times New Roman"/>
          <w:b/>
          <w:sz w:val="28"/>
          <w:szCs w:val="28"/>
          <w:highlight w:val="white"/>
        </w:rPr>
        <w:t>полнении практической работы № 2</w:t>
      </w:r>
      <w:r w:rsidR="00DC288F" w:rsidRPr="00214D33">
        <w:rPr>
          <w:rFonts w:eastAsia="Times New Roman" w:cs="Times New Roman"/>
          <w:b/>
          <w:sz w:val="28"/>
          <w:szCs w:val="28"/>
          <w:highlight w:val="white"/>
        </w:rPr>
        <w:t>.1</w:t>
      </w:r>
    </w:p>
    <w:p w:rsidR="00E06791" w:rsidRPr="00214D33" w:rsidRDefault="00042C9C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>тема работы</w:t>
      </w:r>
      <w:r w:rsidR="003B72CE" w:rsidRPr="00214D33">
        <w:rPr>
          <w:rFonts w:cs="Times New Roman"/>
          <w:sz w:val="28"/>
          <w:szCs w:val="28"/>
        </w:rPr>
        <w:t xml:space="preserve">: </w:t>
      </w:r>
      <w:r w:rsidR="00B900E4" w:rsidRPr="00214D33">
        <w:rPr>
          <w:rFonts w:cs="Times New Roman"/>
          <w:sz w:val="28"/>
          <w:szCs w:val="28"/>
        </w:rPr>
        <w:t>«</w:t>
      </w:r>
      <w:r w:rsidR="00DC288F" w:rsidRPr="00214D33">
        <w:rPr>
          <w:rFonts w:cs="Times New Roman"/>
          <w:sz w:val="28"/>
          <w:szCs w:val="28"/>
        </w:rPr>
        <w:t>Разработка конвейрного умножителя в среде</w:t>
      </w:r>
      <w:r w:rsidR="00B900E4" w:rsidRPr="00214D33">
        <w:rPr>
          <w:rFonts w:cs="Times New Roman"/>
          <w:sz w:val="28"/>
          <w:szCs w:val="28"/>
        </w:rPr>
        <w:t xml:space="preserve"> Altera Quartus II»</w:t>
      </w:r>
    </w:p>
    <w:p w:rsidR="00DA6F0A" w:rsidRPr="00214D33" w:rsidRDefault="00DA6F0A" w:rsidP="00DA6F0A">
      <w:pPr>
        <w:jc w:val="center"/>
        <w:rPr>
          <w:rFonts w:cs="Times New Roman"/>
          <w:sz w:val="28"/>
          <w:szCs w:val="28"/>
        </w:rPr>
      </w:pPr>
    </w:p>
    <w:p w:rsidR="00DA6F0A" w:rsidRPr="00214D33" w:rsidRDefault="00DA6F0A" w:rsidP="00DA6F0A">
      <w:pPr>
        <w:jc w:val="center"/>
        <w:rPr>
          <w:rFonts w:cs="Times New Roman"/>
          <w:sz w:val="28"/>
          <w:szCs w:val="28"/>
        </w:rPr>
      </w:pPr>
      <w:r w:rsidRPr="00214D33">
        <w:rPr>
          <w:rFonts w:cs="Times New Roman"/>
          <w:sz w:val="28"/>
          <w:szCs w:val="28"/>
        </w:rPr>
        <w:t xml:space="preserve"> </w:t>
      </w: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</w:rPr>
      </w:pPr>
      <w:r w:rsidRPr="00214D33">
        <w:rPr>
          <w:rFonts w:eastAsia="Times New Roman" w:cs="Times New Roman"/>
          <w:sz w:val="28"/>
          <w:szCs w:val="28"/>
        </w:rPr>
        <w:t xml:space="preserve"> </w:t>
      </w: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</w:rPr>
      </w:pPr>
      <w:r w:rsidRPr="00214D33">
        <w:rPr>
          <w:rFonts w:eastAsia="Times New Roman" w:cs="Times New Roman"/>
          <w:sz w:val="28"/>
          <w:szCs w:val="28"/>
        </w:rPr>
        <w:t xml:space="preserve"> </w:t>
      </w: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 xml:space="preserve"> </w:t>
      </w:r>
    </w:p>
    <w:p w:rsidR="00DA6F0A" w:rsidRPr="00214D33" w:rsidRDefault="007A1E19" w:rsidP="00430D90">
      <w:pPr>
        <w:spacing w:after="120" w:line="240" w:lineRule="auto"/>
        <w:ind w:left="4956" w:firstLine="708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>Выполнили</w:t>
      </w:r>
      <w:r w:rsidR="00430D90" w:rsidRPr="00214D33">
        <w:rPr>
          <w:rFonts w:eastAsia="Times New Roman" w:cs="Times New Roman"/>
          <w:sz w:val="28"/>
          <w:szCs w:val="28"/>
          <w:highlight w:val="white"/>
        </w:rPr>
        <w:t>:</w:t>
      </w:r>
    </w:p>
    <w:p w:rsidR="007A1E19" w:rsidRPr="00214D33" w:rsidRDefault="007A1E19" w:rsidP="00430D90">
      <w:pPr>
        <w:spacing w:after="120" w:line="240" w:lineRule="auto"/>
        <w:ind w:left="5668" w:firstLine="0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>С</w:t>
      </w:r>
      <w:r w:rsidR="00430D90" w:rsidRPr="00214D33">
        <w:rPr>
          <w:rFonts w:eastAsia="Times New Roman" w:cs="Times New Roman"/>
          <w:sz w:val="28"/>
          <w:szCs w:val="28"/>
          <w:highlight w:val="white"/>
        </w:rPr>
        <w:t>тудент</w:t>
      </w:r>
      <w:r w:rsidRPr="00214D33">
        <w:rPr>
          <w:rFonts w:eastAsia="Times New Roman" w:cs="Times New Roman"/>
          <w:sz w:val="28"/>
          <w:szCs w:val="28"/>
          <w:highlight w:val="white"/>
        </w:rPr>
        <w:t>ы группы БИВ-155:</w:t>
      </w:r>
      <w:r w:rsidR="00DA6F0A" w:rsidRPr="00214D33">
        <w:rPr>
          <w:rFonts w:eastAsia="Times New Roman" w:cs="Times New Roman"/>
          <w:sz w:val="28"/>
          <w:szCs w:val="28"/>
          <w:highlight w:val="white"/>
        </w:rPr>
        <w:t xml:space="preserve"> </w:t>
      </w:r>
    </w:p>
    <w:p w:rsidR="00DA6F0A" w:rsidRPr="00214D33" w:rsidRDefault="007A1E19" w:rsidP="00430D90">
      <w:pPr>
        <w:spacing w:after="120" w:line="240" w:lineRule="auto"/>
        <w:ind w:left="5668" w:firstLine="0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>Пчелкин Д. А.</w:t>
      </w:r>
    </w:p>
    <w:p w:rsidR="00DA6F0A" w:rsidRPr="00214D33" w:rsidRDefault="007A1E19" w:rsidP="00276078">
      <w:pPr>
        <w:spacing w:after="120" w:line="240" w:lineRule="auto"/>
        <w:ind w:left="5668" w:firstLine="0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 xml:space="preserve">Иванов А. </w:t>
      </w:r>
      <w:r w:rsidR="00A62DDC">
        <w:rPr>
          <w:rFonts w:eastAsia="Times New Roman" w:cs="Times New Roman"/>
          <w:sz w:val="28"/>
          <w:szCs w:val="28"/>
          <w:highlight w:val="white"/>
        </w:rPr>
        <w:t>А.</w:t>
      </w:r>
    </w:p>
    <w:p w:rsidR="003B72CE" w:rsidRPr="00214D33" w:rsidRDefault="003B72CE" w:rsidP="003B72CE">
      <w:pPr>
        <w:spacing w:line="240" w:lineRule="auto"/>
        <w:ind w:left="4956"/>
        <w:rPr>
          <w:rFonts w:cs="Times New Roman"/>
          <w:sz w:val="28"/>
          <w:szCs w:val="28"/>
        </w:rPr>
      </w:pPr>
      <w:r w:rsidRPr="00214D33">
        <w:rPr>
          <w:rFonts w:cs="Times New Roman"/>
          <w:sz w:val="28"/>
          <w:szCs w:val="28"/>
        </w:rPr>
        <w:t>Принял</w:t>
      </w:r>
    </w:p>
    <w:p w:rsidR="00B900E4" w:rsidRPr="00214D33" w:rsidRDefault="003B72CE" w:rsidP="00B900E4">
      <w:pPr>
        <w:spacing w:line="240" w:lineRule="auto"/>
        <w:ind w:left="4956"/>
        <w:rPr>
          <w:rFonts w:cs="Times New Roman"/>
          <w:sz w:val="28"/>
          <w:szCs w:val="28"/>
        </w:rPr>
      </w:pPr>
      <w:r w:rsidRPr="00214D33">
        <w:rPr>
          <w:rFonts w:cs="Times New Roman"/>
          <w:sz w:val="28"/>
          <w:szCs w:val="28"/>
        </w:rPr>
        <w:t xml:space="preserve">к.т.н., </w:t>
      </w:r>
      <w:r w:rsidR="00B900E4" w:rsidRPr="00214D33">
        <w:rPr>
          <w:rFonts w:cs="Times New Roman"/>
          <w:sz w:val="28"/>
          <w:szCs w:val="28"/>
        </w:rPr>
        <w:t>ассистент. МИЭМ НИУ ВШЭ</w:t>
      </w:r>
    </w:p>
    <w:p w:rsidR="00276078" w:rsidRPr="00214D33" w:rsidRDefault="00B900E4" w:rsidP="00B900E4">
      <w:pPr>
        <w:spacing w:line="240" w:lineRule="auto"/>
        <w:ind w:left="4956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cs="Times New Roman"/>
          <w:sz w:val="28"/>
          <w:szCs w:val="28"/>
        </w:rPr>
        <w:t>Романова И.И.</w:t>
      </w:r>
    </w:p>
    <w:p w:rsidR="00DA6F0A" w:rsidRPr="00214D33" w:rsidRDefault="00DA6F0A" w:rsidP="00276078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7A1E19" w:rsidRPr="00214D33" w:rsidRDefault="007A1E19" w:rsidP="007A1E19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B900E4" w:rsidRPr="00214D33" w:rsidRDefault="00B900E4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071309" w:rsidRPr="00214D33" w:rsidRDefault="00A416F7" w:rsidP="00276078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>Москва, 2018</w:t>
      </w:r>
      <w:r w:rsidR="00071309" w:rsidRPr="00214D33">
        <w:rPr>
          <w:rFonts w:eastAsia="Times New Roman" w:cs="Times New Roman"/>
          <w:sz w:val="28"/>
          <w:szCs w:val="28"/>
          <w:highlight w:val="white"/>
        </w:rPr>
        <w:br w:type="page"/>
      </w: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Cs w:val="28"/>
          <w:highlight w:val="white"/>
        </w:rPr>
        <w:sectPr w:rsidR="00DA6F0A" w:rsidRPr="00214D33" w:rsidSect="00276078">
          <w:footerReference w:type="default" r:id="rId8"/>
          <w:footerReference w:type="first" r:id="rId9"/>
          <w:type w:val="continuous"/>
          <w:pgSz w:w="11906" w:h="16838"/>
          <w:pgMar w:top="1134" w:right="567" w:bottom="1134" w:left="1134" w:header="709" w:footer="709" w:gutter="0"/>
          <w:pgNumType w:start="1"/>
          <w:cols w:space="708"/>
          <w:titlePg/>
          <w:docGrid w:linePitch="381"/>
        </w:sectPr>
      </w:pPr>
    </w:p>
    <w:p w:rsidR="006A770E" w:rsidRPr="00214D33" w:rsidRDefault="0092257A" w:rsidP="0092257A">
      <w:pPr>
        <w:pStyle w:val="Heading1"/>
        <w:rPr>
          <w:rFonts w:cs="Times New Roman"/>
        </w:rPr>
      </w:pPr>
      <w:r w:rsidRPr="00214D33">
        <w:rPr>
          <w:rFonts w:cs="Times New Roman"/>
        </w:rPr>
        <w:lastRenderedPageBreak/>
        <w:t>Задание</w:t>
      </w:r>
    </w:p>
    <w:p w:rsidR="00B900E4" w:rsidRPr="00214D33" w:rsidRDefault="00DC288F" w:rsidP="00DC288F">
      <w:pPr>
        <w:rPr>
          <w:rFonts w:eastAsiaTheme="minorEastAsia" w:cs="Times New Roman"/>
        </w:rPr>
      </w:pPr>
      <w:r w:rsidRPr="00214D33">
        <w:rPr>
          <w:rFonts w:eastAsiaTheme="minorEastAsia" w:cs="Times New Roman"/>
        </w:rPr>
        <w:t>Выполнить действия</w:t>
      </w:r>
      <w:r w:rsidR="00214D33">
        <w:rPr>
          <w:rFonts w:eastAsiaTheme="minorEastAsia" w:cs="Times New Roman"/>
        </w:rPr>
        <w:t>,</w:t>
      </w:r>
      <w:r w:rsidRPr="00214D33">
        <w:rPr>
          <w:rFonts w:eastAsiaTheme="minorEastAsia" w:cs="Times New Roman"/>
        </w:rPr>
        <w:t xml:space="preserve"> описанные в практической работе 2.1. – Часть 1, 2, 3. Оформить отчет, который должен включать: титульный лист, введение и постановку задачи, тему работы, описание всех этапов выполнения проекта, скриншоты (рисунки с подрисуночными подписями) ключевых моментов, выводы. </w:t>
      </w:r>
    </w:p>
    <w:p w:rsidR="00105C30" w:rsidRDefault="002A3EFF" w:rsidP="002A3EFF">
      <w:pPr>
        <w:pStyle w:val="Heading1"/>
        <w:rPr>
          <w:rFonts w:cs="Times New Roman"/>
        </w:rPr>
      </w:pPr>
      <w:r w:rsidRPr="00214D33">
        <w:rPr>
          <w:rFonts w:cs="Times New Roman"/>
        </w:rPr>
        <w:t>Выполнение работы</w:t>
      </w:r>
    </w:p>
    <w:p w:rsidR="00252633" w:rsidRPr="00252633" w:rsidRDefault="00252633" w:rsidP="00252633">
      <w:pPr>
        <w:pStyle w:val="Heading2"/>
      </w:pPr>
      <w:r>
        <w:t>1 Создание проекта</w:t>
      </w:r>
    </w:p>
    <w:p w:rsidR="00A62DDC" w:rsidRDefault="00A62DDC" w:rsidP="00A62DDC">
      <w:pPr>
        <w:keepNext/>
        <w:jc w:val="center"/>
      </w:pPr>
      <w:r>
        <w:rPr>
          <w:noProof/>
        </w:rPr>
        <w:drawing>
          <wp:inline distT="0" distB="0" distL="0" distR="0" wp14:anchorId="6BA311D3" wp14:editId="69EFB3E0">
            <wp:extent cx="5943600" cy="2292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DC" w:rsidRDefault="00A62DDC" w:rsidP="00A62DDC">
      <w:pPr>
        <w:pStyle w:val="Caption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1</w:t>
      </w:r>
      <w:r>
        <w:fldChar w:fldCharType="end"/>
      </w:r>
      <w:r>
        <w:t>. Схема полученного конвейерного умножителя</w:t>
      </w:r>
    </w:p>
    <w:p w:rsidR="00A62DDC" w:rsidRDefault="00A62DDC" w:rsidP="00FE2C25">
      <w:pPr>
        <w:rPr>
          <w:rFonts w:cs="Times New Roman"/>
        </w:rPr>
      </w:pPr>
      <w:r>
        <w:rPr>
          <w:rFonts w:cs="Times New Roman"/>
        </w:rPr>
        <w:t xml:space="preserve">В схеме, представленной на рис. 1, изображен конвейерный умножитель, </w:t>
      </w:r>
      <w:r w:rsidR="003418A1" w:rsidRPr="00214D33">
        <w:rPr>
          <w:rFonts w:cs="Times New Roman"/>
        </w:rPr>
        <w:t>состоящий из умножителя</w:t>
      </w:r>
      <w:r w:rsidR="00FE2C25">
        <w:rPr>
          <w:rFonts w:cs="Times New Roman"/>
        </w:rPr>
        <w:t xml:space="preserve"> </w:t>
      </w:r>
      <w:r w:rsidR="00FE2C25" w:rsidRPr="00FE2C25">
        <w:rPr>
          <w:rFonts w:cs="Times New Roman"/>
        </w:rPr>
        <w:t>8</w:t>
      </w:r>
      <w:r w:rsidR="00FE2C25">
        <w:rPr>
          <w:rFonts w:cs="Times New Roman"/>
          <w:lang w:val="en-US"/>
        </w:rPr>
        <w:t>x</w:t>
      </w:r>
      <w:r w:rsidR="00FE2C25" w:rsidRPr="00FE2C25">
        <w:rPr>
          <w:rFonts w:cs="Times New Roman"/>
        </w:rPr>
        <w:t>8</w:t>
      </w:r>
      <w:r w:rsidR="003418A1" w:rsidRPr="00214D33">
        <w:rPr>
          <w:rFonts w:cs="Times New Roman"/>
        </w:rPr>
        <w:t xml:space="preserve"> и блока оперативной памяти </w:t>
      </w:r>
      <w:r>
        <w:rPr>
          <w:rFonts w:cs="Times New Roman"/>
        </w:rPr>
        <w:t>(</w:t>
      </w:r>
      <w:r w:rsidR="003418A1" w:rsidRPr="00214D33">
        <w:rPr>
          <w:rFonts w:cs="Times New Roman"/>
          <w:lang w:val="en-US"/>
        </w:rPr>
        <w:t>RAM</w:t>
      </w:r>
      <w:r>
        <w:rPr>
          <w:rFonts w:cs="Times New Roman"/>
        </w:rPr>
        <w:t>)</w:t>
      </w:r>
      <w:r w:rsidR="00FE2C25" w:rsidRPr="00FE2C25">
        <w:rPr>
          <w:rFonts w:cs="Times New Roman"/>
        </w:rPr>
        <w:t xml:space="preserve"> 32</w:t>
      </w:r>
      <w:r w:rsidR="00FE2C25">
        <w:rPr>
          <w:rFonts w:cs="Times New Roman"/>
          <w:lang w:val="en-US"/>
        </w:rPr>
        <w:t>x</w:t>
      </w:r>
      <w:r w:rsidR="00FE2C25" w:rsidRPr="00FE2C25">
        <w:rPr>
          <w:rFonts w:cs="Times New Roman"/>
        </w:rPr>
        <w:t>16</w:t>
      </w:r>
      <w:r w:rsidR="003418A1" w:rsidRPr="00214D33">
        <w:rPr>
          <w:rFonts w:cs="Times New Roman"/>
        </w:rPr>
        <w:t>. Для каждого из элементов предусмотрены по три входа от внешнего источника. На умножитель подается сигнал clock и входные восьмибитные данные, результат сохраняется в блоке памяти. Затем данные читаются из блока оперативной памяти, используя независимую шину адреса для чтения.</w:t>
      </w:r>
      <w:r w:rsidR="00FE2C25" w:rsidRPr="00FE2C25">
        <w:rPr>
          <w:rFonts w:cs="Times New Roman"/>
        </w:rPr>
        <w:t xml:space="preserve"> </w:t>
      </w:r>
      <w:r w:rsidR="00FE2C25">
        <w:rPr>
          <w:rFonts w:cs="Times New Roman"/>
        </w:rPr>
        <w:t xml:space="preserve">Схема реализована с использованием </w:t>
      </w:r>
      <w:proofErr w:type="spellStart"/>
      <w:r w:rsidR="00FE2C25">
        <w:rPr>
          <w:rFonts w:cs="Times New Roman"/>
        </w:rPr>
        <w:t>мегафункций</w:t>
      </w:r>
      <w:proofErr w:type="spellEnd"/>
      <w:r w:rsidR="00FE2C25">
        <w:rPr>
          <w:rFonts w:cs="Times New Roman"/>
        </w:rPr>
        <w:t>, созданных с помощь. Утилиты</w:t>
      </w:r>
      <w:r w:rsidR="00FE2C25" w:rsidRPr="00FE2C25">
        <w:rPr>
          <w:rFonts w:cs="Times New Roman"/>
        </w:rPr>
        <w:t xml:space="preserve"> </w:t>
      </w:r>
      <w:r w:rsidR="00FE2C25">
        <w:rPr>
          <w:rFonts w:cs="Times New Roman"/>
          <w:lang w:val="en-US"/>
        </w:rPr>
        <w:t>Altera</w:t>
      </w:r>
      <w:r w:rsidR="00FE2C25">
        <w:rPr>
          <w:rFonts w:cs="Times New Roman"/>
        </w:rPr>
        <w:t> </w:t>
      </w:r>
      <w:proofErr w:type="spellStart"/>
      <w:r w:rsidR="00FE2C25">
        <w:rPr>
          <w:rFonts w:cs="Times New Roman"/>
          <w:lang w:val="en-US"/>
        </w:rPr>
        <w:t>Quartus</w:t>
      </w:r>
      <w:proofErr w:type="spellEnd"/>
      <w:r w:rsidR="00FE2C25">
        <w:rPr>
          <w:rFonts w:cs="Times New Roman"/>
          <w:lang w:val="en-US"/>
        </w:rPr>
        <w:t> II </w:t>
      </w:r>
      <w:proofErr w:type="spellStart"/>
      <w:r w:rsidR="00FE2C25">
        <w:rPr>
          <w:rFonts w:cs="Times New Roman"/>
        </w:rPr>
        <w:t>MegaWizard</w:t>
      </w:r>
      <w:proofErr w:type="spellEnd"/>
      <w:r w:rsidR="00FE2C25">
        <w:rPr>
          <w:rFonts w:cs="Times New Roman"/>
        </w:rPr>
        <w:t>® </w:t>
      </w:r>
      <w:proofErr w:type="spellStart"/>
      <w:r w:rsidR="00FE2C25" w:rsidRPr="00FE2C25">
        <w:rPr>
          <w:rFonts w:cs="Times New Roman"/>
        </w:rPr>
        <w:t>Plug-in</w:t>
      </w:r>
      <w:proofErr w:type="spellEnd"/>
      <w:r w:rsidR="00FE2C25" w:rsidRPr="00FE2C25">
        <w:rPr>
          <w:rFonts w:cs="Times New Roman"/>
        </w:rPr>
        <w:t xml:space="preserve"> </w:t>
      </w:r>
      <w:proofErr w:type="spellStart"/>
      <w:r w:rsidR="00FE2C25" w:rsidRPr="00FE2C25">
        <w:rPr>
          <w:rFonts w:cs="Times New Roman"/>
        </w:rPr>
        <w:t>Manager</w:t>
      </w:r>
      <w:proofErr w:type="spellEnd"/>
      <w:r w:rsidR="00FE2C25" w:rsidRPr="00FE2C25">
        <w:rPr>
          <w:rFonts w:cs="Times New Roman"/>
        </w:rPr>
        <w:t>.</w:t>
      </w:r>
    </w:p>
    <w:p w:rsidR="00FE2C25" w:rsidRDefault="00FE2C25" w:rsidP="00FE2C25">
      <w:pPr>
        <w:keepNext/>
        <w:jc w:val="center"/>
      </w:pPr>
      <w:r>
        <w:rPr>
          <w:noProof/>
        </w:rPr>
        <w:drawing>
          <wp:inline distT="0" distB="0" distL="0" distR="0" wp14:anchorId="3EFEE014" wp14:editId="52E731E9">
            <wp:extent cx="5943600" cy="758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25" w:rsidRDefault="00FE2C25" w:rsidP="00FE2C25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2</w:t>
      </w:r>
      <w:r>
        <w:fldChar w:fldCharType="end"/>
      </w:r>
      <w:r w:rsidRPr="00FE2C25">
        <w:t xml:space="preserve">. </w:t>
      </w:r>
      <w:r>
        <w:t>Содержимое файла для инициализации памяти</w:t>
      </w:r>
    </w:p>
    <w:p w:rsidR="00FE2C25" w:rsidRDefault="00FE2C25" w:rsidP="00FE2C25">
      <w:pPr>
        <w:rPr>
          <w:rFonts w:cs="Times New Roman"/>
        </w:rPr>
      </w:pPr>
      <w:r>
        <w:t xml:space="preserve">На рис. 2 представлены значения, хранящиеся в памяти при начальной инициализации. Память содержит 32 16-ти разрядных слова. На изображении значения представлены в </w:t>
      </w:r>
      <w:r>
        <w:lastRenderedPageBreak/>
        <w:t>шестнадцатеричном (</w:t>
      </w:r>
      <w:r>
        <w:rPr>
          <w:lang w:val="en-US"/>
        </w:rPr>
        <w:t>HEX</w:t>
      </w:r>
      <w:r w:rsidRPr="00FE2C25">
        <w:t xml:space="preserve">) </w:t>
      </w:r>
      <w:r>
        <w:t>представлении.</w:t>
      </w:r>
      <w:r w:rsidRPr="00FE2C25">
        <w:t xml:space="preserve"> </w:t>
      </w:r>
      <w:r>
        <w:t xml:space="preserve">Диапазон значений составляет промежуток от 0 до 31 с шагом 1. Файл создан с помощью редактора </w:t>
      </w:r>
      <w:r>
        <w:rPr>
          <w:rFonts w:cs="Times New Roman"/>
          <w:lang w:val="en-US"/>
        </w:rPr>
        <w:t>Altera</w:t>
      </w:r>
      <w:r>
        <w:rPr>
          <w:rFonts w:cs="Times New Roman"/>
        </w:rPr>
        <w:t> </w:t>
      </w:r>
      <w:proofErr w:type="spellStart"/>
      <w:r>
        <w:rPr>
          <w:rFonts w:cs="Times New Roman"/>
          <w:lang w:val="en-US"/>
        </w:rPr>
        <w:t>Quartus</w:t>
      </w:r>
      <w:proofErr w:type="spellEnd"/>
      <w:r>
        <w:rPr>
          <w:rFonts w:cs="Times New Roman"/>
          <w:lang w:val="en-US"/>
        </w:rPr>
        <w:t> II</w:t>
      </w:r>
      <w:r>
        <w:rPr>
          <w:rFonts w:cs="Times New Roman"/>
          <w:lang w:val="en-US"/>
        </w:rPr>
        <w:t> Memory Editor</w:t>
      </w:r>
      <w:r w:rsidRPr="00FE2C25">
        <w:rPr>
          <w:rFonts w:cs="Times New Roman"/>
        </w:rPr>
        <w:t>.</w:t>
      </w:r>
    </w:p>
    <w:p w:rsidR="00252633" w:rsidRPr="00252633" w:rsidRDefault="00252633" w:rsidP="00FE2C25">
      <w:r>
        <w:rPr>
          <w:rFonts w:cs="Times New Roman"/>
        </w:rPr>
        <w:t>Анализ созданного проекта</w:t>
      </w:r>
      <w:r w:rsidR="001337EF">
        <w:rPr>
          <w:rFonts w:cs="Times New Roman"/>
        </w:rPr>
        <w:t xml:space="preserve"> проводится</w:t>
      </w:r>
      <w:r>
        <w:rPr>
          <w:rFonts w:cs="Times New Roman"/>
        </w:rPr>
        <w:t xml:space="preserve"> с помощью инструмента </w:t>
      </w:r>
      <w:r>
        <w:rPr>
          <w:rFonts w:cs="Times New Roman"/>
          <w:lang w:val="en-US"/>
        </w:rPr>
        <w:t>Altera</w:t>
      </w:r>
      <w:r>
        <w:rPr>
          <w:rFonts w:cs="Times New Roman"/>
        </w:rPr>
        <w:t> </w:t>
      </w:r>
      <w:proofErr w:type="spellStart"/>
      <w:r>
        <w:rPr>
          <w:rFonts w:cs="Times New Roman"/>
          <w:lang w:val="en-US"/>
        </w:rPr>
        <w:t>Quartus</w:t>
      </w:r>
      <w:proofErr w:type="spellEnd"/>
      <w:r>
        <w:rPr>
          <w:rFonts w:cs="Times New Roman"/>
          <w:lang w:val="en-US"/>
        </w:rPr>
        <w:t> II </w:t>
      </w:r>
      <w:r w:rsidRPr="00252633">
        <w:rPr>
          <w:rFonts w:cs="Times New Roman"/>
          <w:lang w:val="en-US"/>
        </w:rPr>
        <w:t>Analysis</w:t>
      </w:r>
      <w:r w:rsidRPr="00252633">
        <w:rPr>
          <w:rFonts w:cs="Times New Roman"/>
        </w:rPr>
        <w:t xml:space="preserve"> &amp; </w:t>
      </w:r>
      <w:r w:rsidRPr="00252633">
        <w:rPr>
          <w:rFonts w:cs="Times New Roman"/>
          <w:lang w:val="en-US"/>
        </w:rPr>
        <w:t>Elaboration</w:t>
      </w:r>
      <w:r w:rsidRPr="00252633">
        <w:rPr>
          <w:rFonts w:cs="Times New Roman"/>
        </w:rPr>
        <w:t>.</w:t>
      </w:r>
    </w:p>
    <w:p w:rsidR="00BB427B" w:rsidRDefault="00FA7E83" w:rsidP="00885532">
      <w:pPr>
        <w:pStyle w:val="Heading2"/>
      </w:pPr>
      <w:r w:rsidRPr="00214D33">
        <w:t>2</w:t>
      </w:r>
      <w:r w:rsidR="00DC753D">
        <w:t xml:space="preserve"> Моделирование проекта</w:t>
      </w:r>
    </w:p>
    <w:p w:rsidR="004419C2" w:rsidRDefault="004419C2" w:rsidP="004419C2">
      <w:pPr>
        <w:keepNext/>
        <w:jc w:val="center"/>
      </w:pPr>
      <w:r>
        <w:rPr>
          <w:noProof/>
        </w:rPr>
        <w:drawing>
          <wp:inline distT="0" distB="0" distL="0" distR="0" wp14:anchorId="6A54F69B" wp14:editId="588582A1">
            <wp:extent cx="5943600" cy="991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C2" w:rsidRDefault="004419C2" w:rsidP="004419C2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3</w:t>
      </w:r>
      <w:r>
        <w:fldChar w:fldCharType="end"/>
      </w:r>
      <w:r>
        <w:t xml:space="preserve">. Значения сигналов, записанные в файл </w:t>
      </w:r>
      <w:proofErr w:type="spellStart"/>
      <w:proofErr w:type="gramStart"/>
      <w:r w:rsidRPr="00214D33">
        <w:rPr>
          <w:rFonts w:cs="Times New Roman"/>
          <w:lang w:eastAsia="ru-RU"/>
        </w:rPr>
        <w:t>pipemult.cvwf</w:t>
      </w:r>
      <w:proofErr w:type="spellEnd"/>
      <w:proofErr w:type="gramEnd"/>
    </w:p>
    <w:p w:rsidR="0099705F" w:rsidRDefault="004419C2" w:rsidP="00B30801">
      <w:pPr>
        <w:rPr>
          <w:rFonts w:cs="Times New Roman"/>
          <w:lang w:eastAsia="ru-RU"/>
        </w:rPr>
      </w:pPr>
      <w:r>
        <w:t xml:space="preserve">На рис. 3 представлены значения входных сигналов схемы, которые будут использованы для последующего функционального моделирования работы конвейерного умножителя. Для проверки корректности работы полученной схемы требуется задать сигналы: </w:t>
      </w:r>
      <w:r w:rsidRPr="00214D33">
        <w:rPr>
          <w:rFonts w:cs="Times New Roman"/>
          <w:lang w:eastAsia="ru-RU"/>
        </w:rPr>
        <w:t xml:space="preserve">clk1, </w:t>
      </w:r>
      <w:proofErr w:type="spellStart"/>
      <w:r w:rsidRPr="00214D33">
        <w:rPr>
          <w:rFonts w:cs="Times New Roman"/>
          <w:lang w:eastAsia="ru-RU"/>
        </w:rPr>
        <w:t>dataa</w:t>
      </w:r>
      <w:proofErr w:type="spellEnd"/>
      <w:r w:rsidRPr="00214D33">
        <w:rPr>
          <w:rFonts w:cs="Times New Roman"/>
          <w:lang w:eastAsia="ru-RU"/>
        </w:rPr>
        <w:t xml:space="preserve">, </w:t>
      </w:r>
      <w:proofErr w:type="spellStart"/>
      <w:r w:rsidRPr="00214D33">
        <w:rPr>
          <w:rFonts w:cs="Times New Roman"/>
          <w:lang w:eastAsia="ru-RU"/>
        </w:rPr>
        <w:t>datab</w:t>
      </w:r>
      <w:proofErr w:type="spellEnd"/>
      <w:r w:rsidRPr="00214D33">
        <w:rPr>
          <w:rFonts w:cs="Times New Roman"/>
          <w:lang w:eastAsia="ru-RU"/>
        </w:rPr>
        <w:t xml:space="preserve">, </w:t>
      </w:r>
      <w:proofErr w:type="spellStart"/>
      <w:r w:rsidRPr="00214D33">
        <w:rPr>
          <w:rFonts w:cs="Times New Roman"/>
          <w:lang w:eastAsia="ru-RU"/>
        </w:rPr>
        <w:t>wraddress</w:t>
      </w:r>
      <w:proofErr w:type="spellEnd"/>
      <w:r w:rsidRPr="00214D33">
        <w:rPr>
          <w:rFonts w:cs="Times New Roman"/>
          <w:lang w:eastAsia="ru-RU"/>
        </w:rPr>
        <w:t xml:space="preserve">, </w:t>
      </w:r>
      <w:proofErr w:type="spellStart"/>
      <w:r>
        <w:rPr>
          <w:rFonts w:cs="Times New Roman"/>
          <w:lang w:eastAsia="ru-RU"/>
        </w:rPr>
        <w:t>rdaddress</w:t>
      </w:r>
      <w:proofErr w:type="spellEnd"/>
      <w:r>
        <w:rPr>
          <w:rFonts w:cs="Times New Roman"/>
          <w:lang w:eastAsia="ru-RU"/>
        </w:rPr>
        <w:t xml:space="preserve">, </w:t>
      </w:r>
      <w:proofErr w:type="spellStart"/>
      <w:r>
        <w:rPr>
          <w:rFonts w:cs="Times New Roman"/>
          <w:lang w:eastAsia="ru-RU"/>
        </w:rPr>
        <w:t>wren</w:t>
      </w:r>
      <w:proofErr w:type="spellEnd"/>
      <w:r>
        <w:rPr>
          <w:rFonts w:cs="Times New Roman"/>
          <w:lang w:eastAsia="ru-RU"/>
        </w:rPr>
        <w:t xml:space="preserve">. Результат работы схемы будет выведен через выход </w:t>
      </w:r>
      <w:r>
        <w:rPr>
          <w:rFonts w:cs="Times New Roman"/>
          <w:lang w:val="en-US" w:eastAsia="ru-RU"/>
        </w:rPr>
        <w:t>q</w:t>
      </w:r>
      <w:r w:rsidRPr="004419C2">
        <w:rPr>
          <w:rFonts w:cs="Times New Roman"/>
          <w:lang w:eastAsia="ru-RU"/>
        </w:rPr>
        <w:t>.</w:t>
      </w:r>
      <w:r w:rsidR="00B30801">
        <w:rPr>
          <w:rFonts w:cs="Times New Roman"/>
          <w:lang w:eastAsia="ru-RU"/>
        </w:rPr>
        <w:t xml:space="preserve"> Моде</w:t>
      </w:r>
      <w:r w:rsidR="00B30801" w:rsidRPr="00214D33">
        <w:rPr>
          <w:rFonts w:cs="Times New Roman"/>
          <w:lang w:eastAsia="ru-RU"/>
        </w:rPr>
        <w:t>лирование будет проводиться</w:t>
      </w:r>
      <w:r w:rsidR="00B30801">
        <w:rPr>
          <w:rFonts w:cs="Times New Roman"/>
          <w:lang w:eastAsia="ru-RU"/>
        </w:rPr>
        <w:t xml:space="preserve"> в течение 100 </w:t>
      </w:r>
      <w:proofErr w:type="spellStart"/>
      <w:r w:rsidR="00B30801">
        <w:rPr>
          <w:rFonts w:cs="Times New Roman"/>
          <w:lang w:eastAsia="ru-RU"/>
        </w:rPr>
        <w:t>нс</w:t>
      </w:r>
      <w:proofErr w:type="spellEnd"/>
      <w:r w:rsidR="00B30801">
        <w:rPr>
          <w:rFonts w:cs="Times New Roman"/>
          <w:lang w:eastAsia="ru-RU"/>
        </w:rPr>
        <w:t>.</w:t>
      </w:r>
      <w:r w:rsidR="00B30801" w:rsidRPr="00214D33">
        <w:rPr>
          <w:rFonts w:cs="Times New Roman"/>
          <w:lang w:eastAsia="ru-RU"/>
        </w:rPr>
        <w:t xml:space="preserve"> </w:t>
      </w:r>
      <w:r w:rsidR="00B30801">
        <w:rPr>
          <w:rFonts w:cs="Times New Roman"/>
          <w:lang w:eastAsia="ru-RU"/>
        </w:rPr>
        <w:t>Для</w:t>
      </w:r>
      <w:r w:rsidR="0099705F" w:rsidRPr="00214D33">
        <w:rPr>
          <w:rFonts w:cs="Times New Roman"/>
          <w:lang w:eastAsia="ru-RU"/>
        </w:rPr>
        <w:t xml:space="preserve"> сигнала </w:t>
      </w:r>
      <w:proofErr w:type="spellStart"/>
      <w:r w:rsidR="0099705F" w:rsidRPr="00214D33">
        <w:rPr>
          <w:rFonts w:cs="Times New Roman"/>
          <w:lang w:eastAsia="ru-RU"/>
        </w:rPr>
        <w:t>clk</w:t>
      </w:r>
      <w:proofErr w:type="spellEnd"/>
      <w:r w:rsidR="0099705F" w:rsidRPr="00214D33">
        <w:rPr>
          <w:rFonts w:cs="Times New Roman"/>
          <w:lang w:eastAsia="ru-RU"/>
        </w:rPr>
        <w:t xml:space="preserve"> задается </w:t>
      </w:r>
      <w:r w:rsidR="00B30801">
        <w:rPr>
          <w:rFonts w:cs="Times New Roman"/>
          <w:lang w:eastAsia="ru-RU"/>
        </w:rPr>
        <w:t xml:space="preserve">период 10 </w:t>
      </w:r>
      <w:proofErr w:type="spellStart"/>
      <w:r w:rsidR="00B30801">
        <w:rPr>
          <w:rFonts w:cs="Times New Roman"/>
          <w:lang w:eastAsia="ru-RU"/>
        </w:rPr>
        <w:t>нс</w:t>
      </w:r>
      <w:proofErr w:type="spellEnd"/>
      <w:r w:rsidR="0099705F" w:rsidRPr="00214D33">
        <w:rPr>
          <w:rFonts w:cs="Times New Roman"/>
          <w:lang w:eastAsia="ru-RU"/>
        </w:rPr>
        <w:t xml:space="preserve">, сигналы </w:t>
      </w:r>
      <w:proofErr w:type="spellStart"/>
      <w:r w:rsidR="0099705F" w:rsidRPr="00214D33">
        <w:rPr>
          <w:rFonts w:cs="Times New Roman"/>
          <w:lang w:eastAsia="ru-RU"/>
        </w:rPr>
        <w:t>dataa</w:t>
      </w:r>
      <w:proofErr w:type="spellEnd"/>
      <w:r w:rsidR="0099705F" w:rsidRPr="00214D33">
        <w:rPr>
          <w:rFonts w:cs="Times New Roman"/>
          <w:lang w:eastAsia="ru-RU"/>
        </w:rPr>
        <w:t xml:space="preserve">, </w:t>
      </w:r>
      <w:proofErr w:type="spellStart"/>
      <w:r w:rsidR="0099705F" w:rsidRPr="00214D33">
        <w:rPr>
          <w:rFonts w:cs="Times New Roman"/>
          <w:lang w:eastAsia="ru-RU"/>
        </w:rPr>
        <w:t>datab</w:t>
      </w:r>
      <w:proofErr w:type="spellEnd"/>
      <w:r w:rsidR="00B30801">
        <w:rPr>
          <w:rFonts w:cs="Times New Roman"/>
          <w:lang w:eastAsia="ru-RU"/>
        </w:rPr>
        <w:t xml:space="preserve">, </w:t>
      </w:r>
      <w:proofErr w:type="spellStart"/>
      <w:r w:rsidR="00B30801" w:rsidRPr="00214D33">
        <w:rPr>
          <w:rFonts w:cs="Times New Roman"/>
          <w:lang w:eastAsia="ru-RU"/>
        </w:rPr>
        <w:t>rraddress</w:t>
      </w:r>
      <w:proofErr w:type="spellEnd"/>
      <w:r w:rsidR="0099705F" w:rsidRPr="00214D33">
        <w:rPr>
          <w:rFonts w:cs="Times New Roman"/>
          <w:lang w:eastAsia="ru-RU"/>
        </w:rPr>
        <w:t xml:space="preserve"> и </w:t>
      </w:r>
      <w:proofErr w:type="spellStart"/>
      <w:r w:rsidR="0099705F" w:rsidRPr="00214D33">
        <w:rPr>
          <w:rFonts w:cs="Times New Roman"/>
          <w:lang w:eastAsia="ru-RU"/>
        </w:rPr>
        <w:t>wraddress</w:t>
      </w:r>
      <w:proofErr w:type="spellEnd"/>
      <w:r w:rsidR="0099705F" w:rsidRPr="00214D33">
        <w:rPr>
          <w:rFonts w:cs="Times New Roman"/>
          <w:lang w:eastAsia="ru-RU"/>
        </w:rPr>
        <w:t xml:space="preserve"> увеличиваются</w:t>
      </w:r>
      <w:r w:rsidR="00B30801">
        <w:rPr>
          <w:rFonts w:cs="Times New Roman"/>
          <w:lang w:eastAsia="ru-RU"/>
        </w:rPr>
        <w:t xml:space="preserve"> на 1, каждые 10 </w:t>
      </w:r>
      <w:proofErr w:type="spellStart"/>
      <w:r w:rsidR="00B30801">
        <w:rPr>
          <w:rFonts w:cs="Times New Roman"/>
          <w:lang w:eastAsia="ru-RU"/>
        </w:rPr>
        <w:t>нс</w:t>
      </w:r>
      <w:proofErr w:type="spellEnd"/>
      <w:r w:rsidR="00B30801">
        <w:rPr>
          <w:rFonts w:cs="Times New Roman"/>
          <w:lang w:eastAsia="ru-RU"/>
        </w:rPr>
        <w:t xml:space="preserve">. Для сигнала </w:t>
      </w:r>
      <w:proofErr w:type="spellStart"/>
      <w:r w:rsidR="0099705F" w:rsidRPr="00214D33">
        <w:rPr>
          <w:rFonts w:cs="Times New Roman"/>
          <w:lang w:eastAsia="ru-RU"/>
        </w:rPr>
        <w:t>rraddress</w:t>
      </w:r>
      <w:proofErr w:type="spellEnd"/>
      <w:r w:rsidR="0099705F" w:rsidRPr="00214D33">
        <w:rPr>
          <w:rFonts w:cs="Times New Roman"/>
          <w:lang w:eastAsia="ru-RU"/>
        </w:rPr>
        <w:t xml:space="preserve"> </w:t>
      </w:r>
      <w:r w:rsidR="00B30801">
        <w:rPr>
          <w:rFonts w:cs="Times New Roman"/>
          <w:lang w:eastAsia="ru-RU"/>
        </w:rPr>
        <w:t xml:space="preserve">вводится </w:t>
      </w:r>
      <w:proofErr w:type="spellStart"/>
      <w:r w:rsidR="00B30801">
        <w:rPr>
          <w:rFonts w:cs="Times New Roman"/>
          <w:lang w:eastAsia="ru-RU"/>
        </w:rPr>
        <w:t>задаржка</w:t>
      </w:r>
      <w:proofErr w:type="spellEnd"/>
      <w:r w:rsidR="00B30801">
        <w:rPr>
          <w:rFonts w:cs="Times New Roman"/>
          <w:lang w:eastAsia="ru-RU"/>
        </w:rPr>
        <w:t xml:space="preserve"> в</w:t>
      </w:r>
      <w:r w:rsidR="0099705F" w:rsidRPr="00214D33">
        <w:rPr>
          <w:rFonts w:cs="Times New Roman"/>
          <w:lang w:eastAsia="ru-RU"/>
        </w:rPr>
        <w:t xml:space="preserve"> 1</w:t>
      </w:r>
      <w:r w:rsidR="00B30801">
        <w:rPr>
          <w:rFonts w:cs="Times New Roman"/>
          <w:lang w:eastAsia="ru-RU"/>
        </w:rPr>
        <w:t xml:space="preserve">0 </w:t>
      </w:r>
      <w:proofErr w:type="spellStart"/>
      <w:r w:rsidR="00B30801">
        <w:rPr>
          <w:rFonts w:cs="Times New Roman"/>
          <w:lang w:eastAsia="ru-RU"/>
        </w:rPr>
        <w:t>нс</w:t>
      </w:r>
      <w:proofErr w:type="spellEnd"/>
      <w:r w:rsidR="0099705F" w:rsidRPr="00214D33">
        <w:rPr>
          <w:rFonts w:cs="Times New Roman"/>
          <w:lang w:eastAsia="ru-RU"/>
        </w:rPr>
        <w:t xml:space="preserve">. На wren подается высокий уровень сигнала, q </w:t>
      </w:r>
      <w:proofErr w:type="spellStart"/>
      <w:r w:rsidR="0099705F" w:rsidRPr="00214D33">
        <w:rPr>
          <w:rFonts w:cs="Times New Roman"/>
          <w:lang w:eastAsia="ru-RU"/>
        </w:rPr>
        <w:t>неопреде</w:t>
      </w:r>
      <w:r w:rsidR="00B30801">
        <w:rPr>
          <w:rFonts w:cs="Times New Roman"/>
          <w:lang w:eastAsia="ru-RU"/>
        </w:rPr>
        <w:t>лен</w:t>
      </w:r>
      <w:proofErr w:type="spellEnd"/>
      <w:r w:rsidR="00B30801">
        <w:rPr>
          <w:rFonts w:cs="Times New Roman"/>
          <w:lang w:eastAsia="ru-RU"/>
        </w:rPr>
        <w:t xml:space="preserve"> до завершения моделирования.</w:t>
      </w:r>
    </w:p>
    <w:p w:rsidR="00B30801" w:rsidRDefault="00B30801" w:rsidP="00B30801">
      <w:pPr>
        <w:keepNext/>
        <w:jc w:val="center"/>
      </w:pPr>
      <w:r>
        <w:rPr>
          <w:noProof/>
        </w:rPr>
        <w:drawing>
          <wp:inline distT="0" distB="0" distL="0" distR="0" wp14:anchorId="75D2C58A" wp14:editId="31F13539">
            <wp:extent cx="5943600" cy="1679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01" w:rsidRDefault="00B30801" w:rsidP="00B30801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4</w:t>
      </w:r>
      <w:r>
        <w:fldChar w:fldCharType="end"/>
      </w:r>
      <w:r>
        <w:t xml:space="preserve">. Результат моделирования </w:t>
      </w:r>
    </w:p>
    <w:p w:rsidR="00535F30" w:rsidRDefault="00BB112A" w:rsidP="00BB112A">
      <w:r>
        <w:t xml:space="preserve">На рис. 4 представлен результат функционального моделирования работы полученной схемы. </w:t>
      </w:r>
      <w:r w:rsidR="00B00B0C" w:rsidRPr="00B00B0C">
        <w:t>По переднему фронту тактового сигнала происх</w:t>
      </w:r>
      <w:r w:rsidR="00B00B0C">
        <w:t xml:space="preserve">одит последовательно умножение </w:t>
      </w:r>
      <w:r w:rsidR="00B00B0C">
        <w:noBreakHyphen/>
        <w:t xml:space="preserve"> запись в </w:t>
      </w:r>
      <w:proofErr w:type="spellStart"/>
      <w:r w:rsidR="00B00B0C">
        <w:t>ram</w:t>
      </w:r>
      <w:proofErr w:type="spellEnd"/>
      <w:r w:rsidR="00B00B0C">
        <w:t xml:space="preserve"> </w:t>
      </w:r>
      <w:r w:rsidR="00B00B0C">
        <w:noBreakHyphen/>
      </w:r>
      <w:r w:rsidR="00B00B0C" w:rsidRPr="00B00B0C">
        <w:t xml:space="preserve"> вывод. Из-за того, что все операции идут последовательно</w:t>
      </w:r>
      <w:r w:rsidR="00B00B0C">
        <w:t>,</w:t>
      </w:r>
      <w:r w:rsidR="00B00B0C" w:rsidRPr="00B00B0C">
        <w:t xml:space="preserve"> на первом тактовом сигнале п</w:t>
      </w:r>
      <w:r w:rsidR="00B00B0C">
        <w:t xml:space="preserve">роисходит умножение, на втором </w:t>
      </w:r>
      <w:r w:rsidR="00B00B0C">
        <w:noBreakHyphen/>
      </w:r>
      <w:r w:rsidR="00B00B0C" w:rsidRPr="00B00B0C">
        <w:t xml:space="preserve"> запись в память, на третьем</w:t>
      </w:r>
      <w:r w:rsidR="00B00B0C">
        <w:t xml:space="preserve"> </w:t>
      </w:r>
      <w:r w:rsidR="00B00B0C">
        <w:noBreakHyphen/>
      </w:r>
      <w:r w:rsidR="00B00B0C" w:rsidRPr="00B00B0C">
        <w:t xml:space="preserve"> вывод. То есть первые два тактовых сигнала не дадут результата умножения и лишь на третьем будет вывод.</w:t>
      </w:r>
    </w:p>
    <w:p w:rsidR="00535F30" w:rsidRDefault="00535F30">
      <w:pPr>
        <w:spacing w:after="160" w:line="259" w:lineRule="auto"/>
        <w:ind w:firstLine="0"/>
        <w:jc w:val="left"/>
      </w:pPr>
      <w:r>
        <w:br w:type="page"/>
      </w:r>
    </w:p>
    <w:p w:rsidR="00BB112A" w:rsidRDefault="00C7154A" w:rsidP="00535F30">
      <w:pPr>
        <w:pStyle w:val="Heading2"/>
      </w:pPr>
      <w:r>
        <w:lastRenderedPageBreak/>
        <w:t>3</w:t>
      </w:r>
      <w:r w:rsidR="00535F30">
        <w:t xml:space="preserve"> Анализ полученных результатов</w:t>
      </w:r>
    </w:p>
    <w:p w:rsidR="00BB112A" w:rsidRDefault="00BB112A" w:rsidP="00BB112A">
      <w:pPr>
        <w:keepNext/>
        <w:jc w:val="center"/>
      </w:pPr>
      <w:r>
        <w:rPr>
          <w:noProof/>
        </w:rPr>
        <w:drawing>
          <wp:inline distT="0" distB="0" distL="0" distR="0" wp14:anchorId="4F06C862" wp14:editId="52423470">
            <wp:extent cx="5048250" cy="3819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2A" w:rsidRDefault="00BB112A" w:rsidP="00BB112A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5</w:t>
      </w:r>
      <w:r>
        <w:fldChar w:fldCharType="end"/>
      </w:r>
      <w:r>
        <w:t>. Отчет компилятора</w:t>
      </w:r>
    </w:p>
    <w:p w:rsidR="00BB112A" w:rsidRDefault="00BB112A" w:rsidP="00BB112A">
      <w:r>
        <w:t>На рис. 5 изображены результаты компиляции проекта. В том числе</w:t>
      </w:r>
      <w:r w:rsidR="00BA7367">
        <w:t xml:space="preserve"> указаны:</w:t>
      </w:r>
    </w:p>
    <w:p w:rsidR="00BA7367" w:rsidRDefault="00BA7367" w:rsidP="00BA7367">
      <w:pPr>
        <w:pStyle w:val="ListParagraph"/>
        <w:numPr>
          <w:ilvl w:val="0"/>
          <w:numId w:val="31"/>
        </w:numPr>
      </w:pPr>
      <w:r>
        <w:t>Число используемых логических элементов: 0.</w:t>
      </w:r>
    </w:p>
    <w:p w:rsidR="00BA7367" w:rsidRDefault="00BA7367" w:rsidP="00BA7367">
      <w:pPr>
        <w:pStyle w:val="ListParagraph"/>
        <w:numPr>
          <w:ilvl w:val="0"/>
          <w:numId w:val="31"/>
        </w:numPr>
      </w:pPr>
      <w:r>
        <w:t xml:space="preserve">Число используемых </w:t>
      </w:r>
      <w:proofErr w:type="spellStart"/>
      <w:r>
        <w:t>пинов</w:t>
      </w:r>
      <w:proofErr w:type="spellEnd"/>
      <w:r>
        <w:t>: 83/95.</w:t>
      </w:r>
    </w:p>
    <w:p w:rsidR="00BA7367" w:rsidRDefault="00BA7367" w:rsidP="00BA7367">
      <w:pPr>
        <w:pStyle w:val="ListParagraph"/>
        <w:numPr>
          <w:ilvl w:val="0"/>
          <w:numId w:val="31"/>
        </w:numPr>
      </w:pPr>
      <w:r>
        <w:t>Число битов используемой памяти: 512 бит.</w:t>
      </w:r>
    </w:p>
    <w:p w:rsidR="00493B10" w:rsidRDefault="00493B10" w:rsidP="00BA7367">
      <w:pPr>
        <w:pStyle w:val="ListParagraph"/>
        <w:numPr>
          <w:ilvl w:val="0"/>
          <w:numId w:val="31"/>
        </w:numPr>
      </w:pPr>
      <w:r>
        <w:t xml:space="preserve">Число используемых встроенных </w:t>
      </w:r>
      <w:r w:rsidRPr="00493B10">
        <w:t>9-</w:t>
      </w:r>
      <w:r>
        <w:t>битовых умножителей: 1/46.</w:t>
      </w:r>
      <w:bookmarkStart w:id="0" w:name="_GoBack"/>
      <w:bookmarkEnd w:id="0"/>
    </w:p>
    <w:p w:rsidR="00B00B0C" w:rsidRDefault="00B00B0C" w:rsidP="00B00B0C">
      <w:pPr>
        <w:keepNext/>
        <w:jc w:val="center"/>
      </w:pPr>
      <w:r>
        <w:rPr>
          <w:noProof/>
        </w:rPr>
        <w:drawing>
          <wp:inline distT="0" distB="0" distL="0" distR="0" wp14:anchorId="187C35E7" wp14:editId="702CA07A">
            <wp:extent cx="5943600" cy="10064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0B0C" w:rsidRDefault="00B00B0C" w:rsidP="00B00B0C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6</w:t>
      </w:r>
      <w:r>
        <w:fldChar w:fldCharType="end"/>
      </w:r>
      <w:r>
        <w:t>. Используемые ресурсы</w:t>
      </w:r>
    </w:p>
    <w:p w:rsidR="00B00B0C" w:rsidRDefault="00B00B0C" w:rsidP="00B00B0C">
      <w:r>
        <w:t xml:space="preserve">На рис. 6 представлены ресурсы, используемые для реализации </w:t>
      </w:r>
      <w:proofErr w:type="spellStart"/>
      <w:r>
        <w:t>мегафункций</w:t>
      </w:r>
      <w:proofErr w:type="spellEnd"/>
      <w:r>
        <w:t xml:space="preserve"> </w:t>
      </w:r>
      <w:proofErr w:type="spellStart"/>
      <w:r>
        <w:rPr>
          <w:lang w:val="en-US"/>
        </w:rPr>
        <w:t>mult</w:t>
      </w:r>
      <w:proofErr w:type="spellEnd"/>
      <w:r w:rsidRPr="00B00B0C">
        <w:t xml:space="preserve"> </w:t>
      </w:r>
      <w:r>
        <w:t xml:space="preserve">и </w:t>
      </w:r>
      <w:r>
        <w:rPr>
          <w:lang w:val="en-US"/>
        </w:rPr>
        <w:t>ram</w:t>
      </w:r>
      <w:r>
        <w:t>.</w:t>
      </w:r>
    </w:p>
    <w:p w:rsidR="00B00B0C" w:rsidRDefault="00B00B0C" w:rsidP="00B00B0C">
      <w:pPr>
        <w:keepNext/>
        <w:jc w:val="center"/>
      </w:pPr>
      <w:r>
        <w:rPr>
          <w:noProof/>
        </w:rPr>
        <w:drawing>
          <wp:inline distT="0" distB="0" distL="0" distR="0" wp14:anchorId="37C2B516" wp14:editId="43A9E9FA">
            <wp:extent cx="4061361" cy="77495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786" cy="7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0C" w:rsidRDefault="00B00B0C" w:rsidP="00B00B0C">
      <w:pPr>
        <w:pStyle w:val="Caption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7</w:t>
      </w:r>
      <w:r>
        <w:fldChar w:fldCharType="end"/>
      </w:r>
      <w:r w:rsidRPr="00B00B0C">
        <w:t xml:space="preserve">. </w:t>
      </w:r>
      <w:r>
        <w:t xml:space="preserve">Раздел </w:t>
      </w:r>
      <w:proofErr w:type="spellStart"/>
      <w:r w:rsidRPr="00214D33">
        <w:rPr>
          <w:rFonts w:cs="Times New Roman"/>
        </w:rPr>
        <w:t>Control</w:t>
      </w:r>
      <w:proofErr w:type="spellEnd"/>
      <w:r w:rsidRPr="00214D33">
        <w:rPr>
          <w:rFonts w:cs="Times New Roman"/>
        </w:rPr>
        <w:t xml:space="preserve"> </w:t>
      </w:r>
      <w:proofErr w:type="spellStart"/>
      <w:r w:rsidRPr="00214D33">
        <w:rPr>
          <w:rFonts w:cs="Times New Roman"/>
        </w:rPr>
        <w:t>Signals</w:t>
      </w:r>
      <w:proofErr w:type="spellEnd"/>
      <w:r w:rsidRPr="00B00B0C">
        <w:rPr>
          <w:rFonts w:cs="Times New Roman"/>
        </w:rPr>
        <w:t xml:space="preserve"> </w:t>
      </w:r>
      <w:r>
        <w:rPr>
          <w:rFonts w:cs="Times New Roman"/>
        </w:rPr>
        <w:t>отчета компилятора</w:t>
      </w:r>
    </w:p>
    <w:p w:rsidR="002B200C" w:rsidRDefault="002B200C" w:rsidP="002B200C">
      <w:r>
        <w:t>На рис. 7 представлена информация о входных сигналах.</w:t>
      </w:r>
      <w:r>
        <w:br w:type="page"/>
      </w:r>
    </w:p>
    <w:p w:rsidR="0066351A" w:rsidRDefault="0066351A" w:rsidP="006635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FD8109" wp14:editId="454C02B2">
            <wp:extent cx="5943600" cy="14649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00C" w:rsidRDefault="0066351A" w:rsidP="0066351A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8</w:t>
      </w:r>
      <w:r>
        <w:fldChar w:fldCharType="end"/>
      </w:r>
      <w:r>
        <w:t>. Отображение логической реализации проекта</w:t>
      </w:r>
    </w:p>
    <w:p w:rsidR="0066351A" w:rsidRDefault="0066351A" w:rsidP="0066351A">
      <w:pPr>
        <w:keepNext/>
        <w:jc w:val="center"/>
      </w:pPr>
      <w:r>
        <w:rPr>
          <w:noProof/>
        </w:rPr>
        <w:drawing>
          <wp:inline distT="0" distB="0" distL="0" distR="0" wp14:anchorId="10303A78" wp14:editId="253FD839">
            <wp:extent cx="5943600" cy="3851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1A" w:rsidRPr="0066351A" w:rsidRDefault="0066351A" w:rsidP="0066351A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9</w:t>
      </w:r>
      <w:r>
        <w:fldChar w:fldCharType="end"/>
      </w:r>
      <w:r>
        <w:t>. Развернутое о</w:t>
      </w:r>
      <w:r>
        <w:t>тображение логической реализации проекта</w:t>
      </w:r>
    </w:p>
    <w:p w:rsidR="00BF1FDF" w:rsidRDefault="0066351A" w:rsidP="0066351A">
      <w:pPr>
        <w:rPr>
          <w:rFonts w:cs="Times New Roman"/>
        </w:rPr>
      </w:pPr>
      <w:r>
        <w:t xml:space="preserve">На рис. 8-9 изображены графические представления логической реализации проекта с указанием </w:t>
      </w:r>
      <w:r>
        <w:rPr>
          <w:rFonts w:cs="Times New Roman"/>
        </w:rPr>
        <w:t>контактов ввода/вывода, блоков</w:t>
      </w:r>
      <w:r w:rsidRPr="00214D33">
        <w:rPr>
          <w:rFonts w:cs="Times New Roman"/>
        </w:rPr>
        <w:t xml:space="preserve"> </w:t>
      </w:r>
      <w:proofErr w:type="spellStart"/>
      <w:r w:rsidRPr="00214D33">
        <w:rPr>
          <w:rFonts w:cs="Times New Roman"/>
          <w:lang w:val="en-US"/>
        </w:rPr>
        <w:t>mult</w:t>
      </w:r>
      <w:proofErr w:type="spellEnd"/>
      <w:r w:rsidRPr="00214D33">
        <w:rPr>
          <w:rFonts w:cs="Times New Roman"/>
        </w:rPr>
        <w:t xml:space="preserve"> и </w:t>
      </w:r>
      <w:r w:rsidRPr="00214D33">
        <w:rPr>
          <w:rFonts w:cs="Times New Roman"/>
          <w:lang w:val="en-US"/>
        </w:rPr>
        <w:t>ram</w:t>
      </w:r>
      <w:r>
        <w:rPr>
          <w:rFonts w:cs="Times New Roman"/>
        </w:rPr>
        <w:t>, а также выходных регистров в сокращенном и развернутом виде, соответственно.</w:t>
      </w:r>
    </w:p>
    <w:p w:rsidR="00AB5B6D" w:rsidRDefault="00AB5B6D" w:rsidP="00AB5B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E957FE" wp14:editId="6CE15DB3">
            <wp:extent cx="5943600" cy="27152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6D" w:rsidRPr="00AB5B6D" w:rsidRDefault="00AB5B6D" w:rsidP="00AB5B6D">
      <w:pPr>
        <w:pStyle w:val="Caption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10</w:t>
      </w:r>
      <w:r>
        <w:fldChar w:fldCharType="end"/>
      </w:r>
      <w:r>
        <w:t>. О</w:t>
      </w:r>
      <w:r>
        <w:t>тображение логической реализации проекта</w:t>
      </w:r>
      <w:r>
        <w:t xml:space="preserve"> с демонстрацией содержимого блока памяти</w:t>
      </w:r>
    </w:p>
    <w:p w:rsidR="00AB5B6D" w:rsidRDefault="00AB5B6D" w:rsidP="00AB5B6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474124" wp14:editId="179ACC7C">
            <wp:extent cx="3008902" cy="4618141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419" cy="462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D6" w:rsidRDefault="00AB5B6D" w:rsidP="00AB5B6D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11</w:t>
      </w:r>
      <w:r>
        <w:fldChar w:fldCharType="end"/>
      </w:r>
      <w:r>
        <w:t>. Нижний уровень иерархии для блока памяти</w:t>
      </w:r>
    </w:p>
    <w:p w:rsidR="007F0FD6" w:rsidRDefault="00AB5B6D" w:rsidP="00A15358">
      <w:pPr>
        <w:rPr>
          <w:rFonts w:cs="Times New Roman"/>
        </w:rPr>
      </w:pPr>
      <w:r>
        <w:t>На рис. 10-11 изображена детализация реализаций блока памяти. На нижнем уровне иерархии данного блока видно, что он</w:t>
      </w:r>
      <w:r w:rsidR="00A94705">
        <w:t xml:space="preserve"> </w:t>
      </w:r>
      <w:r w:rsidR="00A94705" w:rsidRPr="00214D33">
        <w:rPr>
          <w:rFonts w:cs="Times New Roman"/>
        </w:rPr>
        <w:t xml:space="preserve">состоит из 16 функциональных однобитных элементов </w:t>
      </w:r>
      <w:r w:rsidR="00A94705" w:rsidRPr="00214D33">
        <w:rPr>
          <w:rFonts w:cs="Times New Roman"/>
          <w:lang w:val="en-US"/>
        </w:rPr>
        <w:t>RAM</w:t>
      </w:r>
      <w:r w:rsidR="008B2206">
        <w:rPr>
          <w:rFonts w:cs="Times New Roman"/>
        </w:rPr>
        <w:t xml:space="preserve"> размера 32</w:t>
      </w:r>
      <w:r w:rsidR="00A94705">
        <w:rPr>
          <w:rFonts w:cs="Times New Roman"/>
        </w:rPr>
        <w:t>.</w:t>
      </w:r>
    </w:p>
    <w:p w:rsidR="00CC2B57" w:rsidRDefault="00CC2B57" w:rsidP="00CC2B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489AB4" wp14:editId="5763A3CF">
            <wp:extent cx="2737263" cy="155148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714" cy="15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57" w:rsidRDefault="00CC2B57" w:rsidP="00CC2B57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12</w:t>
      </w:r>
      <w:r>
        <w:fldChar w:fldCharType="end"/>
      </w:r>
      <w:r>
        <w:t>. Фактическая реализация блока памяти</w:t>
      </w:r>
    </w:p>
    <w:p w:rsidR="00CC2B57" w:rsidRDefault="00CC2B57" w:rsidP="00CC2B57">
      <w:pPr>
        <w:keepNext/>
        <w:jc w:val="center"/>
      </w:pPr>
      <w:r>
        <w:rPr>
          <w:noProof/>
        </w:rPr>
        <w:drawing>
          <wp:inline distT="0" distB="0" distL="0" distR="0" wp14:anchorId="6B4B522C" wp14:editId="439C4E8E">
            <wp:extent cx="5272644" cy="1439274"/>
            <wp:effectExtent l="0" t="0" r="444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944" cy="144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57" w:rsidRDefault="00CC2B57" w:rsidP="00CC2B57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13</w:t>
      </w:r>
      <w:r>
        <w:fldChar w:fldCharType="end"/>
      </w:r>
      <w:r w:rsidRPr="00CC2B57">
        <w:t xml:space="preserve">. </w:t>
      </w:r>
      <w:r>
        <w:t>Нижний уровень иерархии фактической реализации блока памяти</w:t>
      </w:r>
    </w:p>
    <w:p w:rsidR="00D669F8" w:rsidRDefault="00D669F8" w:rsidP="00D669F8">
      <w:pPr>
        <w:keepNext/>
        <w:jc w:val="center"/>
      </w:pPr>
      <w:r>
        <w:rPr>
          <w:noProof/>
        </w:rPr>
        <w:drawing>
          <wp:inline distT="0" distB="0" distL="0" distR="0" wp14:anchorId="7D40675A" wp14:editId="2AC9D564">
            <wp:extent cx="5943600" cy="42151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8" w:rsidRPr="00D669F8" w:rsidRDefault="00D669F8" w:rsidP="00D669F8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14</w:t>
      </w:r>
      <w:r>
        <w:fldChar w:fldCharType="end"/>
      </w:r>
      <w:r>
        <w:t xml:space="preserve">. </w:t>
      </w:r>
      <w:r w:rsidRPr="00214D33">
        <w:rPr>
          <w:rFonts w:cs="Times New Roman"/>
        </w:rPr>
        <w:t>Подробный анализ способа реализации блока памяти</w:t>
      </w:r>
    </w:p>
    <w:p w:rsidR="007F0FD6" w:rsidRDefault="00CC2B57" w:rsidP="00D669F8">
      <w:pPr>
        <w:rPr>
          <w:rFonts w:cs="Times New Roman"/>
        </w:rPr>
      </w:pPr>
      <w:r>
        <w:t>На рис. 12</w:t>
      </w:r>
      <w:r w:rsidR="00D669F8">
        <w:t>-14</w:t>
      </w:r>
      <w:r>
        <w:t xml:space="preserve"> представлены детали фактической реализации блока памяти, полученные с помощью утилиты </w:t>
      </w:r>
      <w:r>
        <w:rPr>
          <w:lang w:val="en-US"/>
        </w:rPr>
        <w:t>Altera </w:t>
      </w:r>
      <w:proofErr w:type="spellStart"/>
      <w:r>
        <w:rPr>
          <w:lang w:val="en-US"/>
        </w:rPr>
        <w:t>Quartus</w:t>
      </w:r>
      <w:proofErr w:type="spellEnd"/>
      <w:r>
        <w:rPr>
          <w:lang w:val="en-US"/>
        </w:rPr>
        <w:t> II </w:t>
      </w:r>
      <w:r w:rsidRPr="00CC2B57">
        <w:rPr>
          <w:lang w:val="en-US"/>
        </w:rPr>
        <w:t>Technology</w:t>
      </w:r>
      <w:r w:rsidRPr="00CC2B57">
        <w:t xml:space="preserve"> </w:t>
      </w:r>
      <w:r w:rsidRPr="00CC2B57">
        <w:rPr>
          <w:lang w:val="en-US"/>
        </w:rPr>
        <w:t>Map</w:t>
      </w:r>
      <w:r w:rsidRPr="00CC2B57">
        <w:t xml:space="preserve"> </w:t>
      </w:r>
      <w:r w:rsidRPr="00CC2B57">
        <w:rPr>
          <w:lang w:val="en-US"/>
        </w:rPr>
        <w:t>Viewer</w:t>
      </w:r>
      <w:r>
        <w:t>.</w:t>
      </w:r>
      <w:r w:rsidR="00D669F8">
        <w:t xml:space="preserve"> </w:t>
      </w:r>
      <w:r w:rsidR="007F0FD6" w:rsidRPr="00214D33">
        <w:rPr>
          <w:rFonts w:cs="Times New Roman"/>
        </w:rPr>
        <w:t xml:space="preserve">Из рисунков выше </w:t>
      </w:r>
      <w:r w:rsidR="00D669F8">
        <w:rPr>
          <w:rFonts w:cs="Times New Roman"/>
        </w:rPr>
        <w:t>видно</w:t>
      </w:r>
      <w:r w:rsidR="007F0FD6" w:rsidRPr="00214D33">
        <w:rPr>
          <w:rFonts w:cs="Times New Roman"/>
        </w:rPr>
        <w:t xml:space="preserve">, что в отличие </w:t>
      </w:r>
      <w:r w:rsidR="007F0FD6" w:rsidRPr="00214D33">
        <w:rPr>
          <w:rFonts w:cs="Times New Roman"/>
        </w:rPr>
        <w:lastRenderedPageBreak/>
        <w:t>от отображаемых в RTL Viewer 16 однобитных функциональных блоков памяти,</w:t>
      </w:r>
      <w:r w:rsidR="00D669F8">
        <w:rPr>
          <w:rFonts w:cs="Times New Roman"/>
        </w:rPr>
        <w:t xml:space="preserve"> фактически</w:t>
      </w:r>
      <w:r w:rsidR="007F0FD6" w:rsidRPr="00214D33">
        <w:rPr>
          <w:rFonts w:cs="Times New Roman"/>
        </w:rPr>
        <w:t xml:space="preserve"> </w:t>
      </w:r>
      <w:r w:rsidR="00D669F8">
        <w:rPr>
          <w:rFonts w:cs="Times New Roman"/>
        </w:rPr>
        <w:t xml:space="preserve">используемый ресурс микросхемы </w:t>
      </w:r>
      <w:r w:rsidR="00D669F8">
        <w:rPr>
          <w:rFonts w:cs="Times New Roman"/>
        </w:rPr>
        <w:noBreakHyphen/>
      </w:r>
      <w:r w:rsidR="007F0FD6" w:rsidRPr="00214D33">
        <w:rPr>
          <w:rFonts w:cs="Times New Roman"/>
        </w:rPr>
        <w:t xml:space="preserve"> единственный блок встроенной памяти.</w:t>
      </w:r>
      <w:r w:rsidR="008C404B">
        <w:rPr>
          <w:rFonts w:cs="Times New Roman"/>
        </w:rPr>
        <w:t xml:space="preserve"> В процессе компиляции выходные регистры были помещены в </w:t>
      </w:r>
      <w:r w:rsidR="008C404B" w:rsidRPr="00214D33">
        <w:rPr>
          <w:rFonts w:cs="Times New Roman"/>
        </w:rPr>
        <w:t>блок памяти, чтобы улучшить его производительность и снизить количество используемых логических ресурсов в проекте</w:t>
      </w:r>
      <w:r w:rsidR="008C404B">
        <w:rPr>
          <w:rFonts w:cs="Times New Roman"/>
        </w:rPr>
        <w:t xml:space="preserve">. </w:t>
      </w:r>
      <w:r w:rsidR="008C404B" w:rsidRPr="00214D33">
        <w:rPr>
          <w:rFonts w:cs="Times New Roman"/>
        </w:rPr>
        <w:t>Такой способ оптимизации называется упаковкой регистров, и трассировщик использует его для уменьшения логических ресурсов микросхемы.</w:t>
      </w:r>
    </w:p>
    <w:p w:rsidR="008C404B" w:rsidRDefault="008C404B" w:rsidP="008C404B">
      <w:pPr>
        <w:keepNext/>
        <w:jc w:val="center"/>
      </w:pPr>
      <w:r>
        <w:rPr>
          <w:noProof/>
        </w:rPr>
        <w:drawing>
          <wp:inline distT="0" distB="0" distL="0" distR="0" wp14:anchorId="546A580E" wp14:editId="0EC0E635">
            <wp:extent cx="5940521" cy="1009403"/>
            <wp:effectExtent l="0" t="0" r="317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37455" b="35783"/>
                    <a:stretch/>
                  </pic:blipFill>
                  <pic:spPr bwMode="auto">
                    <a:xfrm>
                      <a:off x="0" y="0"/>
                      <a:ext cx="5943600" cy="100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4B" w:rsidRDefault="008C404B" w:rsidP="008C404B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15</w:t>
      </w:r>
      <w:r>
        <w:fldChar w:fldCharType="end"/>
      </w:r>
      <w:r>
        <w:t>. Физическое расположение конвейерного умножителя на кристал</w:t>
      </w:r>
      <w:r w:rsidR="00E65C1E">
        <w:t>л</w:t>
      </w:r>
      <w:r>
        <w:t>е</w:t>
      </w:r>
    </w:p>
    <w:p w:rsidR="00E65C1E" w:rsidRDefault="00E65C1E" w:rsidP="00E65C1E">
      <w:pPr>
        <w:keepNext/>
        <w:jc w:val="center"/>
      </w:pPr>
      <w:r>
        <w:rPr>
          <w:noProof/>
        </w:rPr>
        <w:drawing>
          <wp:inline distT="0" distB="0" distL="0" distR="0" wp14:anchorId="53AD1BD2" wp14:editId="33111896">
            <wp:extent cx="4233317" cy="35267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28771" t="12852" b="10811"/>
                    <a:stretch/>
                  </pic:blipFill>
                  <pic:spPr bwMode="auto">
                    <a:xfrm>
                      <a:off x="0" y="0"/>
                      <a:ext cx="4233553" cy="352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C1E" w:rsidRDefault="00E65C1E" w:rsidP="00E65C1E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16</w:t>
      </w:r>
      <w:r>
        <w:fldChar w:fldCharType="end"/>
      </w:r>
      <w:r>
        <w:t>. Входные связи для блока памяти</w:t>
      </w:r>
    </w:p>
    <w:p w:rsidR="00E65C1E" w:rsidRDefault="00E65C1E" w:rsidP="00E65C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701138" wp14:editId="465182DC">
            <wp:extent cx="4191989" cy="2583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29470"/>
                    <a:stretch/>
                  </pic:blipFill>
                  <pic:spPr bwMode="auto">
                    <a:xfrm>
                      <a:off x="0" y="0"/>
                      <a:ext cx="4191989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C1E" w:rsidRDefault="00E65C1E" w:rsidP="00E65C1E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6B32">
        <w:rPr>
          <w:noProof/>
        </w:rPr>
        <w:t>17</w:t>
      </w:r>
      <w:r>
        <w:fldChar w:fldCharType="end"/>
      </w:r>
      <w:r>
        <w:t>. Выходные связи для блока памяти</w:t>
      </w:r>
    </w:p>
    <w:p w:rsidR="007F0FD6" w:rsidRPr="00E65C1E" w:rsidRDefault="00E65C1E" w:rsidP="00E65C1E">
      <w:r>
        <w:t xml:space="preserve">На рис. 15-17 изображено физическое расположение разработанной системы на кристалле, а также входные и выходные связи. Изображения получены с помощью </w:t>
      </w:r>
      <w:r w:rsidRPr="00214D33">
        <w:rPr>
          <w:rFonts w:cs="Times New Roman"/>
          <w:lang w:val="en-US"/>
        </w:rPr>
        <w:t>Chip</w:t>
      </w:r>
      <w:r w:rsidRPr="00214D33">
        <w:rPr>
          <w:rFonts w:cs="Times New Roman"/>
        </w:rPr>
        <w:t xml:space="preserve"> </w:t>
      </w:r>
      <w:r w:rsidRPr="00214D33">
        <w:rPr>
          <w:rFonts w:cs="Times New Roman"/>
          <w:lang w:val="en-US"/>
        </w:rPr>
        <w:t>Planner</w:t>
      </w:r>
      <w:r>
        <w:rPr>
          <w:rFonts w:cs="Times New Roman"/>
        </w:rPr>
        <w:t>.</w:t>
      </w:r>
    </w:p>
    <w:p w:rsidR="00C944EB" w:rsidRPr="00214D33" w:rsidRDefault="00C944EB" w:rsidP="00C944EB">
      <w:pPr>
        <w:pStyle w:val="Heading1"/>
        <w:rPr>
          <w:rFonts w:cs="Times New Roman"/>
        </w:rPr>
      </w:pPr>
      <w:r w:rsidRPr="00214D33">
        <w:rPr>
          <w:rFonts w:cs="Times New Roman"/>
        </w:rPr>
        <w:t>Выводы</w:t>
      </w:r>
    </w:p>
    <w:p w:rsidR="005270BC" w:rsidRPr="00214D33" w:rsidRDefault="005270BC" w:rsidP="005270BC">
      <w:pPr>
        <w:rPr>
          <w:rFonts w:cs="Times New Roman"/>
        </w:rPr>
      </w:pPr>
      <w:r w:rsidRPr="00214D33">
        <w:rPr>
          <w:rFonts w:cs="Times New Roman"/>
          <w:szCs w:val="28"/>
        </w:rPr>
        <w:t>В ходе выполнения данной работы производилась работа в</w:t>
      </w:r>
      <w:r w:rsidR="00A34149">
        <w:rPr>
          <w:rFonts w:cs="Times New Roman"/>
          <w:szCs w:val="28"/>
        </w:rPr>
        <w:t xml:space="preserve"> ПО </w:t>
      </w:r>
      <w:r w:rsidR="00A34149">
        <w:rPr>
          <w:rFonts w:cs="Times New Roman"/>
          <w:szCs w:val="28"/>
          <w:lang w:val="en-US"/>
        </w:rPr>
        <w:t>Altera</w:t>
      </w:r>
      <w:r w:rsidR="00A34149">
        <w:rPr>
          <w:rFonts w:cs="Times New Roman"/>
          <w:szCs w:val="28"/>
        </w:rPr>
        <w:t> </w:t>
      </w:r>
      <w:proofErr w:type="spellStart"/>
      <w:r w:rsidRPr="00214D33">
        <w:rPr>
          <w:rFonts w:cs="Times New Roman"/>
          <w:szCs w:val="28"/>
          <w:lang w:val="en-US"/>
        </w:rPr>
        <w:t>Quartus</w:t>
      </w:r>
      <w:proofErr w:type="spellEnd"/>
      <w:r w:rsidR="00A34149">
        <w:rPr>
          <w:rFonts w:cs="Times New Roman"/>
          <w:szCs w:val="28"/>
          <w:lang w:val="en-US"/>
        </w:rPr>
        <w:t> II</w:t>
      </w:r>
      <w:r w:rsidR="00A34149">
        <w:rPr>
          <w:rFonts w:cs="Times New Roman"/>
          <w:szCs w:val="28"/>
        </w:rPr>
        <w:t xml:space="preserve">. </w:t>
      </w:r>
      <w:r w:rsidR="00667FCD">
        <w:rPr>
          <w:rFonts w:cs="Times New Roman"/>
          <w:szCs w:val="28"/>
        </w:rPr>
        <w:t>В результате были изучены: схема</w:t>
      </w:r>
      <w:r w:rsidR="007F0FD6" w:rsidRPr="00214D33">
        <w:rPr>
          <w:rFonts w:cs="Times New Roman"/>
          <w:szCs w:val="28"/>
        </w:rPr>
        <w:t xml:space="preserve"> ко</w:t>
      </w:r>
      <w:r w:rsidR="00667FCD">
        <w:rPr>
          <w:rFonts w:cs="Times New Roman"/>
          <w:szCs w:val="28"/>
        </w:rPr>
        <w:t xml:space="preserve">нвейерного умножителя, создание </w:t>
      </w:r>
      <w:proofErr w:type="spellStart"/>
      <w:r w:rsidR="00667FCD">
        <w:rPr>
          <w:rFonts w:cs="Times New Roman"/>
          <w:szCs w:val="28"/>
        </w:rPr>
        <w:t>мегафункций</w:t>
      </w:r>
      <w:proofErr w:type="spellEnd"/>
      <w:r w:rsidR="00667FCD">
        <w:rPr>
          <w:rFonts w:cs="Times New Roman"/>
          <w:szCs w:val="28"/>
        </w:rPr>
        <w:t xml:space="preserve"> </w:t>
      </w:r>
      <w:r w:rsidR="00667FCD" w:rsidRPr="00214D33">
        <w:rPr>
          <w:rFonts w:cs="Times New Roman"/>
          <w:szCs w:val="28"/>
        </w:rPr>
        <w:t>с помощью утил</w:t>
      </w:r>
      <w:r w:rsidR="00667FCD">
        <w:rPr>
          <w:rFonts w:cs="Times New Roman"/>
          <w:szCs w:val="28"/>
        </w:rPr>
        <w:t xml:space="preserve">иты </w:t>
      </w:r>
      <w:proofErr w:type="spellStart"/>
      <w:r w:rsidR="00667FCD">
        <w:rPr>
          <w:rFonts w:cs="Times New Roman"/>
          <w:szCs w:val="28"/>
        </w:rPr>
        <w:t>MegaWizard</w:t>
      </w:r>
      <w:proofErr w:type="spellEnd"/>
      <w:r w:rsidR="00667FCD">
        <w:rPr>
          <w:rFonts w:cs="Times New Roman"/>
          <w:szCs w:val="28"/>
        </w:rPr>
        <w:t>® </w:t>
      </w:r>
      <w:proofErr w:type="spellStart"/>
      <w:r w:rsidR="00667FCD">
        <w:rPr>
          <w:rFonts w:cs="Times New Roman"/>
          <w:szCs w:val="28"/>
        </w:rPr>
        <w:t>Plug-in</w:t>
      </w:r>
      <w:proofErr w:type="spellEnd"/>
      <w:r w:rsidR="00667FCD">
        <w:rPr>
          <w:rFonts w:cs="Times New Roman"/>
          <w:szCs w:val="28"/>
        </w:rPr>
        <w:t> </w:t>
      </w:r>
      <w:proofErr w:type="spellStart"/>
      <w:r w:rsidR="00667FCD" w:rsidRPr="00214D33">
        <w:rPr>
          <w:rFonts w:cs="Times New Roman"/>
          <w:szCs w:val="28"/>
        </w:rPr>
        <w:t>Manager</w:t>
      </w:r>
      <w:proofErr w:type="spellEnd"/>
      <w:r w:rsidR="007F0FD6" w:rsidRPr="00214D33">
        <w:rPr>
          <w:rFonts w:cs="Times New Roman"/>
          <w:szCs w:val="28"/>
        </w:rPr>
        <w:t xml:space="preserve"> </w:t>
      </w:r>
      <w:r w:rsidR="00667FCD">
        <w:rPr>
          <w:rFonts w:cs="Times New Roman"/>
          <w:szCs w:val="28"/>
        </w:rPr>
        <w:t>(</w:t>
      </w:r>
      <w:r w:rsidR="007F0FD6" w:rsidRPr="00214D33">
        <w:rPr>
          <w:rFonts w:cs="Times New Roman"/>
          <w:szCs w:val="28"/>
        </w:rPr>
        <w:t>умножитель 8х8, 32x16 RAM</w:t>
      </w:r>
      <w:r w:rsidR="00667FCD">
        <w:rPr>
          <w:rFonts w:cs="Times New Roman"/>
          <w:szCs w:val="28"/>
        </w:rPr>
        <w:t>), создание</w:t>
      </w:r>
      <w:r w:rsidR="007F0FD6" w:rsidRPr="00214D33">
        <w:rPr>
          <w:rFonts w:cs="Times New Roman"/>
          <w:szCs w:val="28"/>
        </w:rPr>
        <w:t xml:space="preserve"> НЕХ файл</w:t>
      </w:r>
      <w:r w:rsidR="00667FCD">
        <w:rPr>
          <w:rFonts w:cs="Times New Roman"/>
          <w:szCs w:val="28"/>
        </w:rPr>
        <w:t>ов</w:t>
      </w:r>
      <w:r w:rsidR="007F0FD6" w:rsidRPr="00214D33">
        <w:rPr>
          <w:rFonts w:cs="Times New Roman"/>
          <w:szCs w:val="28"/>
        </w:rPr>
        <w:t xml:space="preserve"> с п</w:t>
      </w:r>
      <w:r w:rsidR="00667FCD">
        <w:rPr>
          <w:rFonts w:cs="Times New Roman"/>
          <w:szCs w:val="28"/>
        </w:rPr>
        <w:t xml:space="preserve">омощью редактора </w:t>
      </w:r>
      <w:proofErr w:type="spellStart"/>
      <w:r w:rsidR="00667FCD">
        <w:rPr>
          <w:rFonts w:cs="Times New Roman"/>
          <w:szCs w:val="28"/>
        </w:rPr>
        <w:t>Memory</w:t>
      </w:r>
      <w:proofErr w:type="spellEnd"/>
      <w:r w:rsidR="00667FCD">
        <w:rPr>
          <w:rFonts w:cs="Times New Roman"/>
          <w:szCs w:val="28"/>
        </w:rPr>
        <w:t xml:space="preserve"> </w:t>
      </w:r>
      <w:proofErr w:type="spellStart"/>
      <w:r w:rsidR="00667FCD">
        <w:rPr>
          <w:rFonts w:cs="Times New Roman"/>
          <w:szCs w:val="28"/>
        </w:rPr>
        <w:t>Editor</w:t>
      </w:r>
      <w:proofErr w:type="spellEnd"/>
      <w:r w:rsidR="007F0FD6" w:rsidRPr="00214D33">
        <w:rPr>
          <w:rFonts w:cs="Times New Roman"/>
          <w:szCs w:val="28"/>
        </w:rPr>
        <w:t>,</w:t>
      </w:r>
      <w:r w:rsidR="007F0FD6" w:rsidRPr="00214D33">
        <w:rPr>
          <w:rFonts w:cs="Times New Roman"/>
        </w:rPr>
        <w:t xml:space="preserve"> </w:t>
      </w:r>
      <w:r w:rsidR="00667FCD">
        <w:rPr>
          <w:rFonts w:cs="Times New Roman"/>
          <w:szCs w:val="28"/>
        </w:rPr>
        <w:t>анализ логической реализации</w:t>
      </w:r>
      <w:r w:rsidR="007F0FD6" w:rsidRPr="00214D33">
        <w:rPr>
          <w:rFonts w:cs="Times New Roman"/>
          <w:szCs w:val="28"/>
        </w:rPr>
        <w:t xml:space="preserve"> проекта с помощью RTL </w:t>
      </w:r>
      <w:proofErr w:type="spellStart"/>
      <w:r w:rsidR="007F0FD6" w:rsidRPr="00214D33">
        <w:rPr>
          <w:rFonts w:cs="Times New Roman"/>
          <w:szCs w:val="28"/>
        </w:rPr>
        <w:t>Viewer</w:t>
      </w:r>
      <w:proofErr w:type="spellEnd"/>
      <w:r w:rsidR="00667FCD">
        <w:rPr>
          <w:rFonts w:cs="Times New Roman"/>
          <w:szCs w:val="28"/>
        </w:rPr>
        <w:t>, проверка</w:t>
      </w:r>
      <w:r w:rsidR="007F0FD6" w:rsidRPr="00214D33">
        <w:rPr>
          <w:rFonts w:cs="Times New Roman"/>
          <w:szCs w:val="28"/>
        </w:rPr>
        <w:t xml:space="preserve"> физическ</w:t>
      </w:r>
      <w:r w:rsidR="00667FCD">
        <w:rPr>
          <w:rFonts w:cs="Times New Roman"/>
          <w:szCs w:val="28"/>
        </w:rPr>
        <w:t xml:space="preserve">ой реализации блоков </w:t>
      </w:r>
      <w:r w:rsidR="007F0FD6" w:rsidRPr="00214D33">
        <w:rPr>
          <w:rFonts w:cs="Times New Roman"/>
          <w:szCs w:val="28"/>
        </w:rPr>
        <w:t xml:space="preserve">с помощью </w:t>
      </w:r>
      <w:proofErr w:type="spellStart"/>
      <w:r w:rsidR="007F0FD6" w:rsidRPr="00214D33">
        <w:rPr>
          <w:rFonts w:cs="Times New Roman"/>
          <w:szCs w:val="28"/>
        </w:rPr>
        <w:t>Technology</w:t>
      </w:r>
      <w:proofErr w:type="spellEnd"/>
      <w:r w:rsidR="007F0FD6" w:rsidRPr="00214D33">
        <w:rPr>
          <w:rFonts w:cs="Times New Roman"/>
          <w:szCs w:val="28"/>
        </w:rPr>
        <w:t xml:space="preserve"> </w:t>
      </w:r>
      <w:proofErr w:type="spellStart"/>
      <w:r w:rsidR="007F0FD6" w:rsidRPr="00214D33">
        <w:rPr>
          <w:rFonts w:cs="Times New Roman"/>
          <w:szCs w:val="28"/>
        </w:rPr>
        <w:t>Map</w:t>
      </w:r>
      <w:proofErr w:type="spellEnd"/>
      <w:r w:rsidR="007F0FD6" w:rsidRPr="00214D33">
        <w:rPr>
          <w:rFonts w:cs="Times New Roman"/>
          <w:szCs w:val="28"/>
        </w:rPr>
        <w:t xml:space="preserve"> </w:t>
      </w:r>
      <w:proofErr w:type="spellStart"/>
      <w:r w:rsidR="007F0FD6" w:rsidRPr="00214D33">
        <w:rPr>
          <w:rFonts w:cs="Times New Roman"/>
          <w:szCs w:val="28"/>
        </w:rPr>
        <w:t>Viewer</w:t>
      </w:r>
      <w:proofErr w:type="spellEnd"/>
      <w:r w:rsidR="007F0FD6" w:rsidRPr="00214D33">
        <w:rPr>
          <w:rFonts w:cs="Times New Roman"/>
          <w:szCs w:val="28"/>
        </w:rPr>
        <w:t>.</w:t>
      </w:r>
    </w:p>
    <w:sectPr w:rsidR="005270BC" w:rsidRPr="00214D33" w:rsidSect="003F304C">
      <w:footerReference w:type="default" r:id="rId44"/>
      <w:footerReference w:type="first" r:id="rId45"/>
      <w:type w:val="continuous"/>
      <w:pgSz w:w="11906" w:h="16838"/>
      <w:pgMar w:top="1134" w:right="567" w:bottom="1134" w:left="1134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1D48" w:rsidRDefault="00A21D48" w:rsidP="007C6504">
      <w:pPr>
        <w:spacing w:line="240" w:lineRule="auto"/>
      </w:pPr>
      <w:r>
        <w:separator/>
      </w:r>
    </w:p>
  </w:endnote>
  <w:endnote w:type="continuationSeparator" w:id="0">
    <w:p w:rsidR="00A21D48" w:rsidRDefault="00A21D48" w:rsidP="007C65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721794"/>
      <w:docPartObj>
        <w:docPartGallery w:val="Page Numbers (Bottom of Page)"/>
        <w:docPartUnique/>
      </w:docPartObj>
    </w:sdtPr>
    <w:sdtEndPr/>
    <w:sdtContent>
      <w:p w:rsidR="00D32570" w:rsidRDefault="00D3257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1E19">
          <w:rPr>
            <w:noProof/>
          </w:rPr>
          <w:t>3</w:t>
        </w:r>
        <w:r>
          <w:fldChar w:fldCharType="end"/>
        </w:r>
      </w:p>
    </w:sdtContent>
  </w:sdt>
  <w:p w:rsidR="00D32570" w:rsidRDefault="00D325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570" w:rsidRDefault="00D32570">
    <w:pPr>
      <w:pStyle w:val="Footer"/>
      <w:jc w:val="center"/>
    </w:pPr>
  </w:p>
  <w:p w:rsidR="00D32570" w:rsidRDefault="00D32570" w:rsidP="00276078">
    <w:pPr>
      <w:pStyle w:val="Footer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87538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304C" w:rsidRDefault="003F304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6B32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D32570" w:rsidRDefault="00D3257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570" w:rsidRDefault="00D32570">
    <w:pPr>
      <w:pStyle w:val="Footer"/>
      <w:jc w:val="center"/>
    </w:pPr>
  </w:p>
  <w:p w:rsidR="00D32570" w:rsidRDefault="00D325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1D48" w:rsidRDefault="00A21D48" w:rsidP="007C6504">
      <w:pPr>
        <w:spacing w:line="240" w:lineRule="auto"/>
      </w:pPr>
      <w:r>
        <w:separator/>
      </w:r>
    </w:p>
  </w:footnote>
  <w:footnote w:type="continuationSeparator" w:id="0">
    <w:p w:rsidR="00A21D48" w:rsidRDefault="00A21D48" w:rsidP="007C65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F0E6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8FD07BF"/>
    <w:multiLevelType w:val="hybridMultilevel"/>
    <w:tmpl w:val="387C40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D386D"/>
    <w:multiLevelType w:val="hybridMultilevel"/>
    <w:tmpl w:val="E4CE48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980DBC"/>
    <w:multiLevelType w:val="hybridMultilevel"/>
    <w:tmpl w:val="48B8354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400319"/>
    <w:multiLevelType w:val="hybridMultilevel"/>
    <w:tmpl w:val="1218798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8453EDB"/>
    <w:multiLevelType w:val="hybridMultilevel"/>
    <w:tmpl w:val="3484304A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2BD719C"/>
    <w:multiLevelType w:val="hybridMultilevel"/>
    <w:tmpl w:val="3484304A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1865DD"/>
    <w:multiLevelType w:val="hybridMultilevel"/>
    <w:tmpl w:val="29B8DDD2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9DC089E"/>
    <w:multiLevelType w:val="hybridMultilevel"/>
    <w:tmpl w:val="67C6AC50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A3447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9D285D"/>
    <w:multiLevelType w:val="hybridMultilevel"/>
    <w:tmpl w:val="61B608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2D30889"/>
    <w:multiLevelType w:val="hybridMultilevel"/>
    <w:tmpl w:val="23501216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A2F5DC0"/>
    <w:multiLevelType w:val="hybridMultilevel"/>
    <w:tmpl w:val="54AA5578"/>
    <w:lvl w:ilvl="0" w:tplc="1E9CCD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DD25029"/>
    <w:multiLevelType w:val="hybridMultilevel"/>
    <w:tmpl w:val="1952D2B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F402FD6"/>
    <w:multiLevelType w:val="hybridMultilevel"/>
    <w:tmpl w:val="D040D904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092735C"/>
    <w:multiLevelType w:val="hybridMultilevel"/>
    <w:tmpl w:val="E3E2F196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513F0B"/>
    <w:multiLevelType w:val="hybridMultilevel"/>
    <w:tmpl w:val="0CC4009A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A585050"/>
    <w:multiLevelType w:val="hybridMultilevel"/>
    <w:tmpl w:val="9F36649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C5A4E8E"/>
    <w:multiLevelType w:val="hybridMultilevel"/>
    <w:tmpl w:val="B1CC5116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CE5211A"/>
    <w:multiLevelType w:val="hybridMultilevel"/>
    <w:tmpl w:val="4A1A48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D1E32BA"/>
    <w:multiLevelType w:val="hybridMultilevel"/>
    <w:tmpl w:val="A69C17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1D63295"/>
    <w:multiLevelType w:val="hybridMultilevel"/>
    <w:tmpl w:val="FEA0FE12"/>
    <w:lvl w:ilvl="0" w:tplc="1916CF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66117C9"/>
    <w:multiLevelType w:val="hybridMultilevel"/>
    <w:tmpl w:val="616021E2"/>
    <w:lvl w:ilvl="0" w:tplc="69D6BC76">
      <w:start w:val="1"/>
      <w:numFmt w:val="decimal"/>
      <w:lvlText w:val="%1)"/>
      <w:lvlJc w:val="left"/>
      <w:pPr>
        <w:ind w:left="214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3" w15:restartNumberingAfterBreak="0">
    <w:nsid w:val="636267C6"/>
    <w:multiLevelType w:val="hybridMultilevel"/>
    <w:tmpl w:val="DAB4AAA0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40B3832"/>
    <w:multiLevelType w:val="hybridMultilevel"/>
    <w:tmpl w:val="4A145C70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73A7375"/>
    <w:multiLevelType w:val="hybridMultilevel"/>
    <w:tmpl w:val="C35A08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B31BB7"/>
    <w:multiLevelType w:val="hybridMultilevel"/>
    <w:tmpl w:val="EC5662F0"/>
    <w:lvl w:ilvl="0" w:tplc="0419000F">
      <w:start w:val="1"/>
      <w:numFmt w:val="decimal"/>
      <w:lvlText w:val="%1."/>
      <w:lvlJc w:val="left"/>
      <w:pPr>
        <w:ind w:left="1496" w:hanging="360"/>
      </w:p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27" w15:restartNumberingAfterBreak="0">
    <w:nsid w:val="6CC91B53"/>
    <w:multiLevelType w:val="hybridMultilevel"/>
    <w:tmpl w:val="E29877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C092DAF"/>
    <w:multiLevelType w:val="hybridMultilevel"/>
    <w:tmpl w:val="A7A29DD2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F9C640E"/>
    <w:multiLevelType w:val="hybridMultilevel"/>
    <w:tmpl w:val="88360074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FE95D2E"/>
    <w:multiLevelType w:val="hybridMultilevel"/>
    <w:tmpl w:val="DABCE094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0"/>
  </w:num>
  <w:num w:numId="3">
    <w:abstractNumId w:val="15"/>
  </w:num>
  <w:num w:numId="4">
    <w:abstractNumId w:val="18"/>
  </w:num>
  <w:num w:numId="5">
    <w:abstractNumId w:val="11"/>
  </w:num>
  <w:num w:numId="6">
    <w:abstractNumId w:val="10"/>
  </w:num>
  <w:num w:numId="7">
    <w:abstractNumId w:val="30"/>
  </w:num>
  <w:num w:numId="8">
    <w:abstractNumId w:val="14"/>
  </w:num>
  <w:num w:numId="9">
    <w:abstractNumId w:val="8"/>
  </w:num>
  <w:num w:numId="10">
    <w:abstractNumId w:val="1"/>
  </w:num>
  <w:num w:numId="11">
    <w:abstractNumId w:val="5"/>
  </w:num>
  <w:num w:numId="12">
    <w:abstractNumId w:val="6"/>
  </w:num>
  <w:num w:numId="13">
    <w:abstractNumId w:val="13"/>
  </w:num>
  <w:num w:numId="14">
    <w:abstractNumId w:val="29"/>
  </w:num>
  <w:num w:numId="15">
    <w:abstractNumId w:val="2"/>
  </w:num>
  <w:num w:numId="16">
    <w:abstractNumId w:val="17"/>
  </w:num>
  <w:num w:numId="17">
    <w:abstractNumId w:val="4"/>
  </w:num>
  <w:num w:numId="18">
    <w:abstractNumId w:val="20"/>
  </w:num>
  <w:num w:numId="19">
    <w:abstractNumId w:val="26"/>
  </w:num>
  <w:num w:numId="20">
    <w:abstractNumId w:val="27"/>
  </w:num>
  <w:num w:numId="21">
    <w:abstractNumId w:val="16"/>
  </w:num>
  <w:num w:numId="22">
    <w:abstractNumId w:val="24"/>
  </w:num>
  <w:num w:numId="23">
    <w:abstractNumId w:val="28"/>
  </w:num>
  <w:num w:numId="24">
    <w:abstractNumId w:val="19"/>
  </w:num>
  <w:num w:numId="25">
    <w:abstractNumId w:val="7"/>
  </w:num>
  <w:num w:numId="26">
    <w:abstractNumId w:val="22"/>
  </w:num>
  <w:num w:numId="27">
    <w:abstractNumId w:val="23"/>
  </w:num>
  <w:num w:numId="28">
    <w:abstractNumId w:val="25"/>
  </w:num>
  <w:num w:numId="29">
    <w:abstractNumId w:val="21"/>
  </w:num>
  <w:num w:numId="30">
    <w:abstractNumId w:val="12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D0A"/>
    <w:rsid w:val="00010B3B"/>
    <w:rsid w:val="000204CF"/>
    <w:rsid w:val="0002703A"/>
    <w:rsid w:val="000277FF"/>
    <w:rsid w:val="00033A70"/>
    <w:rsid w:val="0003432E"/>
    <w:rsid w:val="00042C9C"/>
    <w:rsid w:val="00046A7E"/>
    <w:rsid w:val="00066190"/>
    <w:rsid w:val="0006666F"/>
    <w:rsid w:val="00070FAD"/>
    <w:rsid w:val="00071309"/>
    <w:rsid w:val="0008375A"/>
    <w:rsid w:val="00084F94"/>
    <w:rsid w:val="00085CD1"/>
    <w:rsid w:val="00090FC0"/>
    <w:rsid w:val="0009603D"/>
    <w:rsid w:val="000A1B8D"/>
    <w:rsid w:val="000D3D73"/>
    <w:rsid w:val="000D4B7E"/>
    <w:rsid w:val="000E37AB"/>
    <w:rsid w:val="000E4714"/>
    <w:rsid w:val="000F0E4D"/>
    <w:rsid w:val="000F33A0"/>
    <w:rsid w:val="000F6D25"/>
    <w:rsid w:val="000F77CD"/>
    <w:rsid w:val="0010457F"/>
    <w:rsid w:val="00105C30"/>
    <w:rsid w:val="0011163C"/>
    <w:rsid w:val="00112FAF"/>
    <w:rsid w:val="00122E44"/>
    <w:rsid w:val="00132992"/>
    <w:rsid w:val="001335BE"/>
    <w:rsid w:val="001337EF"/>
    <w:rsid w:val="00136283"/>
    <w:rsid w:val="001448A9"/>
    <w:rsid w:val="00144F19"/>
    <w:rsid w:val="001467EA"/>
    <w:rsid w:val="00147850"/>
    <w:rsid w:val="001518DF"/>
    <w:rsid w:val="0015758E"/>
    <w:rsid w:val="00165839"/>
    <w:rsid w:val="00170C57"/>
    <w:rsid w:val="00175DAA"/>
    <w:rsid w:val="00176B0B"/>
    <w:rsid w:val="001806BF"/>
    <w:rsid w:val="0018084D"/>
    <w:rsid w:val="001836F2"/>
    <w:rsid w:val="001944F6"/>
    <w:rsid w:val="001A01E6"/>
    <w:rsid w:val="001C0221"/>
    <w:rsid w:val="001C0B2A"/>
    <w:rsid w:val="001C36F8"/>
    <w:rsid w:val="001C469E"/>
    <w:rsid w:val="001D0B7C"/>
    <w:rsid w:val="001D2512"/>
    <w:rsid w:val="001D3178"/>
    <w:rsid w:val="001D5C83"/>
    <w:rsid w:val="001F0A93"/>
    <w:rsid w:val="001F46C9"/>
    <w:rsid w:val="00210772"/>
    <w:rsid w:val="00212FEE"/>
    <w:rsid w:val="00213CDF"/>
    <w:rsid w:val="00214D33"/>
    <w:rsid w:val="00214FC8"/>
    <w:rsid w:val="002163B8"/>
    <w:rsid w:val="002168AE"/>
    <w:rsid w:val="00220EF0"/>
    <w:rsid w:val="00246841"/>
    <w:rsid w:val="00252633"/>
    <w:rsid w:val="002538B3"/>
    <w:rsid w:val="0025439B"/>
    <w:rsid w:val="00273623"/>
    <w:rsid w:val="002747B6"/>
    <w:rsid w:val="00276078"/>
    <w:rsid w:val="0028006F"/>
    <w:rsid w:val="00281490"/>
    <w:rsid w:val="002846F0"/>
    <w:rsid w:val="00286EE0"/>
    <w:rsid w:val="002923AB"/>
    <w:rsid w:val="00297D36"/>
    <w:rsid w:val="002A3EFF"/>
    <w:rsid w:val="002A7940"/>
    <w:rsid w:val="002B200C"/>
    <w:rsid w:val="002B3BD9"/>
    <w:rsid w:val="002B4F31"/>
    <w:rsid w:val="002B66C3"/>
    <w:rsid w:val="002C009E"/>
    <w:rsid w:val="002C3421"/>
    <w:rsid w:val="002D1580"/>
    <w:rsid w:val="002D32A5"/>
    <w:rsid w:val="002E0155"/>
    <w:rsid w:val="002E69B2"/>
    <w:rsid w:val="002F0CF9"/>
    <w:rsid w:val="002F11C5"/>
    <w:rsid w:val="00300AF2"/>
    <w:rsid w:val="003045E1"/>
    <w:rsid w:val="003047A2"/>
    <w:rsid w:val="003101B7"/>
    <w:rsid w:val="003166C0"/>
    <w:rsid w:val="00324248"/>
    <w:rsid w:val="0033283D"/>
    <w:rsid w:val="00336B51"/>
    <w:rsid w:val="0033709D"/>
    <w:rsid w:val="003418A1"/>
    <w:rsid w:val="00347F8C"/>
    <w:rsid w:val="00350C67"/>
    <w:rsid w:val="0035365C"/>
    <w:rsid w:val="003557CA"/>
    <w:rsid w:val="00356C2A"/>
    <w:rsid w:val="00367D0A"/>
    <w:rsid w:val="00372F98"/>
    <w:rsid w:val="00381284"/>
    <w:rsid w:val="00382E47"/>
    <w:rsid w:val="00391F58"/>
    <w:rsid w:val="00392F7A"/>
    <w:rsid w:val="00396795"/>
    <w:rsid w:val="0039695D"/>
    <w:rsid w:val="0039726C"/>
    <w:rsid w:val="00397AF8"/>
    <w:rsid w:val="003A60E5"/>
    <w:rsid w:val="003B0987"/>
    <w:rsid w:val="003B1ADE"/>
    <w:rsid w:val="003B23D5"/>
    <w:rsid w:val="003B72CE"/>
    <w:rsid w:val="003C0F33"/>
    <w:rsid w:val="003C20E8"/>
    <w:rsid w:val="003C6094"/>
    <w:rsid w:val="003D0051"/>
    <w:rsid w:val="003D35A0"/>
    <w:rsid w:val="003E0CBF"/>
    <w:rsid w:val="003E2B14"/>
    <w:rsid w:val="003E51AE"/>
    <w:rsid w:val="003F304C"/>
    <w:rsid w:val="003F34A6"/>
    <w:rsid w:val="003F3D75"/>
    <w:rsid w:val="003F5918"/>
    <w:rsid w:val="00401ABC"/>
    <w:rsid w:val="00402658"/>
    <w:rsid w:val="00404BB0"/>
    <w:rsid w:val="004060BC"/>
    <w:rsid w:val="00414148"/>
    <w:rsid w:val="0042063D"/>
    <w:rsid w:val="00427470"/>
    <w:rsid w:val="00430D90"/>
    <w:rsid w:val="00431B2B"/>
    <w:rsid w:val="00435A8E"/>
    <w:rsid w:val="004419C2"/>
    <w:rsid w:val="0044234F"/>
    <w:rsid w:val="00444067"/>
    <w:rsid w:val="00460595"/>
    <w:rsid w:val="00462617"/>
    <w:rsid w:val="004632D5"/>
    <w:rsid w:val="004752F5"/>
    <w:rsid w:val="004756B1"/>
    <w:rsid w:val="00486EC7"/>
    <w:rsid w:val="00493655"/>
    <w:rsid w:val="00493B10"/>
    <w:rsid w:val="0049651A"/>
    <w:rsid w:val="004B0B2B"/>
    <w:rsid w:val="004B0CBF"/>
    <w:rsid w:val="004B3454"/>
    <w:rsid w:val="004B4632"/>
    <w:rsid w:val="004C18DC"/>
    <w:rsid w:val="004C4AE5"/>
    <w:rsid w:val="004D0CCC"/>
    <w:rsid w:val="004D6179"/>
    <w:rsid w:val="004E4411"/>
    <w:rsid w:val="004E4643"/>
    <w:rsid w:val="004E5E04"/>
    <w:rsid w:val="004F3152"/>
    <w:rsid w:val="004F3522"/>
    <w:rsid w:val="004F5DA5"/>
    <w:rsid w:val="004F7B34"/>
    <w:rsid w:val="00501522"/>
    <w:rsid w:val="00503F63"/>
    <w:rsid w:val="005118C8"/>
    <w:rsid w:val="00514062"/>
    <w:rsid w:val="00514537"/>
    <w:rsid w:val="005178FA"/>
    <w:rsid w:val="005222F4"/>
    <w:rsid w:val="005270BC"/>
    <w:rsid w:val="0053100A"/>
    <w:rsid w:val="00532427"/>
    <w:rsid w:val="00533F24"/>
    <w:rsid w:val="00535F30"/>
    <w:rsid w:val="00536E77"/>
    <w:rsid w:val="00540E8C"/>
    <w:rsid w:val="00550D0E"/>
    <w:rsid w:val="00552AE6"/>
    <w:rsid w:val="00552AF5"/>
    <w:rsid w:val="005601D4"/>
    <w:rsid w:val="005666AA"/>
    <w:rsid w:val="0057112C"/>
    <w:rsid w:val="00571559"/>
    <w:rsid w:val="005719AD"/>
    <w:rsid w:val="00582BF8"/>
    <w:rsid w:val="005846CC"/>
    <w:rsid w:val="00586A58"/>
    <w:rsid w:val="00587717"/>
    <w:rsid w:val="00592C4E"/>
    <w:rsid w:val="00593CA3"/>
    <w:rsid w:val="00595CEF"/>
    <w:rsid w:val="00595D93"/>
    <w:rsid w:val="005B0BF1"/>
    <w:rsid w:val="005D36AA"/>
    <w:rsid w:val="005D56AE"/>
    <w:rsid w:val="005E29C1"/>
    <w:rsid w:val="005E3EBF"/>
    <w:rsid w:val="005E61C9"/>
    <w:rsid w:val="005E7AE3"/>
    <w:rsid w:val="005F258D"/>
    <w:rsid w:val="005F305E"/>
    <w:rsid w:val="005F33FD"/>
    <w:rsid w:val="005F6CF2"/>
    <w:rsid w:val="00600BA5"/>
    <w:rsid w:val="006012B6"/>
    <w:rsid w:val="00601E9B"/>
    <w:rsid w:val="006043A6"/>
    <w:rsid w:val="00610C05"/>
    <w:rsid w:val="0061512B"/>
    <w:rsid w:val="00620C8C"/>
    <w:rsid w:val="00621221"/>
    <w:rsid w:val="006274AD"/>
    <w:rsid w:val="0064087F"/>
    <w:rsid w:val="006416C3"/>
    <w:rsid w:val="00642032"/>
    <w:rsid w:val="00647B75"/>
    <w:rsid w:val="00650CD3"/>
    <w:rsid w:val="006536CE"/>
    <w:rsid w:val="0066351A"/>
    <w:rsid w:val="00665C2D"/>
    <w:rsid w:val="00665CE5"/>
    <w:rsid w:val="006671FC"/>
    <w:rsid w:val="00667BB2"/>
    <w:rsid w:val="00667FCD"/>
    <w:rsid w:val="00670D59"/>
    <w:rsid w:val="0067232F"/>
    <w:rsid w:val="006725FF"/>
    <w:rsid w:val="00675FE5"/>
    <w:rsid w:val="006A0948"/>
    <w:rsid w:val="006A5855"/>
    <w:rsid w:val="006A5D10"/>
    <w:rsid w:val="006A725F"/>
    <w:rsid w:val="006A770E"/>
    <w:rsid w:val="006B2A3B"/>
    <w:rsid w:val="006B4600"/>
    <w:rsid w:val="006D0FAD"/>
    <w:rsid w:val="006E1DCE"/>
    <w:rsid w:val="006F163E"/>
    <w:rsid w:val="006F298E"/>
    <w:rsid w:val="006F4DF1"/>
    <w:rsid w:val="006F4E0C"/>
    <w:rsid w:val="006F6C79"/>
    <w:rsid w:val="006F78F2"/>
    <w:rsid w:val="006F7B24"/>
    <w:rsid w:val="00702C68"/>
    <w:rsid w:val="007047CD"/>
    <w:rsid w:val="007052A9"/>
    <w:rsid w:val="0071746C"/>
    <w:rsid w:val="00720DB8"/>
    <w:rsid w:val="00722D98"/>
    <w:rsid w:val="007253EE"/>
    <w:rsid w:val="007354B7"/>
    <w:rsid w:val="00737F12"/>
    <w:rsid w:val="00743DB6"/>
    <w:rsid w:val="00751F41"/>
    <w:rsid w:val="00752CB3"/>
    <w:rsid w:val="00760AA8"/>
    <w:rsid w:val="00761A67"/>
    <w:rsid w:val="007651FC"/>
    <w:rsid w:val="00765492"/>
    <w:rsid w:val="00776250"/>
    <w:rsid w:val="00776972"/>
    <w:rsid w:val="00790B09"/>
    <w:rsid w:val="00794C9C"/>
    <w:rsid w:val="007A197A"/>
    <w:rsid w:val="007A1E19"/>
    <w:rsid w:val="007A55E7"/>
    <w:rsid w:val="007B68A5"/>
    <w:rsid w:val="007B7338"/>
    <w:rsid w:val="007C030C"/>
    <w:rsid w:val="007C44BF"/>
    <w:rsid w:val="007C6504"/>
    <w:rsid w:val="007D3107"/>
    <w:rsid w:val="007D7191"/>
    <w:rsid w:val="007E1B93"/>
    <w:rsid w:val="007E381F"/>
    <w:rsid w:val="007E4375"/>
    <w:rsid w:val="007F0457"/>
    <w:rsid w:val="007F0FD6"/>
    <w:rsid w:val="007F2421"/>
    <w:rsid w:val="008004B4"/>
    <w:rsid w:val="00801CED"/>
    <w:rsid w:val="00801E89"/>
    <w:rsid w:val="00802260"/>
    <w:rsid w:val="00802486"/>
    <w:rsid w:val="00803268"/>
    <w:rsid w:val="00814F30"/>
    <w:rsid w:val="008153D9"/>
    <w:rsid w:val="008272D5"/>
    <w:rsid w:val="00831677"/>
    <w:rsid w:val="008332B9"/>
    <w:rsid w:val="0084081D"/>
    <w:rsid w:val="008449F4"/>
    <w:rsid w:val="0084635D"/>
    <w:rsid w:val="0084799D"/>
    <w:rsid w:val="008520F1"/>
    <w:rsid w:val="00857DDE"/>
    <w:rsid w:val="00863328"/>
    <w:rsid w:val="0087112A"/>
    <w:rsid w:val="00883C2C"/>
    <w:rsid w:val="00884B00"/>
    <w:rsid w:val="00885532"/>
    <w:rsid w:val="00885E47"/>
    <w:rsid w:val="008962B4"/>
    <w:rsid w:val="008A32D3"/>
    <w:rsid w:val="008A337B"/>
    <w:rsid w:val="008A5044"/>
    <w:rsid w:val="008B0734"/>
    <w:rsid w:val="008B2206"/>
    <w:rsid w:val="008C298C"/>
    <w:rsid w:val="008C3D18"/>
    <w:rsid w:val="008C3ED7"/>
    <w:rsid w:val="008C404B"/>
    <w:rsid w:val="008C71F8"/>
    <w:rsid w:val="008D08D0"/>
    <w:rsid w:val="008D118E"/>
    <w:rsid w:val="008D63B0"/>
    <w:rsid w:val="008E39DD"/>
    <w:rsid w:val="008E4B3E"/>
    <w:rsid w:val="008F0AC6"/>
    <w:rsid w:val="00913241"/>
    <w:rsid w:val="009220AA"/>
    <w:rsid w:val="0092257A"/>
    <w:rsid w:val="009237A4"/>
    <w:rsid w:val="00926EC4"/>
    <w:rsid w:val="00945D2D"/>
    <w:rsid w:val="0095038C"/>
    <w:rsid w:val="00951113"/>
    <w:rsid w:val="009661D5"/>
    <w:rsid w:val="009717C2"/>
    <w:rsid w:val="00975095"/>
    <w:rsid w:val="009750BB"/>
    <w:rsid w:val="00985B91"/>
    <w:rsid w:val="00991924"/>
    <w:rsid w:val="00996007"/>
    <w:rsid w:val="0099705F"/>
    <w:rsid w:val="009A6A37"/>
    <w:rsid w:val="009B3341"/>
    <w:rsid w:val="009B45F3"/>
    <w:rsid w:val="009B6B11"/>
    <w:rsid w:val="009C07A9"/>
    <w:rsid w:val="009C0CDC"/>
    <w:rsid w:val="009C0F02"/>
    <w:rsid w:val="009D208A"/>
    <w:rsid w:val="009E1AEB"/>
    <w:rsid w:val="009E69C4"/>
    <w:rsid w:val="009E7EA4"/>
    <w:rsid w:val="009F60CB"/>
    <w:rsid w:val="00A00E67"/>
    <w:rsid w:val="00A03D52"/>
    <w:rsid w:val="00A07A77"/>
    <w:rsid w:val="00A12D42"/>
    <w:rsid w:val="00A15358"/>
    <w:rsid w:val="00A21CAE"/>
    <w:rsid w:val="00A21D48"/>
    <w:rsid w:val="00A2650A"/>
    <w:rsid w:val="00A26F11"/>
    <w:rsid w:val="00A31A87"/>
    <w:rsid w:val="00A322D7"/>
    <w:rsid w:val="00A34149"/>
    <w:rsid w:val="00A40539"/>
    <w:rsid w:val="00A416F7"/>
    <w:rsid w:val="00A46129"/>
    <w:rsid w:val="00A5359B"/>
    <w:rsid w:val="00A57B56"/>
    <w:rsid w:val="00A62DDC"/>
    <w:rsid w:val="00A66F1C"/>
    <w:rsid w:val="00A729C1"/>
    <w:rsid w:val="00A732C7"/>
    <w:rsid w:val="00A73F0F"/>
    <w:rsid w:val="00A75129"/>
    <w:rsid w:val="00A848F2"/>
    <w:rsid w:val="00A86787"/>
    <w:rsid w:val="00A908DA"/>
    <w:rsid w:val="00A913D8"/>
    <w:rsid w:val="00A917B1"/>
    <w:rsid w:val="00A91AB2"/>
    <w:rsid w:val="00A94705"/>
    <w:rsid w:val="00AA0F19"/>
    <w:rsid w:val="00AA36E6"/>
    <w:rsid w:val="00AB5B6D"/>
    <w:rsid w:val="00AC6ADA"/>
    <w:rsid w:val="00AD1D50"/>
    <w:rsid w:val="00AD3197"/>
    <w:rsid w:val="00AD6A24"/>
    <w:rsid w:val="00AE0F87"/>
    <w:rsid w:val="00AE1A7F"/>
    <w:rsid w:val="00AE3D4A"/>
    <w:rsid w:val="00AE4686"/>
    <w:rsid w:val="00AE4B77"/>
    <w:rsid w:val="00AF2AEE"/>
    <w:rsid w:val="00B00B0C"/>
    <w:rsid w:val="00B07C10"/>
    <w:rsid w:val="00B12DEA"/>
    <w:rsid w:val="00B151BF"/>
    <w:rsid w:val="00B208FF"/>
    <w:rsid w:val="00B24CB4"/>
    <w:rsid w:val="00B26D9D"/>
    <w:rsid w:val="00B30801"/>
    <w:rsid w:val="00B3222C"/>
    <w:rsid w:val="00B35797"/>
    <w:rsid w:val="00B41E10"/>
    <w:rsid w:val="00B47085"/>
    <w:rsid w:val="00B55EF4"/>
    <w:rsid w:val="00B57E63"/>
    <w:rsid w:val="00B6153E"/>
    <w:rsid w:val="00B62F95"/>
    <w:rsid w:val="00B63282"/>
    <w:rsid w:val="00B673B0"/>
    <w:rsid w:val="00B900E4"/>
    <w:rsid w:val="00B96575"/>
    <w:rsid w:val="00B97398"/>
    <w:rsid w:val="00BA6C10"/>
    <w:rsid w:val="00BA7367"/>
    <w:rsid w:val="00BB112A"/>
    <w:rsid w:val="00BB1DCB"/>
    <w:rsid w:val="00BB427B"/>
    <w:rsid w:val="00BC33C9"/>
    <w:rsid w:val="00BD5592"/>
    <w:rsid w:val="00BE3FFB"/>
    <w:rsid w:val="00BE67C1"/>
    <w:rsid w:val="00BE78D5"/>
    <w:rsid w:val="00BF1FDF"/>
    <w:rsid w:val="00BF3D79"/>
    <w:rsid w:val="00BF5457"/>
    <w:rsid w:val="00C058C3"/>
    <w:rsid w:val="00C06415"/>
    <w:rsid w:val="00C06B43"/>
    <w:rsid w:val="00C101FC"/>
    <w:rsid w:val="00C117EE"/>
    <w:rsid w:val="00C144A6"/>
    <w:rsid w:val="00C215F7"/>
    <w:rsid w:val="00C24B77"/>
    <w:rsid w:val="00C25B00"/>
    <w:rsid w:val="00C277CA"/>
    <w:rsid w:val="00C37AEC"/>
    <w:rsid w:val="00C43EE9"/>
    <w:rsid w:val="00C4795C"/>
    <w:rsid w:val="00C47CEB"/>
    <w:rsid w:val="00C52868"/>
    <w:rsid w:val="00C55282"/>
    <w:rsid w:val="00C64944"/>
    <w:rsid w:val="00C65FF7"/>
    <w:rsid w:val="00C7154A"/>
    <w:rsid w:val="00C944EB"/>
    <w:rsid w:val="00C95CC7"/>
    <w:rsid w:val="00CA0010"/>
    <w:rsid w:val="00CA178B"/>
    <w:rsid w:val="00CA262F"/>
    <w:rsid w:val="00CA43B9"/>
    <w:rsid w:val="00CB7C69"/>
    <w:rsid w:val="00CC2B57"/>
    <w:rsid w:val="00CC6409"/>
    <w:rsid w:val="00CC6AC5"/>
    <w:rsid w:val="00CD02A2"/>
    <w:rsid w:val="00CD0C9A"/>
    <w:rsid w:val="00CD22D7"/>
    <w:rsid w:val="00CD2850"/>
    <w:rsid w:val="00CD76A5"/>
    <w:rsid w:val="00CE0176"/>
    <w:rsid w:val="00CE24E8"/>
    <w:rsid w:val="00CE4808"/>
    <w:rsid w:val="00CF7677"/>
    <w:rsid w:val="00D063FD"/>
    <w:rsid w:val="00D06604"/>
    <w:rsid w:val="00D109E6"/>
    <w:rsid w:val="00D13048"/>
    <w:rsid w:val="00D1339B"/>
    <w:rsid w:val="00D21586"/>
    <w:rsid w:val="00D25E5B"/>
    <w:rsid w:val="00D27845"/>
    <w:rsid w:val="00D322DB"/>
    <w:rsid w:val="00D32570"/>
    <w:rsid w:val="00D35A2B"/>
    <w:rsid w:val="00D36D54"/>
    <w:rsid w:val="00D36F76"/>
    <w:rsid w:val="00D37C0D"/>
    <w:rsid w:val="00D43A29"/>
    <w:rsid w:val="00D611DE"/>
    <w:rsid w:val="00D669F8"/>
    <w:rsid w:val="00D66B32"/>
    <w:rsid w:val="00D7033A"/>
    <w:rsid w:val="00D72637"/>
    <w:rsid w:val="00D72DE0"/>
    <w:rsid w:val="00D759BC"/>
    <w:rsid w:val="00D75D08"/>
    <w:rsid w:val="00D82005"/>
    <w:rsid w:val="00D851AE"/>
    <w:rsid w:val="00D948DA"/>
    <w:rsid w:val="00D95527"/>
    <w:rsid w:val="00D97AB2"/>
    <w:rsid w:val="00DA11CA"/>
    <w:rsid w:val="00DA530E"/>
    <w:rsid w:val="00DA6F0A"/>
    <w:rsid w:val="00DA70A2"/>
    <w:rsid w:val="00DB3A8A"/>
    <w:rsid w:val="00DB7D6D"/>
    <w:rsid w:val="00DC0D20"/>
    <w:rsid w:val="00DC288F"/>
    <w:rsid w:val="00DC494C"/>
    <w:rsid w:val="00DC753D"/>
    <w:rsid w:val="00DD4809"/>
    <w:rsid w:val="00DF13D5"/>
    <w:rsid w:val="00DF1C08"/>
    <w:rsid w:val="00DF569C"/>
    <w:rsid w:val="00DF7E0F"/>
    <w:rsid w:val="00DF7E4D"/>
    <w:rsid w:val="00E02C26"/>
    <w:rsid w:val="00E05B30"/>
    <w:rsid w:val="00E06791"/>
    <w:rsid w:val="00E13730"/>
    <w:rsid w:val="00E14669"/>
    <w:rsid w:val="00E2119E"/>
    <w:rsid w:val="00E24182"/>
    <w:rsid w:val="00E26C98"/>
    <w:rsid w:val="00E3058F"/>
    <w:rsid w:val="00E37EE7"/>
    <w:rsid w:val="00E41E69"/>
    <w:rsid w:val="00E45081"/>
    <w:rsid w:val="00E53DD5"/>
    <w:rsid w:val="00E623D2"/>
    <w:rsid w:val="00E6540A"/>
    <w:rsid w:val="00E65B16"/>
    <w:rsid w:val="00E65C1E"/>
    <w:rsid w:val="00E80769"/>
    <w:rsid w:val="00E8426C"/>
    <w:rsid w:val="00EA4069"/>
    <w:rsid w:val="00EA7633"/>
    <w:rsid w:val="00EB04B6"/>
    <w:rsid w:val="00EB1602"/>
    <w:rsid w:val="00EB5446"/>
    <w:rsid w:val="00EC0CE1"/>
    <w:rsid w:val="00EC33EE"/>
    <w:rsid w:val="00EE3B21"/>
    <w:rsid w:val="00EF3A2F"/>
    <w:rsid w:val="00EF518A"/>
    <w:rsid w:val="00F03B47"/>
    <w:rsid w:val="00F04F8B"/>
    <w:rsid w:val="00F07088"/>
    <w:rsid w:val="00F128F8"/>
    <w:rsid w:val="00F13A99"/>
    <w:rsid w:val="00F1423C"/>
    <w:rsid w:val="00F16BAA"/>
    <w:rsid w:val="00F16F2A"/>
    <w:rsid w:val="00F1758A"/>
    <w:rsid w:val="00F17CBB"/>
    <w:rsid w:val="00F3650D"/>
    <w:rsid w:val="00F45B49"/>
    <w:rsid w:val="00F539D8"/>
    <w:rsid w:val="00F55A66"/>
    <w:rsid w:val="00F57898"/>
    <w:rsid w:val="00F61CE2"/>
    <w:rsid w:val="00F65D28"/>
    <w:rsid w:val="00F66064"/>
    <w:rsid w:val="00F720E8"/>
    <w:rsid w:val="00F72234"/>
    <w:rsid w:val="00F80ABE"/>
    <w:rsid w:val="00F80C31"/>
    <w:rsid w:val="00F85183"/>
    <w:rsid w:val="00F851BF"/>
    <w:rsid w:val="00F96612"/>
    <w:rsid w:val="00F970FA"/>
    <w:rsid w:val="00FA0307"/>
    <w:rsid w:val="00FA0754"/>
    <w:rsid w:val="00FA743A"/>
    <w:rsid w:val="00FA7E83"/>
    <w:rsid w:val="00FB12A6"/>
    <w:rsid w:val="00FB2869"/>
    <w:rsid w:val="00FB3DE9"/>
    <w:rsid w:val="00FB570C"/>
    <w:rsid w:val="00FB7298"/>
    <w:rsid w:val="00FC4449"/>
    <w:rsid w:val="00FC6317"/>
    <w:rsid w:val="00FD0DB8"/>
    <w:rsid w:val="00FE0048"/>
    <w:rsid w:val="00FE2C25"/>
    <w:rsid w:val="00FE3C41"/>
    <w:rsid w:val="00FF6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B06C4A"/>
  <w15:chartTrackingRefBased/>
  <w15:docId w15:val="{84A526E1-C7D9-452D-8F5D-EFBD57982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1B93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Title1"/>
    <w:basedOn w:val="Normal"/>
    <w:next w:val="Normal"/>
    <w:link w:val="Heading1Char"/>
    <w:uiPriority w:val="9"/>
    <w:qFormat/>
    <w:rsid w:val="00D21586"/>
    <w:pPr>
      <w:keepNext/>
      <w:keepLines/>
      <w:spacing w:before="240" w:after="120"/>
      <w:ind w:firstLine="0"/>
      <w:jc w:val="center"/>
      <w:outlineLvl w:val="0"/>
    </w:pPr>
    <w:rPr>
      <w:rFonts w:eastAsiaTheme="majorEastAsia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6CC"/>
    <w:pPr>
      <w:keepNext/>
      <w:keepLines/>
      <w:spacing w:before="240" w:after="120"/>
      <w:ind w:firstLine="0"/>
      <w:outlineLvl w:val="1"/>
    </w:pPr>
    <w:rPr>
      <w:rFonts w:eastAsiaTheme="majorEastAsia" w:cs="Arial"/>
      <w:b/>
      <w:sz w:val="28"/>
      <w:szCs w:val="26"/>
    </w:rPr>
  </w:style>
  <w:style w:type="paragraph" w:styleId="Heading3">
    <w:name w:val="heading 3"/>
    <w:basedOn w:val="Subtitle"/>
    <w:next w:val="Normal"/>
    <w:link w:val="Heading3Char"/>
    <w:uiPriority w:val="9"/>
    <w:unhideWhenUsed/>
    <w:qFormat/>
    <w:rsid w:val="00356C2A"/>
    <w:pPr>
      <w:keepNext/>
      <w:keepLines/>
      <w:spacing w:before="40"/>
      <w:jc w:val="both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426C"/>
    <w:pPr>
      <w:keepNext/>
      <w:keepLines/>
      <w:ind w:firstLine="0"/>
      <w:jc w:val="left"/>
      <w:outlineLvl w:val="3"/>
    </w:pPr>
    <w:rPr>
      <w:rFonts w:ascii="Arial" w:eastAsiaTheme="majorEastAsia" w:hAnsi="Arial" w:cstheme="majorBidi"/>
      <w:b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32A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itle1 Char"/>
    <w:basedOn w:val="DefaultParagraphFont"/>
    <w:link w:val="Heading1"/>
    <w:uiPriority w:val="9"/>
    <w:rsid w:val="00D21586"/>
    <w:rPr>
      <w:rFonts w:ascii="Times New Roman" w:eastAsiaTheme="majorEastAsia" w:hAnsi="Times New Roman" w:cs="Arial"/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C650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504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C650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504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6E1D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1D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1DC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1D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1DCE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1DC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DCE"/>
    <w:rPr>
      <w:rFonts w:ascii="Segoe UI" w:hAnsi="Segoe UI" w:cs="Segoe UI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32A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846CC"/>
    <w:rPr>
      <w:rFonts w:ascii="Times New Roman" w:eastAsiaTheme="majorEastAsia" w:hAnsi="Times New Roman" w:cs="Arial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AA0F19"/>
    <w:pPr>
      <w:spacing w:after="200" w:line="276" w:lineRule="auto"/>
      <w:ind w:left="709" w:firstLine="0"/>
      <w:contextualSpacing/>
      <w:jc w:val="left"/>
    </w:pPr>
    <w:rPr>
      <w:rFonts w:eastAsia="Calibri" w:cs="Times New Roman"/>
    </w:rPr>
  </w:style>
  <w:style w:type="paragraph" w:styleId="BodyText">
    <w:name w:val="Body Text"/>
    <w:basedOn w:val="Normal"/>
    <w:link w:val="BodyTextChar"/>
    <w:uiPriority w:val="1"/>
    <w:qFormat/>
    <w:rsid w:val="00144F19"/>
    <w:pPr>
      <w:widowControl w:val="0"/>
      <w:spacing w:line="240" w:lineRule="auto"/>
      <w:ind w:left="510" w:hanging="397"/>
      <w:jc w:val="left"/>
    </w:pPr>
    <w:rPr>
      <w:rFonts w:eastAsia="Times New Roman" w:cs="Times New Roman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44F19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144F19"/>
    <w:pPr>
      <w:spacing w:after="0" w:line="240" w:lineRule="auto"/>
      <w:ind w:right="51"/>
      <w:jc w:val="center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24248"/>
    <w:rPr>
      <w:color w:val="808080"/>
    </w:rPr>
  </w:style>
  <w:style w:type="paragraph" w:styleId="NoSpacing">
    <w:name w:val="No Spacing"/>
    <w:link w:val="NoSpacingChar"/>
    <w:uiPriority w:val="1"/>
    <w:qFormat/>
    <w:rsid w:val="00397AF8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397AF8"/>
    <w:rPr>
      <w:rFonts w:eastAsiaTheme="minorEastAsia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3100A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97A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7AF8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97AF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E4B3E"/>
    <w:pPr>
      <w:spacing w:before="120" w:after="120"/>
      <w:ind w:firstLine="0"/>
      <w:jc w:val="center"/>
    </w:pPr>
    <w:rPr>
      <w:iCs/>
      <w:sz w:val="22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7F12"/>
    <w:pPr>
      <w:numPr>
        <w:ilvl w:val="1"/>
      </w:numPr>
      <w:ind w:firstLine="709"/>
      <w:jc w:val="right"/>
    </w:pPr>
    <w:rPr>
      <w:rFonts w:eastAsiaTheme="minorEastAsia"/>
    </w:rPr>
  </w:style>
  <w:style w:type="character" w:customStyle="1" w:styleId="SubtitleChar">
    <w:name w:val="Subtitle Char"/>
    <w:basedOn w:val="DefaultParagraphFont"/>
    <w:link w:val="Subtitle"/>
    <w:uiPriority w:val="11"/>
    <w:rsid w:val="00737F12"/>
    <w:rPr>
      <w:rFonts w:ascii="Times New Roman" w:eastAsiaTheme="minorEastAsia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56C2A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153D9"/>
    <w:pPr>
      <w:spacing w:after="100"/>
      <w:ind w:left="560"/>
    </w:pPr>
  </w:style>
  <w:style w:type="character" w:customStyle="1" w:styleId="Heading4Char">
    <w:name w:val="Heading 4 Char"/>
    <w:basedOn w:val="DefaultParagraphFont"/>
    <w:link w:val="Heading4"/>
    <w:uiPriority w:val="9"/>
    <w:rsid w:val="00E8426C"/>
    <w:rPr>
      <w:rFonts w:ascii="Arial" w:eastAsiaTheme="majorEastAsia" w:hAnsi="Arial" w:cstheme="majorBidi"/>
      <w:b/>
      <w:iCs/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61A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61A67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61A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microsoft.com/office/2007/relationships/hdphoto" Target="media/hdphoto15.wdp"/><Relationship Id="rId21" Type="http://schemas.microsoft.com/office/2007/relationships/hdphoto" Target="media/hdphoto6.wdp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microsoft.com/office/2007/relationships/hdphoto" Target="media/hdphoto14.wdp"/><Relationship Id="rId40" Type="http://schemas.openxmlformats.org/officeDocument/2006/relationships/image" Target="media/image16.png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microsoft.com/office/2007/relationships/hdphoto" Target="media/hdphoto7.wdp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microsoft.com/office/2007/relationships/hdphoto" Target="media/hdphoto5.wdp"/><Relationship Id="rId31" Type="http://schemas.microsoft.com/office/2007/relationships/hdphoto" Target="media/hdphoto11.wdp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microsoft.com/office/2007/relationships/hdphoto" Target="media/hdphoto9.wdp"/><Relationship Id="rId30" Type="http://schemas.openxmlformats.org/officeDocument/2006/relationships/image" Target="media/image11.png"/><Relationship Id="rId35" Type="http://schemas.microsoft.com/office/2007/relationships/hdphoto" Target="media/hdphoto13.wdp"/><Relationship Id="rId43" Type="http://schemas.microsoft.com/office/2007/relationships/hdphoto" Target="media/hdphoto17.wdp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microsoft.com/office/2007/relationships/hdphoto" Target="media/hdphoto4.wdp"/><Relationship Id="rId25" Type="http://schemas.microsoft.com/office/2007/relationships/hdphoto" Target="media/hdphoto8.wdp"/><Relationship Id="rId33" Type="http://schemas.microsoft.com/office/2007/relationships/hdphoto" Target="media/hdphoto12.wdp"/><Relationship Id="rId38" Type="http://schemas.openxmlformats.org/officeDocument/2006/relationships/image" Target="media/image15.png"/><Relationship Id="rId46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microsoft.com/office/2007/relationships/hdphoto" Target="media/hdphoto16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670A8DA8-0860-41CD-B7A3-5BC0176BE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9</Pages>
  <Words>959</Words>
  <Characters>5470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Сидоренко</dc:creator>
  <cp:keywords/>
  <dc:description/>
  <cp:lastModifiedBy>Alex DeLarge</cp:lastModifiedBy>
  <cp:revision>36</cp:revision>
  <cp:lastPrinted>2018-04-09T10:23:00Z</cp:lastPrinted>
  <dcterms:created xsi:type="dcterms:W3CDTF">2018-01-21T23:35:00Z</dcterms:created>
  <dcterms:modified xsi:type="dcterms:W3CDTF">2018-04-09T10:23:00Z</dcterms:modified>
</cp:coreProperties>
</file>