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8E76E" w14:textId="77777777" w:rsidR="005D524E" w:rsidRPr="00D54B8D" w:rsidRDefault="00D54B8D" w:rsidP="00AE226F">
      <w:pPr>
        <w:pStyle w:val="1chaptertext"/>
      </w:pPr>
      <w:r>
        <w:t xml:space="preserve">Надписи на рисунках </w:t>
      </w:r>
      <w:r>
        <w:rPr>
          <w:lang w:val="en-US"/>
        </w:rPr>
        <w:t>Calibri</w:t>
      </w:r>
      <w:r w:rsidRPr="00D54B8D">
        <w:t xml:space="preserve"> 12 </w:t>
      </w:r>
      <w:r>
        <w:rPr>
          <w:lang w:val="en-US"/>
        </w:rPr>
        <w:t>pt</w:t>
      </w:r>
    </w:p>
    <w:p w14:paraId="08C3491F" w14:textId="77777777" w:rsidR="00D54B8D" w:rsidRDefault="00D54B8D" w:rsidP="00AE226F">
      <w:pPr>
        <w:pStyle w:val="1chaptertext"/>
      </w:pPr>
      <w:r>
        <w:t>Ширина не более 16 см.</w:t>
      </w:r>
    </w:p>
    <w:p w14:paraId="46D8DBCA" w14:textId="77777777" w:rsidR="00D54B8D" w:rsidRDefault="00D54B8D" w:rsidP="00AE226F">
      <w:pPr>
        <w:pStyle w:val="1chaptertext"/>
      </w:pPr>
      <w:r>
        <w:t>Высота пропорционально.</w:t>
      </w:r>
    </w:p>
    <w:p w14:paraId="0874B0B3" w14:textId="77777777" w:rsidR="00D54B8D" w:rsidRDefault="00D54B8D" w:rsidP="00AE226F">
      <w:pPr>
        <w:pStyle w:val="1chaptertext"/>
      </w:pPr>
      <w:r>
        <w:t>Сроки: до 02.01.2019 г.</w:t>
      </w:r>
    </w:p>
    <w:p w14:paraId="7FAB6E1C" w14:textId="77777777" w:rsidR="00D54B8D" w:rsidRPr="00D54B8D" w:rsidRDefault="00D54B8D" w:rsidP="00AE226F">
      <w:pPr>
        <w:pStyle w:val="1chapter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5132"/>
      </w:tblGrid>
      <w:tr w:rsidR="005D524E" w:rsidRPr="00073FA6" w14:paraId="0EEF2B35" w14:textId="77777777" w:rsidTr="00A33E5F">
        <w:trPr>
          <w:trHeight w:val="2164"/>
        </w:trPr>
        <w:tc>
          <w:tcPr>
            <w:tcW w:w="4601" w:type="dxa"/>
            <w:shd w:val="clear" w:color="auto" w:fill="auto"/>
            <w:vAlign w:val="bottom"/>
          </w:tcPr>
          <w:p w14:paraId="6EAC1304" w14:textId="77777777" w:rsidR="005D524E" w:rsidRPr="00073FA6" w:rsidRDefault="005D524E" w:rsidP="00A33E5F">
            <w:pPr>
              <w:pStyle w:val="4figure"/>
              <w:rPr>
                <w:lang w:val="en-US" w:bidi="en-US"/>
              </w:rPr>
            </w:pPr>
            <w:commentRangeStart w:id="0"/>
            <w:r w:rsidRPr="00073FA6">
              <w:drawing>
                <wp:inline distT="0" distB="0" distL="0" distR="0" wp14:anchorId="0545AD56" wp14:editId="5D1769DF">
                  <wp:extent cx="1714500" cy="112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2818E" w14:textId="77777777" w:rsidR="005D524E" w:rsidRPr="00073FA6" w:rsidRDefault="005D524E" w:rsidP="006C7015">
            <w:pPr>
              <w:pStyle w:val="4figureheader"/>
            </w:pPr>
            <w:bookmarkStart w:id="1" w:name="_Ref530256252"/>
            <w:r w:rsidRPr="00073FA6">
              <w:t xml:space="preserve">Схема асинхронного </w:t>
            </w:r>
            <w:bookmarkEnd w:id="1"/>
            <w:r w:rsidR="000A76A4" w:rsidRPr="000A76A4">
              <w:rPr>
                <w:lang w:val="en-US"/>
              </w:rPr>
              <w:t>RS</w:t>
            </w:r>
            <w:r w:rsidR="00DE219C">
              <w:noBreakHyphen/>
            </w:r>
            <w:r w:rsidR="000A76A4" w:rsidRPr="000A76A4">
              <w:rPr>
                <w:lang w:val="en-US"/>
              </w:rPr>
              <w:t>триггера</w:t>
            </w:r>
          </w:p>
        </w:tc>
        <w:tc>
          <w:tcPr>
            <w:tcW w:w="5247" w:type="dxa"/>
            <w:shd w:val="clear" w:color="auto" w:fill="auto"/>
            <w:vAlign w:val="bottom"/>
          </w:tcPr>
          <w:p w14:paraId="1010FD3B" w14:textId="77777777" w:rsidR="005D524E" w:rsidRPr="00073FA6" w:rsidRDefault="005D524E" w:rsidP="00A33E5F">
            <w:pPr>
              <w:pStyle w:val="4figure"/>
              <w:rPr>
                <w:rFonts w:cs="Times New Roman"/>
                <w:b/>
                <w:bCs/>
                <w:color w:val="4F81BD"/>
                <w:sz w:val="18"/>
                <w:szCs w:val="18"/>
              </w:rPr>
            </w:pPr>
            <w:r w:rsidRPr="00073FA6">
              <w:drawing>
                <wp:inline distT="0" distB="0" distL="0" distR="0" wp14:anchorId="6645819A" wp14:editId="1389D8E0">
                  <wp:extent cx="1085850" cy="9239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F6F56" w14:textId="77777777" w:rsidR="005D524E" w:rsidRPr="00073FA6" w:rsidRDefault="005D524E" w:rsidP="006C7015">
            <w:pPr>
              <w:pStyle w:val="4figureheader"/>
            </w:pPr>
            <w:bookmarkStart w:id="2" w:name="_Ref530257224"/>
            <w:r w:rsidRPr="00073FA6">
              <w:t xml:space="preserve">Обозначение асинхронного </w:t>
            </w:r>
            <w:bookmarkEnd w:id="2"/>
            <w:r w:rsidR="000A76A4" w:rsidRPr="000A76A4">
              <w:rPr>
                <w:lang w:val="en-US"/>
              </w:rPr>
              <w:t>RS</w:t>
            </w:r>
            <w:r w:rsidR="00DE219C">
              <w:noBreakHyphen/>
            </w:r>
            <w:r w:rsidR="000A76A4" w:rsidRPr="000A76A4">
              <w:rPr>
                <w:lang w:val="en-US"/>
              </w:rPr>
              <w:t>триггера</w:t>
            </w:r>
          </w:p>
        </w:tc>
      </w:tr>
    </w:tbl>
    <w:p w14:paraId="08595890" w14:textId="77777777" w:rsidR="007A1D63" w:rsidRPr="00073FA6" w:rsidRDefault="007A1D63" w:rsidP="003D6371">
      <w:pPr>
        <w:pStyle w:val="1chaptertext"/>
      </w:pPr>
    </w:p>
    <w:tbl>
      <w:tblPr>
        <w:tblW w:w="9927" w:type="dxa"/>
        <w:tblLayout w:type="fixed"/>
        <w:tblLook w:val="04A0" w:firstRow="1" w:lastRow="0" w:firstColumn="1" w:lastColumn="0" w:noHBand="0" w:noVBand="1"/>
      </w:tblPr>
      <w:tblGrid>
        <w:gridCol w:w="6084"/>
        <w:gridCol w:w="3843"/>
      </w:tblGrid>
      <w:tr w:rsidR="007A1D63" w:rsidRPr="00073FA6" w14:paraId="48E3A51E" w14:textId="77777777" w:rsidTr="00A33E5F">
        <w:trPr>
          <w:trHeight w:val="2753"/>
        </w:trPr>
        <w:tc>
          <w:tcPr>
            <w:tcW w:w="6084" w:type="dxa"/>
            <w:shd w:val="clear" w:color="auto" w:fill="auto"/>
          </w:tcPr>
          <w:p w14:paraId="66A74AA7" w14:textId="77777777" w:rsidR="007A1D63" w:rsidRPr="00073FA6" w:rsidRDefault="007A1D63" w:rsidP="00A33E5F">
            <w:pPr>
              <w:pStyle w:val="4figure"/>
              <w:rPr>
                <w:lang w:val="en-US" w:bidi="en-US"/>
              </w:rPr>
            </w:pPr>
            <w:r w:rsidRPr="00073FA6">
              <w:drawing>
                <wp:inline distT="0" distB="0" distL="0" distR="0" wp14:anchorId="2A51BA61" wp14:editId="1C67ED23">
                  <wp:extent cx="3457575" cy="1247775"/>
                  <wp:effectExtent l="0" t="0" r="9525" b="9525"/>
                  <wp:docPr id="1073741865" name="Рисунок 1073741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7C74E" w14:textId="77777777" w:rsidR="007A1D63" w:rsidRPr="00073FA6" w:rsidRDefault="007A1D63" w:rsidP="006C7015">
            <w:pPr>
              <w:pStyle w:val="4figureheader"/>
            </w:pPr>
            <w:bookmarkStart w:id="3" w:name="_Ref530257598"/>
            <w:r w:rsidRPr="00073FA6">
              <w:t xml:space="preserve">Схема </w:t>
            </w:r>
            <w:bookmarkEnd w:id="3"/>
            <w:r w:rsidR="003D1F65" w:rsidRPr="003D1F65">
              <w:rPr>
                <w:lang w:val="en-US"/>
              </w:rPr>
              <w:t>D-защелки</w:t>
            </w:r>
          </w:p>
        </w:tc>
        <w:tc>
          <w:tcPr>
            <w:tcW w:w="3843" w:type="dxa"/>
            <w:shd w:val="clear" w:color="auto" w:fill="auto"/>
          </w:tcPr>
          <w:p w14:paraId="68D5BE9F" w14:textId="77777777" w:rsidR="007A1D63" w:rsidRPr="00073FA6" w:rsidRDefault="007A1D63" w:rsidP="00A33E5F">
            <w:pPr>
              <w:pStyle w:val="4figure"/>
              <w:rPr>
                <w:lang w:val="en-US" w:bidi="en-US"/>
              </w:rPr>
            </w:pPr>
            <w:r w:rsidRPr="00073FA6">
              <w:drawing>
                <wp:inline distT="0" distB="0" distL="0" distR="0" wp14:anchorId="5A011FA5" wp14:editId="7827E52A">
                  <wp:extent cx="1238250" cy="1257300"/>
                  <wp:effectExtent l="0" t="0" r="0" b="0"/>
                  <wp:docPr id="1073741864" name="Рисунок 1073741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EB7F2" w14:textId="77777777" w:rsidR="007A1D63" w:rsidRPr="00073FA6" w:rsidRDefault="007A1D63" w:rsidP="006C7015">
            <w:pPr>
              <w:pStyle w:val="4figureheader"/>
            </w:pPr>
            <w:bookmarkStart w:id="4" w:name="_Ref530260081"/>
            <w:r w:rsidRPr="00073FA6">
              <w:t xml:space="preserve">Обозначение </w:t>
            </w:r>
            <w:r w:rsidRPr="00073FA6">
              <w:rPr>
                <w:lang w:val="en-US"/>
              </w:rPr>
              <w:t>D</w:t>
            </w:r>
            <w:r w:rsidR="00597E89">
              <w:noBreakHyphen/>
            </w:r>
            <w:r w:rsidRPr="00073FA6">
              <w:t>защелки</w:t>
            </w:r>
            <w:bookmarkEnd w:id="4"/>
          </w:p>
        </w:tc>
      </w:tr>
    </w:tbl>
    <w:p w14:paraId="60424072" w14:textId="77777777" w:rsidR="007A1D63" w:rsidRPr="00073FA6" w:rsidRDefault="008B0C46" w:rsidP="00A33E5F">
      <w:pPr>
        <w:pStyle w:val="4figure"/>
      </w:pPr>
      <w:commentRangeStart w:id="5"/>
      <w:commentRangeEnd w:id="0"/>
      <w:r>
        <w:rPr>
          <w:rStyle w:val="CommentReference"/>
          <w:noProof w:val="0"/>
          <w:lang w:eastAsia="en-US"/>
        </w:rPr>
        <w:commentReference w:id="0"/>
      </w:r>
      <w:commentRangeStart w:id="6"/>
      <w:r w:rsidR="007A1D63" w:rsidRPr="00073FA6">
        <w:drawing>
          <wp:inline distT="0" distB="0" distL="0" distR="0" wp14:anchorId="2D8F6F80" wp14:editId="72B5430F">
            <wp:extent cx="2571750" cy="1085850"/>
            <wp:effectExtent l="0" t="0" r="0" b="0"/>
            <wp:docPr id="1073741863" name="Рисунок 107374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395E" w14:textId="77777777" w:rsidR="007A1D63" w:rsidRDefault="007A1D63" w:rsidP="006C7015">
      <w:pPr>
        <w:pStyle w:val="4figureheader"/>
      </w:pPr>
      <w:bookmarkStart w:id="7" w:name="_Ref530260111"/>
      <w:r w:rsidRPr="00073FA6">
        <w:t xml:space="preserve">Таблица переходов для </w:t>
      </w:r>
      <w:bookmarkEnd w:id="7"/>
      <w:r w:rsidR="003D1F65" w:rsidRPr="003D1F65">
        <w:t>D-защелки</w:t>
      </w:r>
    </w:p>
    <w:p w14:paraId="2538B0D4" w14:textId="77777777" w:rsidR="00A33E5F" w:rsidRPr="00073FA6" w:rsidRDefault="00A33E5F" w:rsidP="00A33E5F">
      <w:pPr>
        <w:pStyle w:val="4figure"/>
      </w:pPr>
      <w:r w:rsidRPr="00073FA6">
        <w:drawing>
          <wp:inline distT="0" distB="0" distL="0" distR="0" wp14:anchorId="2EDA942E" wp14:editId="12737AC3">
            <wp:extent cx="1676400" cy="1447800"/>
            <wp:effectExtent l="0" t="0" r="0" b="0"/>
            <wp:docPr id="1" name="Рисунок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ap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7B27" w14:textId="77777777" w:rsidR="00A33E5F" w:rsidRPr="00073FA6" w:rsidRDefault="00A33E5F" w:rsidP="008B13E7">
      <w:pPr>
        <w:pStyle w:val="4figureheader"/>
      </w:pPr>
      <w:r w:rsidRPr="00073FA6">
        <w:t>Таблица переходов JK триггера</w:t>
      </w:r>
    </w:p>
    <w:commentRangeEnd w:id="6"/>
    <w:p w14:paraId="7A553B3D" w14:textId="77777777" w:rsidR="007A1D63" w:rsidRPr="00073FA6" w:rsidRDefault="00A33E5F" w:rsidP="003D6371">
      <w:pPr>
        <w:pStyle w:val="1chaptertext"/>
      </w:pPr>
      <w:r>
        <w:rPr>
          <w:rStyle w:val="CommentReference"/>
        </w:rPr>
        <w:commentReference w:id="6"/>
      </w:r>
      <w:commentRangeEnd w:id="5"/>
      <w:r w:rsidR="008B0C46">
        <w:rPr>
          <w:rStyle w:val="CommentReference"/>
        </w:rPr>
        <w:commentReference w:id="5"/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0"/>
        <w:gridCol w:w="4956"/>
      </w:tblGrid>
      <w:tr w:rsidR="007A1D63" w:rsidRPr="00073FA6" w14:paraId="4045237E" w14:textId="77777777" w:rsidTr="00F10747"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E9C94" w14:textId="77777777" w:rsidR="007A1D63" w:rsidRPr="00073FA6" w:rsidRDefault="007A1D63" w:rsidP="00A33E5F">
            <w:pPr>
              <w:pStyle w:val="4figure"/>
              <w:rPr>
                <w:lang w:val="en-US" w:bidi="en-US"/>
              </w:rPr>
            </w:pPr>
            <w:commentRangeStart w:id="8"/>
            <w:r w:rsidRPr="00073FA6">
              <w:lastRenderedPageBreak/>
              <w:drawing>
                <wp:inline distT="0" distB="0" distL="0" distR="0" wp14:anchorId="73393A57" wp14:editId="758021F3">
                  <wp:extent cx="2390775" cy="1457325"/>
                  <wp:effectExtent l="0" t="0" r="9525" b="9525"/>
                  <wp:docPr id="1073741860" name="Рисунок 1073741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9B8B3" w14:textId="77777777" w:rsidR="007A1D63" w:rsidRPr="00073FA6" w:rsidRDefault="007A1D63" w:rsidP="006C7015">
            <w:pPr>
              <w:pStyle w:val="4figureheader"/>
              <w:rPr>
                <w:lang w:val="en-US"/>
              </w:rPr>
            </w:pPr>
            <w:bookmarkStart w:id="9" w:name="_Ref530260219"/>
            <w:r w:rsidRPr="00073FA6">
              <w:t xml:space="preserve">Схема </w:t>
            </w:r>
            <w:bookmarkEnd w:id="9"/>
            <w:r w:rsidR="000A76A4" w:rsidRPr="000A76A4">
              <w:rPr>
                <w:lang w:val="en-US"/>
              </w:rPr>
              <w:t>D-триггера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F8A2F" w14:textId="77777777" w:rsidR="007A1D63" w:rsidRPr="00073FA6" w:rsidRDefault="007A1D63" w:rsidP="00A33E5F">
            <w:pPr>
              <w:pStyle w:val="4figure"/>
              <w:rPr>
                <w:lang w:val="en-US" w:bidi="en-US"/>
              </w:rPr>
            </w:pPr>
            <w:r w:rsidRPr="00073FA6">
              <w:drawing>
                <wp:inline distT="0" distB="0" distL="0" distR="0" wp14:anchorId="4FA35B57" wp14:editId="48F40062">
                  <wp:extent cx="3009900" cy="1457325"/>
                  <wp:effectExtent l="0" t="0" r="0" b="9525"/>
                  <wp:docPr id="1073741859" name="Рисунок 1073741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52123" w14:textId="77777777" w:rsidR="007A1D63" w:rsidRPr="00073FA6" w:rsidRDefault="007A1D63" w:rsidP="006C7015">
            <w:pPr>
              <w:pStyle w:val="4figureheader"/>
            </w:pPr>
            <w:bookmarkStart w:id="10" w:name="_Ref530260393"/>
            <w:r w:rsidRPr="00073FA6">
              <w:t xml:space="preserve">Обозначение </w:t>
            </w:r>
            <w:bookmarkEnd w:id="10"/>
            <w:r w:rsidR="000A76A4" w:rsidRPr="000A76A4">
              <w:rPr>
                <w:lang w:val="en-US"/>
              </w:rPr>
              <w:t>D-триггера</w:t>
            </w:r>
            <w:commentRangeEnd w:id="8"/>
            <w:r w:rsidR="00A33E5F">
              <w:rPr>
                <w:rStyle w:val="CommentReference"/>
                <w:b w:val="0"/>
                <w:color w:val="000000"/>
                <w:u w:color="000000"/>
              </w:rPr>
              <w:commentReference w:id="8"/>
            </w:r>
          </w:p>
        </w:tc>
      </w:tr>
    </w:tbl>
    <w:p w14:paraId="376F6247" w14:textId="77777777" w:rsidR="007A1D63" w:rsidRPr="00073FA6" w:rsidRDefault="007A1D63" w:rsidP="003D6371">
      <w:pPr>
        <w:pStyle w:val="1chapter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6"/>
        <w:gridCol w:w="4816"/>
      </w:tblGrid>
      <w:tr w:rsidR="007A1D63" w:rsidRPr="00343C54" w14:paraId="245562C0" w14:textId="77777777" w:rsidTr="00F10747">
        <w:tc>
          <w:tcPr>
            <w:tcW w:w="4952" w:type="dxa"/>
            <w:shd w:val="clear" w:color="auto" w:fill="auto"/>
          </w:tcPr>
          <w:p w14:paraId="471A1EE6" w14:textId="77777777" w:rsidR="007A1D63" w:rsidRPr="001E76F4" w:rsidRDefault="007A1D63" w:rsidP="00A33E5F">
            <w:pPr>
              <w:pStyle w:val="4figure"/>
              <w:rPr>
                <w:lang w:val="en-US" w:bidi="en-US"/>
              </w:rPr>
            </w:pPr>
            <w:commentRangeStart w:id="11"/>
            <w:r w:rsidRPr="00A33E5F">
              <w:rPr>
                <w:bdr w:val="none" w:sz="0" w:space="0" w:color="auto"/>
              </w:rPr>
              <w:drawing>
                <wp:inline distT="0" distB="0" distL="0" distR="0" wp14:anchorId="53BF7908" wp14:editId="7393020B">
                  <wp:extent cx="1428750" cy="857250"/>
                  <wp:effectExtent l="0" t="0" r="0" b="0"/>
                  <wp:docPr id="1073741858" name="Рисунок 1073741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046FA" w14:textId="77777777" w:rsidR="007A1D63" w:rsidRPr="001E76F4" w:rsidRDefault="007A1D63" w:rsidP="00A33E5F">
            <w:pPr>
              <w:pStyle w:val="4figure"/>
              <w:rPr>
                <w:lang w:bidi="en-US"/>
              </w:rPr>
            </w:pPr>
            <w:r w:rsidRPr="00A33E5F">
              <w:rPr>
                <w:bdr w:val="none" w:sz="0" w:space="0" w:color="auto"/>
                <w:lang w:bidi="en-US"/>
              </w:rPr>
              <w:t>а)</w:t>
            </w:r>
          </w:p>
        </w:tc>
        <w:tc>
          <w:tcPr>
            <w:tcW w:w="4953" w:type="dxa"/>
            <w:shd w:val="clear" w:color="auto" w:fill="auto"/>
          </w:tcPr>
          <w:p w14:paraId="014FD478" w14:textId="77777777" w:rsidR="007A1D63" w:rsidRPr="001E76F4" w:rsidRDefault="007A1D63" w:rsidP="00A33E5F">
            <w:pPr>
              <w:pStyle w:val="4figure"/>
              <w:rPr>
                <w:lang w:bidi="en-US"/>
              </w:rPr>
            </w:pPr>
            <w:r w:rsidRPr="00A33E5F">
              <w:rPr>
                <w:bdr w:val="none" w:sz="0" w:space="0" w:color="auto"/>
              </w:rPr>
              <w:drawing>
                <wp:inline distT="0" distB="0" distL="0" distR="0" wp14:anchorId="69C24D8A" wp14:editId="5E25968D">
                  <wp:extent cx="1428750" cy="857250"/>
                  <wp:effectExtent l="0" t="0" r="0" b="0"/>
                  <wp:docPr id="1073741857" name="Рисунок 1073741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6A56E" w14:textId="77777777" w:rsidR="007A1D63" w:rsidRPr="001E76F4" w:rsidRDefault="007A1D63" w:rsidP="00A33E5F">
            <w:pPr>
              <w:pStyle w:val="4figure"/>
              <w:rPr>
                <w:lang w:bidi="en-US"/>
              </w:rPr>
            </w:pPr>
            <w:r w:rsidRPr="00A33E5F">
              <w:rPr>
                <w:bdr w:val="none" w:sz="0" w:space="0" w:color="auto"/>
                <w:lang w:bidi="en-US"/>
              </w:rPr>
              <w:t>б)</w:t>
            </w:r>
          </w:p>
        </w:tc>
      </w:tr>
    </w:tbl>
    <w:p w14:paraId="7ABA3371" w14:textId="77777777" w:rsidR="007A1D63" w:rsidRPr="00073FA6" w:rsidRDefault="007A1D63" w:rsidP="006C7015">
      <w:pPr>
        <w:pStyle w:val="4figureheader"/>
      </w:pPr>
      <w:bookmarkStart w:id="12" w:name="_Ref530260406"/>
      <w:r w:rsidRPr="00073FA6">
        <w:t xml:space="preserve">а) </w:t>
      </w:r>
      <w:r w:rsidR="000A76A4" w:rsidRPr="000A76A4">
        <w:t>D-триггер</w:t>
      </w:r>
      <w:r w:rsidR="008B4B17" w:rsidRPr="00073FA6">
        <w:t xml:space="preserve">, синхронизируемый </w:t>
      </w:r>
      <w:r w:rsidR="00343C54">
        <w:t xml:space="preserve">передним </w:t>
      </w:r>
      <w:r w:rsidR="008B4B17" w:rsidRPr="00073FA6">
        <w:t>фронтом;</w:t>
      </w:r>
      <w:r w:rsidRPr="00073FA6">
        <w:t xml:space="preserve"> б</w:t>
      </w:r>
      <w:r w:rsidR="00343C54" w:rsidRPr="00073FA6">
        <w:t>)</w:t>
      </w:r>
      <w:r w:rsidR="00343C54">
        <w:t> </w:t>
      </w:r>
      <w:r w:rsidRPr="00073FA6">
        <w:t>D</w:t>
      </w:r>
      <w:r w:rsidR="00343C54">
        <w:noBreakHyphen/>
      </w:r>
      <w:r w:rsidRPr="00073FA6">
        <w:t>триггер</w:t>
      </w:r>
      <w:r w:rsidR="00343C54" w:rsidRPr="00073FA6">
        <w:t>,</w:t>
      </w:r>
      <w:r w:rsidR="00343C54">
        <w:t> </w:t>
      </w:r>
      <w:r w:rsidRPr="00073FA6">
        <w:t xml:space="preserve">синхронизируемый </w:t>
      </w:r>
      <w:bookmarkEnd w:id="12"/>
      <w:r w:rsidR="00343C54">
        <w:t>задним фронтом</w:t>
      </w:r>
    </w:p>
    <w:p w14:paraId="54547222" w14:textId="77777777" w:rsidR="007A1D63" w:rsidRPr="00073FA6" w:rsidRDefault="007A1D63" w:rsidP="00A33E5F">
      <w:pPr>
        <w:pStyle w:val="4figure"/>
      </w:pPr>
      <w:r w:rsidRPr="00073FA6">
        <w:drawing>
          <wp:inline distT="0" distB="0" distL="0" distR="0" wp14:anchorId="630D7CE2" wp14:editId="177CC5E4">
            <wp:extent cx="2857500" cy="3057525"/>
            <wp:effectExtent l="0" t="0" r="0" b="9525"/>
            <wp:docPr id="1073741856" name="Рисунок 107374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5466" w14:textId="77777777" w:rsidR="007A1D63" w:rsidRDefault="000A76A4" w:rsidP="006C7015">
      <w:pPr>
        <w:pStyle w:val="4figureheader"/>
      </w:pPr>
      <w:bookmarkStart w:id="13" w:name="_Ref530260426"/>
      <w:r w:rsidRPr="000A76A4">
        <w:t>D-триггер</w:t>
      </w:r>
      <w:r w:rsidR="007A1D63" w:rsidRPr="00073FA6">
        <w:t xml:space="preserve"> на базе бистабильных ячеек</w:t>
      </w:r>
      <w:bookmarkEnd w:id="13"/>
    </w:p>
    <w:p w14:paraId="35D1A2EC" w14:textId="77777777" w:rsidR="008B13E7" w:rsidRPr="00073FA6" w:rsidRDefault="008B13E7" w:rsidP="008B13E7">
      <w:pPr>
        <w:pStyle w:val="4figure"/>
      </w:pPr>
      <w:r w:rsidRPr="00073FA6">
        <w:drawing>
          <wp:inline distT="0" distB="0" distL="0" distR="0" wp14:anchorId="28C082DD" wp14:editId="7C691340">
            <wp:extent cx="3848100" cy="1247775"/>
            <wp:effectExtent l="0" t="0" r="0" b="9525"/>
            <wp:docPr id="1073741850" name="Рисунок 107374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3" b="19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17B8" w14:textId="77777777" w:rsidR="008B13E7" w:rsidRPr="00073FA6" w:rsidRDefault="008B13E7" w:rsidP="008B13E7">
      <w:pPr>
        <w:pStyle w:val="4figureheader"/>
      </w:pPr>
      <w:bookmarkStart w:id="14" w:name="_Ref530342698"/>
      <w:r w:rsidRPr="00073FA6">
        <w:t xml:space="preserve">Структура </w:t>
      </w:r>
      <w:r w:rsidRPr="001E76F4">
        <w:t>Т-триггер</w:t>
      </w:r>
      <w:r w:rsidRPr="00073FA6">
        <w:t>а</w:t>
      </w:r>
      <w:bookmarkEnd w:id="14"/>
      <w:commentRangeEnd w:id="11"/>
      <w:r>
        <w:rPr>
          <w:rStyle w:val="CommentReference"/>
          <w:b w:val="0"/>
          <w:color w:val="000000"/>
          <w:u w:color="000000"/>
        </w:rPr>
        <w:commentReference w:id="11"/>
      </w:r>
    </w:p>
    <w:tbl>
      <w:tblPr>
        <w:tblW w:w="0" w:type="auto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5483"/>
      </w:tblGrid>
      <w:tr w:rsidR="007A1D63" w:rsidRPr="00DE219C" w14:paraId="7A939C6B" w14:textId="77777777" w:rsidTr="00A33E5F">
        <w:tc>
          <w:tcPr>
            <w:tcW w:w="4291" w:type="dxa"/>
            <w:shd w:val="clear" w:color="auto" w:fill="auto"/>
          </w:tcPr>
          <w:p w14:paraId="08EEBB79" w14:textId="77777777" w:rsidR="007A1D63" w:rsidRPr="00A33E5F" w:rsidRDefault="007A1D63" w:rsidP="00A33E5F">
            <w:pPr>
              <w:spacing w:after="0"/>
              <w:jc w:val="both"/>
              <w:rPr>
                <w:sz w:val="24"/>
                <w:szCs w:val="24"/>
              </w:rPr>
            </w:pPr>
            <w:commentRangeStart w:id="15"/>
            <w:r w:rsidRPr="00A33E5F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6147C94" wp14:editId="3AFC1D32">
                  <wp:extent cx="2743200" cy="1476375"/>
                  <wp:effectExtent l="0" t="0" r="0" b="9525"/>
                  <wp:docPr id="1073741852" name="Рисунок 1073741852" descr="JK-basic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JK-basic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ACB53" w14:textId="77777777" w:rsidR="007A1D63" w:rsidRPr="00A33E5F" w:rsidRDefault="007A1D63" w:rsidP="00A33E5F">
            <w:pPr>
              <w:spacing w:after="0"/>
              <w:jc w:val="center"/>
              <w:rPr>
                <w:sz w:val="24"/>
                <w:szCs w:val="24"/>
              </w:rPr>
            </w:pPr>
            <w:r w:rsidRPr="00A33E5F">
              <w:rPr>
                <w:sz w:val="24"/>
                <w:szCs w:val="24"/>
              </w:rPr>
              <w:t>а) защелка</w:t>
            </w:r>
          </w:p>
        </w:tc>
        <w:tc>
          <w:tcPr>
            <w:tcW w:w="5483" w:type="dxa"/>
            <w:shd w:val="clear" w:color="auto" w:fill="auto"/>
          </w:tcPr>
          <w:p w14:paraId="52771C19" w14:textId="77777777" w:rsidR="007A1D63" w:rsidRPr="00A33E5F" w:rsidRDefault="007A1D63" w:rsidP="00A33E5F">
            <w:pPr>
              <w:spacing w:after="0"/>
              <w:jc w:val="both"/>
              <w:rPr>
                <w:sz w:val="24"/>
                <w:szCs w:val="24"/>
              </w:rPr>
            </w:pPr>
            <w:r w:rsidRPr="00A33E5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F8E26C" wp14:editId="0B135295">
                  <wp:extent cx="3495675" cy="1476375"/>
                  <wp:effectExtent l="0" t="0" r="9525" b="9525"/>
                  <wp:docPr id="1073741851" name="Рисунок 1073741851" descr="JK-cct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K-cct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DC8F8" w14:textId="77777777" w:rsidR="007A1D63" w:rsidRPr="00A33E5F" w:rsidRDefault="007A1D63" w:rsidP="00A33E5F">
            <w:pPr>
              <w:spacing w:after="0"/>
              <w:jc w:val="center"/>
              <w:rPr>
                <w:sz w:val="24"/>
                <w:szCs w:val="24"/>
              </w:rPr>
            </w:pPr>
            <w:r w:rsidRPr="00A33E5F">
              <w:rPr>
                <w:sz w:val="24"/>
                <w:szCs w:val="24"/>
              </w:rPr>
              <w:t xml:space="preserve">б) двухступенчатый </w:t>
            </w:r>
            <w:r w:rsidRPr="00A33E5F">
              <w:rPr>
                <w:sz w:val="24"/>
                <w:szCs w:val="24"/>
                <w:lang w:val="en-US"/>
              </w:rPr>
              <w:t>JK триггер</w:t>
            </w:r>
          </w:p>
        </w:tc>
      </w:tr>
    </w:tbl>
    <w:p w14:paraId="0BE4BC45" w14:textId="77777777" w:rsidR="007A1D63" w:rsidRPr="00073FA6" w:rsidRDefault="007A1D63" w:rsidP="006C7015">
      <w:pPr>
        <w:pStyle w:val="4figureheader"/>
      </w:pPr>
      <w:bookmarkStart w:id="16" w:name="_Ref530342663"/>
      <w:r w:rsidRPr="00073FA6">
        <w:t xml:space="preserve">Структура </w:t>
      </w:r>
      <w:bookmarkEnd w:id="16"/>
      <w:r w:rsidR="001E76F4" w:rsidRPr="001E76F4">
        <w:t>JK-триггера</w:t>
      </w:r>
      <w:commentRangeEnd w:id="15"/>
      <w:r w:rsidR="00A33E5F">
        <w:rPr>
          <w:rStyle w:val="CommentReference"/>
          <w:b w:val="0"/>
          <w:color w:val="000000"/>
          <w:u w:color="000000"/>
        </w:rPr>
        <w:commentReference w:id="15"/>
      </w:r>
    </w:p>
    <w:p w14:paraId="61175F3B" w14:textId="77777777" w:rsidR="007A1D63" w:rsidRPr="00073FA6" w:rsidRDefault="007A1D63" w:rsidP="007A1D63">
      <w:pPr>
        <w:keepNext/>
        <w:spacing w:before="200" w:after="120"/>
        <w:jc w:val="center"/>
      </w:pPr>
      <w:commentRangeStart w:id="17"/>
      <w:r w:rsidRPr="00073FA6">
        <w:rPr>
          <w:noProof/>
          <w:lang w:eastAsia="ru-RU"/>
        </w:rPr>
        <w:drawing>
          <wp:inline distT="0" distB="0" distL="0" distR="0" wp14:anchorId="7F53CFA7" wp14:editId="4D523C58">
            <wp:extent cx="5210175" cy="3771900"/>
            <wp:effectExtent l="0" t="0" r="9525" b="0"/>
            <wp:docPr id="1073741848" name="Рисунок 107374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="00A33E5F">
        <w:rPr>
          <w:rStyle w:val="CommentReference"/>
          <w:rFonts w:ascii="Calibri" w:eastAsia="Calibri" w:hAnsi="Calibri" w:cs="Calibri"/>
          <w:color w:val="000000"/>
          <w:u w:color="000000"/>
          <w:bdr w:val="nil"/>
        </w:rPr>
        <w:commentReference w:id="17"/>
      </w:r>
    </w:p>
    <w:p w14:paraId="58AD552A" w14:textId="77777777" w:rsidR="007A1D63" w:rsidRPr="00073FA6" w:rsidRDefault="007A1D63" w:rsidP="006C7015">
      <w:pPr>
        <w:pStyle w:val="4figureheader"/>
      </w:pPr>
      <w:bookmarkStart w:id="18" w:name="_Ref530342995"/>
      <w:r w:rsidRPr="00073FA6">
        <w:t xml:space="preserve">Логический элемент в ПЛИС MAX 10 FPGA </w:t>
      </w:r>
      <w:r w:rsidR="009A21F5">
        <w:t>компании</w:t>
      </w:r>
      <w:r w:rsidR="009A21F5" w:rsidRPr="00073FA6">
        <w:t xml:space="preserve"> </w:t>
      </w:r>
      <w:r w:rsidRPr="00073FA6">
        <w:t>Intel</w:t>
      </w:r>
      <w:r w:rsidR="009A21F5">
        <w:t> </w:t>
      </w:r>
      <w:r w:rsidR="009A21F5">
        <w:rPr>
          <w:lang w:val="en-US"/>
        </w:rPr>
        <w:t>FPGA</w:t>
      </w:r>
      <w:r w:rsidRPr="00073FA6">
        <w:t xml:space="preserve"> (из руководства по</w:t>
      </w:r>
      <w:r w:rsidR="009A21F5">
        <w:t>льзователя</w:t>
      </w:r>
      <w:r w:rsidRPr="00073FA6">
        <w:t xml:space="preserve"> MAX10 FPGA)</w:t>
      </w:r>
      <w:bookmarkEnd w:id="18"/>
    </w:p>
    <w:p w14:paraId="0CA91A55" w14:textId="77777777" w:rsidR="007A1D63" w:rsidRPr="00073FA6" w:rsidRDefault="007A1D63" w:rsidP="00D17C4B">
      <w:pPr>
        <w:pStyle w:val="1chapter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87"/>
        <w:gridCol w:w="4145"/>
      </w:tblGrid>
      <w:tr w:rsidR="007A1D63" w:rsidRPr="00073FA6" w14:paraId="4F5578D6" w14:textId="77777777" w:rsidTr="00F10747">
        <w:trPr>
          <w:trHeight w:val="1954"/>
        </w:trPr>
        <w:tc>
          <w:tcPr>
            <w:tcW w:w="552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3DBD6" w14:textId="77777777" w:rsidR="007A1D63" w:rsidRPr="00073FA6" w:rsidRDefault="007A1D63" w:rsidP="00A33E5F">
            <w:pPr>
              <w:pStyle w:val="4figure"/>
            </w:pPr>
            <w:commentRangeStart w:id="19"/>
            <w:r w:rsidRPr="00073FA6">
              <w:drawing>
                <wp:inline distT="0" distB="0" distL="0" distR="0" wp14:anchorId="66E1CD6A" wp14:editId="7F92465A">
                  <wp:extent cx="2705100" cy="16954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579FB" w14:textId="77777777" w:rsidR="007A1D63" w:rsidRPr="00073FA6" w:rsidRDefault="007A1D63" w:rsidP="00A33E5F">
            <w:pPr>
              <w:pStyle w:val="4figure"/>
            </w:pPr>
            <w:r w:rsidRPr="00073FA6">
              <w:drawing>
                <wp:inline distT="0" distB="0" distL="0" distR="0" wp14:anchorId="29A1EBA6" wp14:editId="43DA0A02">
                  <wp:extent cx="1266825" cy="16573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D63" w:rsidRPr="00073FA6" w14:paraId="24289A64" w14:textId="77777777" w:rsidTr="00F10747">
        <w:tc>
          <w:tcPr>
            <w:tcW w:w="5529" w:type="dxa"/>
            <w:shd w:val="clear" w:color="auto" w:fill="auto"/>
            <w:tcMar>
              <w:left w:w="0" w:type="dxa"/>
              <w:right w:w="0" w:type="dxa"/>
            </w:tcMar>
          </w:tcPr>
          <w:p w14:paraId="1D097DBD" w14:textId="77777777" w:rsidR="007A1D63" w:rsidRPr="00073FA6" w:rsidRDefault="007A1D63" w:rsidP="006C7015">
            <w:pPr>
              <w:pStyle w:val="4figureheader"/>
            </w:pPr>
            <w:bookmarkStart w:id="20" w:name="_Ref530343328"/>
            <w:r w:rsidRPr="00073FA6">
              <w:t xml:space="preserve">Схема </w:t>
            </w:r>
            <w:r w:rsidR="000A76A4" w:rsidRPr="000A76A4">
              <w:t>D-триггера</w:t>
            </w:r>
            <w:r w:rsidRPr="00073FA6">
              <w:t xml:space="preserve"> с синхронным сбросом</w:t>
            </w:r>
            <w:bookmarkEnd w:id="20"/>
          </w:p>
        </w:tc>
        <w:tc>
          <w:tcPr>
            <w:tcW w:w="4217" w:type="dxa"/>
            <w:shd w:val="clear" w:color="auto" w:fill="auto"/>
            <w:tcMar>
              <w:left w:w="0" w:type="dxa"/>
              <w:right w:w="0" w:type="dxa"/>
            </w:tcMar>
          </w:tcPr>
          <w:p w14:paraId="102986E4" w14:textId="77777777" w:rsidR="007A1D63" w:rsidRPr="00073FA6" w:rsidRDefault="000A76A4" w:rsidP="006C7015">
            <w:pPr>
              <w:pStyle w:val="4figureheader"/>
            </w:pPr>
            <w:r w:rsidRPr="000A76A4">
              <w:t>D-триггер</w:t>
            </w:r>
            <w:r w:rsidR="007A1D63" w:rsidRPr="00073FA6">
              <w:t xml:space="preserve"> с символом сброса</w:t>
            </w:r>
            <w:commentRangeEnd w:id="19"/>
            <w:r w:rsidR="008B13E7">
              <w:rPr>
                <w:rStyle w:val="CommentReference"/>
                <w:b w:val="0"/>
                <w:color w:val="000000"/>
                <w:u w:color="000000"/>
              </w:rPr>
              <w:commentReference w:id="19"/>
            </w:r>
          </w:p>
        </w:tc>
      </w:tr>
    </w:tbl>
    <w:p w14:paraId="44B7C5B2" w14:textId="77777777" w:rsidR="007A1D63" w:rsidRPr="00073FA6" w:rsidRDefault="00BC5746" w:rsidP="00BC5746">
      <w:pPr>
        <w:pStyle w:val="1chaptertext"/>
      </w:pPr>
      <w:r w:rsidRPr="00073FA6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30"/>
        <w:gridCol w:w="3902"/>
      </w:tblGrid>
      <w:tr w:rsidR="007A1D63" w:rsidRPr="00073FA6" w14:paraId="54C065BF" w14:textId="77777777" w:rsidTr="00F10747">
        <w:tc>
          <w:tcPr>
            <w:tcW w:w="5920" w:type="dxa"/>
            <w:shd w:val="clear" w:color="auto" w:fill="auto"/>
          </w:tcPr>
          <w:p w14:paraId="59280F8F" w14:textId="77777777" w:rsidR="007A1D63" w:rsidRPr="00073FA6" w:rsidRDefault="007A1D63" w:rsidP="00A33E5F">
            <w:pPr>
              <w:pStyle w:val="4figure"/>
            </w:pPr>
            <w:commentRangeStart w:id="21"/>
            <w:r w:rsidRPr="00073FA6">
              <w:lastRenderedPageBreak/>
              <w:drawing>
                <wp:inline distT="0" distB="0" distL="0" distR="0" wp14:anchorId="1EBECC3D" wp14:editId="18AE0E03">
                  <wp:extent cx="2981325" cy="17049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2" w:type="dxa"/>
            <w:shd w:val="clear" w:color="auto" w:fill="auto"/>
          </w:tcPr>
          <w:p w14:paraId="70E9CF3E" w14:textId="77777777" w:rsidR="007A1D63" w:rsidRPr="00073FA6" w:rsidRDefault="007A1D63" w:rsidP="00A33E5F">
            <w:pPr>
              <w:pStyle w:val="4figure"/>
            </w:pPr>
            <w:r w:rsidRPr="00073FA6">
              <w:drawing>
                <wp:inline distT="0" distB="0" distL="0" distR="0" wp14:anchorId="685C585D" wp14:editId="39B6C85E">
                  <wp:extent cx="971550" cy="17049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D63" w:rsidRPr="00073FA6" w14:paraId="07592964" w14:textId="77777777" w:rsidTr="00F10747">
        <w:trPr>
          <w:trHeight w:val="63"/>
        </w:trPr>
        <w:tc>
          <w:tcPr>
            <w:tcW w:w="5920" w:type="dxa"/>
            <w:shd w:val="clear" w:color="auto" w:fill="auto"/>
          </w:tcPr>
          <w:p w14:paraId="740C43B3" w14:textId="77777777" w:rsidR="007A1D63" w:rsidRPr="00073FA6" w:rsidRDefault="007A1D63" w:rsidP="006C7015">
            <w:pPr>
              <w:pStyle w:val="4figureheader"/>
            </w:pPr>
            <w:bookmarkStart w:id="22" w:name="_Ref530344920"/>
            <w:r w:rsidRPr="00073FA6">
              <w:t>Активируемый триггер: с мультиплексором MUX и вентилем И.</w:t>
            </w:r>
            <w:bookmarkEnd w:id="22"/>
          </w:p>
        </w:tc>
        <w:tc>
          <w:tcPr>
            <w:tcW w:w="4042" w:type="dxa"/>
            <w:shd w:val="clear" w:color="auto" w:fill="auto"/>
          </w:tcPr>
          <w:p w14:paraId="158E18C6" w14:textId="77777777" w:rsidR="007A1D63" w:rsidRPr="00073FA6" w:rsidRDefault="007A1D63" w:rsidP="006C7015">
            <w:pPr>
              <w:pStyle w:val="4figureheader"/>
            </w:pPr>
            <w:bookmarkStart w:id="23" w:name="_Ref530344933"/>
            <w:r w:rsidRPr="00073FA6">
              <w:t>Обозначение активируемого триггера</w:t>
            </w:r>
            <w:bookmarkEnd w:id="23"/>
            <w:commentRangeEnd w:id="21"/>
            <w:r w:rsidR="008B13E7">
              <w:rPr>
                <w:rStyle w:val="CommentReference"/>
                <w:b w:val="0"/>
                <w:color w:val="000000"/>
                <w:u w:color="000000"/>
              </w:rPr>
              <w:commentReference w:id="21"/>
            </w:r>
          </w:p>
        </w:tc>
      </w:tr>
    </w:tbl>
    <w:p w14:paraId="0295A36B" w14:textId="77777777" w:rsidR="007A1D63" w:rsidRPr="00073FA6" w:rsidRDefault="007A1D63" w:rsidP="00A33E5F">
      <w:pPr>
        <w:pStyle w:val="4figure"/>
      </w:pPr>
      <w:commentRangeStart w:id="24"/>
      <w:r w:rsidRPr="00073FA6">
        <w:drawing>
          <wp:inline distT="0" distB="0" distL="0" distR="0" wp14:anchorId="34319D29" wp14:editId="6E66EDA8">
            <wp:extent cx="3028950" cy="9404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FB4A" w14:textId="77777777" w:rsidR="007A1D63" w:rsidRPr="00073FA6" w:rsidRDefault="007A1D63" w:rsidP="006C7015">
      <w:pPr>
        <w:pStyle w:val="4figureheader"/>
        <w:rPr>
          <w:color w:val="auto"/>
          <w:szCs w:val="22"/>
        </w:rPr>
      </w:pPr>
      <w:bookmarkStart w:id="25" w:name="_Ref530345219"/>
      <w:r w:rsidRPr="00073FA6">
        <w:t>Блокировка тактового сигнала дополнительным сигналом en</w:t>
      </w:r>
      <w:bookmarkEnd w:id="25"/>
    </w:p>
    <w:p w14:paraId="5777214C" w14:textId="77777777" w:rsidR="007A1D63" w:rsidRPr="00073FA6" w:rsidRDefault="007A1D63" w:rsidP="00A33E5F">
      <w:pPr>
        <w:pStyle w:val="4figure"/>
      </w:pPr>
      <w:r w:rsidRPr="00073FA6">
        <w:drawing>
          <wp:inline distT="0" distB="0" distL="0" distR="0" wp14:anchorId="7DB835F8" wp14:editId="1EFB79AF">
            <wp:extent cx="3524250" cy="1442510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422B" w14:textId="77777777" w:rsidR="007A1D63" w:rsidRPr="00073FA6" w:rsidRDefault="007A1D63" w:rsidP="006C7015">
      <w:pPr>
        <w:pStyle w:val="4figureheader"/>
      </w:pPr>
      <w:bookmarkStart w:id="26" w:name="_Ref530345234"/>
      <w:r w:rsidRPr="00073FA6">
        <w:t xml:space="preserve">Эпюры сигналов в схеме на </w:t>
      </w:r>
      <w:bookmarkEnd w:id="26"/>
      <w:r w:rsidR="00C7319E" w:rsidRPr="00073FA6">
        <w:fldChar w:fldCharType="begin"/>
      </w:r>
      <w:r w:rsidR="00C7319E" w:rsidRPr="00073FA6">
        <w:instrText xml:space="preserve"> REF _Ref530345219 \r \h  \* MERGEFORMAT </w:instrText>
      </w:r>
      <w:r w:rsidR="00C7319E" w:rsidRPr="00073FA6">
        <w:fldChar w:fldCharType="separate"/>
      </w:r>
      <w:r w:rsidR="00073FA6" w:rsidRPr="00073FA6">
        <w:t xml:space="preserve">Рисунок 2.38 – </w:t>
      </w:r>
      <w:r w:rsidR="00C7319E" w:rsidRPr="00073FA6">
        <w:fldChar w:fldCharType="end"/>
      </w:r>
    </w:p>
    <w:p w14:paraId="4C083221" w14:textId="77777777" w:rsidR="007A1D63" w:rsidRPr="00073FA6" w:rsidRDefault="007A1D63" w:rsidP="00A33E5F">
      <w:pPr>
        <w:pStyle w:val="4figure"/>
      </w:pPr>
      <w:r w:rsidRPr="00073FA6">
        <w:drawing>
          <wp:inline distT="0" distB="0" distL="0" distR="0" wp14:anchorId="3077FB87" wp14:editId="05F9326D">
            <wp:extent cx="3676650" cy="15260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F2E7" w14:textId="77777777" w:rsidR="007A1D63" w:rsidRPr="00073FA6" w:rsidRDefault="007A1D63" w:rsidP="006C7015">
      <w:pPr>
        <w:pStyle w:val="4figureheader"/>
        <w:rPr>
          <w:color w:val="auto"/>
          <w:szCs w:val="22"/>
        </w:rPr>
      </w:pPr>
      <w:bookmarkStart w:id="27" w:name="_Ref530345249"/>
      <w:r w:rsidRPr="00073FA6">
        <w:t>Влияние помех в сигнале en</w:t>
      </w:r>
      <w:bookmarkEnd w:id="27"/>
    </w:p>
    <w:p w14:paraId="21AE7CBC" w14:textId="77777777" w:rsidR="007A1D63" w:rsidRPr="00073FA6" w:rsidRDefault="007A1D63" w:rsidP="00A33E5F">
      <w:pPr>
        <w:pStyle w:val="4figure"/>
      </w:pPr>
      <w:r w:rsidRPr="00073FA6">
        <w:drawing>
          <wp:inline distT="0" distB="0" distL="0" distR="0" wp14:anchorId="441044E8" wp14:editId="3F3052CC">
            <wp:extent cx="4448175" cy="1406865"/>
            <wp:effectExtent l="0" t="0" r="0" b="3175"/>
            <wp:docPr id="16" name="Рисунок 16" descr="для лаб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для лабник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F2AB" w14:textId="77777777" w:rsidR="007A1D63" w:rsidRPr="00073FA6" w:rsidRDefault="007A1D63" w:rsidP="006C7015">
      <w:pPr>
        <w:pStyle w:val="4figureheader"/>
      </w:pPr>
      <w:bookmarkStart w:id="28" w:name="_Ref530345262"/>
      <w:r w:rsidRPr="00073FA6">
        <w:t>Ошибочное формирование тактовых импульсов</w:t>
      </w:r>
      <w:bookmarkEnd w:id="28"/>
      <w:commentRangeEnd w:id="24"/>
      <w:r w:rsidR="008B13E7">
        <w:rPr>
          <w:rStyle w:val="CommentReference"/>
          <w:b w:val="0"/>
          <w:color w:val="000000"/>
          <w:u w:color="000000"/>
        </w:rPr>
        <w:commentReference w:id="24"/>
      </w:r>
    </w:p>
    <w:p w14:paraId="52B150B4" w14:textId="77777777" w:rsidR="007A1D63" w:rsidRPr="00073FA6" w:rsidRDefault="007A1D63" w:rsidP="004A05EA">
      <w:pPr>
        <w:pStyle w:val="1chaptertex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A1D63" w:rsidRPr="00073FA6" w14:paraId="25E1DB4C" w14:textId="77777777" w:rsidTr="00F10747">
        <w:trPr>
          <w:jc w:val="center"/>
        </w:trPr>
        <w:tc>
          <w:tcPr>
            <w:tcW w:w="4672" w:type="dxa"/>
            <w:shd w:val="clear" w:color="auto" w:fill="auto"/>
          </w:tcPr>
          <w:p w14:paraId="7771E746" w14:textId="77777777" w:rsidR="007A1D63" w:rsidRPr="00073FA6" w:rsidRDefault="007A1D63" w:rsidP="00A33E5F">
            <w:pPr>
              <w:pStyle w:val="4figure"/>
            </w:pPr>
            <w:commentRangeStart w:id="29"/>
            <w:r w:rsidRPr="00073FA6">
              <w:lastRenderedPageBreak/>
              <w:drawing>
                <wp:inline distT="0" distB="0" distL="0" distR="0" wp14:anchorId="3BE51FC5" wp14:editId="6000A33A">
                  <wp:extent cx="1590675" cy="14859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9"/>
            <w:r w:rsidR="008B31EE">
              <w:rPr>
                <w:rStyle w:val="CommentReference"/>
                <w:noProof w:val="0"/>
                <w:lang w:eastAsia="en-US"/>
              </w:rPr>
              <w:commentReference w:id="29"/>
            </w:r>
          </w:p>
        </w:tc>
        <w:tc>
          <w:tcPr>
            <w:tcW w:w="4673" w:type="dxa"/>
            <w:shd w:val="clear" w:color="auto" w:fill="auto"/>
          </w:tcPr>
          <w:p w14:paraId="67C2591F" w14:textId="77777777" w:rsidR="007A1D63" w:rsidRPr="00073FA6" w:rsidRDefault="007A1D63" w:rsidP="00A33E5F">
            <w:pPr>
              <w:pStyle w:val="4figure"/>
            </w:pPr>
            <w:r w:rsidRPr="00073FA6">
              <w:drawing>
                <wp:inline distT="0" distB="0" distL="0" distR="0" wp14:anchorId="1382E009" wp14:editId="1ED96554">
                  <wp:extent cx="1533525" cy="13811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D63" w:rsidRPr="00073FA6" w14:paraId="4756C393" w14:textId="77777777" w:rsidTr="00F10747">
        <w:trPr>
          <w:jc w:val="center"/>
        </w:trPr>
        <w:tc>
          <w:tcPr>
            <w:tcW w:w="4672" w:type="dxa"/>
            <w:shd w:val="clear" w:color="auto" w:fill="auto"/>
          </w:tcPr>
          <w:p w14:paraId="64A6AEB3" w14:textId="77777777" w:rsidR="007A1D63" w:rsidRPr="00073FA6" w:rsidRDefault="007A1D63" w:rsidP="004A05EA">
            <w:pPr>
              <w:pStyle w:val="1chaptertext"/>
              <w:jc w:val="center"/>
            </w:pPr>
            <w:r w:rsidRPr="00073FA6">
              <w:t>а) схема рециркуляции</w:t>
            </w:r>
          </w:p>
        </w:tc>
        <w:tc>
          <w:tcPr>
            <w:tcW w:w="4673" w:type="dxa"/>
            <w:shd w:val="clear" w:color="auto" w:fill="auto"/>
          </w:tcPr>
          <w:p w14:paraId="6988FCCA" w14:textId="77777777" w:rsidR="007A1D63" w:rsidRPr="00073FA6" w:rsidRDefault="007A1D63" w:rsidP="00810428">
            <w:pPr>
              <w:pStyle w:val="1chaptertext"/>
              <w:jc w:val="center"/>
              <w:rPr>
                <w:noProof/>
              </w:rPr>
            </w:pPr>
            <w:r w:rsidRPr="00073FA6">
              <w:t xml:space="preserve">б) </w:t>
            </w:r>
            <w:r w:rsidR="00810428">
              <w:t>я</w:t>
            </w:r>
            <w:r w:rsidR="00810428" w:rsidRPr="00073FA6">
              <w:t xml:space="preserve">чейка </w:t>
            </w:r>
            <w:r w:rsidRPr="00073FA6">
              <w:t>блокировки</w:t>
            </w:r>
          </w:p>
        </w:tc>
      </w:tr>
    </w:tbl>
    <w:p w14:paraId="6699B159" w14:textId="77777777" w:rsidR="007A1D63" w:rsidRPr="00073FA6" w:rsidRDefault="007A1D63" w:rsidP="006C7015">
      <w:pPr>
        <w:pStyle w:val="4figureheader"/>
      </w:pPr>
      <w:bookmarkStart w:id="30" w:name="_Ref530345275"/>
      <w:r w:rsidRPr="00073FA6">
        <w:t>Основные схемы блокировки тактового сигнала</w:t>
      </w:r>
      <w:bookmarkEnd w:id="30"/>
    </w:p>
    <w:p w14:paraId="31358018" w14:textId="77777777" w:rsidR="007A1D63" w:rsidRDefault="000548FA" w:rsidP="00A33E5F">
      <w:pPr>
        <w:pStyle w:val="4figure"/>
        <w:spacing w:after="0"/>
        <w:rPr>
          <w:lang w:val="en-US"/>
        </w:rPr>
      </w:pPr>
      <w:bookmarkStart w:id="31" w:name="_Toc515793181"/>
      <w:bookmarkStart w:id="32" w:name="_Toc515913972"/>
      <w:bookmarkStart w:id="33" w:name="_Toc515917879"/>
      <w:bookmarkStart w:id="34" w:name="_Toc515917939"/>
      <w:bookmarkStart w:id="35" w:name="_Toc515918008"/>
      <w:bookmarkEnd w:id="31"/>
      <w:bookmarkEnd w:id="32"/>
      <w:bookmarkEnd w:id="33"/>
      <w:bookmarkEnd w:id="34"/>
      <w:bookmarkEnd w:id="35"/>
      <w:commentRangeStart w:id="36"/>
      <w:r>
        <w:rPr>
          <w:rStyle w:val="CommentReference"/>
          <w:noProof w:val="0"/>
          <w:lang w:eastAsia="en-US"/>
        </w:rPr>
        <w:commentReference w:id="37"/>
      </w:r>
      <w:bookmarkStart w:id="38" w:name="_GoBack"/>
      <w:r w:rsidR="000A7CD4">
        <w:drawing>
          <wp:inline distT="0" distB="0" distL="0" distR="0" wp14:anchorId="151119DD" wp14:editId="4C19FEAA">
            <wp:extent cx="6116320" cy="673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6C7FED9C" w14:textId="77777777" w:rsidR="00A33E5F" w:rsidRPr="00A33E5F" w:rsidRDefault="00A33E5F" w:rsidP="00A33E5F">
      <w:pPr>
        <w:pStyle w:val="4figureheader"/>
        <w:rPr>
          <w:lang w:val="en-US"/>
        </w:rPr>
      </w:pPr>
      <w:r>
        <w:rPr>
          <w:lang w:val="en-US"/>
        </w:rPr>
        <w:t>xxx</w:t>
      </w:r>
    </w:p>
    <w:p w14:paraId="02CB7229" w14:textId="77777777" w:rsidR="007A1D63" w:rsidRDefault="000548FA" w:rsidP="00A33E5F">
      <w:pPr>
        <w:pStyle w:val="4figure"/>
        <w:keepNext w:val="0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39" w:name="_Toc498287143"/>
      <w:bookmarkEnd w:id="39"/>
      <w:r>
        <w:rPr>
          <w:rStyle w:val="CommentReference"/>
        </w:rPr>
        <w:commentReference w:id="40"/>
      </w:r>
      <w:r w:rsidR="00923656">
        <w:drawing>
          <wp:inline distT="0" distB="0" distL="0" distR="0" wp14:anchorId="57DFFAA3" wp14:editId="469F148F">
            <wp:extent cx="581977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455E" w14:textId="77777777" w:rsidR="00A33E5F" w:rsidRPr="00A33E5F" w:rsidRDefault="00A33E5F" w:rsidP="00A33E5F">
      <w:pPr>
        <w:pStyle w:val="4figureheader"/>
        <w:rPr>
          <w:lang w:val="en-US"/>
        </w:rPr>
      </w:pPr>
      <w:r>
        <w:rPr>
          <w:lang w:val="en-US"/>
        </w:rPr>
        <w:t>zzz</w:t>
      </w:r>
    </w:p>
    <w:p w14:paraId="305D0304" w14:textId="77777777" w:rsidR="007A1D63" w:rsidRDefault="00923656" w:rsidP="00A33E5F">
      <w:pPr>
        <w:pStyle w:val="4figure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41" w:name="_Toc498287144"/>
      <w:bookmarkEnd w:id="41"/>
      <w:r>
        <w:drawing>
          <wp:inline distT="0" distB="0" distL="0" distR="0" wp14:anchorId="5FE48784" wp14:editId="5D2FBD6D">
            <wp:extent cx="58293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6F17" w14:textId="77777777" w:rsidR="00A33E5F" w:rsidRPr="00A33E5F" w:rsidRDefault="00A33E5F" w:rsidP="00A33E5F">
      <w:pPr>
        <w:pStyle w:val="4figureheader"/>
        <w:rPr>
          <w:lang w:val="en-US"/>
        </w:rPr>
      </w:pPr>
      <w:r>
        <w:rPr>
          <w:lang w:val="en-US"/>
        </w:rPr>
        <w:t>aaa</w:t>
      </w:r>
    </w:p>
    <w:p w14:paraId="4B37BFDD" w14:textId="77777777" w:rsidR="007A1D63" w:rsidRPr="00073FA6" w:rsidRDefault="008B13E7" w:rsidP="00A33E5F">
      <w:pPr>
        <w:pStyle w:val="4figure"/>
        <w:rPr>
          <w:rFonts w:ascii="Courier New" w:eastAsia="Courier New" w:hAnsi="Courier New" w:cs="Courier New"/>
          <w:sz w:val="20"/>
          <w:szCs w:val="20"/>
        </w:rPr>
      </w:pPr>
      <w:bookmarkStart w:id="42" w:name="_Toc498287145"/>
      <w:bookmarkEnd w:id="42"/>
      <w:commentRangeEnd w:id="36"/>
      <w:r>
        <w:rPr>
          <w:rStyle w:val="CommentReference"/>
          <w:noProof w:val="0"/>
          <w:lang w:eastAsia="en-US"/>
        </w:rPr>
        <w:commentReference w:id="36"/>
      </w:r>
      <w:r w:rsidR="00923656">
        <w:drawing>
          <wp:inline distT="0" distB="0" distL="0" distR="0" wp14:anchorId="69C52AB0" wp14:editId="4C038990">
            <wp:extent cx="58388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5A87" w14:textId="77777777" w:rsidR="003F0EBB" w:rsidRPr="00A33E5F" w:rsidRDefault="00A33E5F" w:rsidP="00A33E5F">
      <w:pPr>
        <w:pStyle w:val="4figureheader"/>
      </w:pPr>
      <w:r>
        <w:rPr>
          <w:lang w:val="en-US"/>
        </w:rPr>
        <w:t>vvv</w:t>
      </w:r>
    </w:p>
    <w:sectPr w:rsidR="003F0EBB" w:rsidRPr="00A33E5F" w:rsidSect="00847505">
      <w:headerReference w:type="default" r:id="rId39"/>
      <w:footerReference w:type="default" r:id="rId40"/>
      <w:pgSz w:w="11900" w:h="16840"/>
      <w:pgMar w:top="1134" w:right="567" w:bottom="1134" w:left="1701" w:header="0" w:footer="4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manov" w:date="2018-12-30T22:50:00Z" w:initials="AYu">
    <w:p w14:paraId="3298C095" w14:textId="77777777" w:rsidR="008B0C46" w:rsidRDefault="008B0C46">
      <w:pPr>
        <w:pStyle w:val="CommentText"/>
      </w:pPr>
      <w:r>
        <w:rPr>
          <w:rStyle w:val="CommentReference"/>
        </w:rPr>
        <w:annotationRef/>
      </w:r>
      <w:r>
        <w:t>0.5</w:t>
      </w:r>
    </w:p>
  </w:comment>
  <w:comment w:id="6" w:author="Romanov" w:date="2018-12-30T22:37:00Z" w:initials="AYu">
    <w:p w14:paraId="2920D159" w14:textId="77777777" w:rsidR="00A33E5F" w:rsidRPr="00A33E5F" w:rsidRDefault="00A33E5F" w:rsidP="00A33E5F">
      <w:pPr>
        <w:pStyle w:val="CommentText"/>
      </w:pPr>
      <w:r>
        <w:rPr>
          <w:rStyle w:val="CommentReference"/>
        </w:rPr>
        <w:annotationRef/>
      </w:r>
      <w:r>
        <w:t>сделать таблицей</w:t>
      </w:r>
    </w:p>
    <w:p w14:paraId="6B0C062A" w14:textId="77777777" w:rsidR="00A33E5F" w:rsidRPr="00923656" w:rsidRDefault="00A33E5F" w:rsidP="00A33E5F">
      <w:pPr>
        <w:pStyle w:val="CommentText"/>
      </w:pPr>
    </w:p>
  </w:comment>
  <w:comment w:id="5" w:author="Romanov" w:date="2018-12-30T22:50:00Z" w:initials="AYu">
    <w:p w14:paraId="47557A5C" w14:textId="77777777" w:rsidR="008B0C46" w:rsidRDefault="008B0C46">
      <w:pPr>
        <w:pStyle w:val="CommentText"/>
      </w:pPr>
      <w:r>
        <w:rPr>
          <w:rStyle w:val="CommentReference"/>
        </w:rPr>
        <w:annotationRef/>
      </w:r>
      <w:r>
        <w:t>0.5</w:t>
      </w:r>
    </w:p>
  </w:comment>
  <w:comment w:id="8" w:author="Romanov" w:date="2018-12-30T22:18:00Z" w:initials="AYu">
    <w:p w14:paraId="3543F410" w14:textId="77777777" w:rsidR="00A33E5F" w:rsidRDefault="00A33E5F">
      <w:pPr>
        <w:pStyle w:val="CommentText"/>
      </w:pPr>
      <w:r>
        <w:rPr>
          <w:rStyle w:val="CommentReference"/>
        </w:rPr>
        <w:annotationRef/>
      </w:r>
      <w:r>
        <w:t>0,5</w:t>
      </w:r>
    </w:p>
  </w:comment>
  <w:comment w:id="11" w:author="Romanov" w:date="2018-12-30T22:41:00Z" w:initials="AYu">
    <w:p w14:paraId="0AF6DF16" w14:textId="77777777" w:rsidR="008B13E7" w:rsidRDefault="008B13E7">
      <w:pPr>
        <w:pStyle w:val="CommentText"/>
      </w:pPr>
      <w:r>
        <w:rPr>
          <w:rStyle w:val="CommentReference"/>
        </w:rPr>
        <w:annotationRef/>
      </w:r>
      <w:r w:rsidR="004F2E73">
        <w:t>0.75</w:t>
      </w:r>
    </w:p>
  </w:comment>
  <w:comment w:id="15" w:author="Romanov" w:date="2018-12-30T22:41:00Z" w:initials="AYu">
    <w:p w14:paraId="3BD8F73B" w14:textId="77777777" w:rsidR="00A33E5F" w:rsidRDefault="00A33E5F">
      <w:pPr>
        <w:pStyle w:val="CommentText"/>
      </w:pPr>
      <w:r>
        <w:rPr>
          <w:rStyle w:val="CommentReference"/>
        </w:rPr>
        <w:annotationRef/>
      </w:r>
      <w:r w:rsidR="004F2E73">
        <w:t>0.75</w:t>
      </w:r>
    </w:p>
  </w:comment>
  <w:comment w:id="17" w:author="Romanov" w:date="2018-12-30T22:36:00Z" w:initials="AYu">
    <w:p w14:paraId="0D915AAB" w14:textId="77777777" w:rsidR="008B13E7" w:rsidRDefault="00A33E5F">
      <w:pPr>
        <w:pStyle w:val="CommentText"/>
      </w:pPr>
      <w:r>
        <w:rPr>
          <w:rStyle w:val="CommentReference"/>
        </w:rPr>
        <w:annotationRef/>
      </w:r>
      <w:r>
        <w:t xml:space="preserve">Перевести. </w:t>
      </w:r>
      <w:r w:rsidR="008B13E7">
        <w:t>Нарисовать</w:t>
      </w:r>
    </w:p>
    <w:p w14:paraId="1C50097F" w14:textId="77777777" w:rsidR="00A33E5F" w:rsidRPr="00A84BB0" w:rsidRDefault="00A84BB0">
      <w:pPr>
        <w:pStyle w:val="CommentText"/>
      </w:pPr>
      <w:r w:rsidRPr="00A84BB0">
        <w:t>1.5</w:t>
      </w:r>
    </w:p>
  </w:comment>
  <w:comment w:id="19" w:author="Romanov" w:date="2018-12-30T22:20:00Z" w:initials="AYu">
    <w:p w14:paraId="45890987" w14:textId="77777777" w:rsidR="008B13E7" w:rsidRDefault="008B13E7">
      <w:pPr>
        <w:pStyle w:val="CommentText"/>
      </w:pPr>
      <w:r>
        <w:rPr>
          <w:rStyle w:val="CommentReference"/>
        </w:rPr>
        <w:annotationRef/>
      </w:r>
      <w:r>
        <w:t>0.5</w:t>
      </w:r>
    </w:p>
  </w:comment>
  <w:comment w:id="21" w:author="Romanov" w:date="2018-12-30T22:20:00Z" w:initials="AYu">
    <w:p w14:paraId="353F6951" w14:textId="77777777" w:rsidR="008B13E7" w:rsidRDefault="008B13E7">
      <w:pPr>
        <w:pStyle w:val="CommentText"/>
      </w:pPr>
      <w:r>
        <w:rPr>
          <w:rStyle w:val="CommentReference"/>
        </w:rPr>
        <w:annotationRef/>
      </w:r>
      <w:r>
        <w:t>0.5</w:t>
      </w:r>
    </w:p>
  </w:comment>
  <w:comment w:id="24" w:author="Romanov" w:date="2018-12-30T22:20:00Z" w:initials="AYu">
    <w:p w14:paraId="5CB82A21" w14:textId="77777777" w:rsidR="008B13E7" w:rsidRDefault="008B13E7">
      <w:pPr>
        <w:pStyle w:val="CommentText"/>
      </w:pPr>
      <w:r>
        <w:rPr>
          <w:rStyle w:val="CommentReference"/>
        </w:rPr>
        <w:annotationRef/>
      </w:r>
      <w:r>
        <w:t>1</w:t>
      </w:r>
    </w:p>
  </w:comment>
  <w:comment w:id="29" w:author="Romanov" w:date="2018-12-30T22:21:00Z" w:initials="AYu">
    <w:p w14:paraId="20352ECC" w14:textId="77777777" w:rsidR="008124CF" w:rsidRDefault="008124CF">
      <w:pPr>
        <w:pStyle w:val="CommentText"/>
      </w:pPr>
      <w:r>
        <w:rPr>
          <w:rStyle w:val="CommentReference"/>
        </w:rPr>
        <w:annotationRef/>
      </w:r>
      <w:r>
        <w:t xml:space="preserve">перерисовать, убрать англ. </w:t>
      </w:r>
      <w:r w:rsidR="008B13E7">
        <w:t>Л</w:t>
      </w:r>
      <w:r>
        <w:t>егенду</w:t>
      </w:r>
    </w:p>
    <w:p w14:paraId="335116C9" w14:textId="77777777" w:rsidR="008B13E7" w:rsidRDefault="008B13E7">
      <w:pPr>
        <w:pStyle w:val="CommentText"/>
      </w:pPr>
      <w:r>
        <w:t>0,5</w:t>
      </w:r>
    </w:p>
  </w:comment>
  <w:comment w:id="37" w:author="Romanov" w:date="2018-12-30T22:16:00Z" w:initials="AYu">
    <w:p w14:paraId="48E3EC38" w14:textId="77777777" w:rsidR="008124CF" w:rsidRDefault="008124CF">
      <w:pPr>
        <w:pStyle w:val="CommentText"/>
      </w:pPr>
      <w:r>
        <w:rPr>
          <w:rStyle w:val="CommentReference"/>
        </w:rPr>
        <w:annotationRef/>
      </w:r>
      <w:r>
        <w:t xml:space="preserve">оформить по цветовой схеме, как лписано здесь: </w:t>
      </w:r>
      <w:hyperlink r:id="rId1" w:history="1">
        <w:r w:rsidRPr="00270C8A">
          <w:rPr>
            <w:rStyle w:val="Hyperlink"/>
            <w:rFonts w:ascii="Helvetica" w:hAnsi="Helvetica" w:cs="Helvetica"/>
          </w:rPr>
          <w:t>https://goo.gl/xw1NP4</w:t>
        </w:r>
      </w:hyperlink>
    </w:p>
  </w:comment>
  <w:comment w:id="40" w:author="Romanov" w:date="2018-12-30T22:16:00Z" w:initials="AYu">
    <w:p w14:paraId="6AE9F9F5" w14:textId="77777777" w:rsidR="008124CF" w:rsidRDefault="008124CF">
      <w:pPr>
        <w:pStyle w:val="CommentText"/>
      </w:pPr>
      <w:r>
        <w:rPr>
          <w:rStyle w:val="CommentReference"/>
        </w:rPr>
        <w:annotationRef/>
      </w:r>
      <w:r>
        <w:t xml:space="preserve">цветовая схема: </w:t>
      </w:r>
      <w:hyperlink r:id="rId2" w:history="1">
        <w:r w:rsidRPr="00270C8A">
          <w:rPr>
            <w:rStyle w:val="Hyperlink"/>
            <w:rFonts w:ascii="Helvetica" w:hAnsi="Helvetica" w:cs="Helvetica"/>
          </w:rPr>
          <w:t>https://goo.gl/xw1NP4</w:t>
        </w:r>
      </w:hyperlink>
      <w:r>
        <w:rPr>
          <w:rStyle w:val="Hyperlink"/>
          <w:rFonts w:ascii="Helvetica" w:hAnsi="Helvetica" w:cs="Helvetica"/>
        </w:rPr>
        <w:t xml:space="preserve">  </w:t>
      </w:r>
    </w:p>
  </w:comment>
  <w:comment w:id="36" w:author="Romanov" w:date="2018-12-30T22:46:00Z" w:initials="AYu">
    <w:p w14:paraId="2D270F23" w14:textId="77777777" w:rsidR="008B13E7" w:rsidRDefault="008B13E7">
      <w:pPr>
        <w:pStyle w:val="CommentText"/>
      </w:pPr>
      <w:r>
        <w:rPr>
          <w:rStyle w:val="CommentReference"/>
        </w:rPr>
        <w:annotationRef/>
      </w:r>
      <w:r>
        <w:t>сделать в моделсим в правильной цветовой схеме</w:t>
      </w:r>
    </w:p>
    <w:p w14:paraId="4E7C712E" w14:textId="77777777" w:rsidR="008B13E7" w:rsidRDefault="004F2E73">
      <w:pPr>
        <w:pStyle w:val="CommentText"/>
      </w:pPr>
      <w:r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98C095" w15:done="0"/>
  <w15:commentEx w15:paraId="6B0C062A" w15:done="0"/>
  <w15:commentEx w15:paraId="47557A5C" w15:done="0"/>
  <w15:commentEx w15:paraId="3543F410" w15:done="0"/>
  <w15:commentEx w15:paraId="0AF6DF16" w15:done="0"/>
  <w15:commentEx w15:paraId="3BD8F73B" w15:done="0"/>
  <w15:commentEx w15:paraId="1C50097F" w15:done="0"/>
  <w15:commentEx w15:paraId="45890987" w15:done="0"/>
  <w15:commentEx w15:paraId="353F6951" w15:done="0"/>
  <w15:commentEx w15:paraId="5CB82A21" w15:done="0"/>
  <w15:commentEx w15:paraId="335116C9" w15:done="0"/>
  <w15:commentEx w15:paraId="48E3EC38" w15:done="0"/>
  <w15:commentEx w15:paraId="6AE9F9F5" w15:done="0"/>
  <w15:commentEx w15:paraId="4E7C712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C75C7" w14:textId="77777777" w:rsidR="005D0C14" w:rsidRDefault="005D0C14">
      <w:pPr>
        <w:spacing w:after="0" w:line="240" w:lineRule="auto"/>
      </w:pPr>
      <w:r>
        <w:separator/>
      </w:r>
    </w:p>
  </w:endnote>
  <w:endnote w:type="continuationSeparator" w:id="0">
    <w:p w14:paraId="7E22AB18" w14:textId="77777777" w:rsidR="005D0C14" w:rsidRDefault="005D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102C" w14:textId="51124041" w:rsidR="008124CF" w:rsidRPr="002B31C8" w:rsidRDefault="008124CF">
    <w:pPr>
      <w:pStyle w:val="Footer"/>
      <w:jc w:val="center"/>
      <w:rPr>
        <w:rFonts w:asciiTheme="minorHAnsi" w:hAnsiTheme="minorHAnsi" w:cstheme="minorHAnsi"/>
        <w:b/>
        <w:sz w:val="24"/>
        <w:szCs w:val="24"/>
      </w:rPr>
    </w:pPr>
    <w:r>
      <w:rPr>
        <w:rFonts w:asciiTheme="minorHAnsi" w:hAnsiTheme="minorHAnsi" w:cstheme="minorHAnsi"/>
        <w:b/>
        <w:sz w:val="24"/>
        <w:szCs w:val="24"/>
      </w:rPr>
      <w:t>2</w:t>
    </w:r>
    <w:r w:rsidRPr="002B31C8">
      <w:rPr>
        <w:rFonts w:asciiTheme="minorHAnsi" w:hAnsiTheme="minorHAnsi" w:cstheme="minorHAnsi"/>
        <w:b/>
        <w:sz w:val="24"/>
        <w:szCs w:val="24"/>
      </w:rPr>
      <w:t>-</w:t>
    </w:r>
    <w:r w:rsidRPr="002B31C8">
      <w:rPr>
        <w:rFonts w:asciiTheme="minorHAnsi" w:hAnsiTheme="minorHAnsi" w:cstheme="minorHAnsi"/>
        <w:b/>
        <w:sz w:val="24"/>
        <w:szCs w:val="24"/>
      </w:rPr>
      <w:fldChar w:fldCharType="begin"/>
    </w:r>
    <w:r w:rsidRPr="002B31C8">
      <w:rPr>
        <w:rFonts w:asciiTheme="minorHAnsi" w:hAnsiTheme="minorHAnsi" w:cstheme="minorHAnsi"/>
        <w:b/>
        <w:sz w:val="24"/>
        <w:szCs w:val="24"/>
      </w:rPr>
      <w:instrText xml:space="preserve"> PAGE </w:instrText>
    </w:r>
    <w:r w:rsidRPr="002B31C8">
      <w:rPr>
        <w:rFonts w:asciiTheme="minorHAnsi" w:hAnsiTheme="minorHAnsi" w:cstheme="minorHAnsi"/>
        <w:b/>
        <w:sz w:val="24"/>
        <w:szCs w:val="24"/>
      </w:rPr>
      <w:fldChar w:fldCharType="separate"/>
    </w:r>
    <w:r w:rsidR="000A7CD4">
      <w:rPr>
        <w:rFonts w:asciiTheme="minorHAnsi" w:hAnsiTheme="minorHAnsi" w:cstheme="minorHAnsi"/>
        <w:b/>
        <w:noProof/>
        <w:sz w:val="24"/>
        <w:szCs w:val="24"/>
      </w:rPr>
      <w:t>5</w:t>
    </w:r>
    <w:r w:rsidRPr="002B31C8">
      <w:rPr>
        <w:rFonts w:asciiTheme="minorHAnsi" w:hAnsiTheme="minorHAnsi" w:cstheme="minorHAnsi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55EEF" w14:textId="77777777" w:rsidR="005D0C14" w:rsidRDefault="005D0C14">
      <w:pPr>
        <w:spacing w:after="0" w:line="240" w:lineRule="auto"/>
      </w:pPr>
      <w:r>
        <w:separator/>
      </w:r>
    </w:p>
  </w:footnote>
  <w:footnote w:type="continuationSeparator" w:id="0">
    <w:p w14:paraId="034EF435" w14:textId="77777777" w:rsidR="005D0C14" w:rsidRDefault="005D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5EFEB" w14:textId="77777777" w:rsidR="008124CF" w:rsidRDefault="008124CF">
    <w:pPr>
      <w:pStyle w:val="Header"/>
      <w:tabs>
        <w:tab w:val="clear" w:pos="4677"/>
        <w:tab w:val="clear" w:pos="9355"/>
        <w:tab w:val="right" w:pos="9720"/>
      </w:tabs>
      <w:spacing w:before="240"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524"/>
    <w:multiLevelType w:val="multilevel"/>
    <w:tmpl w:val="46F8E40C"/>
    <w:styleLink w:val="List41"/>
    <w:lvl w:ilvl="0">
      <w:start w:val="1"/>
      <w:numFmt w:val="decimal"/>
      <w:lvlText w:val="Figure %1."/>
      <w:lvlJc w:val="left"/>
      <w:rPr>
        <w:rFonts w:hint="default"/>
        <w:b/>
        <w:bCs/>
        <w:color w:val="4F81BD"/>
        <w:position w:val="0"/>
        <w:u w:color="4F81BD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b/>
        <w:bCs/>
        <w:color w:val="4F81BD"/>
        <w:position w:val="0"/>
        <w:u w:color="4F81BD"/>
      </w:rPr>
    </w:lvl>
  </w:abstractNum>
  <w:abstractNum w:abstractNumId="1" w15:restartNumberingAfterBreak="0">
    <w:nsid w:val="050362F4"/>
    <w:multiLevelType w:val="hybridMultilevel"/>
    <w:tmpl w:val="B1BC1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5407"/>
    <w:multiLevelType w:val="hybridMultilevel"/>
    <w:tmpl w:val="B332F236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7032"/>
    <w:multiLevelType w:val="hybridMultilevel"/>
    <w:tmpl w:val="10F6091C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85522"/>
    <w:multiLevelType w:val="multilevel"/>
    <w:tmpl w:val="901E3ABA"/>
    <w:styleLink w:val="List5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" w15:restartNumberingAfterBreak="0">
    <w:nsid w:val="0B1C5980"/>
    <w:multiLevelType w:val="multilevel"/>
    <w:tmpl w:val="A9B8851E"/>
    <w:styleLink w:val="List31"/>
    <w:lvl w:ilvl="0">
      <w:start w:val="6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 w15:restartNumberingAfterBreak="0">
    <w:nsid w:val="0E17377C"/>
    <w:multiLevelType w:val="hybridMultilevel"/>
    <w:tmpl w:val="A986F2B4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919AE"/>
    <w:multiLevelType w:val="hybridMultilevel"/>
    <w:tmpl w:val="669012F6"/>
    <w:lvl w:ilvl="0" w:tplc="EEAE1006">
      <w:start w:val="1"/>
      <w:numFmt w:val="decimal"/>
      <w:pStyle w:val="4figureheader"/>
      <w:lvlText w:val="Рисунок 2.%1 – "/>
      <w:lvlJc w:val="left"/>
      <w:pPr>
        <w:ind w:left="1637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8" w15:restartNumberingAfterBreak="0">
    <w:nsid w:val="19E4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263B01"/>
    <w:multiLevelType w:val="multilevel"/>
    <w:tmpl w:val="7C52DBC8"/>
    <w:lvl w:ilvl="0">
      <w:start w:val="1"/>
      <w:numFmt w:val="decimal"/>
      <w:pStyle w:val="2header1"/>
      <w:lvlText w:val="2.%1."/>
      <w:lvlJc w:val="left"/>
      <w:pPr>
        <w:ind w:left="0" w:firstLine="0"/>
      </w:pPr>
      <w:rPr>
        <w:rFonts w:hint="default"/>
        <w:position w:val="0"/>
        <w:rtl w:val="0"/>
      </w:rPr>
    </w:lvl>
    <w:lvl w:ilvl="1">
      <w:start w:val="1"/>
      <w:numFmt w:val="decimal"/>
      <w:pStyle w:val="2header2"/>
      <w:lvlText w:val="2.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4.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none"/>
      <w:lvlText w:val="2.3.1.1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10" w15:restartNumberingAfterBreak="0">
    <w:nsid w:val="1D737D7F"/>
    <w:multiLevelType w:val="multilevel"/>
    <w:tmpl w:val="AFC6B9E4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 w15:restartNumberingAfterBreak="0">
    <w:nsid w:val="1E711DB8"/>
    <w:multiLevelType w:val="multilevel"/>
    <w:tmpl w:val="E8DAB318"/>
    <w:lvl w:ilvl="0">
      <w:start w:val="2"/>
      <w:numFmt w:val="decimal"/>
      <w:lvlText w:val="Глава %1."/>
      <w:lvlJc w:val="left"/>
      <w:pPr>
        <w:ind w:left="720" w:hanging="360"/>
      </w:pPr>
      <w:rPr>
        <w:rFonts w:hint="default"/>
        <w:sz w:val="44"/>
        <w:szCs w:val="4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F861831"/>
    <w:multiLevelType w:val="hybridMultilevel"/>
    <w:tmpl w:val="82AA1E20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969BD"/>
    <w:multiLevelType w:val="multilevel"/>
    <w:tmpl w:val="9A3C6DC2"/>
    <w:styleLink w:val="List0"/>
    <w:lvl w:ilvl="0">
      <w:start w:val="7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4" w15:restartNumberingAfterBreak="0">
    <w:nsid w:val="284C213C"/>
    <w:multiLevelType w:val="hybridMultilevel"/>
    <w:tmpl w:val="5A1EB19E"/>
    <w:lvl w:ilvl="0" w:tplc="AB6A96DA">
      <w:start w:val="1"/>
      <w:numFmt w:val="decimal"/>
      <w:pStyle w:val="3listingheader"/>
      <w:lvlText w:val="Листинг 2.%1 – "/>
      <w:lvlJc w:val="left"/>
      <w:pPr>
        <w:ind w:left="72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70C0"/>
        <w:sz w:val="24"/>
        <w:u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1353A"/>
    <w:multiLevelType w:val="multilevel"/>
    <w:tmpl w:val="8A0C7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D08442A"/>
    <w:multiLevelType w:val="hybridMultilevel"/>
    <w:tmpl w:val="649E98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6774E"/>
    <w:multiLevelType w:val="hybridMultilevel"/>
    <w:tmpl w:val="98265D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51B5F"/>
    <w:multiLevelType w:val="hybridMultilevel"/>
    <w:tmpl w:val="789212FC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F4430"/>
    <w:multiLevelType w:val="multilevel"/>
    <w:tmpl w:val="F76CA31C"/>
    <w:lvl w:ilvl="0">
      <w:start w:val="1"/>
      <w:numFmt w:val="decimal"/>
      <w:pStyle w:val="6tableheader"/>
      <w:lvlText w:val="Таблица 2.%1 – "/>
      <w:lvlJc w:val="left"/>
      <w:pPr>
        <w:ind w:left="1636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70C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11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39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29" w:hanging="180"/>
      </w:pPr>
      <w:rPr>
        <w:rFonts w:hint="default"/>
      </w:rPr>
    </w:lvl>
  </w:abstractNum>
  <w:abstractNum w:abstractNumId="20" w15:restartNumberingAfterBreak="0">
    <w:nsid w:val="3A26792D"/>
    <w:multiLevelType w:val="hybridMultilevel"/>
    <w:tmpl w:val="938E39B2"/>
    <w:lvl w:ilvl="0" w:tplc="D93A05D6">
      <w:start w:val="1"/>
      <w:numFmt w:val="bullet"/>
      <w:pStyle w:val="7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D62E7"/>
    <w:multiLevelType w:val="hybridMultilevel"/>
    <w:tmpl w:val="024C6438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B1B83"/>
    <w:multiLevelType w:val="hybridMultilevel"/>
    <w:tmpl w:val="2DDC9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93582"/>
    <w:multiLevelType w:val="multilevel"/>
    <w:tmpl w:val="B63CD4E6"/>
    <w:styleLink w:val="h"/>
    <w:lvl w:ilvl="0">
      <w:start w:val="1"/>
      <w:numFmt w:val="decimal"/>
      <w:lvlText w:val="2.%1."/>
      <w:lvlJc w:val="left"/>
      <w:pPr>
        <w:ind w:left="0" w:firstLine="0"/>
      </w:pPr>
      <w:rPr>
        <w:rFonts w:hint="default"/>
        <w:position w:val="0"/>
        <w:rtl w:val="0"/>
      </w:rPr>
    </w:lvl>
    <w:lvl w:ilvl="1">
      <w:start w:val="1"/>
      <w:numFmt w:val="decimal"/>
      <w:lvlText w:val="2.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4.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none"/>
      <w:lvlText w:val="2.3.1.1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24" w15:restartNumberingAfterBreak="0">
    <w:nsid w:val="50173A0E"/>
    <w:multiLevelType w:val="multilevel"/>
    <w:tmpl w:val="CF58D950"/>
    <w:styleLink w:val="baseheaderstyle"/>
    <w:lvl w:ilvl="0">
      <w:start w:val="1"/>
      <w:numFmt w:val="decimal"/>
      <w:lvlText w:val="2.%1."/>
      <w:lvlJc w:val="left"/>
      <w:pPr>
        <w:ind w:left="0" w:firstLine="0"/>
      </w:pPr>
      <w:rPr>
        <w:rFonts w:ascii="Calibri" w:hAnsi="Calibri" w:hint="default"/>
        <w:position w:val="0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  <w:rtl w:val="0"/>
      </w:rPr>
    </w:lvl>
  </w:abstractNum>
  <w:abstractNum w:abstractNumId="25" w15:restartNumberingAfterBreak="0">
    <w:nsid w:val="56303D59"/>
    <w:multiLevelType w:val="hybridMultilevel"/>
    <w:tmpl w:val="A1F0F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654FA"/>
    <w:multiLevelType w:val="multilevel"/>
    <w:tmpl w:val="03E021E0"/>
    <w:lvl w:ilvl="0">
      <w:start w:val="4"/>
      <w:numFmt w:val="decimal"/>
      <w:lvlText w:val="Глава %1."/>
      <w:lvlJc w:val="left"/>
      <w:pPr>
        <w:ind w:left="720" w:hanging="360"/>
      </w:pPr>
      <w:rPr>
        <w:rFonts w:hint="default"/>
        <w:sz w:val="44"/>
        <w:szCs w:val="4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8852460"/>
    <w:multiLevelType w:val="hybridMultilevel"/>
    <w:tmpl w:val="6C464E8C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36B5E"/>
    <w:multiLevelType w:val="hybridMultilevel"/>
    <w:tmpl w:val="F25EB134"/>
    <w:lvl w:ilvl="0" w:tplc="A650F70C">
      <w:start w:val="1"/>
      <w:numFmt w:val="decimal"/>
      <w:pStyle w:val="7listnumbered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226A3"/>
    <w:multiLevelType w:val="hybridMultilevel"/>
    <w:tmpl w:val="E3C8F6BA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D1C"/>
    <w:multiLevelType w:val="hybridMultilevel"/>
    <w:tmpl w:val="9F003AB0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E5D7F"/>
    <w:multiLevelType w:val="hybridMultilevel"/>
    <w:tmpl w:val="499EC038"/>
    <w:lvl w:ilvl="0" w:tplc="51D84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E7E17"/>
    <w:multiLevelType w:val="multilevel"/>
    <w:tmpl w:val="3B1649CE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3" w15:restartNumberingAfterBreak="0">
    <w:nsid w:val="6C5B236E"/>
    <w:multiLevelType w:val="multilevel"/>
    <w:tmpl w:val="8E92FE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.3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BFE15F9"/>
    <w:multiLevelType w:val="multilevel"/>
    <w:tmpl w:val="DE5C298A"/>
    <w:lvl w:ilvl="0">
      <w:start w:val="1"/>
      <w:numFmt w:val="decimal"/>
      <w:lvlText w:val="2.%1."/>
      <w:lvlJc w:val="left"/>
      <w:pPr>
        <w:ind w:left="0" w:firstLine="0"/>
      </w:pPr>
      <w:rPr>
        <w:rFonts w:hint="default"/>
        <w:position w:val="0"/>
        <w:rtl w:val="0"/>
      </w:rPr>
    </w:lvl>
    <w:lvl w:ilvl="1">
      <w:start w:val="1"/>
      <w:numFmt w:val="none"/>
      <w:lvlText w:val="2.3.3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4.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none"/>
      <w:lvlText w:val="2.3.1.1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num w:numId="1">
    <w:abstractNumId w:val="32"/>
  </w:num>
  <w:num w:numId="2">
    <w:abstractNumId w:val="0"/>
  </w:num>
  <w:num w:numId="3">
    <w:abstractNumId w:val="5"/>
  </w:num>
  <w:num w:numId="4">
    <w:abstractNumId w:val="13"/>
  </w:num>
  <w:num w:numId="5">
    <w:abstractNumId w:val="10"/>
  </w:num>
  <w:num w:numId="6">
    <w:abstractNumId w:val="4"/>
  </w:num>
  <w:num w:numId="7">
    <w:abstractNumId w:val="24"/>
  </w:num>
  <w:num w:numId="8">
    <w:abstractNumId w:val="26"/>
  </w:num>
  <w:num w:numId="9">
    <w:abstractNumId w:val="9"/>
  </w:num>
  <w:num w:numId="10">
    <w:abstractNumId w:val="7"/>
  </w:num>
  <w:num w:numId="11">
    <w:abstractNumId w:val="14"/>
  </w:num>
  <w:num w:numId="12">
    <w:abstractNumId w:val="20"/>
  </w:num>
  <w:num w:numId="13">
    <w:abstractNumId w:val="19"/>
  </w:num>
  <w:num w:numId="14">
    <w:abstractNumId w:val="23"/>
  </w:num>
  <w:num w:numId="15">
    <w:abstractNumId w:val="6"/>
  </w:num>
  <w:num w:numId="16">
    <w:abstractNumId w:val="2"/>
  </w:num>
  <w:num w:numId="17">
    <w:abstractNumId w:val="8"/>
  </w:num>
  <w:num w:numId="18">
    <w:abstractNumId w:val="15"/>
  </w:num>
  <w:num w:numId="19">
    <w:abstractNumId w:val="3"/>
  </w:num>
  <w:num w:numId="20">
    <w:abstractNumId w:val="30"/>
  </w:num>
  <w:num w:numId="21">
    <w:abstractNumId w:val="1"/>
  </w:num>
  <w:num w:numId="22">
    <w:abstractNumId w:val="27"/>
  </w:num>
  <w:num w:numId="23">
    <w:abstractNumId w:val="21"/>
  </w:num>
  <w:num w:numId="24">
    <w:abstractNumId w:val="29"/>
  </w:num>
  <w:num w:numId="25">
    <w:abstractNumId w:val="31"/>
  </w:num>
  <w:num w:numId="26">
    <w:abstractNumId w:val="18"/>
  </w:num>
  <w:num w:numId="27">
    <w:abstractNumId w:val="12"/>
  </w:num>
  <w:num w:numId="28">
    <w:abstractNumId w:val="22"/>
  </w:num>
  <w:num w:numId="29">
    <w:abstractNumId w:val="16"/>
  </w:num>
  <w:num w:numId="30">
    <w:abstractNumId w:val="17"/>
  </w:num>
  <w:num w:numId="31">
    <w:abstractNumId w:val="33"/>
  </w:num>
  <w:num w:numId="32">
    <w:abstractNumId w:val="34"/>
  </w:num>
  <w:num w:numId="33">
    <w:abstractNumId w:val="34"/>
    <w:lvlOverride w:ilvl="0">
      <w:lvl w:ilvl="0">
        <w:start w:val="1"/>
        <w:numFmt w:val="decimal"/>
        <w:lvlText w:val="2.%1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1">
      <w:lvl w:ilvl="1">
        <w:start w:val="1"/>
        <w:numFmt w:val="none"/>
        <w:lvlText w:val="2.3.4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2">
      <w:lvl w:ilvl="2">
        <w:start w:val="1"/>
        <w:numFmt w:val="decimal"/>
        <w:lvlText w:val="4.%1.%2.%3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3">
      <w:lvl w:ilvl="3">
        <w:start w:val="1"/>
        <w:numFmt w:val="none"/>
        <w:lvlText w:val="2.3.1.1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  <w:position w:val="0"/>
        </w:rPr>
      </w:lvl>
    </w:lvlOverride>
  </w:num>
  <w:num w:numId="34">
    <w:abstractNumId w:val="34"/>
    <w:lvlOverride w:ilvl="0">
      <w:lvl w:ilvl="0">
        <w:start w:val="1"/>
        <w:numFmt w:val="decimal"/>
        <w:lvlText w:val="2.%1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1">
      <w:lvl w:ilvl="1">
        <w:start w:val="1"/>
        <w:numFmt w:val="none"/>
        <w:lvlText w:val="2.3.5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2">
      <w:lvl w:ilvl="2">
        <w:start w:val="1"/>
        <w:numFmt w:val="decimal"/>
        <w:lvlText w:val="4.%1.%2.%3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3">
      <w:lvl w:ilvl="3">
        <w:start w:val="1"/>
        <w:numFmt w:val="none"/>
        <w:lvlText w:val="2.3.1.1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  <w:position w:val="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  <w:position w:val="0"/>
        </w:rPr>
      </w:lvl>
    </w:lvlOverride>
  </w:num>
  <w:num w:numId="35">
    <w:abstractNumId w:val="11"/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25"/>
  </w:num>
  <w:num w:numId="41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6F"/>
    <w:rsid w:val="00024F2E"/>
    <w:rsid w:val="00037EB1"/>
    <w:rsid w:val="00051244"/>
    <w:rsid w:val="000548FA"/>
    <w:rsid w:val="00062321"/>
    <w:rsid w:val="00073FA6"/>
    <w:rsid w:val="00091DA1"/>
    <w:rsid w:val="000A76A4"/>
    <w:rsid w:val="000A7CD4"/>
    <w:rsid w:val="000B620B"/>
    <w:rsid w:val="000F6F86"/>
    <w:rsid w:val="00130483"/>
    <w:rsid w:val="0013463B"/>
    <w:rsid w:val="001672D5"/>
    <w:rsid w:val="00191159"/>
    <w:rsid w:val="001A2739"/>
    <w:rsid w:val="001A494B"/>
    <w:rsid w:val="001C3CEE"/>
    <w:rsid w:val="001E01B9"/>
    <w:rsid w:val="001E7295"/>
    <w:rsid w:val="001E76F4"/>
    <w:rsid w:val="001F2724"/>
    <w:rsid w:val="001F543C"/>
    <w:rsid w:val="0020229C"/>
    <w:rsid w:val="00204BEA"/>
    <w:rsid w:val="00213071"/>
    <w:rsid w:val="002415C7"/>
    <w:rsid w:val="00251211"/>
    <w:rsid w:val="00274E13"/>
    <w:rsid w:val="002769CB"/>
    <w:rsid w:val="00296529"/>
    <w:rsid w:val="002A7EBE"/>
    <w:rsid w:val="002B31C8"/>
    <w:rsid w:val="002B6A26"/>
    <w:rsid w:val="002D6D87"/>
    <w:rsid w:val="002E660A"/>
    <w:rsid w:val="00300F5F"/>
    <w:rsid w:val="003168D5"/>
    <w:rsid w:val="003212CD"/>
    <w:rsid w:val="00343C54"/>
    <w:rsid w:val="00352731"/>
    <w:rsid w:val="00393E4A"/>
    <w:rsid w:val="003A465A"/>
    <w:rsid w:val="003B7933"/>
    <w:rsid w:val="003C35C5"/>
    <w:rsid w:val="003D1F65"/>
    <w:rsid w:val="003D41EC"/>
    <w:rsid w:val="003D6371"/>
    <w:rsid w:val="003E4CCD"/>
    <w:rsid w:val="003F0EBB"/>
    <w:rsid w:val="00400F30"/>
    <w:rsid w:val="00405017"/>
    <w:rsid w:val="004050B4"/>
    <w:rsid w:val="00426A57"/>
    <w:rsid w:val="00434DE5"/>
    <w:rsid w:val="00451138"/>
    <w:rsid w:val="00480BB2"/>
    <w:rsid w:val="004812D2"/>
    <w:rsid w:val="004845C3"/>
    <w:rsid w:val="004927D2"/>
    <w:rsid w:val="00497792"/>
    <w:rsid w:val="004A05EA"/>
    <w:rsid w:val="004B0CED"/>
    <w:rsid w:val="004B3C30"/>
    <w:rsid w:val="004B3D10"/>
    <w:rsid w:val="004C16EA"/>
    <w:rsid w:val="004C219B"/>
    <w:rsid w:val="004D19F1"/>
    <w:rsid w:val="004F2E73"/>
    <w:rsid w:val="004F74C1"/>
    <w:rsid w:val="00504725"/>
    <w:rsid w:val="0051017A"/>
    <w:rsid w:val="00524B60"/>
    <w:rsid w:val="0052731C"/>
    <w:rsid w:val="00592B37"/>
    <w:rsid w:val="00597E89"/>
    <w:rsid w:val="005B3339"/>
    <w:rsid w:val="005B5A48"/>
    <w:rsid w:val="005D0C14"/>
    <w:rsid w:val="005D524E"/>
    <w:rsid w:val="005E2FC2"/>
    <w:rsid w:val="005F6AF8"/>
    <w:rsid w:val="006005E0"/>
    <w:rsid w:val="0061675E"/>
    <w:rsid w:val="00620493"/>
    <w:rsid w:val="00645E82"/>
    <w:rsid w:val="00665742"/>
    <w:rsid w:val="00682D2A"/>
    <w:rsid w:val="00684713"/>
    <w:rsid w:val="006863CF"/>
    <w:rsid w:val="00693C98"/>
    <w:rsid w:val="006A2C95"/>
    <w:rsid w:val="006B5F09"/>
    <w:rsid w:val="006C7015"/>
    <w:rsid w:val="006D06C7"/>
    <w:rsid w:val="006D218A"/>
    <w:rsid w:val="006D4D3A"/>
    <w:rsid w:val="006E3287"/>
    <w:rsid w:val="00706187"/>
    <w:rsid w:val="007221CB"/>
    <w:rsid w:val="00751F15"/>
    <w:rsid w:val="00787BBA"/>
    <w:rsid w:val="007A1D63"/>
    <w:rsid w:val="007B38F4"/>
    <w:rsid w:val="007C3424"/>
    <w:rsid w:val="007F0FDF"/>
    <w:rsid w:val="00810428"/>
    <w:rsid w:val="008124CF"/>
    <w:rsid w:val="00847505"/>
    <w:rsid w:val="00854C89"/>
    <w:rsid w:val="00870280"/>
    <w:rsid w:val="00895F4E"/>
    <w:rsid w:val="008B0C46"/>
    <w:rsid w:val="008B13E7"/>
    <w:rsid w:val="008B31EE"/>
    <w:rsid w:val="008B4B17"/>
    <w:rsid w:val="008C53EF"/>
    <w:rsid w:val="008E4ED2"/>
    <w:rsid w:val="008F0215"/>
    <w:rsid w:val="008F593E"/>
    <w:rsid w:val="008F6242"/>
    <w:rsid w:val="0090478F"/>
    <w:rsid w:val="00905964"/>
    <w:rsid w:val="00906F9F"/>
    <w:rsid w:val="00923656"/>
    <w:rsid w:val="00923877"/>
    <w:rsid w:val="009447EF"/>
    <w:rsid w:val="00945B49"/>
    <w:rsid w:val="00954BD6"/>
    <w:rsid w:val="009A12F0"/>
    <w:rsid w:val="009A21F5"/>
    <w:rsid w:val="009E6311"/>
    <w:rsid w:val="009F08AA"/>
    <w:rsid w:val="00A03CDF"/>
    <w:rsid w:val="00A05F5B"/>
    <w:rsid w:val="00A17347"/>
    <w:rsid w:val="00A33E5F"/>
    <w:rsid w:val="00A342A6"/>
    <w:rsid w:val="00A50283"/>
    <w:rsid w:val="00A50C3B"/>
    <w:rsid w:val="00A54CE5"/>
    <w:rsid w:val="00A84BB0"/>
    <w:rsid w:val="00AC79FC"/>
    <w:rsid w:val="00AE226F"/>
    <w:rsid w:val="00AF56DE"/>
    <w:rsid w:val="00B02D09"/>
    <w:rsid w:val="00B62983"/>
    <w:rsid w:val="00B762DC"/>
    <w:rsid w:val="00B82A99"/>
    <w:rsid w:val="00B955CB"/>
    <w:rsid w:val="00BC4AAA"/>
    <w:rsid w:val="00BC5746"/>
    <w:rsid w:val="00C03E16"/>
    <w:rsid w:val="00C12B2F"/>
    <w:rsid w:val="00C252B1"/>
    <w:rsid w:val="00C30294"/>
    <w:rsid w:val="00C54120"/>
    <w:rsid w:val="00C55818"/>
    <w:rsid w:val="00C70478"/>
    <w:rsid w:val="00C7319E"/>
    <w:rsid w:val="00C941BD"/>
    <w:rsid w:val="00CF4B3B"/>
    <w:rsid w:val="00D01000"/>
    <w:rsid w:val="00D17C4B"/>
    <w:rsid w:val="00D25EE1"/>
    <w:rsid w:val="00D26523"/>
    <w:rsid w:val="00D54B8D"/>
    <w:rsid w:val="00D72F6E"/>
    <w:rsid w:val="00D82E3E"/>
    <w:rsid w:val="00D9149C"/>
    <w:rsid w:val="00DA08EE"/>
    <w:rsid w:val="00DB027C"/>
    <w:rsid w:val="00DE125D"/>
    <w:rsid w:val="00DE219C"/>
    <w:rsid w:val="00DF7FF8"/>
    <w:rsid w:val="00E2093B"/>
    <w:rsid w:val="00E21EA8"/>
    <w:rsid w:val="00E2286C"/>
    <w:rsid w:val="00E34416"/>
    <w:rsid w:val="00E57794"/>
    <w:rsid w:val="00E636EE"/>
    <w:rsid w:val="00E66A69"/>
    <w:rsid w:val="00EB1DF6"/>
    <w:rsid w:val="00EB2B90"/>
    <w:rsid w:val="00EB2F57"/>
    <w:rsid w:val="00EC2971"/>
    <w:rsid w:val="00ED0D1D"/>
    <w:rsid w:val="00EE2804"/>
    <w:rsid w:val="00EE2BC9"/>
    <w:rsid w:val="00EF63AF"/>
    <w:rsid w:val="00F075BF"/>
    <w:rsid w:val="00F10747"/>
    <w:rsid w:val="00F34912"/>
    <w:rsid w:val="00F34A85"/>
    <w:rsid w:val="00F417F8"/>
    <w:rsid w:val="00F42297"/>
    <w:rsid w:val="00F82490"/>
    <w:rsid w:val="00F90091"/>
    <w:rsid w:val="00FB3FE6"/>
    <w:rsid w:val="00FC2EF6"/>
    <w:rsid w:val="00FC567F"/>
    <w:rsid w:val="00FD4C6C"/>
    <w:rsid w:val="00FD57EE"/>
    <w:rsid w:val="00FD6631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ED6C4"/>
  <w15:docId w15:val="{0D706E26-7E78-44F3-9B3B-5089EAB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480" w:after="0"/>
      <w:outlineLvl w:val="0"/>
    </w:pPr>
    <w:rPr>
      <w:rFonts w:ascii="Cambria" w:eastAsia="Cambria" w:hAnsi="Cambria" w:cs="Cambria"/>
      <w:b/>
      <w:bCs/>
      <w:color w:val="000000"/>
      <w:sz w:val="28"/>
      <w:szCs w:val="28"/>
      <w:u w:color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D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D63"/>
    <w:pPr>
      <w:suppressAutoHyphens/>
      <w:spacing w:before="200" w:after="0" w:line="271" w:lineRule="auto"/>
      <w:outlineLvl w:val="2"/>
    </w:pPr>
    <w:rPr>
      <w:rFonts w:ascii="Cambria" w:eastAsia="Times New Roman" w:hAnsi="Cambria" w:cs="Times New Roman"/>
      <w:b/>
      <w:bCs/>
      <w:color w:val="000000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63"/>
    <w:pPr>
      <w:suppressAutoHyphen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000000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D63"/>
    <w:pPr>
      <w:suppressAutoHyphens/>
      <w:spacing w:before="200" w:after="0"/>
      <w:outlineLvl w:val="4"/>
    </w:pPr>
    <w:rPr>
      <w:rFonts w:ascii="Cambria" w:eastAsia="Times New Roman" w:hAnsi="Cambria" w:cs="Times New Roman"/>
      <w:b/>
      <w:bCs/>
      <w:color w:val="7F7F7F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1D63"/>
    <w:pPr>
      <w:suppressAutoHyphens/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63"/>
    <w:pPr>
      <w:suppressAutoHyphens/>
      <w:spacing w:after="0"/>
      <w:outlineLvl w:val="6"/>
    </w:pPr>
    <w:rPr>
      <w:rFonts w:ascii="Cambria" w:eastAsia="Times New Roman" w:hAnsi="Cambria" w:cs="Times New Roman"/>
      <w:i/>
      <w:iCs/>
      <w:color w:val="000000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63"/>
    <w:pPr>
      <w:suppressAutoHyphens/>
      <w:spacing w:after="0"/>
      <w:outlineLvl w:val="7"/>
    </w:pPr>
    <w:rPr>
      <w:rFonts w:ascii="Cambria" w:eastAsia="Times New Roman" w:hAnsi="Cambria" w:cs="Times New Roman"/>
      <w:color w:val="000000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63"/>
    <w:pPr>
      <w:suppressAutoHyphens/>
      <w:spacing w:after="0"/>
      <w:outlineLvl w:val="8"/>
    </w:pPr>
    <w:rPr>
      <w:rFonts w:ascii="Cambria" w:eastAsia="Times New Roman" w:hAnsi="Cambria" w:cs="Times New Roman"/>
      <w:i/>
      <w:iCs/>
      <w:color w:val="000000"/>
      <w:spacing w:val="5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226F"/>
    <w:rPr>
      <w:rFonts w:ascii="Cambria" w:eastAsia="Cambria" w:hAnsi="Cambria" w:cs="Cambria"/>
      <w:b/>
      <w:bCs/>
      <w:color w:val="000000"/>
      <w:sz w:val="28"/>
      <w:szCs w:val="28"/>
      <w:u w:color="000000"/>
      <w:bdr w:val="nil"/>
    </w:rPr>
  </w:style>
  <w:style w:type="character" w:styleId="Hyperlink">
    <w:name w:val="Hyperlink"/>
    <w:uiPriority w:val="99"/>
    <w:rsid w:val="00AE226F"/>
    <w:rPr>
      <w:u w:val="single"/>
    </w:rPr>
  </w:style>
  <w:style w:type="paragraph" w:styleId="Header">
    <w:name w:val="header"/>
    <w:link w:val="HeaderChar"/>
    <w:uiPriority w:val="99"/>
    <w:rsid w:val="00AE226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E226F"/>
    <w:rPr>
      <w:rFonts w:ascii="Calibri" w:eastAsia="Calibri" w:hAnsi="Calibri" w:cs="Calibri"/>
      <w:color w:val="000000"/>
      <w:u w:color="000000"/>
      <w:bdr w:val="nil"/>
    </w:rPr>
  </w:style>
  <w:style w:type="paragraph" w:styleId="Footer">
    <w:name w:val="footer"/>
    <w:link w:val="FooterChar"/>
    <w:uiPriority w:val="99"/>
    <w:rsid w:val="00AE226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uppressAutoHyphens/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E226F"/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erFooter">
    <w:name w:val="Header &amp; Footer"/>
    <w:rsid w:val="00AE226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paragraph" w:customStyle="1" w:styleId="Body">
    <w:name w:val="Body"/>
    <w:rsid w:val="00AE2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styleId="NoSpacing">
    <w:name w:val="No Spacing"/>
    <w:link w:val="NoSpacingChar"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TOC1">
    <w:name w:val="toc 1"/>
    <w:uiPriority w:val="39"/>
    <w:rsid w:val="00AE226F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40"/>
        <w:tab w:val="right" w:leader="dot" w:pos="9720"/>
      </w:tabs>
      <w:suppressAutoHyphens/>
      <w:spacing w:after="10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ImportedStyle1"/>
    <w:rsid w:val="00AE226F"/>
    <w:pPr>
      <w:numPr>
        <w:numId w:val="4"/>
      </w:numPr>
    </w:pPr>
  </w:style>
  <w:style w:type="numbering" w:customStyle="1" w:styleId="ImportedStyle1">
    <w:name w:val="Imported Style 1"/>
    <w:rsid w:val="00AE226F"/>
  </w:style>
  <w:style w:type="numbering" w:customStyle="1" w:styleId="List1">
    <w:name w:val="List 1"/>
    <w:basedOn w:val="ImportedStyle1"/>
    <w:rsid w:val="00AE226F"/>
    <w:pPr>
      <w:numPr>
        <w:numId w:val="1"/>
      </w:numPr>
    </w:pPr>
  </w:style>
  <w:style w:type="numbering" w:customStyle="1" w:styleId="List21">
    <w:name w:val="List 21"/>
    <w:basedOn w:val="ImportedStyle1"/>
    <w:rsid w:val="00AE226F"/>
    <w:pPr>
      <w:numPr>
        <w:numId w:val="5"/>
      </w:numPr>
    </w:pPr>
  </w:style>
  <w:style w:type="numbering" w:customStyle="1" w:styleId="List31">
    <w:name w:val="List 31"/>
    <w:basedOn w:val="ImportedStyle1"/>
    <w:rsid w:val="00AE226F"/>
    <w:pPr>
      <w:numPr>
        <w:numId w:val="3"/>
      </w:numPr>
    </w:pPr>
  </w:style>
  <w:style w:type="paragraph" w:customStyle="1" w:styleId="LO-normal">
    <w:name w:val="LO-normal"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u w:color="000000"/>
      <w:bdr w:val="nil"/>
    </w:rPr>
  </w:style>
  <w:style w:type="paragraph" w:styleId="HTMLPreformatted">
    <w:name w:val="HTML Preformatted"/>
    <w:aliases w:val="3listing_text"/>
    <w:link w:val="HTMLPreformattedChar"/>
    <w:uiPriority w:val="99"/>
    <w:qFormat/>
    <w:rsid w:val="00DB027C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ourier New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aliases w:val="3listing_text Char"/>
    <w:basedOn w:val="DefaultParagraphFont"/>
    <w:link w:val="HTMLPreformatted"/>
    <w:uiPriority w:val="99"/>
    <w:qFormat/>
    <w:rsid w:val="00DB027C"/>
    <w:rPr>
      <w:rFonts w:ascii="Courier New" w:eastAsia="Arial Unicode MS" w:hAnsi="Arial Unicode MS" w:cs="Arial Unicode MS"/>
      <w:color w:val="000000"/>
      <w:sz w:val="20"/>
      <w:szCs w:val="20"/>
      <w:u w:color="000000"/>
      <w:bdr w:val="nil"/>
    </w:rPr>
  </w:style>
  <w:style w:type="numbering" w:customStyle="1" w:styleId="List41">
    <w:name w:val="List 41"/>
    <w:basedOn w:val="ImportedStyle2"/>
    <w:rsid w:val="00AE226F"/>
    <w:pPr>
      <w:numPr>
        <w:numId w:val="2"/>
      </w:numPr>
    </w:pPr>
  </w:style>
  <w:style w:type="numbering" w:customStyle="1" w:styleId="ImportedStyle2">
    <w:name w:val="Imported Style 2"/>
    <w:rsid w:val="00AE226F"/>
  </w:style>
  <w:style w:type="character" w:customStyle="1" w:styleId="None">
    <w:name w:val="None"/>
    <w:rsid w:val="00AE226F"/>
  </w:style>
  <w:style w:type="character" w:customStyle="1" w:styleId="Hyperlink0">
    <w:name w:val="Hyperlink.0"/>
    <w:basedOn w:val="None"/>
    <w:rsid w:val="00AE226F"/>
  </w:style>
  <w:style w:type="paragraph" w:styleId="FootnoteText">
    <w:name w:val="footnote text"/>
    <w:link w:val="FootnoteTextChar"/>
    <w:uiPriority w:val="99"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AE226F"/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paragraph" w:styleId="ListParagraph">
    <w:name w:val="List Paragraph"/>
    <w:uiPriority w:val="34"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51">
    <w:name w:val="List 51"/>
    <w:basedOn w:val="ImportedStyle1"/>
    <w:rsid w:val="00AE226F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Segoe UI" w:eastAsia="Calibri" w:hAnsi="Segoe UI" w:cs="Segoe UI"/>
      <w:color w:val="000000"/>
      <w:sz w:val="18"/>
      <w:szCs w:val="18"/>
      <w:u w:color="000000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E226F"/>
    <w:rPr>
      <w:rFonts w:ascii="Segoe UI" w:eastAsia="Calibri" w:hAnsi="Segoe UI" w:cs="Segoe UI"/>
      <w:color w:val="000000"/>
      <w:sz w:val="18"/>
      <w:szCs w:val="18"/>
      <w:u w:color="000000"/>
      <w:bdr w:val="nil"/>
    </w:rPr>
  </w:style>
  <w:style w:type="table" w:styleId="TableGrid">
    <w:name w:val="Table Grid"/>
    <w:basedOn w:val="TableNormal"/>
    <w:uiPriority w:val="59"/>
    <w:rsid w:val="00AE22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basedOn w:val="DefaultParagraphFont"/>
    <w:link w:val="Subtitle"/>
    <w:uiPriority w:val="11"/>
    <w:qFormat/>
    <w:rsid w:val="00AE226F"/>
    <w:rPr>
      <w:rFonts w:ascii="Cambria" w:eastAsia="Segoe UI" w:hAnsi="Cambria" w:cs="Taho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E226F"/>
    <w:rPr>
      <w:b/>
      <w:bCs/>
    </w:rPr>
  </w:style>
  <w:style w:type="paragraph" w:styleId="NormalWeb">
    <w:name w:val="Normal (Web)"/>
    <w:basedOn w:val="Normal"/>
    <w:uiPriority w:val="99"/>
    <w:unhideWhenUsed/>
    <w:rsid w:val="00AE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Revision">
    <w:name w:val="Revision"/>
    <w:hidden/>
    <w:uiPriority w:val="99"/>
    <w:semiHidden/>
    <w:qFormat/>
    <w:rsid w:val="00AE226F"/>
    <w:pP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E22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bdr w:val="none" w:sz="0" w:space="0" w:color="auto"/>
      <w:lang w:eastAsia="ru-RU"/>
    </w:rPr>
  </w:style>
  <w:style w:type="paragraph" w:customStyle="1" w:styleId="basetextstyle">
    <w:name w:val="base_text_style"/>
    <w:autoRedefine/>
    <w:rsid w:val="00AE226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1chaptertext">
    <w:name w:val="1chapter_text"/>
    <w:basedOn w:val="basetextstyle"/>
    <w:qFormat/>
    <w:rsid w:val="00AE226F"/>
  </w:style>
  <w:style w:type="numbering" w:customStyle="1" w:styleId="baseheaderstyle">
    <w:name w:val="base_header_style"/>
    <w:basedOn w:val="NoList"/>
    <w:uiPriority w:val="99"/>
    <w:rsid w:val="00AE226F"/>
    <w:pPr>
      <w:numPr>
        <w:numId w:val="7"/>
      </w:numPr>
    </w:pPr>
  </w:style>
  <w:style w:type="paragraph" w:customStyle="1" w:styleId="baseheaderstyle0">
    <w:name w:val="base_header_style_"/>
    <w:basedOn w:val="Heading1"/>
    <w:rsid w:val="00AE226F"/>
    <w:pPr>
      <w:keepNext/>
      <w:keepLines/>
      <w:spacing w:before="240" w:after="120" w:line="240" w:lineRule="auto"/>
    </w:pPr>
    <w:rPr>
      <w:rFonts w:ascii="Calibri" w:hAnsi="Calibri" w:cs="Calibri"/>
    </w:rPr>
  </w:style>
  <w:style w:type="paragraph" w:customStyle="1" w:styleId="2header1">
    <w:name w:val="2header_1"/>
    <w:basedOn w:val="baseheaderstyle0"/>
    <w:rsid w:val="00AE226F"/>
    <w:pPr>
      <w:numPr>
        <w:numId w:val="9"/>
      </w:numPr>
      <w:jc w:val="both"/>
    </w:pPr>
  </w:style>
  <w:style w:type="paragraph" w:customStyle="1" w:styleId="2header2">
    <w:name w:val="2header_2"/>
    <w:basedOn w:val="2header1"/>
    <w:qFormat/>
    <w:rsid w:val="00AE226F"/>
    <w:pPr>
      <w:numPr>
        <w:ilvl w:val="1"/>
      </w:numPr>
    </w:pPr>
  </w:style>
  <w:style w:type="paragraph" w:customStyle="1" w:styleId="3listingheader">
    <w:name w:val="3listing_header"/>
    <w:qFormat/>
    <w:rsid w:val="001E01B9"/>
    <w:pPr>
      <w:numPr>
        <w:numId w:val="11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1560"/>
      </w:tabs>
      <w:spacing w:before="120" w:after="240" w:line="240" w:lineRule="auto"/>
      <w:ind w:left="0" w:firstLine="0"/>
      <w:jc w:val="both"/>
    </w:pPr>
    <w:rPr>
      <w:rFonts w:ascii="Calibri" w:eastAsia="Calibri" w:hAnsi="Calibri" w:cs="Calibri"/>
      <w:b/>
      <w:color w:val="0070C0"/>
      <w:sz w:val="24"/>
      <w:u w:color="4F81BD"/>
      <w:bdr w:val="nil"/>
      <w:lang w:val="en-US"/>
    </w:rPr>
  </w:style>
  <w:style w:type="paragraph" w:customStyle="1" w:styleId="4figureheader">
    <w:name w:val="4figure_header"/>
    <w:qFormat/>
    <w:rsid w:val="006C7015"/>
    <w:pPr>
      <w:numPr>
        <w:numId w:val="10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1701"/>
      </w:tabs>
      <w:spacing w:before="120" w:after="120" w:line="240" w:lineRule="auto"/>
      <w:ind w:left="0" w:firstLine="0"/>
      <w:jc w:val="center"/>
    </w:pPr>
    <w:rPr>
      <w:rFonts w:ascii="Calibri" w:eastAsia="Calibri" w:hAnsi="Calibri" w:cs="Calibri"/>
      <w:b/>
      <w:color w:val="0070C0"/>
      <w:sz w:val="24"/>
      <w:szCs w:val="24"/>
      <w:u w:color="4F81BD"/>
      <w:bdr w:val="nil"/>
    </w:rPr>
  </w:style>
  <w:style w:type="paragraph" w:customStyle="1" w:styleId="2header4">
    <w:name w:val="2header_4"/>
    <w:autoRedefine/>
    <w:qFormat/>
    <w:rsid w:val="003C35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120" w:line="240" w:lineRule="auto"/>
    </w:pPr>
    <w:rPr>
      <w:rFonts w:ascii="Calibri" w:eastAsia="Cambria" w:hAnsi="Calibri" w:cs="Calibri"/>
      <w:b/>
      <w:bCs/>
      <w:color w:val="000000"/>
      <w:sz w:val="28"/>
      <w:szCs w:val="28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E2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E226F"/>
    <w:rPr>
      <w:rFonts w:ascii="Calibri" w:eastAsia="Calibri" w:hAnsi="Calibri" w:cs="Calibri"/>
      <w:color w:val="000000"/>
      <w:sz w:val="20"/>
      <w:szCs w:val="20"/>
      <w:u w:color="000000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E2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E226F"/>
    <w:rPr>
      <w:rFonts w:ascii="Calibri" w:eastAsia="Calibri" w:hAnsi="Calibri" w:cs="Calibri"/>
      <w:b/>
      <w:bCs/>
      <w:color w:val="000000"/>
      <w:sz w:val="20"/>
      <w:szCs w:val="20"/>
      <w:u w:color="000000"/>
      <w:bdr w:val="nil"/>
    </w:rPr>
  </w:style>
  <w:style w:type="paragraph" w:customStyle="1" w:styleId="4figure">
    <w:name w:val="4figure"/>
    <w:qFormat/>
    <w:rsid w:val="00AE226F"/>
    <w:pPr>
      <w:keepNext/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Calibri" w:eastAsia="Calibri" w:hAnsi="Calibri" w:cs="Calibri"/>
      <w:noProof/>
      <w:color w:val="000000"/>
      <w:sz w:val="24"/>
      <w:u w:color="000000"/>
      <w:bdr w:val="nil"/>
      <w:lang w:eastAsia="ru-RU"/>
    </w:rPr>
  </w:style>
  <w:style w:type="paragraph" w:customStyle="1" w:styleId="5formula">
    <w:name w:val="5formula"/>
    <w:qFormat/>
    <w:rsid w:val="00AE226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Cambria Math" w:eastAsia="Calibri" w:hAnsi="Cambria Math" w:cs="Calibri"/>
      <w:b/>
      <w:color w:val="0070C0"/>
      <w:sz w:val="24"/>
      <w:szCs w:val="24"/>
      <w:u w:color="000000"/>
      <w:bdr w:val="nil"/>
      <w:lang w:val="de-DE"/>
    </w:rPr>
  </w:style>
  <w:style w:type="paragraph" w:customStyle="1" w:styleId="2header5">
    <w:name w:val="2header_5"/>
    <w:basedOn w:val="2header2"/>
    <w:qFormat/>
    <w:rsid w:val="001F543C"/>
    <w:pPr>
      <w:keepNext w:val="0"/>
      <w:spacing w:before="0"/>
    </w:pPr>
    <w:rPr>
      <w:b w:val="0"/>
      <w:sz w:val="24"/>
      <w:szCs w:val="24"/>
    </w:rPr>
  </w:style>
  <w:style w:type="paragraph" w:customStyle="1" w:styleId="7list">
    <w:name w:val="7list"/>
    <w:basedOn w:val="ListParagraph"/>
    <w:qFormat/>
    <w:rsid w:val="00062321"/>
    <w:pPr>
      <w:numPr>
        <w:numId w:val="12"/>
      </w:numPr>
      <w:spacing w:after="120" w:line="240" w:lineRule="auto"/>
      <w:jc w:val="both"/>
    </w:pPr>
    <w:rPr>
      <w:sz w:val="24"/>
      <w:szCs w:val="24"/>
    </w:rPr>
  </w:style>
  <w:style w:type="paragraph" w:customStyle="1" w:styleId="3listingtext">
    <w:name w:val="3listing_text_"/>
    <w:qFormat/>
    <w:rsid w:val="00A50283"/>
    <w:rPr>
      <w:rFonts w:ascii="Courier New" w:eastAsia="Calibri" w:hAnsi="Courier New" w:cs="Courier New"/>
      <w:color w:val="000000"/>
      <w:sz w:val="20"/>
      <w:szCs w:val="20"/>
      <w:u w:color="000000"/>
      <w:bdr w:val="nil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0478F"/>
    <w:rPr>
      <w:vertAlign w:val="superscript"/>
    </w:rPr>
  </w:style>
  <w:style w:type="paragraph" w:customStyle="1" w:styleId="6tableheader">
    <w:name w:val="6table_header"/>
    <w:qFormat/>
    <w:rsid w:val="001E01B9"/>
    <w:pPr>
      <w:keepNext/>
      <w:numPr>
        <w:numId w:val="13"/>
      </w:numPr>
      <w:tabs>
        <w:tab w:val="left" w:pos="1701"/>
      </w:tabs>
      <w:spacing w:after="120" w:line="240" w:lineRule="auto"/>
      <w:ind w:left="0" w:firstLine="0"/>
      <w:jc w:val="center"/>
    </w:pPr>
    <w:rPr>
      <w:rFonts w:ascii="Calibri" w:eastAsia="Calibri" w:hAnsi="Calibri" w:cs="Calibri"/>
      <w:b/>
      <w:color w:val="0070C0"/>
      <w:sz w:val="24"/>
      <w:szCs w:val="24"/>
      <w:u w:color="4F81BD"/>
      <w:bdr w:val="nil"/>
    </w:rPr>
  </w:style>
  <w:style w:type="numbering" w:customStyle="1" w:styleId="h">
    <w:name w:val="h"/>
    <w:uiPriority w:val="99"/>
    <w:rsid w:val="00251211"/>
    <w:pPr>
      <w:numPr>
        <w:numId w:val="14"/>
      </w:numPr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7A1D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A1D63"/>
    <w:rPr>
      <w:rFonts w:ascii="Cambria" w:eastAsia="Times New Roman" w:hAnsi="Cambria" w:cs="Times New Roman"/>
      <w:b/>
      <w:bCs/>
      <w:color w:val="00000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A1D63"/>
    <w:rPr>
      <w:rFonts w:ascii="Cambria" w:eastAsia="Times New Roman" w:hAnsi="Cambria" w:cs="Times New Roman"/>
      <w:b/>
      <w:bCs/>
      <w:i/>
      <w:iCs/>
      <w:color w:val="00000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A1D63"/>
    <w:rPr>
      <w:rFonts w:ascii="Cambria" w:eastAsia="Times New Roman" w:hAnsi="Cambria" w:cs="Times New Roman"/>
      <w:b/>
      <w:bCs/>
      <w:color w:val="7F7F7F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7A1D63"/>
    <w:rPr>
      <w:rFonts w:ascii="Cambria" w:eastAsia="Times New Roman" w:hAnsi="Cambria" w:cs="Times New Roman"/>
      <w:b/>
      <w:bCs/>
      <w:i/>
      <w:iCs/>
      <w:color w:val="7F7F7F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A1D63"/>
    <w:rPr>
      <w:rFonts w:ascii="Cambria" w:eastAsia="Times New Roman" w:hAnsi="Cambria" w:cs="Times New Roman"/>
      <w:i/>
      <w:iCs/>
      <w:color w:val="00000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A1D63"/>
    <w:rPr>
      <w:rFonts w:ascii="Cambria" w:eastAsia="Times New Roman" w:hAnsi="Cambria" w:cs="Times New Roman"/>
      <w:color w:val="000000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A1D63"/>
    <w:rPr>
      <w:rFonts w:ascii="Cambria" w:eastAsia="Times New Roman" w:hAnsi="Cambria" w:cs="Times New Roman"/>
      <w:i/>
      <w:iCs/>
      <w:color w:val="000000"/>
      <w:spacing w:val="5"/>
      <w:sz w:val="20"/>
      <w:szCs w:val="20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A1D63"/>
    <w:rPr>
      <w:rFonts w:ascii="Calibri" w:eastAsia="Calibri" w:hAnsi="Calibri" w:cs="Calibri"/>
      <w:color w:val="000000"/>
      <w:u w:color="000000"/>
      <w:bdr w:val="nil"/>
    </w:rPr>
  </w:style>
  <w:style w:type="character" w:customStyle="1" w:styleId="TitleChar">
    <w:name w:val="Title Char"/>
    <w:link w:val="Title"/>
    <w:uiPriority w:val="10"/>
    <w:qFormat/>
    <w:rsid w:val="007A1D63"/>
    <w:rPr>
      <w:rFonts w:ascii="Cambria" w:eastAsia="Times New Roman" w:hAnsi="Cambria" w:cs="Times New Roman"/>
      <w:spacing w:val="5"/>
      <w:sz w:val="52"/>
      <w:szCs w:val="52"/>
    </w:rPr>
  </w:style>
  <w:style w:type="character" w:styleId="Emphasis">
    <w:name w:val="Emphasis"/>
    <w:uiPriority w:val="20"/>
    <w:qFormat/>
    <w:rsid w:val="007A1D63"/>
  </w:style>
  <w:style w:type="character" w:customStyle="1" w:styleId="QuoteChar">
    <w:name w:val="Quote Char"/>
    <w:link w:val="Quote"/>
    <w:uiPriority w:val="29"/>
    <w:qFormat/>
    <w:rsid w:val="007A1D63"/>
    <w:rPr>
      <w:i/>
      <w:iCs/>
    </w:rPr>
  </w:style>
  <w:style w:type="character" w:customStyle="1" w:styleId="IntenseQuoteChar">
    <w:name w:val="Intense Quote Char"/>
    <w:link w:val="IntenseQuote"/>
    <w:uiPriority w:val="30"/>
    <w:qFormat/>
    <w:rsid w:val="007A1D63"/>
    <w:rPr>
      <w:b/>
      <w:bCs/>
      <w:i/>
      <w:iCs/>
    </w:rPr>
  </w:style>
  <w:style w:type="character" w:styleId="SubtleEmphasis">
    <w:name w:val="Subtle Emphasis"/>
    <w:uiPriority w:val="19"/>
    <w:qFormat/>
    <w:rsid w:val="007A1D63"/>
    <w:rPr>
      <w:i/>
      <w:iCs/>
    </w:rPr>
  </w:style>
  <w:style w:type="character" w:styleId="IntenseEmphasis">
    <w:name w:val="Intense Emphasis"/>
    <w:uiPriority w:val="21"/>
    <w:qFormat/>
    <w:rsid w:val="007A1D63"/>
    <w:rPr>
      <w:b/>
      <w:bCs/>
    </w:rPr>
  </w:style>
  <w:style w:type="character" w:styleId="SubtleReference">
    <w:name w:val="Subtle Reference"/>
    <w:uiPriority w:val="31"/>
    <w:qFormat/>
    <w:rsid w:val="007A1D63"/>
    <w:rPr>
      <w:smallCaps/>
    </w:rPr>
  </w:style>
  <w:style w:type="character" w:styleId="IntenseReference">
    <w:name w:val="Intense Reference"/>
    <w:uiPriority w:val="32"/>
    <w:qFormat/>
    <w:rsid w:val="007A1D63"/>
    <w:rPr>
      <w:smallCaps/>
      <w:spacing w:val="5"/>
      <w:u w:val="single"/>
    </w:rPr>
  </w:style>
  <w:style w:type="character" w:styleId="BookTitle">
    <w:name w:val="Book Title"/>
    <w:uiPriority w:val="33"/>
    <w:qFormat/>
    <w:rsid w:val="007A1D63"/>
    <w:rPr>
      <w:i/>
      <w:iCs/>
      <w:smallCaps/>
      <w:spacing w:val="5"/>
    </w:rPr>
  </w:style>
  <w:style w:type="character" w:customStyle="1" w:styleId="InternetLink">
    <w:name w:val="Internet Link"/>
    <w:uiPriority w:val="99"/>
    <w:unhideWhenUsed/>
    <w:rsid w:val="007A1D63"/>
    <w:rPr>
      <w:color w:val="0000FF"/>
      <w:u w:val="single"/>
    </w:rPr>
  </w:style>
  <w:style w:type="character" w:customStyle="1" w:styleId="DocumentMapChar">
    <w:name w:val="Document Map Char"/>
    <w:link w:val="DocumentMap"/>
    <w:uiPriority w:val="99"/>
    <w:semiHidden/>
    <w:qFormat/>
    <w:rsid w:val="007A1D6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7A1D63"/>
    <w:rPr>
      <w:color w:val="808080"/>
    </w:rPr>
  </w:style>
  <w:style w:type="character" w:customStyle="1" w:styleId="CaptionChar">
    <w:name w:val="Caption Char"/>
    <w:link w:val="Caption"/>
    <w:uiPriority w:val="35"/>
    <w:qFormat/>
    <w:rsid w:val="007A1D63"/>
    <w:rPr>
      <w:bCs/>
      <w:color w:val="4F81BD"/>
      <w:szCs w:val="18"/>
      <w:lang w:val="en-US" w:bidi="en-US"/>
    </w:rPr>
  </w:style>
  <w:style w:type="character" w:customStyle="1" w:styleId="FigurecaptionsChar">
    <w:name w:val="Figure captions Char"/>
    <w:link w:val="Figurecaptions"/>
    <w:qFormat/>
    <w:rsid w:val="007A1D63"/>
    <w:rPr>
      <w:b/>
      <w:bCs/>
      <w:color w:val="4F81BD"/>
      <w:sz w:val="18"/>
      <w:szCs w:val="18"/>
    </w:rPr>
  </w:style>
  <w:style w:type="character" w:customStyle="1" w:styleId="gt-baf-word-clickable">
    <w:name w:val="gt-baf-word-clickable"/>
    <w:basedOn w:val="DefaultParagraphFont"/>
    <w:qFormat/>
    <w:rsid w:val="007A1D63"/>
  </w:style>
  <w:style w:type="character" w:customStyle="1" w:styleId="shorttext">
    <w:name w:val="short_text"/>
    <w:basedOn w:val="DefaultParagraphFont"/>
    <w:qFormat/>
    <w:rsid w:val="007A1D63"/>
  </w:style>
  <w:style w:type="character" w:styleId="HTMLCode">
    <w:name w:val="HTML Code"/>
    <w:uiPriority w:val="99"/>
    <w:semiHidden/>
    <w:unhideWhenUsed/>
    <w:qFormat/>
    <w:rsid w:val="007A1D6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7A1D63"/>
    <w:rPr>
      <w:rFonts w:eastAsia="Noto Sans Symbols" w:cs="Noto Sans Symbols"/>
    </w:rPr>
  </w:style>
  <w:style w:type="character" w:customStyle="1" w:styleId="ListLabel2">
    <w:name w:val="ListLabel 2"/>
    <w:qFormat/>
    <w:rsid w:val="007A1D63"/>
    <w:rPr>
      <w:rFonts w:eastAsia="Courier New" w:cs="Courier New"/>
    </w:rPr>
  </w:style>
  <w:style w:type="character" w:customStyle="1" w:styleId="ListLabel3">
    <w:name w:val="ListLabel 3"/>
    <w:qFormat/>
    <w:rsid w:val="007A1D63"/>
    <w:rPr>
      <w:u w:val="none"/>
    </w:rPr>
  </w:style>
  <w:style w:type="character" w:customStyle="1" w:styleId="ListLabel4">
    <w:name w:val="ListLabel 4"/>
    <w:qFormat/>
    <w:rsid w:val="007A1D63"/>
    <w:rPr>
      <w:rFonts w:eastAsia="Arial" w:cs="Arial"/>
      <w:sz w:val="18"/>
      <w:szCs w:val="18"/>
      <w:u w:val="none"/>
    </w:rPr>
  </w:style>
  <w:style w:type="character" w:customStyle="1" w:styleId="ListLabel5">
    <w:name w:val="ListLabel 5"/>
    <w:qFormat/>
    <w:rsid w:val="007A1D63"/>
    <w:rPr>
      <w:rFonts w:cs="Courier New"/>
    </w:rPr>
  </w:style>
  <w:style w:type="character" w:customStyle="1" w:styleId="ListLabel6">
    <w:name w:val="ListLabel 6"/>
    <w:qFormat/>
    <w:rsid w:val="007A1D63"/>
  </w:style>
  <w:style w:type="character" w:customStyle="1" w:styleId="IndexLink">
    <w:name w:val="Index Link"/>
    <w:qFormat/>
    <w:rsid w:val="007A1D63"/>
  </w:style>
  <w:style w:type="character" w:customStyle="1" w:styleId="FootnoteAnchor">
    <w:name w:val="Footnote Anchor"/>
    <w:rsid w:val="007A1D63"/>
    <w:rPr>
      <w:vertAlign w:val="superscript"/>
    </w:rPr>
  </w:style>
  <w:style w:type="character" w:customStyle="1" w:styleId="FootnoteCharacters">
    <w:name w:val="Footnote Characters"/>
    <w:qFormat/>
    <w:rsid w:val="007A1D63"/>
  </w:style>
  <w:style w:type="character" w:customStyle="1" w:styleId="EndnoteAnchor">
    <w:name w:val="Endnote Anchor"/>
    <w:rsid w:val="007A1D63"/>
    <w:rPr>
      <w:vertAlign w:val="superscript"/>
    </w:rPr>
  </w:style>
  <w:style w:type="character" w:customStyle="1" w:styleId="EndnoteCharacters">
    <w:name w:val="Endnote Characters"/>
    <w:qFormat/>
    <w:rsid w:val="007A1D63"/>
  </w:style>
  <w:style w:type="paragraph" w:customStyle="1" w:styleId="Heading">
    <w:name w:val="Heading"/>
    <w:basedOn w:val="Normal"/>
    <w:next w:val="TextBody"/>
    <w:qFormat/>
    <w:rsid w:val="007A1D63"/>
    <w:pPr>
      <w:keepNext/>
      <w:suppressAutoHyphens/>
      <w:spacing w:before="240" w:after="120"/>
    </w:pPr>
    <w:rPr>
      <w:rFonts w:ascii="Tahoma" w:eastAsia="SimSun" w:hAnsi="Tahoma" w:cs="Mangal"/>
      <w:color w:val="000000"/>
      <w:sz w:val="28"/>
      <w:szCs w:val="28"/>
      <w:lang w:eastAsia="ru-RU"/>
    </w:rPr>
  </w:style>
  <w:style w:type="paragraph" w:customStyle="1" w:styleId="TextBody">
    <w:name w:val="Text Body"/>
    <w:basedOn w:val="Normal"/>
    <w:rsid w:val="007A1D63"/>
    <w:pPr>
      <w:suppressAutoHyphens/>
      <w:spacing w:after="140" w:line="288" w:lineRule="auto"/>
    </w:pPr>
    <w:rPr>
      <w:rFonts w:ascii="Calibri" w:eastAsia="Times New Roman" w:hAnsi="Calibri" w:cs="Times New Roman"/>
      <w:color w:val="000000"/>
      <w:lang w:eastAsia="ru-RU"/>
    </w:rPr>
  </w:style>
  <w:style w:type="paragraph" w:styleId="List">
    <w:name w:val="List"/>
    <w:basedOn w:val="TextBody"/>
    <w:rsid w:val="007A1D63"/>
    <w:rPr>
      <w:rFonts w:ascii="Arial" w:hAnsi="Arial" w:cs="Mangal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A1D63"/>
    <w:pPr>
      <w:suppressAutoHyphens/>
      <w:spacing w:line="240" w:lineRule="auto"/>
    </w:pPr>
    <w:rPr>
      <w:bCs/>
      <w:color w:val="4F81BD"/>
      <w:szCs w:val="18"/>
      <w:lang w:val="en-US" w:bidi="en-US"/>
    </w:rPr>
  </w:style>
  <w:style w:type="paragraph" w:customStyle="1" w:styleId="Index">
    <w:name w:val="Index"/>
    <w:basedOn w:val="Normal"/>
    <w:qFormat/>
    <w:rsid w:val="007A1D63"/>
    <w:pPr>
      <w:suppressLineNumbers/>
      <w:suppressAutoHyphens/>
    </w:pPr>
    <w:rPr>
      <w:rFonts w:ascii="Times New Roman" w:eastAsia="Times New Roman" w:hAnsi="Times New Roman" w:cs="Mangal"/>
      <w:color w:val="000000"/>
      <w:lang w:eastAsia="ru-RU"/>
    </w:rPr>
  </w:style>
  <w:style w:type="paragraph" w:customStyle="1" w:styleId="Normal1">
    <w:name w:val="Normal1"/>
    <w:qFormat/>
    <w:rsid w:val="007A1D63"/>
    <w:pPr>
      <w:suppressAutoHyphens/>
    </w:pPr>
    <w:rPr>
      <w:rFonts w:ascii="Calibri" w:eastAsia="Times New Roman" w:hAnsi="Calibri" w:cs="Times New Roman"/>
      <w:color w:val="000000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A1D63"/>
    <w:pPr>
      <w:pBdr>
        <w:bottom w:val="single" w:sz="4" w:space="1" w:color="00000A"/>
      </w:pBdr>
      <w:suppressAutoHyphens/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1">
    <w:name w:val="Название Знак1"/>
    <w:basedOn w:val="DefaultParagraphFont"/>
    <w:uiPriority w:val="10"/>
    <w:rsid w:val="007A1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63"/>
    <w:pPr>
      <w:suppressAutoHyphens/>
      <w:spacing w:after="600"/>
    </w:pPr>
    <w:rPr>
      <w:rFonts w:ascii="Cambria" w:eastAsia="Segoe UI" w:hAnsi="Cambria" w:cs="Tahoma"/>
      <w:i/>
      <w:iCs/>
      <w:spacing w:val="13"/>
      <w:sz w:val="24"/>
      <w:szCs w:val="24"/>
    </w:rPr>
  </w:style>
  <w:style w:type="character" w:customStyle="1" w:styleId="10">
    <w:name w:val="Подзаголовок Знак1"/>
    <w:basedOn w:val="DefaultParagraphFont"/>
    <w:uiPriority w:val="11"/>
    <w:rsid w:val="007A1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A1D63"/>
    <w:pPr>
      <w:suppressAutoHyphens/>
      <w:spacing w:before="200" w:after="0"/>
      <w:ind w:left="360" w:right="360"/>
    </w:pPr>
    <w:rPr>
      <w:i/>
      <w:iCs/>
    </w:rPr>
  </w:style>
  <w:style w:type="character" w:customStyle="1" w:styleId="21">
    <w:name w:val="Цитата 2 Знак1"/>
    <w:basedOn w:val="DefaultParagraphFont"/>
    <w:uiPriority w:val="29"/>
    <w:rsid w:val="007A1D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63"/>
    <w:pPr>
      <w:pBdr>
        <w:bottom w:val="single" w:sz="4" w:space="1" w:color="00000A"/>
      </w:pBdr>
      <w:suppressAutoHyphens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11">
    <w:name w:val="Выделенная цитата Знак1"/>
    <w:basedOn w:val="DefaultParagraphFont"/>
    <w:uiPriority w:val="30"/>
    <w:rsid w:val="007A1D63"/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7A1D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contextualSpacing/>
    </w:pPr>
    <w:rPr>
      <w:rFonts w:eastAsia="Times New Roman" w:cs="Times New Roman"/>
      <w:bdr w:val="none" w:sz="0" w:space="0" w:color="auto"/>
      <w:lang w:eastAsia="ru-RU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A1D63"/>
    <w:pPr>
      <w:suppressAutoHyphens/>
      <w:spacing w:after="100"/>
    </w:pPr>
    <w:rPr>
      <w:rFonts w:ascii="Calibri" w:eastAsia="Times New Roman" w:hAnsi="Calibri" w:cs="Times New Roman"/>
      <w:color w:val="000000"/>
      <w:lang w:eastAsia="ru-RU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7A1D63"/>
    <w:pPr>
      <w:suppressAutoHyphens/>
      <w:spacing w:after="100"/>
      <w:ind w:left="440"/>
    </w:pPr>
    <w:rPr>
      <w:rFonts w:ascii="Calibri" w:eastAsia="Times New Roman" w:hAnsi="Calibri" w:cs="Times New Roman"/>
      <w:color w:val="000000"/>
      <w:lang w:eastAsia="ru-RU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7A1D63"/>
    <w:pPr>
      <w:suppressAutoHyphens/>
      <w:spacing w:after="100"/>
      <w:ind w:left="220"/>
    </w:pPr>
    <w:rPr>
      <w:rFonts w:ascii="Calibri" w:eastAsia="Times New Roman" w:hAnsi="Calibri" w:cs="Times New Roman"/>
      <w:color w:val="000000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7A1D63"/>
    <w:pPr>
      <w:suppressAutoHyphens/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Схема документа Знак1"/>
    <w:basedOn w:val="DefaultParagraphFont"/>
    <w:uiPriority w:val="99"/>
    <w:semiHidden/>
    <w:rsid w:val="007A1D63"/>
    <w:rPr>
      <w:rFonts w:ascii="Tahoma" w:hAnsi="Tahoma" w:cs="Tahoma"/>
      <w:sz w:val="16"/>
      <w:szCs w:val="16"/>
    </w:rPr>
  </w:style>
  <w:style w:type="paragraph" w:customStyle="1" w:styleId="Figurecaptions">
    <w:name w:val="Figure captions"/>
    <w:basedOn w:val="Caption"/>
    <w:link w:val="FigurecaptionsChar"/>
    <w:qFormat/>
    <w:rsid w:val="007A1D63"/>
    <w:pPr>
      <w:jc w:val="center"/>
    </w:pPr>
    <w:rPr>
      <w:b/>
      <w:sz w:val="18"/>
      <w:lang w:val="ru-RU" w:bidi="ar-SA"/>
    </w:rPr>
  </w:style>
  <w:style w:type="paragraph" w:customStyle="1" w:styleId="Footnote">
    <w:name w:val="Footnote"/>
    <w:basedOn w:val="Normal"/>
    <w:rsid w:val="007A1D63"/>
    <w:pPr>
      <w:suppressAutoHyphens/>
    </w:pPr>
    <w:rPr>
      <w:rFonts w:ascii="Calibri" w:eastAsia="Times New Roman" w:hAnsi="Calibri" w:cs="Times New Roman"/>
      <w:color w:val="000000"/>
      <w:lang w:eastAsia="ru-RU"/>
    </w:rPr>
  </w:style>
  <w:style w:type="table" w:customStyle="1" w:styleId="TableNormal1">
    <w:name w:val="Table Normal1"/>
    <w:rsid w:val="007A1D63"/>
    <w:pPr>
      <w:spacing w:after="0"/>
    </w:pPr>
    <w:rPr>
      <w:rFonts w:ascii="Calibri" w:eastAsia="Times New Roman" w:hAnsi="Calibri" w:cs="Times New Roman"/>
      <w:color w:val="000000"/>
      <w:lang w:val="en-US" w:bidi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A1D63"/>
    <w:pPr>
      <w:suppressAutoHyphens/>
      <w:spacing w:after="100"/>
      <w:ind w:left="220"/>
    </w:pPr>
    <w:rPr>
      <w:rFonts w:ascii="Calibri" w:eastAsia="Times New Roman" w:hAnsi="Calibri" w:cs="Times New Roman"/>
      <w:color w:val="00000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A1D63"/>
    <w:pPr>
      <w:suppressAutoHyphens/>
      <w:spacing w:after="100"/>
      <w:ind w:left="440"/>
    </w:pPr>
    <w:rPr>
      <w:rFonts w:ascii="Calibri" w:eastAsia="Times New Roman" w:hAnsi="Calibri" w:cs="Times New Roman"/>
      <w:color w:val="000000"/>
      <w:lang w:eastAsia="ru-RU"/>
    </w:rPr>
  </w:style>
  <w:style w:type="character" w:customStyle="1" w:styleId="st">
    <w:name w:val="st"/>
    <w:basedOn w:val="DefaultParagraphFont"/>
    <w:rsid w:val="007A1D63"/>
  </w:style>
  <w:style w:type="numbering" w:customStyle="1" w:styleId="13">
    <w:name w:val="Нет списка1"/>
    <w:next w:val="NoList"/>
    <w:uiPriority w:val="99"/>
    <w:semiHidden/>
    <w:unhideWhenUsed/>
    <w:rsid w:val="007A1D63"/>
  </w:style>
  <w:style w:type="paragraph" w:styleId="TableofFigures">
    <w:name w:val="table of figures"/>
    <w:basedOn w:val="Normal"/>
    <w:next w:val="Normal"/>
    <w:uiPriority w:val="99"/>
    <w:semiHidden/>
    <w:unhideWhenUsed/>
    <w:rsid w:val="007A1D63"/>
    <w:pPr>
      <w:suppressAutoHyphens/>
    </w:pPr>
    <w:rPr>
      <w:rFonts w:ascii="Calibri" w:eastAsia="Times New Roman" w:hAnsi="Calibri" w:cs="Times New Roman"/>
      <w:color w:val="000000"/>
      <w:lang w:eastAsia="ru-RU"/>
    </w:rPr>
  </w:style>
  <w:style w:type="table" w:customStyle="1" w:styleId="14">
    <w:name w:val="Сетка таблицы1"/>
    <w:basedOn w:val="TableNormal"/>
    <w:next w:val="TableGrid"/>
    <w:uiPriority w:val="59"/>
    <w:rsid w:val="007A1D63"/>
    <w:pPr>
      <w:spacing w:after="0" w:line="240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1">
    <w:name w:val="Title Char1"/>
    <w:uiPriority w:val="10"/>
    <w:rsid w:val="007A1D63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SubtitleChar1">
    <w:name w:val="Subtitle Char1"/>
    <w:uiPriority w:val="11"/>
    <w:rsid w:val="007A1D6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en-US"/>
    </w:rPr>
  </w:style>
  <w:style w:type="character" w:customStyle="1" w:styleId="BalloonTextChar1">
    <w:name w:val="Balloon Text Char1"/>
    <w:uiPriority w:val="99"/>
    <w:semiHidden/>
    <w:rsid w:val="007A1D6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QuoteChar1">
    <w:name w:val="Quote Char1"/>
    <w:uiPriority w:val="29"/>
    <w:rsid w:val="007A1D63"/>
    <w:rPr>
      <w:rFonts w:eastAsia="Times New Roman"/>
      <w:i/>
      <w:iCs/>
      <w:color w:val="000000"/>
      <w:lang w:bidi="en-US"/>
    </w:rPr>
  </w:style>
  <w:style w:type="character" w:customStyle="1" w:styleId="IntenseQuoteChar1">
    <w:name w:val="Intense Quote Char1"/>
    <w:uiPriority w:val="30"/>
    <w:rsid w:val="007A1D63"/>
    <w:rPr>
      <w:rFonts w:eastAsia="Times New Roman"/>
      <w:b/>
      <w:bCs/>
      <w:i/>
      <w:iCs/>
      <w:color w:val="4F81BD"/>
      <w:lang w:bidi="en-US"/>
    </w:rPr>
  </w:style>
  <w:style w:type="character" w:customStyle="1" w:styleId="HeaderChar1">
    <w:name w:val="Header Char1"/>
    <w:uiPriority w:val="99"/>
    <w:semiHidden/>
    <w:rsid w:val="007A1D63"/>
    <w:rPr>
      <w:rFonts w:eastAsia="Times New Roman"/>
      <w:lang w:bidi="en-US"/>
    </w:rPr>
  </w:style>
  <w:style w:type="character" w:customStyle="1" w:styleId="FooterChar1">
    <w:name w:val="Footer Char1"/>
    <w:uiPriority w:val="99"/>
    <w:semiHidden/>
    <w:rsid w:val="007A1D63"/>
    <w:rPr>
      <w:rFonts w:eastAsia="Times New Roman"/>
      <w:lang w:bidi="en-US"/>
    </w:rPr>
  </w:style>
  <w:style w:type="character" w:customStyle="1" w:styleId="FootnoteTextChar1">
    <w:name w:val="Footnote Text Char1"/>
    <w:uiPriority w:val="99"/>
    <w:semiHidden/>
    <w:rsid w:val="007A1D63"/>
    <w:rPr>
      <w:rFonts w:eastAsia="Times New Roman"/>
      <w:sz w:val="20"/>
      <w:szCs w:val="20"/>
      <w:lang w:bidi="en-US"/>
    </w:rPr>
  </w:style>
  <w:style w:type="character" w:customStyle="1" w:styleId="CommentTextChar1">
    <w:name w:val="Comment Text Char1"/>
    <w:uiPriority w:val="99"/>
    <w:semiHidden/>
    <w:rsid w:val="007A1D63"/>
    <w:rPr>
      <w:rFonts w:eastAsia="Times New Roman"/>
      <w:sz w:val="20"/>
      <w:szCs w:val="20"/>
      <w:lang w:bidi="en-US"/>
    </w:rPr>
  </w:style>
  <w:style w:type="character" w:customStyle="1" w:styleId="CommentSubjectChar1">
    <w:name w:val="Comment Subject Char1"/>
    <w:uiPriority w:val="99"/>
    <w:semiHidden/>
    <w:rsid w:val="007A1D63"/>
    <w:rPr>
      <w:rFonts w:eastAsia="Times New Roman"/>
      <w:b/>
      <w:bCs/>
      <w:sz w:val="20"/>
      <w:szCs w:val="20"/>
      <w:lang w:bidi="en-US"/>
    </w:rPr>
  </w:style>
  <w:style w:type="character" w:customStyle="1" w:styleId="DocumentMapChar1">
    <w:name w:val="Document Map Char1"/>
    <w:uiPriority w:val="99"/>
    <w:semiHidden/>
    <w:rsid w:val="007A1D6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TMLPreformattedChar1">
    <w:name w:val="HTML Preformatted Char1"/>
    <w:uiPriority w:val="99"/>
    <w:semiHidden/>
    <w:rsid w:val="007A1D63"/>
    <w:rPr>
      <w:rFonts w:ascii="Consolas" w:eastAsia="Times New Roman" w:hAnsi="Consolas" w:cs="Consolas"/>
      <w:sz w:val="20"/>
      <w:szCs w:val="20"/>
      <w:lang w:bidi="en-US"/>
    </w:rPr>
  </w:style>
  <w:style w:type="table" w:customStyle="1" w:styleId="TableNormal11">
    <w:name w:val="Table Normal11"/>
    <w:rsid w:val="007A1D63"/>
    <w:pPr>
      <w:spacing w:after="0"/>
    </w:pPr>
    <w:rPr>
      <w:rFonts w:ascii="Calibri" w:eastAsia="Times New Roman" w:hAnsi="Calibri" w:cs="Times New Roman"/>
      <w:color w:val="000000"/>
      <w:lang w:val="en-US" w:bidi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Сетка таблицы2"/>
    <w:basedOn w:val="TableNormal"/>
    <w:next w:val="TableGrid"/>
    <w:uiPriority w:val="39"/>
    <w:rsid w:val="007A1D6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BC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3C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5E82"/>
    <w:rPr>
      <w:color w:val="800080" w:themeColor="followedHyperlink"/>
      <w:u w:val="single"/>
    </w:rPr>
  </w:style>
  <w:style w:type="paragraph" w:customStyle="1" w:styleId="7listnumbered">
    <w:name w:val="7list_numbered"/>
    <w:basedOn w:val="ListParagraph"/>
    <w:qFormat/>
    <w:rsid w:val="006B5F09"/>
    <w:pPr>
      <w:numPr>
        <w:numId w:val="36"/>
      </w:numPr>
      <w:spacing w:before="120" w:after="120" w:line="240" w:lineRule="auto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xw1NP4" TargetMode="External"/><Relationship Id="rId1" Type="http://schemas.openxmlformats.org/officeDocument/2006/relationships/hyperlink" Target="https://goo.gl/xw1NP4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12054-3952-4DFE-9341-92960B844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NRU HSE MIEM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Romanov</dc:creator>
  <cp:lastModifiedBy>Вероника Арцыбашева</cp:lastModifiedBy>
  <cp:revision>3</cp:revision>
  <cp:lastPrinted>2018-12-14T21:49:00Z</cp:lastPrinted>
  <dcterms:created xsi:type="dcterms:W3CDTF">2019-01-06T07:24:00Z</dcterms:created>
  <dcterms:modified xsi:type="dcterms:W3CDTF">2019-01-06T07:24:00Z</dcterms:modified>
</cp:coreProperties>
</file>