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0EFF" w14:textId="578DB3D7" w:rsidR="00C37920" w:rsidRDefault="00C37920" w:rsidP="008C15D9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Romerico David</w:t>
      </w:r>
    </w:p>
    <w:p w14:paraId="1758C13B" w14:textId="2F7D6A4A" w:rsidR="00C37920" w:rsidRDefault="00C37920" w:rsidP="008C15D9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11/21/2024</w:t>
      </w:r>
    </w:p>
    <w:p w14:paraId="72EAE647" w14:textId="33CF77DE" w:rsidR="00C37920" w:rsidRDefault="00C37920" w:rsidP="008C15D9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Professor Sai, Assignment 3</w:t>
      </w:r>
    </w:p>
    <w:p w14:paraId="55494785" w14:textId="31B530C4" w:rsidR="00C37920" w:rsidRDefault="00C37920" w:rsidP="008C15D9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sz w:val="28"/>
          <w:szCs w:val="28"/>
        </w:rPr>
      </w:pPr>
    </w:p>
    <w:p w14:paraId="48AE01E8" w14:textId="51731C9A" w:rsidR="008C15D9" w:rsidRPr="00861A9E" w:rsidRDefault="008C15D9" w:rsidP="008C15D9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sz w:val="28"/>
          <w:szCs w:val="28"/>
        </w:rPr>
      </w:pPr>
      <w:r w:rsidRPr="00861A9E">
        <w:rPr>
          <w:rFonts w:ascii="Arial" w:hAnsi="Arial" w:cs="Arial"/>
          <w:b/>
          <w:bCs/>
          <w:sz w:val="28"/>
          <w:szCs w:val="28"/>
        </w:rPr>
        <w:t>Question 1a:</w:t>
      </w:r>
    </w:p>
    <w:p w14:paraId="4B0F794D" w14:textId="1877D834" w:rsidR="008C15D9" w:rsidRPr="008C15D9" w:rsidRDefault="008C15D9" w:rsidP="008C15D9">
      <w:pP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 w:rsidRPr="008C15D9">
        <w:rPr>
          <w:rFonts w:ascii="Arial" w:hAnsi="Arial" w:cs="Arial"/>
          <w:b/>
          <w:bCs/>
        </w:rPr>
        <w:t>Architectural Style: Layered Architecture</w:t>
      </w:r>
    </w:p>
    <w:p w14:paraId="2BAD5F68" w14:textId="77777777" w:rsidR="008C15D9" w:rsidRPr="008C15D9" w:rsidRDefault="008C15D9" w:rsidP="008C15D9">
      <w:p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>Assumptions:</w:t>
      </w:r>
    </w:p>
    <w:p w14:paraId="3531E9DB" w14:textId="1BA0604E" w:rsidR="008C15D9" w:rsidRPr="008C15D9" w:rsidRDefault="008C15D9" w:rsidP="008C15D9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</w:rPr>
        <w:t>The system has distinct responsibilities</w:t>
      </w:r>
      <w:r w:rsidR="00C37920">
        <w:rPr>
          <w:rFonts w:ascii="Arial" w:hAnsi="Arial" w:cs="Arial"/>
        </w:rPr>
        <w:t xml:space="preserve"> like </w:t>
      </w:r>
      <w:r w:rsidRPr="008C15D9">
        <w:rPr>
          <w:rFonts w:ascii="Arial" w:hAnsi="Arial" w:cs="Arial"/>
        </w:rPr>
        <w:t>handling RFID sensor data, calculating parking demand, managing user interactions, and processing payments.</w:t>
      </w:r>
    </w:p>
    <w:p w14:paraId="56E53E90" w14:textId="0DB98EB4" w:rsidR="008C15D9" w:rsidRPr="008C15D9" w:rsidRDefault="008C15D9" w:rsidP="008C15D9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</w:rPr>
        <w:t>The system benefit</w:t>
      </w:r>
      <w:r w:rsidR="00C37920">
        <w:rPr>
          <w:rFonts w:ascii="Arial" w:hAnsi="Arial" w:cs="Arial"/>
        </w:rPr>
        <w:t xml:space="preserve">s </w:t>
      </w:r>
      <w:r w:rsidRPr="008C15D9">
        <w:rPr>
          <w:rFonts w:ascii="Arial" w:hAnsi="Arial" w:cs="Arial"/>
        </w:rPr>
        <w:t>from separating concerns to allow independent development and maintenance of different functionalities.</w:t>
      </w:r>
    </w:p>
    <w:p w14:paraId="339E0982" w14:textId="517C8E60" w:rsidR="008C15D9" w:rsidRPr="008C15D9" w:rsidRDefault="008C15D9" w:rsidP="008C15D9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</w:rPr>
        <w:t>Each layer can interact with adjacent layers</w:t>
      </w:r>
      <w:r w:rsidR="00C37920">
        <w:rPr>
          <w:rFonts w:ascii="Arial" w:hAnsi="Arial" w:cs="Arial"/>
        </w:rPr>
        <w:t xml:space="preserve"> to </w:t>
      </w:r>
      <w:r w:rsidRPr="008C15D9">
        <w:rPr>
          <w:rFonts w:ascii="Arial" w:hAnsi="Arial" w:cs="Arial"/>
        </w:rPr>
        <w:t>provid</w:t>
      </w:r>
      <w:r w:rsidR="00C37920">
        <w:rPr>
          <w:rFonts w:ascii="Arial" w:hAnsi="Arial" w:cs="Arial"/>
        </w:rPr>
        <w:t xml:space="preserve">e </w:t>
      </w:r>
      <w:r w:rsidRPr="008C15D9">
        <w:rPr>
          <w:rFonts w:ascii="Arial" w:hAnsi="Arial" w:cs="Arial"/>
        </w:rPr>
        <w:t>modularity and flexibility.</w:t>
      </w:r>
    </w:p>
    <w:p w14:paraId="50DF88FB" w14:textId="77777777" w:rsidR="008C15D9" w:rsidRPr="008C15D9" w:rsidRDefault="008C15D9" w:rsidP="008C15D9">
      <w:p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>Justification:</w:t>
      </w:r>
    </w:p>
    <w:p w14:paraId="2A96ED56" w14:textId="5F357809" w:rsidR="008C15D9" w:rsidRPr="008C15D9" w:rsidRDefault="008C15D9" w:rsidP="008C15D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 xml:space="preserve">Separation of </w:t>
      </w:r>
      <w:r w:rsidR="00C37920">
        <w:rPr>
          <w:rFonts w:ascii="Arial" w:hAnsi="Arial" w:cs="Arial"/>
          <w:b/>
          <w:bCs/>
        </w:rPr>
        <w:t>Layers</w:t>
      </w:r>
      <w:r w:rsidRPr="008C15D9">
        <w:rPr>
          <w:rFonts w:ascii="Arial" w:hAnsi="Arial" w:cs="Arial"/>
          <w:b/>
          <w:bCs/>
        </w:rPr>
        <w:t>:</w:t>
      </w:r>
      <w:r w:rsidRPr="008C15D9">
        <w:rPr>
          <w:rFonts w:ascii="Arial" w:hAnsi="Arial" w:cs="Arial"/>
        </w:rPr>
        <w:t xml:space="preserve"> </w:t>
      </w:r>
    </w:p>
    <w:p w14:paraId="7B1BC226" w14:textId="0842CAC5" w:rsidR="008C15D9" w:rsidRPr="008C15D9" w:rsidRDefault="008C15D9" w:rsidP="008C15D9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>Presentation Layer:</w:t>
      </w:r>
      <w:r w:rsidRPr="008C15D9">
        <w:rPr>
          <w:rFonts w:ascii="Arial" w:hAnsi="Arial" w:cs="Arial"/>
        </w:rPr>
        <w:t xml:space="preserve"> Handles user interactions through kiosks or mobile apps </w:t>
      </w:r>
      <w:r w:rsidR="00C37920">
        <w:rPr>
          <w:rFonts w:ascii="Arial" w:hAnsi="Arial" w:cs="Arial"/>
        </w:rPr>
        <w:t>like</w:t>
      </w:r>
      <w:r w:rsidRPr="008C15D9">
        <w:rPr>
          <w:rFonts w:ascii="Arial" w:hAnsi="Arial" w:cs="Arial"/>
        </w:rPr>
        <w:t xml:space="preserve"> purchasing parking passes</w:t>
      </w:r>
      <w:r w:rsidR="00C37920">
        <w:rPr>
          <w:rFonts w:ascii="Arial" w:hAnsi="Arial" w:cs="Arial"/>
        </w:rPr>
        <w:t xml:space="preserve"> and </w:t>
      </w:r>
      <w:r w:rsidRPr="008C15D9">
        <w:rPr>
          <w:rFonts w:ascii="Arial" w:hAnsi="Arial" w:cs="Arial"/>
        </w:rPr>
        <w:t>checking availability</w:t>
      </w:r>
      <w:r w:rsidR="00C37920">
        <w:rPr>
          <w:rFonts w:ascii="Arial" w:hAnsi="Arial" w:cs="Arial"/>
        </w:rPr>
        <w:t>.</w:t>
      </w:r>
    </w:p>
    <w:p w14:paraId="72F417B3" w14:textId="04F99DF9" w:rsidR="008C15D9" w:rsidRPr="008C15D9" w:rsidRDefault="008C15D9" w:rsidP="008C15D9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>Application Logic Layer:</w:t>
      </w:r>
      <w:r w:rsidRPr="008C15D9">
        <w:rPr>
          <w:rFonts w:ascii="Arial" w:hAnsi="Arial" w:cs="Arial"/>
        </w:rPr>
        <w:t xml:space="preserve"> Implements business logic</w:t>
      </w:r>
      <w:r w:rsidR="00C37920">
        <w:rPr>
          <w:rFonts w:ascii="Arial" w:hAnsi="Arial" w:cs="Arial"/>
        </w:rPr>
        <w:t xml:space="preserve"> like </w:t>
      </w:r>
      <w:r w:rsidRPr="008C15D9">
        <w:rPr>
          <w:rFonts w:ascii="Arial" w:hAnsi="Arial" w:cs="Arial"/>
        </w:rPr>
        <w:t>calculating demand-based prices and validating parking durations.</w:t>
      </w:r>
    </w:p>
    <w:p w14:paraId="193E1D73" w14:textId="1C3B757B" w:rsidR="008C15D9" w:rsidRPr="008C15D9" w:rsidRDefault="008C15D9" w:rsidP="008C15D9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>Data Access Layer:</w:t>
      </w:r>
      <w:r w:rsidRPr="008C15D9">
        <w:rPr>
          <w:rFonts w:ascii="Arial" w:hAnsi="Arial" w:cs="Arial"/>
        </w:rPr>
        <w:t xml:space="preserve"> </w:t>
      </w:r>
      <w:r w:rsidR="00C37920">
        <w:rPr>
          <w:rFonts w:ascii="Arial" w:hAnsi="Arial" w:cs="Arial"/>
        </w:rPr>
        <w:t xml:space="preserve">Communicates </w:t>
      </w:r>
      <w:r w:rsidRPr="008C15D9">
        <w:rPr>
          <w:rFonts w:ascii="Arial" w:hAnsi="Arial" w:cs="Arial"/>
        </w:rPr>
        <w:t>with the database for storing and retrieving parking usage data and historical demand.</w:t>
      </w:r>
    </w:p>
    <w:p w14:paraId="7EFC7C25" w14:textId="77777777" w:rsidR="008C15D9" w:rsidRPr="008C15D9" w:rsidRDefault="008C15D9" w:rsidP="008C15D9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>Infrastructure Layer:</w:t>
      </w:r>
      <w:r w:rsidRPr="008C15D9">
        <w:rPr>
          <w:rFonts w:ascii="Arial" w:hAnsi="Arial" w:cs="Arial"/>
        </w:rPr>
        <w:t xml:space="preserve"> Interacts with physical RFID sensors and payment gateways.</w:t>
      </w:r>
    </w:p>
    <w:p w14:paraId="3733A090" w14:textId="1E4AE7DD" w:rsidR="008C15D9" w:rsidRPr="008C15D9" w:rsidRDefault="008C15D9" w:rsidP="008C15D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>Modularity:</w:t>
      </w:r>
      <w:r w:rsidRPr="008C15D9">
        <w:rPr>
          <w:rFonts w:ascii="Arial" w:hAnsi="Arial" w:cs="Arial"/>
        </w:rPr>
        <w:t xml:space="preserve"> Each layer has a well-defined responsibility</w:t>
      </w:r>
      <w:r w:rsidR="00C37920">
        <w:rPr>
          <w:rFonts w:ascii="Arial" w:hAnsi="Arial" w:cs="Arial"/>
        </w:rPr>
        <w:t xml:space="preserve"> </w:t>
      </w:r>
      <w:r w:rsidRPr="008C15D9">
        <w:rPr>
          <w:rFonts w:ascii="Arial" w:hAnsi="Arial" w:cs="Arial"/>
        </w:rPr>
        <w:t xml:space="preserve">making </w:t>
      </w:r>
      <w:r w:rsidR="00C37920">
        <w:rPr>
          <w:rFonts w:ascii="Arial" w:hAnsi="Arial" w:cs="Arial"/>
        </w:rPr>
        <w:t xml:space="preserve">the respective layer </w:t>
      </w:r>
      <w:r w:rsidRPr="008C15D9">
        <w:rPr>
          <w:rFonts w:ascii="Arial" w:hAnsi="Arial" w:cs="Arial"/>
        </w:rPr>
        <w:t>easier</w:t>
      </w:r>
      <w:r w:rsidR="00C37920">
        <w:rPr>
          <w:rFonts w:ascii="Arial" w:hAnsi="Arial" w:cs="Arial"/>
        </w:rPr>
        <w:t xml:space="preserve"> </w:t>
      </w:r>
      <w:r w:rsidRPr="008C15D9">
        <w:rPr>
          <w:rFonts w:ascii="Arial" w:hAnsi="Arial" w:cs="Arial"/>
        </w:rPr>
        <w:t>to develop, test, and maintain.</w:t>
      </w:r>
    </w:p>
    <w:p w14:paraId="3BE88189" w14:textId="68F70946" w:rsidR="00C37920" w:rsidRDefault="008C15D9" w:rsidP="00C3792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>Scalability:</w:t>
      </w:r>
      <w:r w:rsidRPr="008C15D9">
        <w:rPr>
          <w:rFonts w:ascii="Arial" w:hAnsi="Arial" w:cs="Arial"/>
        </w:rPr>
        <w:t xml:space="preserve"> Layers can be scaled</w:t>
      </w:r>
      <w:r w:rsidR="00C37920">
        <w:rPr>
          <w:rFonts w:ascii="Arial" w:hAnsi="Arial" w:cs="Arial"/>
        </w:rPr>
        <w:t xml:space="preserve"> without affecting other layers.</w:t>
      </w:r>
    </w:p>
    <w:p w14:paraId="7A2061F3" w14:textId="3A0E40E8" w:rsidR="008C15D9" w:rsidRPr="00C37920" w:rsidRDefault="008C15D9" w:rsidP="00C3792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C37920">
        <w:rPr>
          <w:rFonts w:ascii="Arial" w:hAnsi="Arial" w:cs="Arial"/>
          <w:b/>
          <w:bCs/>
        </w:rPr>
        <w:t>Eas</w:t>
      </w:r>
      <w:r w:rsidR="00C37920">
        <w:rPr>
          <w:rFonts w:ascii="Arial" w:hAnsi="Arial" w:cs="Arial"/>
          <w:b/>
          <w:bCs/>
        </w:rPr>
        <w:t>y Testing</w:t>
      </w:r>
      <w:r w:rsidRPr="00C37920">
        <w:rPr>
          <w:rFonts w:ascii="Arial" w:hAnsi="Arial" w:cs="Arial"/>
          <w:b/>
          <w:bCs/>
        </w:rPr>
        <w:t>:</w:t>
      </w:r>
      <w:r w:rsidRPr="00C37920">
        <w:rPr>
          <w:rFonts w:ascii="Arial" w:hAnsi="Arial" w:cs="Arial"/>
        </w:rPr>
        <w:t xml:space="preserve"> Since layers are independent, issues can be traced and resolved within specific layers without impacting the entire system.</w:t>
      </w:r>
    </w:p>
    <w:p w14:paraId="562E4A62" w14:textId="77777777" w:rsidR="006A0170" w:rsidRPr="00861A9E" w:rsidRDefault="006A0170">
      <w:pPr>
        <w:rPr>
          <w:rFonts w:ascii="Arial" w:hAnsi="Arial" w:cs="Arial"/>
        </w:rPr>
      </w:pPr>
    </w:p>
    <w:p w14:paraId="30EAB2B9" w14:textId="77777777" w:rsidR="008C15D9" w:rsidRPr="00861A9E" w:rsidRDefault="008C15D9" w:rsidP="008C15D9">
      <w:pPr>
        <w:pStyle w:val="Heading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61A9E">
        <w:rPr>
          <w:rFonts w:ascii="Arial" w:hAnsi="Arial" w:cs="Arial"/>
          <w:b/>
          <w:bCs/>
          <w:color w:val="000000" w:themeColor="text1"/>
          <w:sz w:val="28"/>
          <w:szCs w:val="28"/>
        </w:rPr>
        <w:t>Question 1b: Usability Metric and Evaluation Plan</w:t>
      </w:r>
    </w:p>
    <w:p w14:paraId="1CD0D93E" w14:textId="4E6CF6BC" w:rsidR="008C15D9" w:rsidRPr="00861A9E" w:rsidRDefault="008C15D9" w:rsidP="008C15D9">
      <w:pPr>
        <w:pStyle w:val="Heading4"/>
        <w:rPr>
          <w:rFonts w:ascii="Arial" w:hAnsi="Arial" w:cs="Arial"/>
        </w:rPr>
      </w:pPr>
      <w:r w:rsidRPr="00861A9E">
        <w:rPr>
          <w:rFonts w:ascii="Arial" w:hAnsi="Arial" w:cs="Arial"/>
        </w:rPr>
        <w:t xml:space="preserve">Chosen Usability Metric: </w:t>
      </w:r>
      <w:r w:rsidRPr="00861A9E">
        <w:rPr>
          <w:rStyle w:val="Strong"/>
          <w:rFonts w:ascii="Arial" w:eastAsiaTheme="majorEastAsia" w:hAnsi="Arial" w:cs="Arial"/>
          <w:b/>
          <w:bCs/>
        </w:rPr>
        <w:t>Effectiveness</w:t>
      </w:r>
    </w:p>
    <w:p w14:paraId="132AD134" w14:textId="77777777" w:rsidR="008C15D9" w:rsidRPr="00861A9E" w:rsidRDefault="008C15D9" w:rsidP="008C15D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Scope:</w:t>
      </w:r>
    </w:p>
    <w:p w14:paraId="16A14A80" w14:textId="43AF77F9" w:rsidR="008C15D9" w:rsidRPr="00C37920" w:rsidRDefault="008C15D9" w:rsidP="003F7F3B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C37920">
        <w:rPr>
          <w:rFonts w:ascii="Arial" w:hAnsi="Arial" w:cs="Arial"/>
        </w:rPr>
        <w:lastRenderedPageBreak/>
        <w:t>Evaluate the users</w:t>
      </w:r>
      <w:r w:rsidR="00C37920" w:rsidRPr="00C37920">
        <w:rPr>
          <w:rFonts w:ascii="Arial" w:hAnsi="Arial" w:cs="Arial"/>
        </w:rPr>
        <w:t xml:space="preserve">’ success rate in </w:t>
      </w:r>
      <w:r w:rsidRPr="00C37920">
        <w:rPr>
          <w:rFonts w:ascii="Arial" w:hAnsi="Arial" w:cs="Arial"/>
        </w:rPr>
        <w:t>complet</w:t>
      </w:r>
      <w:r w:rsidR="00C37920" w:rsidRPr="00C37920">
        <w:rPr>
          <w:rFonts w:ascii="Arial" w:hAnsi="Arial" w:cs="Arial"/>
        </w:rPr>
        <w:t xml:space="preserve">ing </w:t>
      </w:r>
      <w:r w:rsidRPr="00C37920">
        <w:rPr>
          <w:rFonts w:ascii="Arial" w:hAnsi="Arial" w:cs="Arial"/>
        </w:rPr>
        <w:t>parking-related task</w:t>
      </w:r>
      <w:r w:rsidR="00C37920">
        <w:rPr>
          <w:rFonts w:ascii="Arial" w:hAnsi="Arial" w:cs="Arial"/>
        </w:rPr>
        <w:t xml:space="preserve">s like </w:t>
      </w:r>
      <w:r w:rsidRPr="00C37920">
        <w:rPr>
          <w:rFonts w:ascii="Arial" w:hAnsi="Arial" w:cs="Arial"/>
        </w:rPr>
        <w:t>checking parking availability, calculating parking fees, and completing payments</w:t>
      </w:r>
      <w:r w:rsidR="00C37920">
        <w:rPr>
          <w:rFonts w:ascii="Arial" w:hAnsi="Arial" w:cs="Arial"/>
        </w:rPr>
        <w:t xml:space="preserve"> using the kiosk system</w:t>
      </w:r>
      <w:r w:rsidRPr="00C37920">
        <w:rPr>
          <w:rFonts w:ascii="Arial" w:hAnsi="Arial" w:cs="Arial"/>
        </w:rPr>
        <w:t>.</w:t>
      </w:r>
    </w:p>
    <w:p w14:paraId="44B3D5CF" w14:textId="77777777" w:rsidR="008C15D9" w:rsidRPr="00861A9E" w:rsidRDefault="008C15D9" w:rsidP="008C15D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Purpose:</w:t>
      </w:r>
    </w:p>
    <w:p w14:paraId="1DA57025" w14:textId="5722CF13" w:rsidR="008C15D9" w:rsidRPr="00C37920" w:rsidRDefault="008C15D9" w:rsidP="003959D0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C37920">
        <w:rPr>
          <w:rFonts w:ascii="Arial" w:hAnsi="Arial" w:cs="Arial"/>
        </w:rPr>
        <w:t>Ensure the system allows users to accurately complete</w:t>
      </w:r>
      <w:r w:rsidR="00C37920" w:rsidRPr="00C37920">
        <w:rPr>
          <w:rFonts w:ascii="Arial" w:hAnsi="Arial" w:cs="Arial"/>
        </w:rPr>
        <w:t xml:space="preserve"> </w:t>
      </w:r>
      <w:r w:rsidRPr="00C37920">
        <w:rPr>
          <w:rFonts w:ascii="Arial" w:hAnsi="Arial" w:cs="Arial"/>
        </w:rPr>
        <w:t>their parking goals</w:t>
      </w:r>
      <w:r w:rsidR="00C37920">
        <w:rPr>
          <w:rFonts w:ascii="Arial" w:hAnsi="Arial" w:cs="Arial"/>
        </w:rPr>
        <w:t xml:space="preserve"> and i</w:t>
      </w:r>
      <w:r w:rsidRPr="00C37920">
        <w:rPr>
          <w:rFonts w:ascii="Arial" w:hAnsi="Arial" w:cs="Arial"/>
        </w:rPr>
        <w:t xml:space="preserve">dentify areas where users </w:t>
      </w:r>
      <w:r w:rsidR="00C37920">
        <w:rPr>
          <w:rFonts w:ascii="Arial" w:hAnsi="Arial" w:cs="Arial"/>
        </w:rPr>
        <w:t xml:space="preserve">can </w:t>
      </w:r>
      <w:r w:rsidRPr="00C37920">
        <w:rPr>
          <w:rFonts w:ascii="Arial" w:hAnsi="Arial" w:cs="Arial"/>
        </w:rPr>
        <w:t>encounter errors or fail to complete tasks.</w:t>
      </w:r>
    </w:p>
    <w:p w14:paraId="6ECBEFBD" w14:textId="77777777" w:rsidR="008C15D9" w:rsidRPr="00861A9E" w:rsidRDefault="008C15D9" w:rsidP="008C15D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Sessions:</w:t>
      </w:r>
    </w:p>
    <w:p w14:paraId="20B91D9F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Fonts w:ascii="Arial" w:hAnsi="Arial" w:cs="Arial"/>
        </w:rPr>
        <w:t>Each session will involve users performing three tasks:</w:t>
      </w:r>
    </w:p>
    <w:p w14:paraId="78B22F41" w14:textId="77777777" w:rsidR="008C15D9" w:rsidRPr="00861A9E" w:rsidRDefault="008C15D9" w:rsidP="008C15D9">
      <w:pPr>
        <w:numPr>
          <w:ilvl w:val="2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Fonts w:ascii="Arial" w:hAnsi="Arial" w:cs="Arial"/>
        </w:rPr>
        <w:t>Check parking availability for a nearby garage.</w:t>
      </w:r>
    </w:p>
    <w:p w14:paraId="66CBD04A" w14:textId="77777777" w:rsidR="008C15D9" w:rsidRPr="00861A9E" w:rsidRDefault="008C15D9" w:rsidP="008C15D9">
      <w:pPr>
        <w:numPr>
          <w:ilvl w:val="2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Fonts w:ascii="Arial" w:hAnsi="Arial" w:cs="Arial"/>
        </w:rPr>
        <w:t>Purchase a parking pass for 2 hours using a credit card.</w:t>
      </w:r>
    </w:p>
    <w:p w14:paraId="34029481" w14:textId="77777777" w:rsidR="008C15D9" w:rsidRPr="00861A9E" w:rsidRDefault="008C15D9" w:rsidP="008C15D9">
      <w:pPr>
        <w:numPr>
          <w:ilvl w:val="2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Fonts w:ascii="Arial" w:hAnsi="Arial" w:cs="Arial"/>
        </w:rPr>
        <w:t xml:space="preserve">Pay for a parking pass using a TU </w:t>
      </w:r>
      <w:proofErr w:type="spellStart"/>
      <w:r w:rsidRPr="00861A9E">
        <w:rPr>
          <w:rFonts w:ascii="Arial" w:hAnsi="Arial" w:cs="Arial"/>
        </w:rPr>
        <w:t>OneCard</w:t>
      </w:r>
      <w:proofErr w:type="spellEnd"/>
      <w:r w:rsidRPr="00861A9E">
        <w:rPr>
          <w:rFonts w:ascii="Arial" w:hAnsi="Arial" w:cs="Arial"/>
        </w:rPr>
        <w:t>.</w:t>
      </w:r>
    </w:p>
    <w:p w14:paraId="6207E8BC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Fonts w:ascii="Arial" w:hAnsi="Arial" w:cs="Arial"/>
        </w:rPr>
        <w:t>Each session will last approximately 10–15 minutes.</w:t>
      </w:r>
    </w:p>
    <w:p w14:paraId="64786643" w14:textId="77777777" w:rsidR="008C15D9" w:rsidRPr="00861A9E" w:rsidRDefault="008C15D9" w:rsidP="008C15D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Equipment:</w:t>
      </w:r>
    </w:p>
    <w:p w14:paraId="79F7FCBE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Fonts w:ascii="Arial" w:hAnsi="Arial" w:cs="Arial"/>
        </w:rPr>
        <w:t>A fully functional parking kiosk or a software simulation.</w:t>
      </w:r>
    </w:p>
    <w:p w14:paraId="39A7EE26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Fonts w:ascii="Arial" w:hAnsi="Arial" w:cs="Arial"/>
        </w:rPr>
        <w:t>A logging system to record user interactions and completion rates.</w:t>
      </w:r>
    </w:p>
    <w:p w14:paraId="022DF2F7" w14:textId="77777777" w:rsidR="008C15D9" w:rsidRPr="00861A9E" w:rsidRDefault="008C15D9" w:rsidP="008C15D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Participants:</w:t>
      </w:r>
    </w:p>
    <w:p w14:paraId="0AA41B9B" w14:textId="7299FB70" w:rsidR="008C15D9" w:rsidRPr="00C37920" w:rsidRDefault="008C15D9" w:rsidP="00C37920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Fonts w:ascii="Arial" w:hAnsi="Arial" w:cs="Arial"/>
        </w:rPr>
        <w:t>10 participants, including a mix of students, faculty, and visitors</w:t>
      </w:r>
      <w:r w:rsidR="00C37920">
        <w:rPr>
          <w:rFonts w:ascii="Arial" w:hAnsi="Arial" w:cs="Arial"/>
        </w:rPr>
        <w:t xml:space="preserve"> and they </w:t>
      </w:r>
      <w:r w:rsidRPr="00C37920">
        <w:rPr>
          <w:rFonts w:ascii="Arial" w:hAnsi="Arial" w:cs="Arial"/>
        </w:rPr>
        <w:t xml:space="preserve">should </w:t>
      </w:r>
      <w:r w:rsidR="00C37920">
        <w:rPr>
          <w:rFonts w:ascii="Arial" w:hAnsi="Arial" w:cs="Arial"/>
        </w:rPr>
        <w:t xml:space="preserve">have different </w:t>
      </w:r>
      <w:r w:rsidRPr="00C37920">
        <w:rPr>
          <w:rFonts w:ascii="Arial" w:hAnsi="Arial" w:cs="Arial"/>
        </w:rPr>
        <w:t>levels of familiarity with parking systems.</w:t>
      </w:r>
    </w:p>
    <w:p w14:paraId="54C3D2E3" w14:textId="77777777" w:rsidR="008C15D9" w:rsidRPr="00861A9E" w:rsidRDefault="008C15D9" w:rsidP="008C15D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Scenarios:</w:t>
      </w:r>
    </w:p>
    <w:p w14:paraId="777E368A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Scenario 1:</w:t>
      </w:r>
      <w:r w:rsidRPr="00861A9E">
        <w:rPr>
          <w:rFonts w:ascii="Arial" w:hAnsi="Arial" w:cs="Arial"/>
        </w:rPr>
        <w:t xml:space="preserve"> A user successfully checks parking availability and reserves a spot in a specific garage.</w:t>
      </w:r>
    </w:p>
    <w:p w14:paraId="3FFF3170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Scenario 2:</w:t>
      </w:r>
      <w:r w:rsidRPr="00861A9E">
        <w:rPr>
          <w:rFonts w:ascii="Arial" w:hAnsi="Arial" w:cs="Arial"/>
        </w:rPr>
        <w:t xml:space="preserve"> A user completes the payment process using their TU </w:t>
      </w:r>
      <w:proofErr w:type="spellStart"/>
      <w:r w:rsidRPr="00861A9E">
        <w:rPr>
          <w:rFonts w:ascii="Arial" w:hAnsi="Arial" w:cs="Arial"/>
        </w:rPr>
        <w:t>OneCard</w:t>
      </w:r>
      <w:proofErr w:type="spellEnd"/>
      <w:r w:rsidRPr="00861A9E">
        <w:rPr>
          <w:rFonts w:ascii="Arial" w:hAnsi="Arial" w:cs="Arial"/>
        </w:rPr>
        <w:t xml:space="preserve"> without errors.</w:t>
      </w:r>
    </w:p>
    <w:p w14:paraId="3C185F58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Scenario 3:</w:t>
      </w:r>
      <w:r w:rsidRPr="00861A9E">
        <w:rPr>
          <w:rFonts w:ascii="Arial" w:hAnsi="Arial" w:cs="Arial"/>
        </w:rPr>
        <w:t xml:space="preserve"> A user encounters a failed credit card transaction and retries successfully.</w:t>
      </w:r>
    </w:p>
    <w:p w14:paraId="0E0E7BA7" w14:textId="77777777" w:rsidR="008C15D9" w:rsidRPr="00861A9E" w:rsidRDefault="008C15D9" w:rsidP="008C15D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Metrics:</w:t>
      </w:r>
    </w:p>
    <w:p w14:paraId="5CAA707C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Task Success Rate:</w:t>
      </w:r>
      <w:r w:rsidRPr="00861A9E">
        <w:rPr>
          <w:rFonts w:ascii="Arial" w:hAnsi="Arial" w:cs="Arial"/>
        </w:rPr>
        <w:t xml:space="preserve"> Percentage of users who successfully complete each task without errors.</w:t>
      </w:r>
    </w:p>
    <w:p w14:paraId="11AA3571" w14:textId="20DFEF49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Error Rate:</w:t>
      </w:r>
      <w:r w:rsidRPr="00861A9E">
        <w:rPr>
          <w:rFonts w:ascii="Arial" w:hAnsi="Arial" w:cs="Arial"/>
        </w:rPr>
        <w:t xml:space="preserve"> Number of user errors during each task</w:t>
      </w:r>
    </w:p>
    <w:p w14:paraId="49D0F536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Completion Rate:</w:t>
      </w:r>
      <w:r w:rsidRPr="00861A9E">
        <w:rPr>
          <w:rFonts w:ascii="Arial" w:hAnsi="Arial" w:cs="Arial"/>
        </w:rPr>
        <w:t xml:space="preserve"> Percentage of tasks completed versus attempted.</w:t>
      </w:r>
    </w:p>
    <w:p w14:paraId="705BE531" w14:textId="77777777" w:rsidR="008C15D9" w:rsidRPr="00861A9E" w:rsidRDefault="008C15D9" w:rsidP="008C15D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Quantitative Metrics:</w:t>
      </w:r>
    </w:p>
    <w:p w14:paraId="10747B12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Task Success Rate Target:</w:t>
      </w:r>
      <w:r w:rsidRPr="00861A9E">
        <w:rPr>
          <w:rFonts w:ascii="Arial" w:hAnsi="Arial" w:cs="Arial"/>
        </w:rPr>
        <w:t xml:space="preserve"> 95% of users should successfully complete all tasks.</w:t>
      </w:r>
    </w:p>
    <w:p w14:paraId="5FA2152A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Error Rate Target:</w:t>
      </w:r>
      <w:r w:rsidRPr="00861A9E">
        <w:rPr>
          <w:rFonts w:ascii="Arial" w:hAnsi="Arial" w:cs="Arial"/>
        </w:rPr>
        <w:t xml:space="preserve"> Less than 5% of total interactions should result in errors.</w:t>
      </w:r>
    </w:p>
    <w:p w14:paraId="6812CBDD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Completion Rate Target:</w:t>
      </w:r>
      <w:r w:rsidRPr="00861A9E">
        <w:rPr>
          <w:rFonts w:ascii="Arial" w:hAnsi="Arial" w:cs="Arial"/>
        </w:rPr>
        <w:t xml:space="preserve"> At least 90% of tasks attempted should be completed.</w:t>
      </w:r>
    </w:p>
    <w:p w14:paraId="6B436F28" w14:textId="77777777" w:rsidR="00C37920" w:rsidRDefault="00C37920" w:rsidP="008C15D9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1346DAE1" w14:textId="77777777" w:rsidR="00C37920" w:rsidRDefault="00C37920" w:rsidP="008C15D9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778F2B54" w14:textId="77777777" w:rsidR="00C37920" w:rsidRDefault="00C37920" w:rsidP="008C15D9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666F8A8F" w14:textId="77777777" w:rsidR="00C37920" w:rsidRDefault="00C37920" w:rsidP="008C15D9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5DBC59FC" w14:textId="4A7E32CC" w:rsidR="008C15D9" w:rsidRPr="00861A9E" w:rsidRDefault="008C15D9" w:rsidP="008C15D9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 w:rsidRPr="00861A9E">
        <w:rPr>
          <w:rFonts w:ascii="Arial" w:hAnsi="Arial" w:cs="Arial"/>
          <w:b/>
          <w:bCs/>
          <w:sz w:val="28"/>
          <w:szCs w:val="28"/>
        </w:rPr>
        <w:lastRenderedPageBreak/>
        <w:t>Question 2a: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1284" w14:paraId="4FFD8FC8" w14:textId="77777777" w:rsidTr="00A41284">
        <w:tc>
          <w:tcPr>
            <w:tcW w:w="2337" w:type="dxa"/>
          </w:tcPr>
          <w:p w14:paraId="72A406C1" w14:textId="02891FAB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User</w:t>
            </w:r>
          </w:p>
        </w:tc>
        <w:tc>
          <w:tcPr>
            <w:tcW w:w="2337" w:type="dxa"/>
          </w:tcPr>
          <w:p w14:paraId="19A40231" w14:textId="5EC281FD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Task 1 Time</w:t>
            </w:r>
          </w:p>
        </w:tc>
        <w:tc>
          <w:tcPr>
            <w:tcW w:w="2338" w:type="dxa"/>
          </w:tcPr>
          <w:p w14:paraId="43F4D0D1" w14:textId="6701C191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Task 2 Time</w:t>
            </w:r>
          </w:p>
        </w:tc>
        <w:tc>
          <w:tcPr>
            <w:tcW w:w="2338" w:type="dxa"/>
          </w:tcPr>
          <w:p w14:paraId="21FBB28D" w14:textId="496BBEC7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Task 3 Time</w:t>
            </w:r>
          </w:p>
        </w:tc>
      </w:tr>
      <w:tr w:rsidR="00A41284" w14:paraId="1FD34B64" w14:textId="77777777" w:rsidTr="00A41284">
        <w:tc>
          <w:tcPr>
            <w:tcW w:w="2337" w:type="dxa"/>
          </w:tcPr>
          <w:p w14:paraId="4D81CD36" w14:textId="4582AFBC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User 1</w:t>
            </w:r>
          </w:p>
        </w:tc>
        <w:tc>
          <w:tcPr>
            <w:tcW w:w="2337" w:type="dxa"/>
          </w:tcPr>
          <w:p w14:paraId="07AA7D7E" w14:textId="419C9829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3 (success)</w:t>
            </w:r>
          </w:p>
        </w:tc>
        <w:tc>
          <w:tcPr>
            <w:tcW w:w="2338" w:type="dxa"/>
          </w:tcPr>
          <w:p w14:paraId="329CFB54" w14:textId="2F864712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 xml:space="preserve">4 (success) </w:t>
            </w:r>
          </w:p>
        </w:tc>
        <w:tc>
          <w:tcPr>
            <w:tcW w:w="2338" w:type="dxa"/>
          </w:tcPr>
          <w:p w14:paraId="4B6293F7" w14:textId="4D613FC6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3 (success)</w:t>
            </w:r>
          </w:p>
        </w:tc>
      </w:tr>
      <w:tr w:rsidR="00A41284" w14:paraId="63E387A6" w14:textId="77777777" w:rsidTr="00A41284">
        <w:tc>
          <w:tcPr>
            <w:tcW w:w="2337" w:type="dxa"/>
          </w:tcPr>
          <w:p w14:paraId="07FFFAF2" w14:textId="26D87EA6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User 2</w:t>
            </w:r>
          </w:p>
        </w:tc>
        <w:tc>
          <w:tcPr>
            <w:tcW w:w="2337" w:type="dxa"/>
          </w:tcPr>
          <w:p w14:paraId="024AD190" w14:textId="5A7F7979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5 (success)</w:t>
            </w:r>
          </w:p>
        </w:tc>
        <w:tc>
          <w:tcPr>
            <w:tcW w:w="2338" w:type="dxa"/>
          </w:tcPr>
          <w:p w14:paraId="0B5624E8" w14:textId="6764089F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6 (failed)</w:t>
            </w:r>
          </w:p>
        </w:tc>
        <w:tc>
          <w:tcPr>
            <w:tcW w:w="2338" w:type="dxa"/>
          </w:tcPr>
          <w:p w14:paraId="02D2967A" w14:textId="03ABAAA9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4 (success)</w:t>
            </w:r>
          </w:p>
        </w:tc>
      </w:tr>
      <w:tr w:rsidR="00A41284" w14:paraId="66D4D077" w14:textId="77777777" w:rsidTr="00A41284">
        <w:tc>
          <w:tcPr>
            <w:tcW w:w="2337" w:type="dxa"/>
          </w:tcPr>
          <w:p w14:paraId="2AD7C4E0" w14:textId="6BBEC246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User 3</w:t>
            </w:r>
          </w:p>
        </w:tc>
        <w:tc>
          <w:tcPr>
            <w:tcW w:w="2337" w:type="dxa"/>
          </w:tcPr>
          <w:p w14:paraId="32A89998" w14:textId="102FF011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5 (success)</w:t>
            </w:r>
          </w:p>
        </w:tc>
        <w:tc>
          <w:tcPr>
            <w:tcW w:w="2338" w:type="dxa"/>
          </w:tcPr>
          <w:p w14:paraId="09193C5B" w14:textId="1A198097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6 (failed)</w:t>
            </w:r>
          </w:p>
        </w:tc>
        <w:tc>
          <w:tcPr>
            <w:tcW w:w="2338" w:type="dxa"/>
          </w:tcPr>
          <w:p w14:paraId="282D2442" w14:textId="5F66CE1C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7 (failed)</w:t>
            </w:r>
          </w:p>
        </w:tc>
      </w:tr>
      <w:tr w:rsidR="00A41284" w14:paraId="7054FB2D" w14:textId="77777777" w:rsidTr="00A41284">
        <w:tc>
          <w:tcPr>
            <w:tcW w:w="2337" w:type="dxa"/>
          </w:tcPr>
          <w:p w14:paraId="0D4E52EE" w14:textId="05FDFD4A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User 4</w:t>
            </w:r>
          </w:p>
        </w:tc>
        <w:tc>
          <w:tcPr>
            <w:tcW w:w="2337" w:type="dxa"/>
          </w:tcPr>
          <w:p w14:paraId="10D024F1" w14:textId="7BEAAFAF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6 (success)</w:t>
            </w:r>
          </w:p>
        </w:tc>
        <w:tc>
          <w:tcPr>
            <w:tcW w:w="2338" w:type="dxa"/>
          </w:tcPr>
          <w:p w14:paraId="1C25F909" w14:textId="7562C86E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9 (success)</w:t>
            </w:r>
          </w:p>
        </w:tc>
        <w:tc>
          <w:tcPr>
            <w:tcW w:w="2338" w:type="dxa"/>
          </w:tcPr>
          <w:p w14:paraId="77CF8CAF" w14:textId="69B0078A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3 (success)</w:t>
            </w:r>
          </w:p>
        </w:tc>
      </w:tr>
    </w:tbl>
    <w:p w14:paraId="2207D0EB" w14:textId="77777777" w:rsidR="00A41284" w:rsidRPr="00861A9E" w:rsidRDefault="00A41284">
      <w:pPr>
        <w:rPr>
          <w:rFonts w:ascii="Arial" w:hAnsi="Arial" w:cs="Arial"/>
        </w:rPr>
      </w:pPr>
    </w:p>
    <w:p w14:paraId="3DFCC5F9" w14:textId="50654CFE" w:rsidR="008C15D9" w:rsidRPr="00861A9E" w:rsidRDefault="00753B59" w:rsidP="008C15D9">
      <w:pPr>
        <w:pStyle w:val="ListParagraph"/>
        <w:numPr>
          <w:ilvl w:val="0"/>
          <w:numId w:val="4"/>
        </w:numPr>
        <w:rPr>
          <w:rFonts w:ascii="Arial" w:eastAsiaTheme="minorHAnsi" w:hAnsi="Arial" w:cs="Arial"/>
        </w:rPr>
      </w:pPr>
      <m:oMath>
        <m:r>
          <w:rPr>
            <w:rFonts w:ascii="Cambria Math" w:hAnsi="Cambria Math" w:cs="Arial"/>
          </w:rPr>
          <m:t>N=3</m:t>
        </m:r>
      </m:oMath>
    </w:p>
    <w:p w14:paraId="5294DEEB" w14:textId="044F6100" w:rsidR="008C15D9" w:rsidRPr="00861A9E" w:rsidRDefault="00753B59" w:rsidP="00753B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R=4</m:t>
        </m:r>
      </m:oMath>
    </w:p>
    <w:p w14:paraId="0964F0E6" w14:textId="77777777" w:rsidR="008C15D9" w:rsidRPr="00861A9E" w:rsidRDefault="008C15D9" w:rsidP="008C15D9">
      <w:pPr>
        <w:ind w:left="360"/>
        <w:rPr>
          <w:rFonts w:ascii="Arial" w:hAnsi="Arial" w:cs="Arial"/>
        </w:rPr>
      </w:pPr>
    </w:p>
    <w:p w14:paraId="70A9F796" w14:textId="02341362" w:rsidR="008C15D9" w:rsidRPr="00861A9E" w:rsidRDefault="008C15D9" w:rsidP="008C15D9">
      <w:pPr>
        <w:rPr>
          <w:rFonts w:ascii="Arial" w:hAnsi="Arial" w:cs="Arial"/>
          <w:vertAlign w:val="subscript"/>
        </w:rPr>
      </w:pPr>
      <w:r w:rsidRPr="00861A9E">
        <w:rPr>
          <w:rFonts w:ascii="Arial" w:hAnsi="Arial" w:cs="Arial"/>
          <w:b/>
          <w:bCs/>
        </w:rPr>
        <w:t>Time-based Efficiency:</w:t>
      </w:r>
      <w:r w:rsidR="00753B59" w:rsidRPr="00861A9E">
        <w:rPr>
          <w:rFonts w:ascii="Arial" w:hAnsi="Arial" w:cs="Arial"/>
          <w:b/>
          <w:bCs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 w:cs="Arial"/>
                    <w:i/>
                    <w:kern w:val="2"/>
                    <w14:ligatures w14:val="standardContextual"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j=1</m:t>
                </m:r>
              </m:sub>
              <m:sup>
                <m:r>
                  <w:rPr>
                    <w:rFonts w:ascii="Cambria Math" w:hAnsi="Cambria Math" w:cs="Arial"/>
                  </w:rPr>
                  <m:t>R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Arial"/>
                        <w:i/>
                        <w:kern w:val="2"/>
                        <w14:ligatures w14:val="standardContextual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  <w:kern w:val="2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  <w:kern w:val="2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nary>
              </m:e>
            </m:nary>
          </m:num>
          <m:den>
            <m:r>
              <w:rPr>
                <w:rFonts w:ascii="Cambria Math" w:hAnsi="Cambria Math" w:cs="Arial"/>
              </w:rPr>
              <m:t>NR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5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6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5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6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7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6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9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</w:rPr>
              <m:t>)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12</m:t>
            </m:r>
          </m:den>
        </m:f>
        <m:r>
          <w:rPr>
            <w:rFonts w:ascii="Cambria Math" w:eastAsiaTheme="minorEastAsia" w:hAnsi="Cambria Math" w:cs="Arial"/>
          </w:rPr>
          <m:t>=0.18goals/sec</m:t>
        </m:r>
      </m:oMath>
      <w:r w:rsidR="00753B59" w:rsidRPr="00861A9E">
        <w:rPr>
          <w:rFonts w:ascii="Arial" w:hAnsi="Arial" w:cs="Arial"/>
          <w:b/>
          <w:bCs/>
        </w:rPr>
        <w:t xml:space="preserve">  </w:t>
      </w:r>
      <w:r w:rsidRPr="00861A9E">
        <w:rPr>
          <w:rFonts w:ascii="Arial" w:hAnsi="Arial" w:cs="Arial"/>
          <w:b/>
          <w:bCs/>
        </w:rPr>
        <w:t xml:space="preserve"> </w:t>
      </w:r>
    </w:p>
    <w:p w14:paraId="2BE5EE98" w14:textId="77777777" w:rsidR="00753B59" w:rsidRPr="00861A9E" w:rsidRDefault="00753B59" w:rsidP="008C15D9">
      <w:pPr>
        <w:rPr>
          <w:rFonts w:ascii="Arial" w:hAnsi="Arial" w:cs="Arial"/>
          <w:b/>
          <w:bCs/>
        </w:rPr>
      </w:pPr>
    </w:p>
    <w:p w14:paraId="14855CD4" w14:textId="72450F20" w:rsidR="008C15D9" w:rsidRPr="00861A9E" w:rsidRDefault="008C15D9" w:rsidP="008C15D9">
      <w:pPr>
        <w:rPr>
          <w:rFonts w:ascii="Arial" w:eastAsiaTheme="minorEastAsia" w:hAnsi="Arial" w:cs="Arial"/>
          <w:i/>
          <w:iCs/>
        </w:rPr>
      </w:pPr>
      <w:r w:rsidRPr="00861A9E">
        <w:rPr>
          <w:rFonts w:ascii="Arial" w:hAnsi="Arial" w:cs="Arial"/>
          <w:b/>
          <w:bCs/>
        </w:rPr>
        <w:t>Overall</w:t>
      </w:r>
      <w:r w:rsidR="00753B59" w:rsidRPr="00861A9E">
        <w:rPr>
          <w:rFonts w:ascii="Arial" w:hAnsi="Arial" w:cs="Arial"/>
          <w:b/>
          <w:bCs/>
        </w:rPr>
        <w:t xml:space="preserve"> Relative</w:t>
      </w:r>
      <w:r w:rsidR="00753B59" w:rsidRPr="00861A9E">
        <w:rPr>
          <w:rFonts w:ascii="Arial" w:hAnsi="Arial" w:cs="Arial"/>
        </w:rPr>
        <w:t xml:space="preserve"> </w:t>
      </w:r>
      <w:r w:rsidR="00753B59" w:rsidRPr="00861A9E">
        <w:rPr>
          <w:rFonts w:ascii="Arial" w:hAnsi="Arial" w:cs="Arial"/>
          <w:b/>
          <w:bCs/>
        </w:rPr>
        <w:t>Efficiency:</w:t>
      </w:r>
      <w:r w:rsidR="00861A9E" w:rsidRPr="00861A9E">
        <w:rPr>
          <w:rFonts w:ascii="Arial" w:hAnsi="Arial" w:cs="Arial"/>
          <w:i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 w:cs="Arial"/>
                    <w:i/>
                    <w:kern w:val="2"/>
                    <w14:ligatures w14:val="standardContextual"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j=1</m:t>
                </m:r>
              </m:sub>
              <m:sup>
                <m:r>
                  <w:rPr>
                    <w:rFonts w:ascii="Cambria Math" w:hAnsi="Cambria Math" w:cs="Arial"/>
                  </w:rPr>
                  <m:t>R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Arial"/>
                        <w:i/>
                        <w:kern w:val="2"/>
                        <w14:ligatures w14:val="standardContextual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Arial"/>
                            <w:i/>
                            <w:kern w:val="2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Arial"/>
                            <w:i/>
                            <w:kern w:val="2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ij</m:t>
                        </m:r>
                      </m:sub>
                    </m:sSub>
                  </m:e>
                </m:nary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 w:cs="Arial"/>
                    <w:i/>
                    <w:kern w:val="2"/>
                    <w14:ligatures w14:val="standardContextual"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j=1</m:t>
                </m:r>
              </m:sub>
              <m:sup>
                <m:r>
                  <w:rPr>
                    <w:rFonts w:ascii="Cambria Math" w:hAnsi="Cambria Math" w:cs="Arial"/>
                  </w:rPr>
                  <m:t>R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Arial"/>
                        <w:i/>
                        <w:kern w:val="2"/>
                        <w14:ligatures w14:val="standardContextual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Arial"/>
                            <w:i/>
                            <w:kern w:val="2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ij</m:t>
                        </m:r>
                      </m:sub>
                    </m:sSub>
                  </m:e>
                </m:nary>
              </m:e>
            </m:nary>
          </m:den>
        </m:f>
        <m:r>
          <m:rPr>
            <m:sty m:val="p"/>
          </m:rPr>
          <w:rPr>
            <w:rFonts w:ascii="Cambria Math" w:eastAsiaTheme="minorEastAsia" w:hAnsi="Cambria Math" w:cs="Arial"/>
          </w:rPr>
          <m:t>×100=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(3+4+3+5+4+5+6+9+3)</m:t>
            </m:r>
            <m:ctrlPr>
              <w:rPr>
                <w:rFonts w:ascii="Cambria Math" w:hAnsi="Cambria Math" w:cs="Arial"/>
                <w:i/>
              </w:rPr>
            </m:ctrlPr>
          </m:num>
          <m:den>
            <m:r>
              <w:rPr>
                <w:rFonts w:ascii="Cambria Math" w:hAnsi="Cambria Math" w:cs="Arial"/>
              </w:rPr>
              <m:t>(3+4+3+5+6+4+5+6+7+6+9+3)</m:t>
            </m:r>
          </m:den>
        </m:f>
        <m:r>
          <w:rPr>
            <w:rFonts w:ascii="Cambria Math" w:eastAsiaTheme="minorEastAsia" w:hAnsi="Cambria Math" w:cs="Arial"/>
          </w:rPr>
          <m:t>×100=68.85%</m:t>
        </m:r>
      </m:oMath>
    </w:p>
    <w:p w14:paraId="3715E417" w14:textId="77777777" w:rsidR="00861A9E" w:rsidRPr="00861A9E" w:rsidRDefault="00861A9E" w:rsidP="008C15D9">
      <w:pPr>
        <w:rPr>
          <w:rFonts w:ascii="Arial" w:eastAsiaTheme="minorEastAsia" w:hAnsi="Arial" w:cs="Arial"/>
          <w:i/>
          <w:iCs/>
        </w:rPr>
      </w:pPr>
    </w:p>
    <w:p w14:paraId="6F9FD0CF" w14:textId="4FF16F7C" w:rsidR="00861A9E" w:rsidRPr="00861A9E" w:rsidRDefault="00861A9E" w:rsidP="00861A9E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 w:rsidRPr="00861A9E">
        <w:rPr>
          <w:rFonts w:ascii="Arial" w:hAnsi="Arial" w:cs="Arial"/>
          <w:b/>
          <w:bCs/>
          <w:sz w:val="28"/>
          <w:szCs w:val="28"/>
        </w:rPr>
        <w:t>Question 2b:</w:t>
      </w:r>
    </w:p>
    <w:p w14:paraId="4BDE7A19" w14:textId="542D099E" w:rsidR="00861A9E" w:rsidRPr="00861A9E" w:rsidRDefault="00861A9E" w:rsidP="00861A9E">
      <w:pPr>
        <w:pStyle w:val="Heading4"/>
        <w:rPr>
          <w:rFonts w:ascii="Arial" w:hAnsi="Arial" w:cs="Arial"/>
        </w:rPr>
      </w:pPr>
      <w:proofErr w:type="spellStart"/>
      <w:r>
        <w:rPr>
          <w:rStyle w:val="Strong"/>
          <w:rFonts w:ascii="Arial" w:hAnsi="Arial" w:cs="Arial"/>
          <w:b/>
          <w:bCs/>
        </w:rPr>
        <w:t>i</w:t>
      </w:r>
      <w:proofErr w:type="spellEnd"/>
      <w:r>
        <w:rPr>
          <w:rStyle w:val="Strong"/>
          <w:rFonts w:ascii="Arial" w:hAnsi="Arial" w:cs="Arial"/>
          <w:b/>
          <w:bCs/>
        </w:rPr>
        <w:t>.</w:t>
      </w:r>
      <w:r w:rsidRPr="00861A9E">
        <w:rPr>
          <w:rStyle w:val="Strong"/>
          <w:rFonts w:ascii="Arial" w:hAnsi="Arial" w:cs="Arial"/>
          <w:b/>
          <w:bCs/>
        </w:rPr>
        <w:t xml:space="preserve"> Alice obtained the password to Bob’s bank account, withdrew some amount from his account, and changed the password.</w:t>
      </w:r>
    </w:p>
    <w:p w14:paraId="30FEE7C6" w14:textId="77777777" w:rsidR="00861A9E" w:rsidRPr="00861A9E" w:rsidRDefault="00861A9E" w:rsidP="00861A9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Violations:</w:t>
      </w:r>
    </w:p>
    <w:p w14:paraId="3E0E76D7" w14:textId="77777777" w:rsidR="00861A9E" w:rsidRPr="00861A9E" w:rsidRDefault="00861A9E" w:rsidP="00861A9E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Confidentiality:</w:t>
      </w:r>
      <w:r w:rsidRPr="00861A9E">
        <w:rPr>
          <w:rFonts w:ascii="Arial" w:hAnsi="Arial" w:cs="Arial"/>
        </w:rPr>
        <w:t xml:space="preserve"> Alice obtained Bob's password, which is private information that should not be disclosed to unauthorized users.</w:t>
      </w:r>
    </w:p>
    <w:p w14:paraId="4BF1DCC3" w14:textId="77777777" w:rsidR="00861A9E" w:rsidRPr="00861A9E" w:rsidRDefault="00861A9E" w:rsidP="00861A9E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Integrity:</w:t>
      </w:r>
      <w:r w:rsidRPr="00861A9E">
        <w:rPr>
          <w:rFonts w:ascii="Arial" w:hAnsi="Arial" w:cs="Arial"/>
        </w:rPr>
        <w:t xml:space="preserve"> Alice changed the password and withdrew money, altering Bob's account data without authorization.</w:t>
      </w:r>
    </w:p>
    <w:p w14:paraId="18AF09B2" w14:textId="77777777" w:rsidR="00861A9E" w:rsidRPr="00861A9E" w:rsidRDefault="00861A9E" w:rsidP="00861A9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Justification:</w:t>
      </w:r>
      <w:r w:rsidRPr="00861A9E">
        <w:rPr>
          <w:rFonts w:ascii="Arial" w:hAnsi="Arial" w:cs="Arial"/>
        </w:rPr>
        <w:br/>
        <w:t>Confidentiality is violated because sensitive information (password) was accessed. Integrity is violated because the account was altered by withdrawing money and changing the password.</w:t>
      </w:r>
    </w:p>
    <w:p w14:paraId="2581C76C" w14:textId="77777777" w:rsidR="00861A9E" w:rsidRPr="00861A9E" w:rsidRDefault="00861A9E" w:rsidP="00861A9E">
      <w:pPr>
        <w:pStyle w:val="Heading4"/>
        <w:rPr>
          <w:rFonts w:ascii="Arial" w:hAnsi="Arial" w:cs="Arial"/>
        </w:rPr>
      </w:pPr>
      <w:r w:rsidRPr="00861A9E">
        <w:rPr>
          <w:rStyle w:val="Strong"/>
          <w:rFonts w:ascii="Arial" w:hAnsi="Arial" w:cs="Arial"/>
          <w:b/>
          <w:bCs/>
        </w:rPr>
        <w:t>ii. A hacker gained access to a hospital’s patient record database and locked it.</w:t>
      </w:r>
    </w:p>
    <w:p w14:paraId="7ECC32CD" w14:textId="77777777" w:rsidR="00861A9E" w:rsidRPr="00861A9E" w:rsidRDefault="00861A9E" w:rsidP="00861A9E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Violations:</w:t>
      </w:r>
    </w:p>
    <w:p w14:paraId="7AC5E7FE" w14:textId="77777777" w:rsidR="00861A9E" w:rsidRPr="00861A9E" w:rsidRDefault="00861A9E" w:rsidP="00861A9E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Availability:</w:t>
      </w:r>
      <w:r w:rsidRPr="00861A9E">
        <w:rPr>
          <w:rFonts w:ascii="Arial" w:hAnsi="Arial" w:cs="Arial"/>
        </w:rPr>
        <w:t xml:space="preserve"> The hacker locked the database, preventing legitimate users (e.g., hospital staff) from accessing patient records.</w:t>
      </w:r>
    </w:p>
    <w:p w14:paraId="1561EF57" w14:textId="77777777" w:rsidR="00861A9E" w:rsidRPr="00861A9E" w:rsidRDefault="00861A9E" w:rsidP="00861A9E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Confidentiality:</w:t>
      </w:r>
      <w:r w:rsidRPr="00861A9E">
        <w:rPr>
          <w:rFonts w:ascii="Arial" w:hAnsi="Arial" w:cs="Arial"/>
        </w:rPr>
        <w:t xml:space="preserve"> The hacker gained unauthorized access to sensitive patient data.</w:t>
      </w:r>
    </w:p>
    <w:p w14:paraId="69279E04" w14:textId="77777777" w:rsidR="00861A9E" w:rsidRPr="00861A9E" w:rsidRDefault="00861A9E" w:rsidP="00861A9E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Justification:</w:t>
      </w:r>
      <w:r w:rsidRPr="00861A9E">
        <w:rPr>
          <w:rFonts w:ascii="Arial" w:hAnsi="Arial" w:cs="Arial"/>
        </w:rPr>
        <w:br/>
        <w:t>Availability is violated because the database is no longer accessible to authorized users. Confidentiality is violated due to unauthorized access to private patient information.</w:t>
      </w:r>
    </w:p>
    <w:p w14:paraId="23181E07" w14:textId="77777777" w:rsidR="00861A9E" w:rsidRPr="00861A9E" w:rsidRDefault="00861A9E" w:rsidP="00861A9E">
      <w:pPr>
        <w:pStyle w:val="Heading4"/>
        <w:rPr>
          <w:rFonts w:ascii="Arial" w:hAnsi="Arial" w:cs="Arial"/>
        </w:rPr>
      </w:pPr>
      <w:r w:rsidRPr="00861A9E">
        <w:rPr>
          <w:rStyle w:val="Strong"/>
          <w:rFonts w:ascii="Arial" w:hAnsi="Arial" w:cs="Arial"/>
          <w:b/>
          <w:bCs/>
        </w:rPr>
        <w:lastRenderedPageBreak/>
        <w:t>iii. A scammer impersonates the police, obtains your personal information over the phone, and uses it to open a new credit line.</w:t>
      </w:r>
    </w:p>
    <w:p w14:paraId="6F44B9B9" w14:textId="77777777" w:rsidR="00861A9E" w:rsidRPr="00861A9E" w:rsidRDefault="00861A9E" w:rsidP="00861A9E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Violations:</w:t>
      </w:r>
    </w:p>
    <w:p w14:paraId="3A95DD7A" w14:textId="77777777" w:rsidR="00861A9E" w:rsidRPr="00861A9E" w:rsidRDefault="00861A9E" w:rsidP="00861A9E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Confidentiality:</w:t>
      </w:r>
      <w:r w:rsidRPr="00861A9E">
        <w:rPr>
          <w:rFonts w:ascii="Arial" w:hAnsi="Arial" w:cs="Arial"/>
        </w:rPr>
        <w:t xml:space="preserve"> The scammer obtained sensitive personal information (e.g., name, address, Social Security number).</w:t>
      </w:r>
    </w:p>
    <w:p w14:paraId="225E611F" w14:textId="77777777" w:rsidR="00861A9E" w:rsidRPr="00861A9E" w:rsidRDefault="00861A9E" w:rsidP="00861A9E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Integrity:</w:t>
      </w:r>
      <w:r w:rsidRPr="00861A9E">
        <w:rPr>
          <w:rFonts w:ascii="Arial" w:hAnsi="Arial" w:cs="Arial"/>
        </w:rPr>
        <w:t xml:space="preserve"> The scammer used the stolen information to create a fraudulent credit line, thereby altering your financial records.</w:t>
      </w:r>
    </w:p>
    <w:p w14:paraId="19C0A6E6" w14:textId="77777777" w:rsidR="00861A9E" w:rsidRDefault="00861A9E" w:rsidP="00861A9E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Justification:</w:t>
      </w:r>
      <w:r w:rsidRPr="00861A9E">
        <w:rPr>
          <w:rFonts w:ascii="Arial" w:hAnsi="Arial" w:cs="Arial"/>
        </w:rPr>
        <w:br/>
        <w:t>Confidentiality is violated when personal information is disclosed to an unauthorized individual (scammer). Integrity is violated when the stolen data is used to manipulate financial records.</w:t>
      </w:r>
    </w:p>
    <w:p w14:paraId="0171808F" w14:textId="77777777" w:rsidR="00461B53" w:rsidRDefault="00461B53" w:rsidP="00461B53">
      <w:pPr>
        <w:pStyle w:val="NormalWeb"/>
        <w:rPr>
          <w:rFonts w:ascii="Arial" w:hAnsi="Arial" w:cs="Arial"/>
        </w:rPr>
      </w:pPr>
    </w:p>
    <w:p w14:paraId="4AA3D049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37229F00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4D7B0580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180FA8FB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42889B92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5C0D236B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5387D63B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31EC6D3A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32272688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03FDE6DC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7125D0C2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287B890C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4D965313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1674CCC3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41BD47D5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77178C79" w14:textId="19E00219" w:rsidR="00461B53" w:rsidRDefault="00461B53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 w:rsidRPr="00861A9E">
        <w:rPr>
          <w:rFonts w:ascii="Arial" w:hAnsi="Arial" w:cs="Arial"/>
          <w:b/>
          <w:bCs/>
          <w:sz w:val="28"/>
          <w:szCs w:val="28"/>
        </w:rPr>
        <w:lastRenderedPageBreak/>
        <w:t xml:space="preserve">Question </w:t>
      </w:r>
      <w:r>
        <w:rPr>
          <w:rFonts w:ascii="Arial" w:hAnsi="Arial" w:cs="Arial"/>
          <w:b/>
          <w:bCs/>
          <w:sz w:val="28"/>
          <w:szCs w:val="28"/>
        </w:rPr>
        <w:t>3:</w:t>
      </w:r>
    </w:p>
    <w:p w14:paraId="1C6F1159" w14:textId="463A9F79" w:rsidR="00715AAA" w:rsidRPr="00A41284" w:rsidRDefault="00715AAA" w:rsidP="00461B53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A41284">
        <w:rPr>
          <w:rFonts w:ascii="Arial" w:hAnsi="Arial" w:cs="Arial"/>
          <w:b/>
          <w:bCs/>
          <w:noProof/>
          <w14:ligatures w14:val="standardContextual"/>
        </w:rPr>
        <w:drawing>
          <wp:inline distT="0" distB="0" distL="0" distR="0" wp14:anchorId="5204C41D" wp14:editId="4E75915D">
            <wp:extent cx="2042140" cy="2533475"/>
            <wp:effectExtent l="0" t="0" r="3175" b="0"/>
            <wp:docPr id="136665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53763" name="Picture 13666537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969" cy="257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5AAA" w:rsidRPr="00A41284" w14:paraId="2B5FBCD7" w14:textId="77777777" w:rsidTr="00715AAA">
        <w:tc>
          <w:tcPr>
            <w:tcW w:w="2337" w:type="dxa"/>
          </w:tcPr>
          <w:p w14:paraId="6EDB17C0" w14:textId="21B1830E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 xml:space="preserve">Test Case </w:t>
            </w:r>
          </w:p>
        </w:tc>
        <w:tc>
          <w:tcPr>
            <w:tcW w:w="2337" w:type="dxa"/>
          </w:tcPr>
          <w:p w14:paraId="662B102B" w14:textId="06A66083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Input</w:t>
            </w:r>
          </w:p>
        </w:tc>
        <w:tc>
          <w:tcPr>
            <w:tcW w:w="2338" w:type="dxa"/>
          </w:tcPr>
          <w:p w14:paraId="1D181F5C" w14:textId="4683DBB0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Expected</w:t>
            </w:r>
          </w:p>
        </w:tc>
        <w:tc>
          <w:tcPr>
            <w:tcW w:w="2338" w:type="dxa"/>
          </w:tcPr>
          <w:p w14:paraId="4177C8D0" w14:textId="14A6216C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Actual</w:t>
            </w:r>
          </w:p>
        </w:tc>
      </w:tr>
      <w:tr w:rsidR="00715AAA" w:rsidRPr="00A41284" w14:paraId="0D92F817" w14:textId="77777777" w:rsidTr="00715AAA">
        <w:tc>
          <w:tcPr>
            <w:tcW w:w="2337" w:type="dxa"/>
          </w:tcPr>
          <w:p w14:paraId="12DC3F74" w14:textId="445CD7B1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14:paraId="267AF339" w14:textId="4CD17D1F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a = 5, b = 6</w:t>
            </w:r>
          </w:p>
        </w:tc>
        <w:tc>
          <w:tcPr>
            <w:tcW w:w="2338" w:type="dxa"/>
          </w:tcPr>
          <w:p w14:paraId="55D1A061" w14:textId="330CBEBD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max = 6</w:t>
            </w:r>
          </w:p>
        </w:tc>
        <w:tc>
          <w:tcPr>
            <w:tcW w:w="2338" w:type="dxa"/>
          </w:tcPr>
          <w:p w14:paraId="66029ECC" w14:textId="70D7B86D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max = 6</w:t>
            </w:r>
          </w:p>
        </w:tc>
      </w:tr>
      <w:tr w:rsidR="00715AAA" w:rsidRPr="00A41284" w14:paraId="537222C5" w14:textId="77777777" w:rsidTr="00715AAA">
        <w:tc>
          <w:tcPr>
            <w:tcW w:w="2337" w:type="dxa"/>
          </w:tcPr>
          <w:p w14:paraId="599C1414" w14:textId="5CACAEEA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2</w:t>
            </w:r>
          </w:p>
        </w:tc>
        <w:tc>
          <w:tcPr>
            <w:tcW w:w="2337" w:type="dxa"/>
          </w:tcPr>
          <w:p w14:paraId="53BB33E2" w14:textId="3FBED345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a = 100, b = 120</w:t>
            </w:r>
          </w:p>
        </w:tc>
        <w:tc>
          <w:tcPr>
            <w:tcW w:w="2338" w:type="dxa"/>
          </w:tcPr>
          <w:p w14:paraId="4FC23F2A" w14:textId="243EA96B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max = 120</w:t>
            </w:r>
          </w:p>
        </w:tc>
        <w:tc>
          <w:tcPr>
            <w:tcW w:w="2338" w:type="dxa"/>
          </w:tcPr>
          <w:p w14:paraId="69FE14D5" w14:textId="366EA9D1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max = 120</w:t>
            </w:r>
          </w:p>
        </w:tc>
      </w:tr>
    </w:tbl>
    <w:p w14:paraId="60ED7B9A" w14:textId="53D64F53" w:rsidR="00A41284" w:rsidRPr="00A41284" w:rsidRDefault="00A41284" w:rsidP="00A4128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A41284">
        <w:rPr>
          <w:rFonts w:ascii="Arial" w:hAnsi="Arial" w:cs="Arial"/>
        </w:rPr>
        <w:t xml:space="preserve">Statements covered: 1, 3, </w:t>
      </w:r>
      <w:proofErr w:type="gramStart"/>
      <w:r w:rsidRPr="00A41284">
        <w:rPr>
          <w:rFonts w:ascii="Arial" w:hAnsi="Arial" w:cs="Arial"/>
        </w:rPr>
        <w:t>4</w:t>
      </w:r>
      <w:proofErr w:type="gramEnd"/>
    </w:p>
    <w:p w14:paraId="1EA103AF" w14:textId="4F42BDA2" w:rsidR="00A41284" w:rsidRPr="00A41284" w:rsidRDefault="00A41284" w:rsidP="0091393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A41284">
        <w:rPr>
          <w:rFonts w:ascii="Arial" w:hAnsi="Arial" w:cs="Arial"/>
        </w:rPr>
        <w:t>Total statements: 4</w:t>
      </w:r>
    </w:p>
    <w:p w14:paraId="2ED3D49F" w14:textId="6C870046" w:rsidR="00A41284" w:rsidRPr="00A41284" w:rsidRDefault="00A41284" w:rsidP="00461B53">
      <w:pPr>
        <w:spacing w:before="100" w:beforeAutospacing="1" w:after="100" w:afterAutospacing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Statement Coverage: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×100=75%</m:t>
        </m:r>
      </m:oMath>
    </w:p>
    <w:p w14:paraId="48E1D8E6" w14:textId="674CCA6E" w:rsidR="00A41284" w:rsidRPr="00A41284" w:rsidRDefault="00A41284" w:rsidP="00A41284">
      <w:pPr>
        <w:spacing w:before="100" w:beforeAutospacing="1" w:after="100" w:afterAutospacing="1"/>
        <w:rPr>
          <w:rFonts w:ascii="Arial" w:hAnsi="Arial" w:cs="Arial"/>
        </w:rPr>
      </w:pPr>
      <w:r w:rsidRPr="00A41284">
        <w:rPr>
          <w:rFonts w:ascii="Arial" w:hAnsi="Arial" w:cs="Arial"/>
        </w:rPr>
        <w:t>The statement coverage is incomplete because the true branch (max</w:t>
      </w:r>
      <w:r w:rsidR="00C37920">
        <w:rPr>
          <w:rFonts w:ascii="Arial" w:hAnsi="Arial" w:cs="Arial"/>
        </w:rPr>
        <w:t xml:space="preserve"> </w:t>
      </w:r>
      <w:r w:rsidRPr="00A41284">
        <w:rPr>
          <w:rFonts w:ascii="Arial" w:hAnsi="Arial" w:cs="Arial"/>
        </w:rPr>
        <w:t>= a) is never executed because both test cases only evaluate test cases where a&lt;b. To get full statement coverage, we can add a new test case where a&gt;b. For example, create a third test case with a=8 and b=4.</w:t>
      </w:r>
    </w:p>
    <w:p w14:paraId="24368F53" w14:textId="6B160149" w:rsidR="00A41284" w:rsidRPr="00A41284" w:rsidRDefault="00A41284" w:rsidP="00A41284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I disagree with the statement </w:t>
      </w:r>
      <w:r w:rsidRPr="00A41284">
        <w:rPr>
          <w:rFonts w:ascii="Arial" w:hAnsi="Arial" w:cs="Arial"/>
        </w:rPr>
        <w:t>"If your statement coverage is good, there is no need to perform branch coverage."</w:t>
      </w:r>
      <w:r>
        <w:rPr>
          <w:rFonts w:ascii="Arial" w:hAnsi="Arial" w:cs="Arial"/>
        </w:rPr>
        <w:t xml:space="preserve"> </w:t>
      </w:r>
      <w:r w:rsidRPr="00A41284">
        <w:rPr>
          <w:rFonts w:ascii="Arial" w:hAnsi="Arial" w:cs="Arial"/>
        </w:rPr>
        <w:t>Statement Coverage only ensures that all statements in the code are executed. It does not ensure that all decision outcomes (True/False) are tested</w:t>
      </w:r>
      <w:r>
        <w:rPr>
          <w:rFonts w:ascii="Arial" w:hAnsi="Arial" w:cs="Arial"/>
        </w:rPr>
        <w:t xml:space="preserve">. </w:t>
      </w:r>
      <w:r w:rsidRPr="00A41284">
        <w:rPr>
          <w:rFonts w:ascii="Arial" w:hAnsi="Arial" w:cs="Arial"/>
        </w:rPr>
        <w:t xml:space="preserve">Branch Coverage ensures that </w:t>
      </w:r>
      <w:r w:rsidR="00C37920">
        <w:rPr>
          <w:rFonts w:ascii="Arial" w:hAnsi="Arial" w:cs="Arial"/>
        </w:rPr>
        <w:t xml:space="preserve">all outcomes of each </w:t>
      </w:r>
      <w:r w:rsidRPr="00A41284">
        <w:rPr>
          <w:rFonts w:ascii="Arial" w:hAnsi="Arial" w:cs="Arial"/>
        </w:rPr>
        <w:t>decision are tested</w:t>
      </w:r>
      <w:r w:rsidR="00C37920">
        <w:rPr>
          <w:rFonts w:ascii="Arial" w:hAnsi="Arial" w:cs="Arial"/>
        </w:rPr>
        <w:t xml:space="preserve"> which subsumes Statement Coverage.</w:t>
      </w:r>
    </w:p>
    <w:p w14:paraId="53E02B43" w14:textId="40770E74" w:rsidR="00DC080B" w:rsidRDefault="00DC080B" w:rsidP="00461B53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</w:p>
    <w:p w14:paraId="6871E853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</w:p>
    <w:p w14:paraId="6A593C1E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</w:p>
    <w:p w14:paraId="2D54851F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</w:p>
    <w:p w14:paraId="12E4E1DF" w14:textId="07E0BDDB" w:rsidR="00461B53" w:rsidRDefault="00461B53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Question 4:</w:t>
      </w:r>
    </w:p>
    <w:p w14:paraId="0F040462" w14:textId="4173F013" w:rsidR="00DC080B" w:rsidRDefault="00DC080B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7CDF314" wp14:editId="4C584795">
            <wp:extent cx="2274028" cy="2843867"/>
            <wp:effectExtent l="0" t="0" r="0" b="0"/>
            <wp:docPr id="1540341026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41026" name="Picture 2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28" cy="28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529"/>
        <w:gridCol w:w="1767"/>
        <w:gridCol w:w="1767"/>
        <w:gridCol w:w="1457"/>
        <w:gridCol w:w="1288"/>
      </w:tblGrid>
      <w:tr w:rsidR="003A1C44" w:rsidRPr="00A41284" w14:paraId="772D57E6" w14:textId="1405A39E" w:rsidTr="003A1C44">
        <w:tc>
          <w:tcPr>
            <w:tcW w:w="1542" w:type="dxa"/>
          </w:tcPr>
          <w:p w14:paraId="74113A44" w14:textId="77777777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 xml:space="preserve">Test Case </w:t>
            </w:r>
          </w:p>
        </w:tc>
        <w:tc>
          <w:tcPr>
            <w:tcW w:w="1529" w:type="dxa"/>
          </w:tcPr>
          <w:p w14:paraId="53F54215" w14:textId="77777777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767" w:type="dxa"/>
          </w:tcPr>
          <w:p w14:paraId="02F4F161" w14:textId="4AC99D3A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SideA</w:t>
            </w:r>
            <w:proofErr w:type="spellEnd"/>
            <w:r w:rsidRPr="0022692F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SideB</w:t>
            </w:r>
            <w:proofErr w:type="spellEnd"/>
          </w:p>
        </w:tc>
        <w:tc>
          <w:tcPr>
            <w:tcW w:w="1767" w:type="dxa"/>
          </w:tcPr>
          <w:p w14:paraId="09DCD03D" w14:textId="6BBA58CC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SideB</w:t>
            </w:r>
            <w:proofErr w:type="spellEnd"/>
            <w:r w:rsidRPr="0022692F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SideC</w:t>
            </w:r>
            <w:proofErr w:type="spellEnd"/>
          </w:p>
        </w:tc>
        <w:tc>
          <w:tcPr>
            <w:tcW w:w="1457" w:type="dxa"/>
          </w:tcPr>
          <w:p w14:paraId="27DE1EF5" w14:textId="45C58DE2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SideA</w:t>
            </w:r>
            <w:proofErr w:type="spellEnd"/>
            <w:r w:rsidRPr="0022692F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SideC</w:t>
            </w:r>
            <w:proofErr w:type="spellEnd"/>
          </w:p>
        </w:tc>
        <w:tc>
          <w:tcPr>
            <w:tcW w:w="1288" w:type="dxa"/>
          </w:tcPr>
          <w:p w14:paraId="3762A9EF" w14:textId="6C949ACC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Decision</w:t>
            </w:r>
          </w:p>
        </w:tc>
      </w:tr>
      <w:tr w:rsidR="003A1C44" w:rsidRPr="00A41284" w14:paraId="1E85960B" w14:textId="5F1DFEE1" w:rsidTr="003A1C44">
        <w:tc>
          <w:tcPr>
            <w:tcW w:w="1542" w:type="dxa"/>
          </w:tcPr>
          <w:p w14:paraId="21921C0A" w14:textId="77777777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29" w:type="dxa"/>
          </w:tcPr>
          <w:p w14:paraId="7D4A822C" w14:textId="718AFBDB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a = 5, b = 5, c = 6</w:t>
            </w:r>
          </w:p>
        </w:tc>
        <w:tc>
          <w:tcPr>
            <w:tcW w:w="1767" w:type="dxa"/>
          </w:tcPr>
          <w:p w14:paraId="2E70CA52" w14:textId="110B673C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767" w:type="dxa"/>
          </w:tcPr>
          <w:p w14:paraId="380E7AB0" w14:textId="05F30822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457" w:type="dxa"/>
          </w:tcPr>
          <w:p w14:paraId="7E740F2E" w14:textId="0B6D263A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288" w:type="dxa"/>
          </w:tcPr>
          <w:p w14:paraId="1CC7DB67" w14:textId="4DF8E588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3A1C44" w:rsidRPr="00A41284" w14:paraId="78A04E6A" w14:textId="3A38B3D8" w:rsidTr="003A1C44">
        <w:tc>
          <w:tcPr>
            <w:tcW w:w="1542" w:type="dxa"/>
          </w:tcPr>
          <w:p w14:paraId="05D9F140" w14:textId="77777777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9" w:type="dxa"/>
          </w:tcPr>
          <w:p w14:paraId="1508E225" w14:textId="6166B0CD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a = 5, b = 6, c = 7</w:t>
            </w:r>
          </w:p>
        </w:tc>
        <w:tc>
          <w:tcPr>
            <w:tcW w:w="1767" w:type="dxa"/>
          </w:tcPr>
          <w:p w14:paraId="10D85A45" w14:textId="25E3EF33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767" w:type="dxa"/>
          </w:tcPr>
          <w:p w14:paraId="570BBEB7" w14:textId="11142CB3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457" w:type="dxa"/>
          </w:tcPr>
          <w:p w14:paraId="0D8D180E" w14:textId="6B25E570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288" w:type="dxa"/>
          </w:tcPr>
          <w:p w14:paraId="2C582C81" w14:textId="49F0AE64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3A1C44" w:rsidRPr="00A41284" w14:paraId="74C4A606" w14:textId="4DB00BD5" w:rsidTr="003A1C44">
        <w:tc>
          <w:tcPr>
            <w:tcW w:w="1542" w:type="dxa"/>
          </w:tcPr>
          <w:p w14:paraId="5EBA264C" w14:textId="37222AA4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9" w:type="dxa"/>
          </w:tcPr>
          <w:p w14:paraId="265C2094" w14:textId="6CD5807E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a = 5, b = 5, c = 5</w:t>
            </w:r>
          </w:p>
        </w:tc>
        <w:tc>
          <w:tcPr>
            <w:tcW w:w="1767" w:type="dxa"/>
          </w:tcPr>
          <w:p w14:paraId="375AA7FB" w14:textId="1E87D076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767" w:type="dxa"/>
          </w:tcPr>
          <w:p w14:paraId="2BEB1656" w14:textId="5DD3CEDB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457" w:type="dxa"/>
          </w:tcPr>
          <w:p w14:paraId="5B6C55E7" w14:textId="7FA1EEA1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288" w:type="dxa"/>
          </w:tcPr>
          <w:p w14:paraId="75C2C257" w14:textId="62594214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</w:tbl>
    <w:p w14:paraId="006E0443" w14:textId="4A4DAC25" w:rsidR="00DC080B" w:rsidRDefault="003A1C44" w:rsidP="00461B53">
      <w:pPr>
        <w:spacing w:before="100" w:beforeAutospacing="1" w:after="100" w:afterAutospacing="1"/>
      </w:pPr>
      <w:r w:rsidRPr="00C37920">
        <w:rPr>
          <w:b/>
          <w:bCs/>
        </w:rPr>
        <w:t>Condition/Decision Coverage</w:t>
      </w:r>
      <w:r>
        <w:t xml:space="preserve"> = 100%</w:t>
      </w:r>
    </w:p>
    <w:p w14:paraId="30E9FFBD" w14:textId="32A54B28" w:rsidR="003A1C44" w:rsidRDefault="003A1C44" w:rsidP="003A1C44">
      <w:r>
        <w:rPr>
          <w:rFonts w:hAnsi="Symbol"/>
        </w:rPr>
        <w:t xml:space="preserve">We can use a </w:t>
      </w:r>
      <w:r w:rsidRPr="00C37920">
        <w:rPr>
          <w:rFonts w:hAnsi="Symbol"/>
          <w:b/>
          <w:bCs/>
        </w:rPr>
        <w:t>Modified Condition/Decision Coverage</w:t>
      </w:r>
      <w:r>
        <w:rPr>
          <w:rFonts w:hAnsi="Symbol"/>
        </w:rPr>
        <w:t xml:space="preserve"> </w:t>
      </w:r>
      <w:r>
        <w:rPr>
          <w:rStyle w:val="Strong"/>
          <w:b w:val="0"/>
          <w:bCs w:val="0"/>
        </w:rPr>
        <w:t xml:space="preserve">to </w:t>
      </w:r>
      <w:r>
        <w:t>ensure each condition in a decision independently affects the outcome of the decision</w:t>
      </w:r>
      <w:r w:rsidR="00C37920">
        <w:t xml:space="preserve"> which </w:t>
      </w:r>
      <w:r>
        <w:t>minimiz</w:t>
      </w:r>
      <w:r w:rsidR="00C37920">
        <w:t xml:space="preserve">es </w:t>
      </w:r>
      <w:r>
        <w:t xml:space="preserve">redundant test cases </w:t>
      </w:r>
      <w:r w:rsidR="00C37920">
        <w:t xml:space="preserve">and </w:t>
      </w:r>
      <w:r>
        <w:t>reduc</w:t>
      </w:r>
      <w:r w:rsidR="00C37920">
        <w:t xml:space="preserve">es </w:t>
      </w:r>
      <w:r>
        <w:t>the number of test cases required</w:t>
      </w:r>
      <w:r w:rsidR="00C37920">
        <w:t xml:space="preserve">. </w:t>
      </w:r>
    </w:p>
    <w:p w14:paraId="59AFE2EA" w14:textId="7F995895" w:rsidR="003A1C44" w:rsidRDefault="003A1C44" w:rsidP="003A1C44"/>
    <w:p w14:paraId="4007CA2E" w14:textId="6A45A1F9" w:rsidR="003A1C44" w:rsidRPr="00C37920" w:rsidRDefault="003A1C44" w:rsidP="003A1C44">
      <w:pPr>
        <w:rPr>
          <w:b/>
          <w:bCs/>
        </w:rPr>
      </w:pPr>
      <w:r w:rsidRPr="00C37920">
        <w:rPr>
          <w:b/>
          <w:bCs/>
        </w:rPr>
        <w:t>Application to Problem:</w:t>
      </w:r>
    </w:p>
    <w:p w14:paraId="3994A5A3" w14:textId="66F628E5" w:rsidR="00DA5218" w:rsidRDefault="00DA5218" w:rsidP="003A1C44">
      <w:r>
        <w:t>When a condition evaluates to true, the decision is always true.</w:t>
      </w:r>
    </w:p>
    <w:p w14:paraId="69B096C4" w14:textId="77777777" w:rsidR="003A1C44" w:rsidRDefault="003A1C44" w:rsidP="003A1C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529"/>
        <w:gridCol w:w="1767"/>
        <w:gridCol w:w="1767"/>
        <w:gridCol w:w="1457"/>
        <w:gridCol w:w="1288"/>
      </w:tblGrid>
      <w:tr w:rsidR="00DA5218" w14:paraId="247A2D6F" w14:textId="77777777" w:rsidTr="00EC145C">
        <w:tc>
          <w:tcPr>
            <w:tcW w:w="1542" w:type="dxa"/>
          </w:tcPr>
          <w:p w14:paraId="110A0E06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 xml:space="preserve">Test Case </w:t>
            </w:r>
          </w:p>
        </w:tc>
        <w:tc>
          <w:tcPr>
            <w:tcW w:w="1529" w:type="dxa"/>
          </w:tcPr>
          <w:p w14:paraId="49C8B7BF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767" w:type="dxa"/>
          </w:tcPr>
          <w:p w14:paraId="343E03BD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SideA</w:t>
            </w:r>
            <w:proofErr w:type="spellEnd"/>
            <w:r w:rsidRPr="0022692F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SideB</w:t>
            </w:r>
            <w:proofErr w:type="spellEnd"/>
          </w:p>
        </w:tc>
        <w:tc>
          <w:tcPr>
            <w:tcW w:w="1767" w:type="dxa"/>
          </w:tcPr>
          <w:p w14:paraId="4A222BF9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SideB</w:t>
            </w:r>
            <w:proofErr w:type="spellEnd"/>
            <w:r w:rsidRPr="0022692F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SideC</w:t>
            </w:r>
            <w:proofErr w:type="spellEnd"/>
          </w:p>
        </w:tc>
        <w:tc>
          <w:tcPr>
            <w:tcW w:w="1457" w:type="dxa"/>
          </w:tcPr>
          <w:p w14:paraId="1BFDBFC8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SideA</w:t>
            </w:r>
            <w:proofErr w:type="spellEnd"/>
            <w:r w:rsidRPr="0022692F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SideC</w:t>
            </w:r>
            <w:proofErr w:type="spellEnd"/>
          </w:p>
        </w:tc>
        <w:tc>
          <w:tcPr>
            <w:tcW w:w="1288" w:type="dxa"/>
          </w:tcPr>
          <w:p w14:paraId="70B32AB4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Decision</w:t>
            </w:r>
          </w:p>
        </w:tc>
      </w:tr>
      <w:tr w:rsidR="00DA5218" w14:paraId="49C84E68" w14:textId="77777777" w:rsidTr="00EC145C">
        <w:tc>
          <w:tcPr>
            <w:tcW w:w="1542" w:type="dxa"/>
          </w:tcPr>
          <w:p w14:paraId="7E2DC054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29" w:type="dxa"/>
          </w:tcPr>
          <w:p w14:paraId="3C3861E2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a = 5, b = 5, c = 6</w:t>
            </w:r>
          </w:p>
        </w:tc>
        <w:tc>
          <w:tcPr>
            <w:tcW w:w="1767" w:type="dxa"/>
          </w:tcPr>
          <w:p w14:paraId="5A0FEF3F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767" w:type="dxa"/>
          </w:tcPr>
          <w:p w14:paraId="305A1D0D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trike/>
                <w:sz w:val="20"/>
                <w:szCs w:val="20"/>
              </w:rPr>
            </w:pPr>
            <w:r w:rsidRPr="0022692F"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False</w:t>
            </w:r>
          </w:p>
        </w:tc>
        <w:tc>
          <w:tcPr>
            <w:tcW w:w="1457" w:type="dxa"/>
          </w:tcPr>
          <w:p w14:paraId="0C195B69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trike/>
                <w:sz w:val="20"/>
                <w:szCs w:val="20"/>
              </w:rPr>
            </w:pPr>
            <w:r w:rsidRPr="0022692F"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False</w:t>
            </w:r>
          </w:p>
        </w:tc>
        <w:tc>
          <w:tcPr>
            <w:tcW w:w="1288" w:type="dxa"/>
          </w:tcPr>
          <w:p w14:paraId="43D47CE6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DA5218" w14:paraId="65B952F6" w14:textId="77777777" w:rsidTr="00EC145C">
        <w:tc>
          <w:tcPr>
            <w:tcW w:w="1542" w:type="dxa"/>
          </w:tcPr>
          <w:p w14:paraId="2474D73B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9" w:type="dxa"/>
          </w:tcPr>
          <w:p w14:paraId="3171B80B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a = 5, b = 6, c = 7</w:t>
            </w:r>
          </w:p>
        </w:tc>
        <w:tc>
          <w:tcPr>
            <w:tcW w:w="1767" w:type="dxa"/>
          </w:tcPr>
          <w:p w14:paraId="72AE4E04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767" w:type="dxa"/>
          </w:tcPr>
          <w:p w14:paraId="23F3EF5C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457" w:type="dxa"/>
          </w:tcPr>
          <w:p w14:paraId="6032524B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288" w:type="dxa"/>
          </w:tcPr>
          <w:p w14:paraId="058BF818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DA5218" w14:paraId="12FB7746" w14:textId="77777777" w:rsidTr="00EC145C">
        <w:tc>
          <w:tcPr>
            <w:tcW w:w="1542" w:type="dxa"/>
          </w:tcPr>
          <w:p w14:paraId="11B08196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9" w:type="dxa"/>
          </w:tcPr>
          <w:p w14:paraId="3B67FF48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a = 5, b = 5, c = 5</w:t>
            </w:r>
          </w:p>
        </w:tc>
        <w:tc>
          <w:tcPr>
            <w:tcW w:w="1767" w:type="dxa"/>
          </w:tcPr>
          <w:p w14:paraId="1FB931F1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767" w:type="dxa"/>
          </w:tcPr>
          <w:p w14:paraId="1EBDBAA7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trike/>
                <w:sz w:val="20"/>
                <w:szCs w:val="20"/>
              </w:rPr>
            </w:pPr>
            <w:r w:rsidRPr="0022692F"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True</w:t>
            </w:r>
          </w:p>
        </w:tc>
        <w:tc>
          <w:tcPr>
            <w:tcW w:w="1457" w:type="dxa"/>
          </w:tcPr>
          <w:p w14:paraId="6FAE52CF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trike/>
                <w:sz w:val="20"/>
                <w:szCs w:val="20"/>
              </w:rPr>
            </w:pPr>
            <w:r w:rsidRPr="0022692F"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True</w:t>
            </w:r>
          </w:p>
        </w:tc>
        <w:tc>
          <w:tcPr>
            <w:tcW w:w="1288" w:type="dxa"/>
          </w:tcPr>
          <w:p w14:paraId="0DABCD9B" w14:textId="77777777" w:rsidR="00DA5218" w:rsidRPr="0022692F" w:rsidRDefault="00DA5218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</w:tbl>
    <w:p w14:paraId="1E2FE0AB" w14:textId="0A19E19A" w:rsidR="00C37920" w:rsidRPr="0022692F" w:rsidRDefault="0022692F" w:rsidP="00461B53">
      <w:pPr>
        <w:spacing w:before="100" w:beforeAutospacing="1" w:after="100" w:afterAutospacing="1"/>
        <w:rPr>
          <w:rFonts w:ascii="Arial" w:hAnsi="Arial" w:cs="Arial"/>
        </w:rPr>
      </w:pPr>
      <w:r w:rsidRPr="0022692F">
        <w:rPr>
          <w:rFonts w:ascii="Arial" w:hAnsi="Arial" w:cs="Arial"/>
        </w:rPr>
        <w:t xml:space="preserve">There were 8 possible outcomes but after </w:t>
      </w:r>
      <w:proofErr w:type="spellStart"/>
      <w:r w:rsidRPr="0022692F">
        <w:rPr>
          <w:rFonts w:ascii="Arial" w:hAnsi="Arial" w:cs="Arial"/>
        </w:rPr>
        <w:t>usin</w:t>
      </w:r>
      <w:proofErr w:type="spellEnd"/>
      <w:r w:rsidRPr="0022692F">
        <w:rPr>
          <w:rFonts w:ascii="Arial" w:hAnsi="Arial" w:cs="Arial"/>
        </w:rPr>
        <w:t xml:space="preserve"> MC/DC, the number of outcomes eliminated were 4.</w:t>
      </w:r>
    </w:p>
    <w:p w14:paraId="744E7588" w14:textId="702A3493" w:rsidR="00461B53" w:rsidRDefault="00461B53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Question 5:</w:t>
      </w:r>
    </w:p>
    <w:p w14:paraId="4AD0EE71" w14:textId="77777777" w:rsidR="0022692F" w:rsidRPr="0022692F" w:rsidRDefault="0022692F" w:rsidP="00461B53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</w:p>
    <w:p w14:paraId="7DA0136A" w14:textId="77777777" w:rsidR="00C37920" w:rsidRPr="00461B53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5E0E8F64" w14:textId="77777777" w:rsidR="00861A9E" w:rsidRPr="00861A9E" w:rsidRDefault="00861A9E" w:rsidP="008C15D9">
      <w:pPr>
        <w:rPr>
          <w:rFonts w:ascii="Arial" w:hAnsi="Arial" w:cs="Arial"/>
        </w:rPr>
      </w:pPr>
    </w:p>
    <w:sectPr w:rsidR="00861A9E" w:rsidRPr="0086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77E"/>
    <w:multiLevelType w:val="multilevel"/>
    <w:tmpl w:val="404E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6C36"/>
    <w:multiLevelType w:val="hybridMultilevel"/>
    <w:tmpl w:val="9794ACE2"/>
    <w:lvl w:ilvl="0" w:tplc="BED4602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D1AE2"/>
    <w:multiLevelType w:val="multilevel"/>
    <w:tmpl w:val="FA5E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C42A1"/>
    <w:multiLevelType w:val="multilevel"/>
    <w:tmpl w:val="BF58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6360D"/>
    <w:multiLevelType w:val="multilevel"/>
    <w:tmpl w:val="8BF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D35A6"/>
    <w:multiLevelType w:val="multilevel"/>
    <w:tmpl w:val="A908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23DD2"/>
    <w:multiLevelType w:val="multilevel"/>
    <w:tmpl w:val="E4E0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13D07"/>
    <w:multiLevelType w:val="multilevel"/>
    <w:tmpl w:val="00F2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21185">
    <w:abstractNumId w:val="2"/>
  </w:num>
  <w:num w:numId="2" w16cid:durableId="647052972">
    <w:abstractNumId w:val="5"/>
  </w:num>
  <w:num w:numId="3" w16cid:durableId="1697386439">
    <w:abstractNumId w:val="7"/>
  </w:num>
  <w:num w:numId="4" w16cid:durableId="1772705025">
    <w:abstractNumId w:val="1"/>
  </w:num>
  <w:num w:numId="5" w16cid:durableId="2049797412">
    <w:abstractNumId w:val="0"/>
  </w:num>
  <w:num w:numId="6" w16cid:durableId="401217838">
    <w:abstractNumId w:val="4"/>
  </w:num>
  <w:num w:numId="7" w16cid:durableId="2088533837">
    <w:abstractNumId w:val="3"/>
  </w:num>
  <w:num w:numId="8" w16cid:durableId="947395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D9"/>
    <w:rsid w:val="0022692F"/>
    <w:rsid w:val="003A1C44"/>
    <w:rsid w:val="003F2E3E"/>
    <w:rsid w:val="00461B53"/>
    <w:rsid w:val="0047463A"/>
    <w:rsid w:val="006A0170"/>
    <w:rsid w:val="00715AAA"/>
    <w:rsid w:val="00750AE3"/>
    <w:rsid w:val="00753B59"/>
    <w:rsid w:val="00861A9E"/>
    <w:rsid w:val="008C15D9"/>
    <w:rsid w:val="00A41284"/>
    <w:rsid w:val="00C37920"/>
    <w:rsid w:val="00DA5218"/>
    <w:rsid w:val="00DC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F6CD"/>
  <w15:chartTrackingRefBased/>
  <w15:docId w15:val="{620414F8-2822-F84E-8C91-F914B08D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A9E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5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8C15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15D9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C15D9"/>
    <w:rPr>
      <w:b/>
      <w:bCs/>
    </w:rPr>
  </w:style>
  <w:style w:type="paragraph" w:styleId="NormalWeb">
    <w:name w:val="Normal (Web)"/>
    <w:basedOn w:val="Normal"/>
    <w:uiPriority w:val="99"/>
    <w:unhideWhenUsed/>
    <w:rsid w:val="008C15D9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C15D9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C1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15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15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7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5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4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1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Romerico</dc:creator>
  <cp:keywords/>
  <dc:description/>
  <cp:lastModifiedBy>David, Romerico</cp:lastModifiedBy>
  <cp:revision>2</cp:revision>
  <dcterms:created xsi:type="dcterms:W3CDTF">2024-11-21T03:27:00Z</dcterms:created>
  <dcterms:modified xsi:type="dcterms:W3CDTF">2024-11-21T20:29:00Z</dcterms:modified>
</cp:coreProperties>
</file>