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52526"/>
  <w:body>
    <w:p w14:paraId="5252259E" w14:textId="77777777" w:rsidR="00211E0B" w:rsidRPr="00AA3BC6" w:rsidRDefault="00211E0B" w:rsidP="00211E0B">
      <w:pPr>
        <w:pStyle w:val="Heading1"/>
      </w:pPr>
      <w:bookmarkStart w:id="0" w:name="_Toc42687170"/>
      <w:r w:rsidRPr="00AA3BC6">
        <w:t>Проектирование программного продукта</w:t>
      </w:r>
      <w:bookmarkEnd w:id="0"/>
    </w:p>
    <w:p w14:paraId="347A087F" w14:textId="77777777" w:rsidR="00211E0B" w:rsidRPr="00AA3BC6" w:rsidRDefault="00211E0B" w:rsidP="00211E0B">
      <w:pPr>
        <w:pStyle w:val="Heading2"/>
      </w:pPr>
      <w:bookmarkStart w:id="1" w:name="_Toc42687171"/>
      <w:r w:rsidRPr="00AA3BC6">
        <w:t xml:space="preserve">Анализ предметной области и </w:t>
      </w:r>
      <w:bookmarkStart w:id="2" w:name="_Hlk39768157"/>
      <w:r w:rsidRPr="00AA3BC6">
        <w:t>учреждения</w:t>
      </w:r>
      <w:bookmarkEnd w:id="1"/>
      <w:bookmarkEnd w:id="2"/>
    </w:p>
    <w:p w14:paraId="48A4D1C5" w14:textId="77777777" w:rsidR="00211E0B" w:rsidRPr="00AA3BC6" w:rsidRDefault="00211E0B" w:rsidP="00211E0B">
      <w:pPr>
        <w:pStyle w:val="Heading3"/>
      </w:pPr>
      <w:bookmarkStart w:id="3" w:name="_Toc40457076"/>
      <w:bookmarkStart w:id="4" w:name="_Toc42502313"/>
      <w:bookmarkStart w:id="5" w:name="_Toc42672726"/>
      <w:bookmarkStart w:id="6" w:name="_Toc42686936"/>
      <w:bookmarkStart w:id="7" w:name="_Toc42687172"/>
      <w:r w:rsidRPr="00AA3BC6">
        <w:t>Анализ предметной области</w:t>
      </w:r>
      <w:bookmarkEnd w:id="3"/>
      <w:bookmarkEnd w:id="4"/>
      <w:bookmarkEnd w:id="5"/>
      <w:bookmarkEnd w:id="6"/>
      <w:bookmarkEnd w:id="7"/>
    </w:p>
    <w:p w14:paraId="7610400A" w14:textId="77777777" w:rsidR="00211E0B" w:rsidRPr="00AA3BC6" w:rsidRDefault="00211E0B" w:rsidP="00211E0B">
      <w:pPr>
        <w:pStyle w:val="Content"/>
      </w:pPr>
      <w:r w:rsidRPr="00AA3BC6">
        <w:t>Предметная область – это совокупность реальных процессов, объектов, сущностей, их свойств и отношений, представляющих интерес в данном</w:t>
      </w:r>
      <w:r w:rsidRPr="00AA3BC6">
        <w:br/>
        <w:t>контексте</w:t>
      </w:r>
      <w:bookmarkStart w:id="8" w:name="_Hlk42620912"/>
      <w:r w:rsidRPr="00AA3BC6">
        <w:t xml:space="preserve"> [4]</w:t>
      </w:r>
      <w:bookmarkEnd w:id="8"/>
      <w:r w:rsidRPr="00AA3BC6">
        <w:t>.</w:t>
      </w:r>
    </w:p>
    <w:p w14:paraId="6875B8CA" w14:textId="77777777" w:rsidR="00211E0B" w:rsidRPr="00AA3BC6" w:rsidRDefault="00211E0B" w:rsidP="00211E0B">
      <w:pPr>
        <w:pStyle w:val="Content"/>
      </w:pPr>
      <w:r w:rsidRPr="00AA3BC6">
        <w:t xml:space="preserve">В данном дипломном проекте предметной областью является </w:t>
      </w:r>
      <w:bookmarkStart w:id="9" w:name="_Hlk39089207"/>
      <w:bookmarkStart w:id="10" w:name="_Hlk39089738"/>
      <w:bookmarkStart w:id="11" w:name="_Hlk39057513"/>
      <w:r w:rsidRPr="00AA3BC6">
        <w:t xml:space="preserve">мониторинг проверки практических работ по дисциплине </w:t>
      </w:r>
      <w:bookmarkEnd w:id="9"/>
      <w:bookmarkEnd w:id="10"/>
      <w:r w:rsidRPr="00AA3BC6">
        <w:t>в учебном заведении</w:t>
      </w:r>
      <w:bookmarkEnd w:id="11"/>
      <w:r w:rsidRPr="00AA3BC6">
        <w:t xml:space="preserve"> СПО.</w:t>
      </w:r>
    </w:p>
    <w:p w14:paraId="073F12A6" w14:textId="2B7FE8D9" w:rsidR="00211E0B" w:rsidRPr="00AA3BC6" w:rsidRDefault="00211E0B" w:rsidP="00211E0B">
      <w:pPr>
        <w:pStyle w:val="Content"/>
      </w:pPr>
      <w:bookmarkStart w:id="12" w:name="_Hlk39593000"/>
      <w:r w:rsidRPr="00AA3BC6">
        <w:t>В наше время использование электронных систем обучения получает все большее распространение</w:t>
      </w:r>
      <w:bookmarkEnd w:id="12"/>
      <w:r w:rsidRPr="00AA3BC6">
        <w:t>. Стремительное развитие Интернет-технологий, компьютерных технологий, микроэлектроники и электронной промышленности способствуют этому. Четкого определения понятия электронной системы обучения пока нет. Есть интуитивное понимание: это некоторая информационная система, предназначенная для предоставления теоретических сведений, заданий, а также их автоматической проверки с выводом результата.</w:t>
      </w:r>
    </w:p>
    <w:p w14:paraId="19BB280C" w14:textId="77777777" w:rsidR="00211E0B" w:rsidRPr="00AA3BC6" w:rsidRDefault="00211E0B" w:rsidP="00211E0B">
      <w:pPr>
        <w:pStyle w:val="Content"/>
      </w:pPr>
      <w:bookmarkStart w:id="13" w:name="_Hlk39088857"/>
      <w:r w:rsidRPr="00AA3BC6">
        <w:t xml:space="preserve">Электронные системы обучения </w:t>
      </w:r>
      <w:bookmarkEnd w:id="13"/>
      <w:r w:rsidRPr="00AA3BC6">
        <w:t>имеют ряд преимуществ по сравнению со стандартными методами обучения. Обучаемые могут иметь неограниченный доступ к системе, изучая материал и решая задачи, получая при этом мгновенный отклик о своих результатах без необходимости в живом преподавателе. А также электронные системы обучения полезны для студентов, пропустивших занятия, или людей с ограниченными возможностями, и являются очень хорошим дополнением к классическим способам обучения.</w:t>
      </w:r>
    </w:p>
    <w:p w14:paraId="3BFC219C" w14:textId="77777777" w:rsidR="00211E0B" w:rsidRPr="00AA3BC6" w:rsidRDefault="00211E0B" w:rsidP="00211E0B">
      <w:pPr>
        <w:pStyle w:val="Content"/>
      </w:pPr>
      <w:r w:rsidRPr="00AA3BC6">
        <w:t>Разработка информационной системы мониторинга проверки практических работ по математике состоит из следующих этапов:</w:t>
      </w:r>
    </w:p>
    <w:p w14:paraId="52A241ED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определение целей и задач разработки в соответствии с потребностями заказчика;</w:t>
      </w:r>
    </w:p>
    <w:p w14:paraId="35C7FC49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lastRenderedPageBreak/>
        <w:t xml:space="preserve">подготовка материала </w:t>
      </w:r>
      <w:bookmarkStart w:id="14" w:name="_Hlk39090164"/>
      <w:r w:rsidRPr="00AA3BC6">
        <w:t>практических работ</w:t>
      </w:r>
      <w:bookmarkEnd w:id="14"/>
      <w:r w:rsidRPr="00AA3BC6">
        <w:t>;</w:t>
      </w:r>
    </w:p>
    <w:p w14:paraId="54265888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разработка структуры архитектуры практических работ и структуры базы данных;</w:t>
      </w:r>
    </w:p>
    <w:p w14:paraId="5E1F3557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разработка серверной части;</w:t>
      </w:r>
    </w:p>
    <w:p w14:paraId="6E4E45EF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 xml:space="preserve">разработка клиентской части </w:t>
      </w:r>
      <w:r w:rsidRPr="00AA3BC6">
        <w:rPr>
          <w:lang w:val="en-US"/>
        </w:rPr>
        <w:t>Web</w:t>
      </w:r>
      <w:r w:rsidRPr="00AA3BC6">
        <w:t>-приложения;</w:t>
      </w:r>
    </w:p>
    <w:p w14:paraId="4BDDE147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апробация;</w:t>
      </w:r>
    </w:p>
    <w:p w14:paraId="1A183996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корректировка логики работы информационной системы по результатам апробации;</w:t>
      </w:r>
    </w:p>
    <w:p w14:paraId="2E65EC56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подготовка руководства пользователя для заказчика.</w:t>
      </w:r>
    </w:p>
    <w:sectPr w:rsidR="00211E0B" w:rsidRPr="00AA3B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0E1C"/>
    <w:multiLevelType w:val="multilevel"/>
    <w:tmpl w:val="A32A22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F45130E"/>
    <w:multiLevelType w:val="hybridMultilevel"/>
    <w:tmpl w:val="52C81EDC"/>
    <w:lvl w:ilvl="0" w:tplc="E9564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F963F5"/>
    <w:multiLevelType w:val="hybridMultilevel"/>
    <w:tmpl w:val="E35CEA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0B"/>
    <w:rsid w:val="00211E0B"/>
    <w:rsid w:val="0049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52526"/>
    </o:shapedefaults>
    <o:shapelayout v:ext="edit">
      <o:idmap v:ext="edit" data="1"/>
    </o:shapelayout>
  </w:shapeDefaults>
  <w:decimalSymbol w:val="."/>
  <w:listSeparator w:val=","/>
  <w14:docId w14:val="3F8517CB"/>
  <w15:chartTrackingRefBased/>
  <w15:docId w15:val="{DB01FCDE-2DFB-4D48-9E8A-B4B7A8A3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211E0B"/>
    <w:pPr>
      <w:numPr>
        <w:ilvl w:val="0"/>
      </w:numPr>
      <w:tabs>
        <w:tab w:val="clear" w:pos="1418"/>
        <w:tab w:val="left" w:pos="1134"/>
      </w:tabs>
      <w:spacing w:before="240" w:after="240"/>
      <w:ind w:left="0" w:firstLine="709"/>
      <w:outlineLvl w:val="0"/>
    </w:pPr>
    <w:rPr>
      <w:b/>
      <w:bCs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211E0B"/>
    <w:pPr>
      <w:numPr>
        <w:ilvl w:val="1"/>
      </w:numPr>
      <w:tabs>
        <w:tab w:val="clear" w:pos="1418"/>
        <w:tab w:val="left" w:pos="1134"/>
      </w:tabs>
      <w:spacing w:before="240" w:after="240"/>
      <w:ind w:left="0" w:firstLine="709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E0B"/>
    <w:pPr>
      <w:keepNext/>
      <w:keepLines/>
      <w:numPr>
        <w:ilvl w:val="2"/>
        <w:numId w:val="1"/>
      </w:numPr>
      <w:tabs>
        <w:tab w:val="left" w:pos="1418"/>
      </w:tabs>
      <w:spacing w:after="0" w:line="360" w:lineRule="auto"/>
      <w:ind w:left="0" w:firstLine="709"/>
      <w:outlineLvl w:val="2"/>
    </w:pPr>
    <w:rPr>
      <w:rFonts w:ascii="Times New Roman" w:eastAsiaTheme="majorEastAsia" w:hAnsi="Times New Roman" w:cs="Times New Roman"/>
      <w:color w:val="ADADAD"/>
      <w:sz w:val="28"/>
      <w:szCs w:val="28"/>
      <w:lang w:eastAsia="ru-RU" w:bidi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E0B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11E0B"/>
    <w:pPr>
      <w:keepNext/>
      <w:keepLines/>
      <w:numPr>
        <w:ilvl w:val="4"/>
        <w:numId w:val="1"/>
      </w:numPr>
      <w:tabs>
        <w:tab w:val="num" w:pos="360"/>
      </w:tabs>
      <w:spacing w:before="40" w:after="0" w:line="276" w:lineRule="auto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E0B"/>
    <w:pPr>
      <w:keepNext/>
      <w:keepLines/>
      <w:numPr>
        <w:ilvl w:val="5"/>
        <w:numId w:val="1"/>
      </w:numPr>
      <w:tabs>
        <w:tab w:val="num" w:pos="360"/>
      </w:tabs>
      <w:spacing w:before="40" w:after="0" w:line="276" w:lineRule="auto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E0B"/>
    <w:pPr>
      <w:keepNext/>
      <w:keepLines/>
      <w:numPr>
        <w:ilvl w:val="6"/>
        <w:numId w:val="1"/>
      </w:numPr>
      <w:tabs>
        <w:tab w:val="num" w:pos="360"/>
      </w:tabs>
      <w:spacing w:before="40" w:after="0" w:line="276" w:lineRule="auto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E0B"/>
    <w:pPr>
      <w:keepNext/>
      <w:keepLines/>
      <w:numPr>
        <w:ilvl w:val="7"/>
        <w:numId w:val="1"/>
      </w:numPr>
      <w:tabs>
        <w:tab w:val="num" w:pos="360"/>
      </w:tabs>
      <w:spacing w:before="40" w:after="0" w:line="276" w:lineRule="auto"/>
      <w:ind w:left="0" w:firstLine="0"/>
      <w:outlineLvl w:val="7"/>
    </w:pPr>
    <w:rPr>
      <w:rFonts w:asciiTheme="majorHAnsi" w:eastAsiaTheme="majorEastAsia" w:hAnsiTheme="majorHAnsi" w:cstheme="majorBidi"/>
      <w:color w:val="D4D5D6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1E0B"/>
    <w:pPr>
      <w:keepNext/>
      <w:keepLines/>
      <w:numPr>
        <w:ilvl w:val="8"/>
        <w:numId w:val="1"/>
      </w:numPr>
      <w:tabs>
        <w:tab w:val="num" w:pos="360"/>
      </w:tabs>
      <w:spacing w:before="40" w:after="0" w:line="276" w:lineRule="auto"/>
      <w:ind w:left="0" w:firstLine="0"/>
      <w:outlineLvl w:val="8"/>
    </w:pPr>
    <w:rPr>
      <w:rFonts w:asciiTheme="majorHAnsi" w:eastAsiaTheme="majorEastAsia" w:hAnsiTheme="majorHAnsi" w:cstheme="majorBidi"/>
      <w:i/>
      <w:iCs/>
      <w:color w:val="D4D5D6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E0B"/>
    <w:rPr>
      <w:rFonts w:ascii="Times New Roman" w:eastAsiaTheme="majorEastAsia" w:hAnsi="Times New Roman" w:cs="Times New Roman"/>
      <w:b/>
      <w:bCs/>
      <w:color w:val="ADADAD"/>
      <w:sz w:val="28"/>
      <w:szCs w:val="28"/>
      <w:lang w:eastAsia="ru-RU" w:bidi="ru-RU"/>
    </w:rPr>
  </w:style>
  <w:style w:type="character" w:customStyle="1" w:styleId="Heading2Char">
    <w:name w:val="Heading 2 Char"/>
    <w:basedOn w:val="DefaultParagraphFont"/>
    <w:link w:val="Heading2"/>
    <w:uiPriority w:val="9"/>
    <w:rsid w:val="00211E0B"/>
    <w:rPr>
      <w:rFonts w:ascii="Times New Roman" w:eastAsiaTheme="majorEastAsia" w:hAnsi="Times New Roman" w:cs="Times New Roman"/>
      <w:b/>
      <w:bCs/>
      <w:color w:val="ADADAD"/>
      <w:sz w:val="28"/>
      <w:szCs w:val="28"/>
      <w:lang w:eastAsia="ru-RU" w:bidi="ru-RU"/>
    </w:rPr>
  </w:style>
  <w:style w:type="character" w:customStyle="1" w:styleId="Heading3Char">
    <w:name w:val="Heading 3 Char"/>
    <w:basedOn w:val="DefaultParagraphFont"/>
    <w:link w:val="Heading3"/>
    <w:uiPriority w:val="9"/>
    <w:rsid w:val="00211E0B"/>
    <w:rPr>
      <w:rFonts w:ascii="Times New Roman" w:eastAsiaTheme="majorEastAsia" w:hAnsi="Times New Roman" w:cs="Times New Roman"/>
      <w:color w:val="ADADAD"/>
      <w:sz w:val="28"/>
      <w:szCs w:val="28"/>
      <w:lang w:eastAsia="ru-RU" w:bidi="ru-RU"/>
    </w:rPr>
  </w:style>
  <w:style w:type="character" w:customStyle="1" w:styleId="Heading4Char">
    <w:name w:val="Heading 4 Char"/>
    <w:basedOn w:val="DefaultParagraphFont"/>
    <w:link w:val="Heading4"/>
    <w:uiPriority w:val="9"/>
    <w:rsid w:val="00211E0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E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E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E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E0B"/>
    <w:rPr>
      <w:rFonts w:asciiTheme="majorHAnsi" w:eastAsiaTheme="majorEastAsia" w:hAnsiTheme="majorHAnsi" w:cstheme="majorBidi"/>
      <w:color w:val="D4D5D6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1E0B"/>
    <w:rPr>
      <w:rFonts w:asciiTheme="majorHAnsi" w:eastAsiaTheme="majorEastAsia" w:hAnsiTheme="majorHAnsi" w:cstheme="majorBidi"/>
      <w:i/>
      <w:iCs/>
      <w:color w:val="D4D5D6" w:themeColor="text1" w:themeTint="D8"/>
      <w:sz w:val="21"/>
      <w:szCs w:val="21"/>
    </w:rPr>
  </w:style>
  <w:style w:type="paragraph" w:customStyle="1" w:styleId="Content">
    <w:name w:val="Content"/>
    <w:basedOn w:val="Normal"/>
    <w:link w:val="ContentChar"/>
    <w:qFormat/>
    <w:rsid w:val="00211E0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ADADAD"/>
      <w:sz w:val="28"/>
      <w:szCs w:val="28"/>
      <w:lang w:eastAsia="ru-RU"/>
    </w:rPr>
  </w:style>
  <w:style w:type="character" w:customStyle="1" w:styleId="ContentChar">
    <w:name w:val="Content Char"/>
    <w:basedOn w:val="DefaultParagraphFont"/>
    <w:link w:val="Content"/>
    <w:rsid w:val="00211E0B"/>
    <w:rPr>
      <w:rFonts w:ascii="Times New Roman" w:eastAsia="Times New Roman" w:hAnsi="Times New Roman" w:cs="Times New Roman"/>
      <w:color w:val="ADADAD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CECF"/>
      </a:dk1>
      <a:lt1>
        <a:sysClr val="window" lastClr="36393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Romez 1990</dc:creator>
  <cp:keywords/>
  <dc:description/>
  <cp:lastModifiedBy>Romez 1990</cp:lastModifiedBy>
  <cp:revision>2</cp:revision>
  <dcterms:created xsi:type="dcterms:W3CDTF">2020-11-01T10:05:00Z</dcterms:created>
  <dcterms:modified xsi:type="dcterms:W3CDTF">2020-11-01T10:44:00Z</dcterms:modified>
</cp:coreProperties>
</file>