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3531" w14:textId="77777777" w:rsidR="008C7ADD" w:rsidRPr="00477299" w:rsidRDefault="008C7ADD" w:rsidP="00A6764B"/>
    <w:p w14:paraId="30844D8D" w14:textId="77777777" w:rsidR="008C7ADD" w:rsidRPr="00477299" w:rsidRDefault="008C7ADD" w:rsidP="00A6764B"/>
    <w:p w14:paraId="5E9FEF44" w14:textId="77777777" w:rsidR="008C7ADD" w:rsidRPr="00477299" w:rsidRDefault="008C7ADD" w:rsidP="00A6764B">
      <w:pPr>
        <w:rPr>
          <w:color w:val="FF0000"/>
        </w:rPr>
      </w:pPr>
    </w:p>
    <w:p w14:paraId="38AAE3C3" w14:textId="7C55503C" w:rsidR="00A649D2" w:rsidRDefault="00A75CB6" w:rsidP="00B43183">
      <w:pPr>
        <w:jc w:val="center"/>
      </w:pPr>
      <w:r>
        <w:rPr>
          <w:noProof/>
        </w:rPr>
        <w:drawing>
          <wp:inline distT="0" distB="0" distL="0" distR="0" wp14:anchorId="6FF3F69E" wp14:editId="357F2FB9">
            <wp:extent cx="105156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RAO-logo-s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8470" w14:textId="77777777" w:rsidR="00A649D2" w:rsidRDefault="00A649D2" w:rsidP="00B43183">
      <w:pPr>
        <w:jc w:val="center"/>
      </w:pPr>
    </w:p>
    <w:p w14:paraId="3C1572F0" w14:textId="661F4CA4" w:rsidR="008C7ADD" w:rsidRPr="00A649D2" w:rsidRDefault="00BC2B23" w:rsidP="00930550">
      <w:pPr>
        <w:pStyle w:val="DocTitle"/>
      </w:pPr>
      <w:r>
        <w:fldChar w:fldCharType="begin">
          <w:ffData>
            <w:name w:val="Title"/>
            <w:enabled/>
            <w:calcOnExit w:val="0"/>
            <w:textInput>
              <w:default w:val="Tangential Sensitivity of ADL5902-Based Receivers"/>
              <w:format w:val="FIRST CAPITAL"/>
            </w:textInput>
          </w:ffData>
        </w:fldChar>
      </w:r>
      <w:bookmarkStart w:id="0" w:name="Title"/>
      <w:r>
        <w:instrText xml:space="preserve"> FORMTEXT </w:instrText>
      </w:r>
      <w:r>
        <w:fldChar w:fldCharType="separate"/>
      </w:r>
      <w:r>
        <w:rPr>
          <w:noProof/>
        </w:rPr>
        <w:t>Tangential Sensitivity of ADL5902-Based Receivers</w:t>
      </w:r>
      <w:r>
        <w:fldChar w:fldCharType="end"/>
      </w:r>
      <w:bookmarkEnd w:id="0"/>
    </w:p>
    <w:p w14:paraId="1DE72826" w14:textId="77777777" w:rsidR="0033462C" w:rsidRDefault="0033462C" w:rsidP="00A6764B"/>
    <w:p w14:paraId="47FBEDCE" w14:textId="554CCA86" w:rsidR="001A3C3C" w:rsidRPr="00BB2633" w:rsidRDefault="00BB2633" w:rsidP="00BB2633">
      <w:pPr>
        <w:pStyle w:val="Filename"/>
      </w:pPr>
      <w:r w:rsidRPr="00D30803">
        <w:t>[</w:t>
      </w:r>
      <w:r w:rsidR="00EE7364" w:rsidRPr="00EE7364">
        <w:t>002.35.25.05.20-003</w:t>
      </w:r>
      <w:r w:rsidRPr="00D30803">
        <w:t>]</w:t>
      </w:r>
    </w:p>
    <w:p w14:paraId="26DED3ED" w14:textId="77777777" w:rsidR="00DB4FBF" w:rsidRPr="00DB4FBF" w:rsidRDefault="00DB4FBF" w:rsidP="005601CA">
      <w:pPr>
        <w:pStyle w:val="Status"/>
        <w:rPr>
          <w:b/>
          <w:i/>
          <w:color w:val="FF0000"/>
          <w:sz w:val="36"/>
          <w:szCs w:val="36"/>
        </w:rPr>
      </w:pPr>
      <w:r w:rsidRPr="00DB4FBF">
        <w:t xml:space="preserve">Status: </w:t>
      </w:r>
      <w:r w:rsidRPr="00DB4FBF">
        <w:rPr>
          <w:b/>
          <w:color w:val="FF0000"/>
        </w:rPr>
        <w:t>Draft</w:t>
      </w:r>
    </w:p>
    <w:p w14:paraId="4D74E7A4" w14:textId="77777777" w:rsidR="00C364C9" w:rsidRPr="00477299" w:rsidRDefault="00C364C9" w:rsidP="00A6764B"/>
    <w:p w14:paraId="164A96D9" w14:textId="77777777" w:rsidR="00B17FF8" w:rsidRPr="00477299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3330"/>
        <w:gridCol w:w="1530"/>
      </w:tblGrid>
      <w:tr w:rsidR="00B17FF8" w:rsidRPr="00477299" w14:paraId="62B78CE0" w14:textId="77777777" w:rsidTr="00151552">
        <w:trPr>
          <w:trHeight w:val="294"/>
        </w:trPr>
        <w:tc>
          <w:tcPr>
            <w:tcW w:w="4585" w:type="dxa"/>
          </w:tcPr>
          <w:p w14:paraId="4689B9E7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 xml:space="preserve">PREPARED BY </w:t>
            </w:r>
          </w:p>
        </w:tc>
        <w:tc>
          <w:tcPr>
            <w:tcW w:w="3330" w:type="dxa"/>
          </w:tcPr>
          <w:p w14:paraId="2CADC02A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ORGANIZATION</w:t>
            </w:r>
          </w:p>
        </w:tc>
        <w:tc>
          <w:tcPr>
            <w:tcW w:w="1530" w:type="dxa"/>
          </w:tcPr>
          <w:p w14:paraId="20B1DEA8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DATE</w:t>
            </w:r>
          </w:p>
        </w:tc>
      </w:tr>
      <w:tr w:rsidR="00B17FF8" w:rsidRPr="00477299" w14:paraId="03EEEF33" w14:textId="77777777" w:rsidTr="00151552">
        <w:trPr>
          <w:trHeight w:val="316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4FE8" w14:textId="4A352C82" w:rsidR="00B17FF8" w:rsidRPr="00477299" w:rsidRDefault="00EE7364" w:rsidP="00151552">
            <w:r>
              <w:t>R. Nguy</w:t>
            </w:r>
            <w:bookmarkStart w:id="1" w:name="_GoBack"/>
            <w:bookmarkEnd w:id="1"/>
            <w:r>
              <w:t>en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A4BA6" w14:textId="78BCB34C" w:rsidR="00B17FF8" w:rsidRPr="00477299" w:rsidRDefault="00EE7364" w:rsidP="00151552">
            <w:r>
              <w:t>NRAO Electronics Division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0D60" w14:textId="326F830E" w:rsidR="00B17FF8" w:rsidRPr="00477299" w:rsidRDefault="00EE7364" w:rsidP="00151552">
            <w:r>
              <w:t>7/28/2023</w:t>
            </w:r>
          </w:p>
        </w:tc>
      </w:tr>
    </w:tbl>
    <w:p w14:paraId="005B2A68" w14:textId="77777777" w:rsidR="00B17FF8" w:rsidRPr="00477299" w:rsidRDefault="00B17FF8" w:rsidP="00B17FF8"/>
    <w:p w14:paraId="44769812" w14:textId="77777777" w:rsidR="00B17FF8" w:rsidRPr="00D77FB7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430"/>
        <w:gridCol w:w="4860"/>
      </w:tblGrid>
      <w:tr w:rsidR="00B17FF8" w:rsidRPr="00D77FB7" w14:paraId="12A2D4C4" w14:textId="77777777" w:rsidTr="00151552">
        <w:trPr>
          <w:trHeight w:val="288"/>
        </w:trPr>
        <w:tc>
          <w:tcPr>
            <w:tcW w:w="2155" w:type="dxa"/>
            <w:vAlign w:val="center"/>
          </w:tcPr>
          <w:p w14:paraId="14B4BE8A" w14:textId="77777777" w:rsidR="00B17FF8" w:rsidRPr="00D77FB7" w:rsidRDefault="00B17FF8" w:rsidP="00151552">
            <w:pPr>
              <w:rPr>
                <w:b/>
              </w:rPr>
            </w:pPr>
            <w:r w:rsidRPr="00D77FB7">
              <w:rPr>
                <w:b/>
              </w:rPr>
              <w:t xml:space="preserve">APPROVALS </w:t>
            </w:r>
          </w:p>
        </w:tc>
        <w:tc>
          <w:tcPr>
            <w:tcW w:w="2430" w:type="dxa"/>
            <w:vAlign w:val="center"/>
          </w:tcPr>
          <w:p w14:paraId="74FE6762" w14:textId="77777777" w:rsidR="00B17FF8" w:rsidRPr="00D77FB7" w:rsidRDefault="00B17FF8" w:rsidP="00151552">
            <w:pPr>
              <w:rPr>
                <w:b/>
              </w:rPr>
            </w:pPr>
            <w:r w:rsidRPr="00D77FB7">
              <w:rPr>
                <w:b/>
              </w:rPr>
              <w:t>ORGANIZATION</w:t>
            </w:r>
          </w:p>
        </w:tc>
        <w:tc>
          <w:tcPr>
            <w:tcW w:w="4860" w:type="dxa"/>
            <w:vAlign w:val="center"/>
          </w:tcPr>
          <w:p w14:paraId="5ED0FDBB" w14:textId="77777777" w:rsidR="00B17FF8" w:rsidRPr="00D77FB7" w:rsidRDefault="00B17FF8" w:rsidP="00151552">
            <w:pPr>
              <w:rPr>
                <w:b/>
              </w:rPr>
            </w:pPr>
            <w:r>
              <w:rPr>
                <w:b/>
              </w:rPr>
              <w:t>SIGNATURES</w:t>
            </w:r>
          </w:p>
        </w:tc>
      </w:tr>
      <w:tr w:rsidR="00B17FF8" w:rsidRPr="00D77FB7" w14:paraId="06487D64" w14:textId="77777777" w:rsidTr="00151552">
        <w:trPr>
          <w:trHeight w:val="576"/>
        </w:trPr>
        <w:tc>
          <w:tcPr>
            <w:tcW w:w="2155" w:type="dxa"/>
          </w:tcPr>
          <w:p w14:paraId="0BC910EA" w14:textId="77777777" w:rsidR="00B17FF8" w:rsidRPr="00D77FB7" w:rsidRDefault="00B17FF8" w:rsidP="00151552"/>
        </w:tc>
        <w:tc>
          <w:tcPr>
            <w:tcW w:w="2430" w:type="dxa"/>
          </w:tcPr>
          <w:p w14:paraId="3B9A8CD7" w14:textId="77777777" w:rsidR="00B17FF8" w:rsidRPr="00D77FB7" w:rsidRDefault="00B17FF8" w:rsidP="00151552"/>
        </w:tc>
        <w:tc>
          <w:tcPr>
            <w:tcW w:w="4860" w:type="dxa"/>
          </w:tcPr>
          <w:p w14:paraId="3319F7E9" w14:textId="77777777" w:rsidR="00B17FF8" w:rsidRDefault="00B17FF8" w:rsidP="00151552"/>
        </w:tc>
      </w:tr>
      <w:tr w:rsidR="00B17FF8" w:rsidRPr="00D77FB7" w14:paraId="00B7B89B" w14:textId="77777777" w:rsidTr="00151552">
        <w:trPr>
          <w:trHeight w:val="576"/>
        </w:trPr>
        <w:tc>
          <w:tcPr>
            <w:tcW w:w="2155" w:type="dxa"/>
          </w:tcPr>
          <w:p w14:paraId="25FF0D57" w14:textId="77777777" w:rsidR="00B17FF8" w:rsidRPr="00D77FB7" w:rsidRDefault="00B17FF8" w:rsidP="00151552"/>
        </w:tc>
        <w:tc>
          <w:tcPr>
            <w:tcW w:w="2430" w:type="dxa"/>
          </w:tcPr>
          <w:p w14:paraId="44AF9C4B" w14:textId="77777777" w:rsidR="00B17FF8" w:rsidRPr="00D77FB7" w:rsidRDefault="00B17FF8" w:rsidP="00151552"/>
        </w:tc>
        <w:tc>
          <w:tcPr>
            <w:tcW w:w="4860" w:type="dxa"/>
          </w:tcPr>
          <w:p w14:paraId="200BD359" w14:textId="77777777" w:rsidR="00B17FF8" w:rsidRDefault="00B17FF8" w:rsidP="00151552"/>
        </w:tc>
      </w:tr>
    </w:tbl>
    <w:p w14:paraId="2331B96C" w14:textId="77777777" w:rsidR="00B17FF8" w:rsidRPr="00D77FB7" w:rsidRDefault="00B17FF8" w:rsidP="00B17FF8"/>
    <w:p w14:paraId="45A33708" w14:textId="77777777" w:rsidR="00B17FF8" w:rsidRPr="00477299" w:rsidRDefault="00B17FF8" w:rsidP="00B17FF8"/>
    <w:tbl>
      <w:tblPr>
        <w:tblW w:w="9445" w:type="dxa"/>
        <w:tblBorders>
          <w:top w:val="doub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2430"/>
        <w:gridCol w:w="4860"/>
      </w:tblGrid>
      <w:tr w:rsidR="00B17FF8" w:rsidRPr="00477299" w14:paraId="50836EB4" w14:textId="77777777" w:rsidTr="00151552">
        <w:trPr>
          <w:trHeight w:val="331"/>
        </w:trPr>
        <w:tc>
          <w:tcPr>
            <w:tcW w:w="2155" w:type="dxa"/>
            <w:vAlign w:val="center"/>
          </w:tcPr>
          <w:p w14:paraId="2183083C" w14:textId="77777777" w:rsidR="00B17FF8" w:rsidRPr="00477299" w:rsidRDefault="00B17FF8" w:rsidP="00151552">
            <w:pPr>
              <w:rPr>
                <w:b/>
              </w:rPr>
            </w:pPr>
            <w:r>
              <w:rPr>
                <w:b/>
              </w:rPr>
              <w:t>RELEASED BY</w:t>
            </w:r>
          </w:p>
        </w:tc>
        <w:tc>
          <w:tcPr>
            <w:tcW w:w="2430" w:type="dxa"/>
            <w:vAlign w:val="center"/>
          </w:tcPr>
          <w:p w14:paraId="3ADFAB2E" w14:textId="77777777" w:rsidR="00B17FF8" w:rsidRPr="00477299" w:rsidRDefault="00B17FF8" w:rsidP="00151552">
            <w:pPr>
              <w:rPr>
                <w:b/>
              </w:rPr>
            </w:pPr>
            <w:r w:rsidRPr="00477299">
              <w:rPr>
                <w:b/>
              </w:rPr>
              <w:t>ORGANIZATION</w:t>
            </w:r>
          </w:p>
        </w:tc>
        <w:tc>
          <w:tcPr>
            <w:tcW w:w="4860" w:type="dxa"/>
            <w:vAlign w:val="center"/>
          </w:tcPr>
          <w:p w14:paraId="31B6E532" w14:textId="77777777" w:rsidR="00B17FF8" w:rsidRPr="00477299" w:rsidRDefault="00B17FF8" w:rsidP="00151552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B17FF8" w:rsidRPr="00477299" w14:paraId="69EF44FF" w14:textId="77777777" w:rsidTr="00151552">
        <w:trPr>
          <w:trHeight w:val="576"/>
        </w:trPr>
        <w:tc>
          <w:tcPr>
            <w:tcW w:w="2155" w:type="dxa"/>
          </w:tcPr>
          <w:p w14:paraId="5D3ACA6D" w14:textId="77777777" w:rsidR="00B17FF8" w:rsidRPr="00477299" w:rsidRDefault="00B17FF8" w:rsidP="00151552"/>
        </w:tc>
        <w:tc>
          <w:tcPr>
            <w:tcW w:w="2430" w:type="dxa"/>
          </w:tcPr>
          <w:p w14:paraId="3374AC0A" w14:textId="77777777" w:rsidR="00B17FF8" w:rsidRPr="00477299" w:rsidRDefault="00B17FF8" w:rsidP="00151552"/>
        </w:tc>
        <w:tc>
          <w:tcPr>
            <w:tcW w:w="4860" w:type="dxa"/>
          </w:tcPr>
          <w:p w14:paraId="1DF8B973" w14:textId="77777777" w:rsidR="00B17FF8" w:rsidRPr="00477299" w:rsidRDefault="00B17FF8" w:rsidP="00151552"/>
        </w:tc>
      </w:tr>
    </w:tbl>
    <w:p w14:paraId="1B36CAC6" w14:textId="77777777" w:rsidR="00B17FF8" w:rsidRPr="00477299" w:rsidRDefault="00B17FF8" w:rsidP="00B17FF8"/>
    <w:p w14:paraId="54E88D10" w14:textId="77777777" w:rsidR="00C364C9" w:rsidRPr="00477299" w:rsidRDefault="00C364C9" w:rsidP="00A6764B"/>
    <w:p w14:paraId="1C3BD384" w14:textId="21620C6C" w:rsidR="00BB0AFB" w:rsidRDefault="00217BEC" w:rsidP="00A6764B">
      <w:pPr>
        <w:rPr>
          <w:b/>
          <w:sz w:val="28"/>
          <w:szCs w:val="28"/>
        </w:rPr>
      </w:pPr>
      <w:r w:rsidRPr="00477299">
        <w:rPr>
          <w:color w:val="FF0000"/>
        </w:rPr>
        <w:br w:type="column"/>
      </w:r>
      <w:r w:rsidR="008C7ADD" w:rsidRPr="00477299">
        <w:rPr>
          <w:b/>
          <w:sz w:val="28"/>
          <w:szCs w:val="28"/>
        </w:rPr>
        <w:lastRenderedPageBreak/>
        <w:t>Change Record</w:t>
      </w:r>
    </w:p>
    <w:p w14:paraId="41ACFE11" w14:textId="110580D1" w:rsidR="00DF69CA" w:rsidRDefault="00DF69CA" w:rsidP="00A6764B">
      <w:pPr>
        <w:rPr>
          <w:b/>
          <w:sz w:val="28"/>
          <w:szCs w:val="28"/>
        </w:rPr>
      </w:pPr>
    </w:p>
    <w:tbl>
      <w:tblPr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260"/>
        <w:gridCol w:w="1388"/>
        <w:gridCol w:w="1445"/>
        <w:gridCol w:w="4112"/>
      </w:tblGrid>
      <w:tr w:rsidR="00DF69CA" w:rsidRPr="00DF69CA" w14:paraId="393AB0B6" w14:textId="77777777" w:rsidTr="008442D5">
        <w:trPr>
          <w:trHeight w:val="45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7C90276" w14:textId="77777777" w:rsidR="00DF69CA" w:rsidRPr="00DF69CA" w:rsidRDefault="00DF69CA" w:rsidP="00DF69CA">
            <w:pPr>
              <w:jc w:val="center"/>
              <w:rPr>
                <w:b/>
              </w:rPr>
            </w:pPr>
            <w:r w:rsidRPr="00DF69CA">
              <w:rPr>
                <w:b/>
              </w:rPr>
              <w:t>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57051C5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Date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0FDB16E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Author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F8CB202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Affected Section(s)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395E9E4" w14:textId="77777777" w:rsidR="00DF69CA" w:rsidRPr="00DF69CA" w:rsidRDefault="00DF69CA" w:rsidP="00DF69CA">
            <w:pPr>
              <w:rPr>
                <w:b/>
              </w:rPr>
            </w:pPr>
            <w:r w:rsidRPr="00DF69CA">
              <w:rPr>
                <w:b/>
              </w:rPr>
              <w:t>Reason</w:t>
            </w:r>
          </w:p>
        </w:tc>
      </w:tr>
      <w:tr w:rsidR="00DF69CA" w:rsidRPr="00DF69CA" w14:paraId="646AEC65" w14:textId="77777777" w:rsidTr="008442D5">
        <w:trPr>
          <w:trHeight w:val="360"/>
        </w:trPr>
        <w:tc>
          <w:tcPr>
            <w:tcW w:w="106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B9A0AA4" w14:textId="77777777" w:rsidR="00DF69CA" w:rsidRPr="00DF69CA" w:rsidRDefault="00DF69CA" w:rsidP="00DF69CA">
            <w:pPr>
              <w:jc w:val="center"/>
            </w:pPr>
            <w:r w:rsidRPr="00DF69CA">
              <w:t>1</w:t>
            </w:r>
          </w:p>
        </w:tc>
        <w:tc>
          <w:tcPr>
            <w:tcW w:w="126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96E4DB" w14:textId="66C7C605" w:rsidR="00DF69CA" w:rsidRPr="00DF69CA" w:rsidRDefault="00EE7364" w:rsidP="00DF69CA">
            <w:r>
              <w:t>7/28/2023</w:t>
            </w:r>
          </w:p>
        </w:tc>
        <w:tc>
          <w:tcPr>
            <w:tcW w:w="138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D69700" w14:textId="39560DB7" w:rsidR="00DF69CA" w:rsidRPr="00DF69CA" w:rsidRDefault="00EE7364" w:rsidP="00DF69CA">
            <w:r>
              <w:t>R. Nguyen</w:t>
            </w:r>
          </w:p>
        </w:tc>
        <w:tc>
          <w:tcPr>
            <w:tcW w:w="144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56BB523" w14:textId="77777777" w:rsidR="00DF69CA" w:rsidRPr="00DF69CA" w:rsidRDefault="00DF69CA" w:rsidP="00DF69CA">
            <w:r w:rsidRPr="00DF69CA">
              <w:t>All</w:t>
            </w:r>
          </w:p>
        </w:tc>
        <w:tc>
          <w:tcPr>
            <w:tcW w:w="411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10ED43" w14:textId="77777777" w:rsidR="00DF69CA" w:rsidRPr="00DF69CA" w:rsidRDefault="00DF69CA" w:rsidP="00DF69CA">
            <w:r w:rsidRPr="00DF69CA">
              <w:t>Initial Draft</w:t>
            </w:r>
          </w:p>
        </w:tc>
      </w:tr>
      <w:tr w:rsidR="00DF69CA" w:rsidRPr="00DF69CA" w14:paraId="584BB93B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BBC59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A47B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3F027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0F08A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8DF4F" w14:textId="77777777" w:rsidR="00DF69CA" w:rsidRPr="00DF69CA" w:rsidRDefault="00DF69CA" w:rsidP="00DF69CA"/>
        </w:tc>
      </w:tr>
      <w:tr w:rsidR="00DF69CA" w:rsidRPr="00DF69CA" w14:paraId="0785768F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DFCF9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ED5EA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15CC8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1385A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BAA6A" w14:textId="77777777" w:rsidR="00DF69CA" w:rsidRPr="00DF69CA" w:rsidRDefault="00DF69CA" w:rsidP="00DF69CA"/>
        </w:tc>
      </w:tr>
      <w:tr w:rsidR="00DF69CA" w:rsidRPr="00DF69CA" w14:paraId="700B6B15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1FB75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7121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A640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C5FD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2697" w14:textId="77777777" w:rsidR="00DF69CA" w:rsidRPr="00DF69CA" w:rsidRDefault="00DF69CA" w:rsidP="00DF69CA"/>
        </w:tc>
      </w:tr>
      <w:tr w:rsidR="00DF69CA" w:rsidRPr="00DF69CA" w14:paraId="495393DC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0B21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FA644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37CC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B8230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E2AFA" w14:textId="77777777" w:rsidR="00DF69CA" w:rsidRPr="00DF69CA" w:rsidRDefault="00DF69CA" w:rsidP="00DF69CA"/>
        </w:tc>
      </w:tr>
      <w:tr w:rsidR="00DF69CA" w:rsidRPr="00DF69CA" w14:paraId="4B3EAD38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2D00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16D1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2426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E7F94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105F7" w14:textId="77777777" w:rsidR="00DF69CA" w:rsidRPr="00DF69CA" w:rsidRDefault="00DF69CA" w:rsidP="00DF69CA"/>
        </w:tc>
      </w:tr>
      <w:tr w:rsidR="00DF69CA" w:rsidRPr="00DF69CA" w14:paraId="552D31B9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2B0A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7F57A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110CD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E6D41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215DB" w14:textId="77777777" w:rsidR="00DF69CA" w:rsidRPr="00DF69CA" w:rsidRDefault="00DF69CA" w:rsidP="00DF69CA"/>
        </w:tc>
      </w:tr>
      <w:tr w:rsidR="00DF69CA" w:rsidRPr="00DF69CA" w14:paraId="1B75275F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64C4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B95E2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E169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389B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8CBE" w14:textId="77777777" w:rsidR="00DF69CA" w:rsidRPr="00DF69CA" w:rsidRDefault="00DF69CA" w:rsidP="00DF69CA"/>
        </w:tc>
      </w:tr>
      <w:tr w:rsidR="00DF69CA" w:rsidRPr="00DF69CA" w14:paraId="745A6C95" w14:textId="77777777" w:rsidTr="008442D5">
        <w:trPr>
          <w:trHeight w:val="360"/>
        </w:trPr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32E3" w14:textId="77777777" w:rsidR="00DF69CA" w:rsidRPr="00DF69CA" w:rsidRDefault="00DF69CA" w:rsidP="00DF69CA">
            <w:pPr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12454" w14:textId="77777777" w:rsidR="00DF69CA" w:rsidRPr="00DF69CA" w:rsidRDefault="00DF69CA" w:rsidP="00DF69CA"/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B79B8" w14:textId="77777777" w:rsidR="00DF69CA" w:rsidRPr="00DF69CA" w:rsidRDefault="00DF69CA" w:rsidP="00DF69CA"/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3B19" w14:textId="77777777" w:rsidR="00DF69CA" w:rsidRPr="00DF69CA" w:rsidRDefault="00DF69CA" w:rsidP="00DF69CA"/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EAD9" w14:textId="77777777" w:rsidR="00DF69CA" w:rsidRPr="00DF69CA" w:rsidRDefault="00DF69CA" w:rsidP="00DF69CA"/>
        </w:tc>
      </w:tr>
    </w:tbl>
    <w:p w14:paraId="1B2B8421" w14:textId="77777777" w:rsidR="00DF69CA" w:rsidRPr="00DF69CA" w:rsidRDefault="00DF69CA" w:rsidP="00A6764B">
      <w:pPr>
        <w:rPr>
          <w:b/>
          <w:sz w:val="28"/>
          <w:szCs w:val="28"/>
        </w:rPr>
        <w:sectPr w:rsidR="00DF69CA" w:rsidRPr="00DF69CA" w:rsidSect="00F34B90">
          <w:headerReference w:type="default" r:id="rId9"/>
          <w:footerReference w:type="default" r:id="rId10"/>
          <w:pgSz w:w="12240" w:h="15840"/>
          <w:pgMar w:top="1440" w:right="1440" w:bottom="1440" w:left="1440" w:header="432" w:footer="432" w:gutter="0"/>
          <w:pgNumType w:start="1"/>
          <w:cols w:space="720"/>
          <w:docGrid w:linePitch="360"/>
        </w:sectPr>
      </w:pP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2446967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E2E3935" w14:textId="77777777" w:rsidR="00D25546" w:rsidRDefault="00D25546" w:rsidP="005C7866">
          <w:pPr>
            <w:pStyle w:val="TOCHeading"/>
          </w:pPr>
          <w:r>
            <w:t>Table of Contents</w:t>
          </w:r>
        </w:p>
        <w:p w14:paraId="2222A3CB" w14:textId="4015FFC1" w:rsidR="00711C57" w:rsidRDefault="00D25546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r w:rsidRPr="00C0529A">
            <w:rPr>
              <w:bCs/>
            </w:rPr>
            <w:fldChar w:fldCharType="begin"/>
          </w:r>
          <w:r w:rsidRPr="00C0529A">
            <w:rPr>
              <w:bCs/>
            </w:rPr>
            <w:instrText xml:space="preserve"> TOC \o "1-3" \h \z \u </w:instrText>
          </w:r>
          <w:r w:rsidRPr="00C0529A">
            <w:rPr>
              <w:bCs/>
            </w:rPr>
            <w:fldChar w:fldCharType="separate"/>
          </w:r>
          <w:hyperlink w:anchor="_Toc141691006" w:history="1">
            <w:r w:rsidR="00711C57" w:rsidRPr="00B05CD9">
              <w:rPr>
                <w:rStyle w:val="Hyperlink"/>
              </w:rPr>
              <w:t>1</w:t>
            </w:r>
            <w:r w:rsidR="00711C57"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="00711C57" w:rsidRPr="00B05CD9">
              <w:rPr>
                <w:rStyle w:val="Hyperlink"/>
              </w:rPr>
              <w:t>Introduction</w:t>
            </w:r>
            <w:r w:rsidR="00711C57">
              <w:rPr>
                <w:webHidden/>
              </w:rPr>
              <w:tab/>
            </w:r>
            <w:r w:rsidR="00711C57">
              <w:rPr>
                <w:webHidden/>
              </w:rPr>
              <w:fldChar w:fldCharType="begin"/>
            </w:r>
            <w:r w:rsidR="00711C57">
              <w:rPr>
                <w:webHidden/>
              </w:rPr>
              <w:instrText xml:space="preserve"> PAGEREF _Toc141691006 \h </w:instrText>
            </w:r>
            <w:r w:rsidR="00711C57">
              <w:rPr>
                <w:webHidden/>
              </w:rPr>
            </w:r>
            <w:r w:rsidR="00711C57">
              <w:rPr>
                <w:webHidden/>
              </w:rPr>
              <w:fldChar w:fldCharType="separate"/>
            </w:r>
            <w:r w:rsidR="00711C57">
              <w:rPr>
                <w:webHidden/>
              </w:rPr>
              <w:t>4</w:t>
            </w:r>
            <w:r w:rsidR="00711C57">
              <w:rPr>
                <w:webHidden/>
              </w:rPr>
              <w:fldChar w:fldCharType="end"/>
            </w:r>
          </w:hyperlink>
        </w:p>
        <w:p w14:paraId="25F25D91" w14:textId="24FB7735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07" w:history="1">
            <w:r w:rsidRPr="00B05CD9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FC4DB4" w14:textId="02E191B1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08" w:history="1">
            <w:r w:rsidRPr="00B05CD9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Scope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3DDDEA" w14:textId="049AABED" w:rsidR="00711C57" w:rsidRDefault="00711C57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1691009" w:history="1">
            <w:r w:rsidRPr="00B05CD9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B05CD9">
              <w:rPr>
                <w:rStyle w:val="Hyperlink"/>
              </w:rPr>
              <w:t>Related Documents and Drawings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772695" w14:textId="3FEFA395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10" w:history="1">
            <w:r w:rsidRPr="00B05CD9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Applicable Documents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101465" w14:textId="5FC722F6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11" w:history="1">
            <w:r w:rsidRPr="00B05CD9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Reference Documents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EB409B" w14:textId="052630D0" w:rsidR="00711C57" w:rsidRDefault="00711C57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1691012" w:history="1">
            <w:r w:rsidRPr="00B05CD9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B05CD9">
              <w:rPr>
                <w:rStyle w:val="Hyperlink"/>
              </w:rPr>
              <w:t>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C1A52F4" w14:textId="2F5CC3EE" w:rsidR="00711C57" w:rsidRDefault="00711C57">
          <w:pPr>
            <w:pStyle w:val="TOC2"/>
            <w:rPr>
              <w:rFonts w:asciiTheme="minorHAnsi" w:eastAsiaTheme="minorEastAsia" w:hAnsiTheme="minorHAnsi"/>
              <w:b w:val="0"/>
              <w:i w:val="0"/>
            </w:rPr>
          </w:pPr>
          <w:hyperlink w:anchor="_Toc141691013" w:history="1">
            <w:r w:rsidRPr="00B05CD9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/>
                <w:b w:val="0"/>
                <w:i w:val="0"/>
              </w:rPr>
              <w:tab/>
            </w:r>
            <w:r w:rsidRPr="00B05CD9">
              <w:rPr>
                <w:rStyle w:val="Hyperlink"/>
              </w:rPr>
              <w:t>Heading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ED098C" w14:textId="70A1C21F" w:rsidR="00711C57" w:rsidRDefault="00711C57">
          <w:pPr>
            <w:pStyle w:val="TOC3"/>
            <w:rPr>
              <w:rFonts w:asciiTheme="minorHAnsi" w:hAnsiTheme="minorHAnsi"/>
            </w:rPr>
          </w:pPr>
          <w:hyperlink w:anchor="_Toc141691014" w:history="1">
            <w:r w:rsidRPr="00B05CD9">
              <w:rPr>
                <w:rStyle w:val="Hyperlink"/>
              </w:rPr>
              <w:t>3.1.1</w:t>
            </w:r>
            <w:r>
              <w:rPr>
                <w:rFonts w:asciiTheme="minorHAnsi" w:hAnsiTheme="minorHAnsi"/>
              </w:rPr>
              <w:tab/>
            </w:r>
            <w:r w:rsidRPr="00B05CD9">
              <w:rPr>
                <w:rStyle w:val="Hyperlink"/>
              </w:rPr>
              <w:t>Heading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940E75" w14:textId="464569B3" w:rsidR="00711C57" w:rsidRDefault="00711C57">
          <w:pPr>
            <w:pStyle w:val="TOC1"/>
            <w:rPr>
              <w:rFonts w:asciiTheme="minorHAnsi" w:eastAsiaTheme="minorEastAsia" w:hAnsiTheme="minorHAnsi"/>
              <w:b w:val="0"/>
              <w:sz w:val="22"/>
            </w:rPr>
          </w:pPr>
          <w:hyperlink w:anchor="_Toc141691015" w:history="1">
            <w:r w:rsidRPr="00B05CD9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b w:val="0"/>
                <w:sz w:val="22"/>
              </w:rPr>
              <w:tab/>
            </w:r>
            <w:r w:rsidRPr="00B05CD9">
              <w:rPr>
                <w:rStyle w:val="Hyperlink"/>
              </w:rPr>
              <w:t>Results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_Toc141691015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D8E1BE7" w14:textId="4DADDDCB" w:rsidR="00D25546" w:rsidRDefault="00D25546">
          <w:r w:rsidRPr="00C0529A">
            <w:rPr>
              <w:b/>
              <w:bCs/>
              <w:noProof/>
            </w:rPr>
            <w:fldChar w:fldCharType="end"/>
          </w:r>
        </w:p>
      </w:sdtContent>
    </w:sdt>
    <w:p w14:paraId="365F951B" w14:textId="77777777" w:rsidR="00AB5DC1" w:rsidRPr="000B202C" w:rsidRDefault="00673370" w:rsidP="00AB5DC1">
      <w:pPr>
        <w:pStyle w:val="Heading1"/>
      </w:pPr>
      <w:r w:rsidRPr="00477299">
        <w:br w:type="page"/>
      </w:r>
      <w:bookmarkStart w:id="2" w:name="_Toc520125714"/>
      <w:bookmarkStart w:id="3" w:name="_Toc19720675"/>
      <w:bookmarkStart w:id="4" w:name="_Toc141691006"/>
      <w:r w:rsidR="00AB5DC1" w:rsidRPr="000B202C">
        <w:lastRenderedPageBreak/>
        <w:t>I</w:t>
      </w:r>
      <w:r w:rsidR="00AB5DC1">
        <w:t>ntroduction</w:t>
      </w:r>
      <w:bookmarkEnd w:id="2"/>
      <w:bookmarkEnd w:id="3"/>
      <w:bookmarkEnd w:id="4"/>
    </w:p>
    <w:p w14:paraId="0BE7EAC7" w14:textId="77777777" w:rsidR="00AB5DC1" w:rsidRPr="004E6EEA" w:rsidRDefault="00AB5DC1" w:rsidP="00AB5DC1">
      <w:pPr>
        <w:pStyle w:val="Heading2"/>
      </w:pPr>
      <w:bookmarkStart w:id="5" w:name="_Toc520125715"/>
      <w:bookmarkStart w:id="6" w:name="_Toc19720676"/>
      <w:bookmarkStart w:id="7" w:name="_Toc141691007"/>
      <w:r w:rsidRPr="000B202C">
        <w:t>Purpose</w:t>
      </w:r>
      <w:bookmarkEnd w:id="5"/>
      <w:bookmarkEnd w:id="6"/>
      <w:bookmarkEnd w:id="7"/>
      <w:r w:rsidRPr="000B202C">
        <w:t xml:space="preserve"> </w:t>
      </w:r>
    </w:p>
    <w:p w14:paraId="5B269016" w14:textId="0EE38F54" w:rsidR="00AB5DC1" w:rsidRPr="000B202C" w:rsidRDefault="00714FB9" w:rsidP="00AB5DC1">
      <w:pPr>
        <w:pStyle w:val="DocText"/>
      </w:pPr>
      <w:r>
        <w:t xml:space="preserve">The ADL5902 is an RF power detector which has a linear-in-decibel output voltage to input power ratio. The following tangential sensitivity measurements will more accurately describe the usability of an ADL5902 based receiver by determining the lowest </w:t>
      </w:r>
      <w:r w:rsidR="00851B00">
        <w:t xml:space="preserve">possible </w:t>
      </w:r>
      <w:r>
        <w:t>input power</w:t>
      </w:r>
      <w:r w:rsidR="00851B00">
        <w:t xml:space="preserve"> that produces a discernable pulse at the output</w:t>
      </w:r>
      <w:r>
        <w:t>.</w:t>
      </w:r>
    </w:p>
    <w:p w14:paraId="717273E1" w14:textId="284E904F" w:rsidR="00AB5DC1" w:rsidRPr="000B202C" w:rsidRDefault="00AB5DC1" w:rsidP="00AB5DC1">
      <w:pPr>
        <w:pStyle w:val="Heading2"/>
      </w:pPr>
      <w:bookmarkStart w:id="8" w:name="_Toc520125716"/>
      <w:bookmarkStart w:id="9" w:name="_Toc19720677"/>
      <w:bookmarkStart w:id="10" w:name="_Toc141691008"/>
      <w:r w:rsidRPr="000B202C">
        <w:t>Scope</w:t>
      </w:r>
      <w:bookmarkEnd w:id="8"/>
      <w:bookmarkEnd w:id="9"/>
      <w:bookmarkEnd w:id="10"/>
    </w:p>
    <w:p w14:paraId="4ED4816A" w14:textId="4F17DC86" w:rsidR="00AB5DC1" w:rsidRDefault="00714FB9" w:rsidP="00AB5DC1">
      <w:pPr>
        <w:pStyle w:val="DocText"/>
      </w:pPr>
      <w:r>
        <w:t>This report will define tangential sensitivity and outline the experiments performed</w:t>
      </w:r>
      <w:r w:rsidR="00575A8B">
        <w:t>.</w:t>
      </w:r>
    </w:p>
    <w:p w14:paraId="497590F4" w14:textId="139A4EB7" w:rsidR="00AB5DC1" w:rsidRPr="000B202C" w:rsidRDefault="00AB5DC1" w:rsidP="00AB5DC1">
      <w:pPr>
        <w:pStyle w:val="Heading1"/>
      </w:pPr>
      <w:bookmarkStart w:id="11" w:name="_Toc520125717"/>
      <w:bookmarkStart w:id="12" w:name="_Toc19720678"/>
      <w:bookmarkStart w:id="13" w:name="_Toc141691009"/>
      <w:r>
        <w:t>Related Documents and Drawings</w:t>
      </w:r>
      <w:bookmarkEnd w:id="11"/>
      <w:bookmarkEnd w:id="12"/>
      <w:bookmarkEnd w:id="13"/>
    </w:p>
    <w:p w14:paraId="3E46CB7D" w14:textId="77777777" w:rsidR="00AB5DC1" w:rsidRPr="000B202C" w:rsidRDefault="00AB5DC1" w:rsidP="00AB5DC1">
      <w:pPr>
        <w:pStyle w:val="Heading2"/>
      </w:pPr>
      <w:bookmarkStart w:id="14" w:name="_Toc520125718"/>
      <w:bookmarkStart w:id="15" w:name="_Toc19720679"/>
      <w:bookmarkStart w:id="16" w:name="_Toc141691010"/>
      <w:r w:rsidRPr="000B202C">
        <w:t>Applicable Documents</w:t>
      </w:r>
      <w:bookmarkEnd w:id="14"/>
      <w:bookmarkEnd w:id="15"/>
      <w:bookmarkEnd w:id="16"/>
    </w:p>
    <w:p w14:paraId="3CF95500" w14:textId="77777777" w:rsidR="00AB5DC1" w:rsidRPr="000B202C" w:rsidRDefault="00AB5DC1" w:rsidP="00AB5DC1">
      <w:pPr>
        <w:pStyle w:val="DocText"/>
      </w:pPr>
      <w:r w:rsidRPr="000B202C">
        <w:t xml:space="preserve">The following documents </w:t>
      </w:r>
      <w:r>
        <w:t>may</w:t>
      </w:r>
      <w:r w:rsidRPr="000B202C">
        <w:t xml:space="preserve"> not </w:t>
      </w:r>
      <w:r>
        <w:t xml:space="preserve">be </w:t>
      </w:r>
      <w:r w:rsidRPr="000B202C">
        <w:t xml:space="preserve">directly referenced herein, but provide necessary context or supporting material.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AB5DC1" w:rsidRPr="000B202C" w14:paraId="231040A4" w14:textId="77777777" w:rsidTr="00F91C45">
        <w:trPr>
          <w:jc w:val="center"/>
        </w:trPr>
        <w:tc>
          <w:tcPr>
            <w:tcW w:w="1075" w:type="dxa"/>
            <w:shd w:val="clear" w:color="auto" w:fill="C6D9F1" w:themeFill="text2" w:themeFillTint="33"/>
          </w:tcPr>
          <w:p w14:paraId="443EABA1" w14:textId="77777777" w:rsidR="00AB5DC1" w:rsidRPr="000B202C" w:rsidRDefault="00AB5DC1" w:rsidP="00F91C45">
            <w:pPr>
              <w:jc w:val="center"/>
              <w:rPr>
                <w:b/>
              </w:rPr>
            </w:pPr>
            <w:r w:rsidRPr="000B202C">
              <w:rPr>
                <w:b/>
              </w:rPr>
              <w:t>Ref</w:t>
            </w:r>
            <w:r>
              <w:rPr>
                <w:b/>
              </w:rPr>
              <w:t>.</w:t>
            </w:r>
            <w:r w:rsidRPr="000B202C">
              <w:rPr>
                <w:b/>
              </w:rPr>
              <w:t xml:space="preserve"> No.</w:t>
            </w:r>
          </w:p>
        </w:tc>
        <w:tc>
          <w:tcPr>
            <w:tcW w:w="5158" w:type="dxa"/>
            <w:shd w:val="clear" w:color="auto" w:fill="C6D9F1" w:themeFill="text2" w:themeFillTint="33"/>
          </w:tcPr>
          <w:p w14:paraId="334B1608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>Document Title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629902E0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 xml:space="preserve">Rev/Doc. No. </w:t>
            </w:r>
          </w:p>
        </w:tc>
      </w:tr>
      <w:tr w:rsidR="00AB5DC1" w:rsidRPr="000B202C" w14:paraId="23CFBAA8" w14:textId="77777777" w:rsidTr="00F91C45">
        <w:trPr>
          <w:jc w:val="center"/>
        </w:trPr>
        <w:tc>
          <w:tcPr>
            <w:tcW w:w="1075" w:type="dxa"/>
          </w:tcPr>
          <w:p w14:paraId="418C9152" w14:textId="77777777" w:rsidR="00AB5DC1" w:rsidRPr="000B202C" w:rsidRDefault="00AB5DC1" w:rsidP="00F91C45">
            <w:pPr>
              <w:jc w:val="center"/>
            </w:pPr>
            <w:r>
              <w:t>AD01</w:t>
            </w:r>
          </w:p>
        </w:tc>
        <w:tc>
          <w:tcPr>
            <w:tcW w:w="5158" w:type="dxa"/>
          </w:tcPr>
          <w:p w14:paraId="48AFC40A" w14:textId="36ED2912" w:rsidR="00AB5DC1" w:rsidRDefault="00EE7364" w:rsidP="00F91C45">
            <w:r>
              <w:t>ADL5902 Datasheet</w:t>
            </w:r>
          </w:p>
        </w:tc>
        <w:tc>
          <w:tcPr>
            <w:tcW w:w="3117" w:type="dxa"/>
          </w:tcPr>
          <w:p w14:paraId="1A0097E4" w14:textId="07BEB4D6" w:rsidR="00EE7364" w:rsidRDefault="00583D67" w:rsidP="00F91C45">
            <w:hyperlink r:id="rId11" w:history="1">
              <w:r w:rsidR="00EE7364">
                <w:rPr>
                  <w:rStyle w:val="Hyperlink"/>
                </w:rPr>
                <w:t>Filehost</w:t>
              </w:r>
            </w:hyperlink>
            <w:r w:rsidR="00714FB9">
              <w:rPr>
                <w:rStyle w:val="Hyperlink"/>
              </w:rPr>
              <w:t>,</w:t>
            </w:r>
            <w:r w:rsidR="00EE7364">
              <w:t xml:space="preserve"> </w:t>
            </w:r>
            <w:hyperlink r:id="rId12" w:history="1">
              <w:r w:rsidR="00714FB9">
                <w:rPr>
                  <w:rStyle w:val="Hyperlink"/>
                </w:rPr>
                <w:t>Online</w:t>
              </w:r>
            </w:hyperlink>
            <w:r w:rsidR="00714FB9">
              <w:t xml:space="preserve"> </w:t>
            </w:r>
          </w:p>
        </w:tc>
      </w:tr>
      <w:tr w:rsidR="00AB5DC1" w:rsidRPr="000B202C" w14:paraId="1BAD2A28" w14:textId="77777777" w:rsidTr="00F91C45">
        <w:trPr>
          <w:jc w:val="center"/>
        </w:trPr>
        <w:tc>
          <w:tcPr>
            <w:tcW w:w="1075" w:type="dxa"/>
          </w:tcPr>
          <w:p w14:paraId="573AE892" w14:textId="53874EF9" w:rsidR="00AB5DC1" w:rsidRPr="000B202C" w:rsidRDefault="00575A8B" w:rsidP="00F91C45">
            <w:pPr>
              <w:jc w:val="center"/>
            </w:pPr>
            <w:r>
              <w:t>AD02</w:t>
            </w:r>
          </w:p>
        </w:tc>
        <w:tc>
          <w:tcPr>
            <w:tcW w:w="5158" w:type="dxa"/>
          </w:tcPr>
          <w:p w14:paraId="09F91397" w14:textId="680B78E2" w:rsidR="00AB5DC1" w:rsidRPr="000B202C" w:rsidRDefault="00575A8B" w:rsidP="00F91C45">
            <w:r>
              <w:t>PMA2-63LN+ Datasheet</w:t>
            </w:r>
          </w:p>
        </w:tc>
        <w:tc>
          <w:tcPr>
            <w:tcW w:w="3117" w:type="dxa"/>
          </w:tcPr>
          <w:p w14:paraId="33714692" w14:textId="119DF320" w:rsidR="00AB5DC1" w:rsidRPr="000B202C" w:rsidRDefault="00575A8B" w:rsidP="00F91C45">
            <w:hyperlink r:id="rId13" w:history="1">
              <w:r>
                <w:rPr>
                  <w:rStyle w:val="Hyperlink"/>
                </w:rPr>
                <w:t>Online</w:t>
              </w:r>
            </w:hyperlink>
            <w:r>
              <w:t xml:space="preserve"> </w:t>
            </w:r>
          </w:p>
        </w:tc>
      </w:tr>
      <w:tr w:rsidR="00575A8B" w:rsidRPr="000B202C" w14:paraId="232CF95F" w14:textId="77777777" w:rsidTr="00F91C45">
        <w:trPr>
          <w:jc w:val="center"/>
        </w:trPr>
        <w:tc>
          <w:tcPr>
            <w:tcW w:w="1075" w:type="dxa"/>
          </w:tcPr>
          <w:p w14:paraId="13C16824" w14:textId="1A42F694" w:rsidR="00575A8B" w:rsidRDefault="00575A8B" w:rsidP="00F91C45">
            <w:pPr>
              <w:jc w:val="center"/>
            </w:pPr>
            <w:r>
              <w:t>AD03</w:t>
            </w:r>
          </w:p>
        </w:tc>
        <w:tc>
          <w:tcPr>
            <w:tcW w:w="5158" w:type="dxa"/>
          </w:tcPr>
          <w:p w14:paraId="7DC4F05C" w14:textId="6BC10626" w:rsidR="00575A8B" w:rsidRDefault="00575A8B" w:rsidP="00F91C45">
            <w:r>
              <w:t>PMA2-123LN+ Datasheet</w:t>
            </w:r>
          </w:p>
        </w:tc>
        <w:tc>
          <w:tcPr>
            <w:tcW w:w="3117" w:type="dxa"/>
          </w:tcPr>
          <w:p w14:paraId="0745FDF9" w14:textId="326DCEB2" w:rsidR="00575A8B" w:rsidRDefault="00575A8B" w:rsidP="00F91C45">
            <w:hyperlink r:id="rId14" w:history="1">
              <w:r>
                <w:rPr>
                  <w:rStyle w:val="Hyperlink"/>
                </w:rPr>
                <w:t>Online</w:t>
              </w:r>
            </w:hyperlink>
            <w:r>
              <w:t xml:space="preserve"> </w:t>
            </w:r>
          </w:p>
        </w:tc>
      </w:tr>
    </w:tbl>
    <w:p w14:paraId="5D36EF36" w14:textId="77777777" w:rsidR="00AB5DC1" w:rsidRPr="000B202C" w:rsidRDefault="00AB5DC1" w:rsidP="00AB5DC1">
      <w:pPr>
        <w:pStyle w:val="Heading2"/>
      </w:pPr>
      <w:bookmarkStart w:id="17" w:name="_Toc520125719"/>
      <w:bookmarkStart w:id="18" w:name="_Toc19720680"/>
      <w:bookmarkStart w:id="19" w:name="_Toc141691011"/>
      <w:r w:rsidRPr="000B202C">
        <w:t>Reference Documen</w:t>
      </w:r>
      <w:r>
        <w:t>ts</w:t>
      </w:r>
      <w:bookmarkEnd w:id="17"/>
      <w:bookmarkEnd w:id="18"/>
      <w:bookmarkEnd w:id="19"/>
    </w:p>
    <w:p w14:paraId="1F83CAAD" w14:textId="77777777" w:rsidR="00AB5DC1" w:rsidRPr="000B202C" w:rsidRDefault="00AB5DC1" w:rsidP="00AB5DC1">
      <w:pPr>
        <w:pStyle w:val="DocText"/>
      </w:pPr>
      <w:r w:rsidRPr="000B202C">
        <w:t>The following documents are referenced within this text: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5158"/>
        <w:gridCol w:w="3117"/>
      </w:tblGrid>
      <w:tr w:rsidR="00AB5DC1" w:rsidRPr="000B202C" w14:paraId="463898EB" w14:textId="77777777" w:rsidTr="00F91C45">
        <w:trPr>
          <w:jc w:val="center"/>
        </w:trPr>
        <w:tc>
          <w:tcPr>
            <w:tcW w:w="1075" w:type="dxa"/>
            <w:shd w:val="clear" w:color="auto" w:fill="C6D9F1" w:themeFill="text2" w:themeFillTint="33"/>
          </w:tcPr>
          <w:p w14:paraId="1E032372" w14:textId="77777777" w:rsidR="00AB5DC1" w:rsidRPr="000B202C" w:rsidRDefault="00AB5DC1" w:rsidP="00F91C45">
            <w:pPr>
              <w:jc w:val="center"/>
              <w:rPr>
                <w:b/>
              </w:rPr>
            </w:pPr>
            <w:r w:rsidRPr="000B202C">
              <w:rPr>
                <w:b/>
              </w:rPr>
              <w:t>Ref</w:t>
            </w:r>
            <w:r>
              <w:rPr>
                <w:b/>
              </w:rPr>
              <w:t>.</w:t>
            </w:r>
            <w:r w:rsidRPr="000B202C">
              <w:rPr>
                <w:b/>
              </w:rPr>
              <w:t xml:space="preserve"> No.</w:t>
            </w:r>
          </w:p>
        </w:tc>
        <w:tc>
          <w:tcPr>
            <w:tcW w:w="5158" w:type="dxa"/>
            <w:shd w:val="clear" w:color="auto" w:fill="C6D9F1" w:themeFill="text2" w:themeFillTint="33"/>
          </w:tcPr>
          <w:p w14:paraId="797382A9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>Document Title</w:t>
            </w:r>
          </w:p>
        </w:tc>
        <w:tc>
          <w:tcPr>
            <w:tcW w:w="3117" w:type="dxa"/>
            <w:shd w:val="clear" w:color="auto" w:fill="C6D9F1" w:themeFill="text2" w:themeFillTint="33"/>
          </w:tcPr>
          <w:p w14:paraId="5F687AB7" w14:textId="77777777" w:rsidR="00AB5DC1" w:rsidRPr="000B202C" w:rsidRDefault="00AB5DC1" w:rsidP="00F91C45">
            <w:pPr>
              <w:rPr>
                <w:b/>
              </w:rPr>
            </w:pPr>
            <w:r w:rsidRPr="000B202C">
              <w:rPr>
                <w:b/>
              </w:rPr>
              <w:t xml:space="preserve">Rev/Doc. No. </w:t>
            </w:r>
          </w:p>
        </w:tc>
      </w:tr>
      <w:tr w:rsidR="00575A8B" w:rsidRPr="000B202C" w14:paraId="52186298" w14:textId="77777777" w:rsidTr="00F91C45">
        <w:trPr>
          <w:jc w:val="center"/>
        </w:trPr>
        <w:tc>
          <w:tcPr>
            <w:tcW w:w="1075" w:type="dxa"/>
          </w:tcPr>
          <w:p w14:paraId="044F526E" w14:textId="77777777" w:rsidR="00575A8B" w:rsidRPr="000B202C" w:rsidRDefault="00575A8B" w:rsidP="00575A8B">
            <w:pPr>
              <w:jc w:val="center"/>
            </w:pPr>
            <w:r>
              <w:t>RD01</w:t>
            </w:r>
          </w:p>
        </w:tc>
        <w:tc>
          <w:tcPr>
            <w:tcW w:w="5158" w:type="dxa"/>
          </w:tcPr>
          <w:p w14:paraId="7219FE61" w14:textId="00AA23A7" w:rsidR="00575A8B" w:rsidRPr="00AB5DC1" w:rsidRDefault="00575A8B" w:rsidP="00575A8B">
            <w:r>
              <w:t>The Criterion for the Tangential Sensitivity Measurement</w:t>
            </w:r>
          </w:p>
        </w:tc>
        <w:tc>
          <w:tcPr>
            <w:tcW w:w="3117" w:type="dxa"/>
          </w:tcPr>
          <w:p w14:paraId="6A40C6D2" w14:textId="50EEDD2E" w:rsidR="00575A8B" w:rsidRDefault="00575A8B" w:rsidP="00575A8B">
            <w:hyperlink r:id="rId15" w:history="1">
              <w:r>
                <w:rPr>
                  <w:rStyle w:val="Hyperlink"/>
                </w:rPr>
                <w:t>Hewlett Packard AN 956-1 (Filehost)</w:t>
              </w:r>
            </w:hyperlink>
            <w:r>
              <w:t xml:space="preserve">, </w:t>
            </w:r>
            <w:hyperlink r:id="rId16" w:history="1">
              <w:r>
                <w:rPr>
                  <w:rStyle w:val="Hyperlink"/>
                </w:rPr>
                <w:t>Online</w:t>
              </w:r>
            </w:hyperlink>
          </w:p>
        </w:tc>
      </w:tr>
    </w:tbl>
    <w:p w14:paraId="6FD13017" w14:textId="606AD379" w:rsidR="00964F69" w:rsidRPr="00A6764B" w:rsidRDefault="00575A8B" w:rsidP="005C7866">
      <w:pPr>
        <w:pStyle w:val="Heading1"/>
      </w:pPr>
      <w:r>
        <w:fldChar w:fldCharType="begin">
          <w:ffData>
            <w:name w:val="Text32"/>
            <w:enabled/>
            <w:calcOnExit w:val="0"/>
            <w:textInput>
              <w:default w:val="Procedure"/>
            </w:textInput>
          </w:ffData>
        </w:fldChar>
      </w:r>
      <w:bookmarkStart w:id="20" w:name="Text32"/>
      <w:r>
        <w:instrText xml:space="preserve"> FORMTEXT </w:instrText>
      </w:r>
      <w:r>
        <w:fldChar w:fldCharType="separate"/>
      </w:r>
      <w:bookmarkStart w:id="21" w:name="_Toc141691012"/>
      <w:r>
        <w:rPr>
          <w:noProof/>
        </w:rPr>
        <w:t>Procedure</w:t>
      </w:r>
      <w:bookmarkEnd w:id="21"/>
      <w:r>
        <w:fldChar w:fldCharType="end"/>
      </w:r>
      <w:bookmarkEnd w:id="20"/>
    </w:p>
    <w:p w14:paraId="472EC945" w14:textId="4A1086B4" w:rsidR="00964F69" w:rsidRDefault="00575A8B" w:rsidP="00850512">
      <w:pPr>
        <w:pStyle w:val="DocText"/>
      </w:pPr>
      <w:r>
        <w:t xml:space="preserve">Tangential signal sensitivity (TSS) is defined to be the level of an input pulse power to a receiver in which the </w:t>
      </w:r>
      <w:r w:rsidR="00761CF2">
        <w:t xml:space="preserve">output shows 8 dB of signal-to-noise ratio. By reading the output of the receiver on an oscilloscope, 8 dB of SNR can be determined by an RMS voltage ratio of 2.5[RD01]. In some cases, the TSS level is determined subjectively to be the </w:t>
      </w:r>
      <w:r w:rsidR="00E16E6B">
        <w:t xml:space="preserve">input </w:t>
      </w:r>
      <w:r w:rsidR="00761CF2">
        <w:t xml:space="preserve">power level at which the bottom of the </w:t>
      </w:r>
      <w:r w:rsidR="00E16E6B">
        <w:t xml:space="preserve">output </w:t>
      </w:r>
      <w:r w:rsidR="00761CF2">
        <w:t>signal waveform touches the top of the noise floor on an oscilloscope, as shown in Fig. 1.</w:t>
      </w:r>
    </w:p>
    <w:p w14:paraId="6A41A5FA" w14:textId="3F637072" w:rsidR="00761CF2" w:rsidRDefault="00654439" w:rsidP="00761CF2">
      <w:pPr>
        <w:pStyle w:val="DocText"/>
        <w:keepNext/>
        <w:jc w:val="center"/>
      </w:pPr>
      <w:r w:rsidRPr="00654439">
        <w:lastRenderedPageBreak/>
        <w:drawing>
          <wp:inline distT="0" distB="0" distL="0" distR="0" wp14:anchorId="64DD89D2" wp14:editId="46601546">
            <wp:extent cx="2996529" cy="238054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871" cy="23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DAF8" w14:textId="5F4CF64C" w:rsidR="00761CF2" w:rsidRDefault="00761CF2" w:rsidP="00761CF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0A6A">
        <w:rPr>
          <w:noProof/>
        </w:rPr>
        <w:t>1</w:t>
      </w:r>
      <w:r>
        <w:fldChar w:fldCharType="end"/>
      </w:r>
      <w:r>
        <w:t>: Receiver output where pulsed signal power sits just above the noise floor.</w:t>
      </w:r>
    </w:p>
    <w:p w14:paraId="0AC4B2C3" w14:textId="589E94AF" w:rsidR="00761CF2" w:rsidRDefault="00654439" w:rsidP="00850512">
      <w:pPr>
        <w:pStyle w:val="DocText"/>
      </w:pPr>
      <w:r>
        <w:t>The setup to this experiment i</w:t>
      </w:r>
      <w:r w:rsidR="00415506">
        <w:t>s shown in Fig. 2 and as follows</w:t>
      </w:r>
      <w:r>
        <w:t>. A signal generator is used to create a pulsed input signal at a given frequency and an oscilloscope is used to read the output. Then, a step attenuator is used to tune the output trace to a 2.5:1 ratio of signal-to-noise RMS voltage. In this case, a 1 kHz pulse with a 20% duty cycle was used</w:t>
      </w:r>
      <w:r w:rsidR="00030B4C">
        <w:t>;</w:t>
      </w:r>
      <w:r>
        <w:t xml:space="preserve"> the output of each receiver</w:t>
      </w:r>
      <w:r w:rsidR="00030B4C">
        <w:t xml:space="preserve"> setup</w:t>
      </w:r>
      <w:r>
        <w:t xml:space="preserve"> when biased with no input signal measured roughly 400 µV</w:t>
      </w:r>
      <w:r w:rsidR="00415506">
        <w:t>, thus, a</w:t>
      </w:r>
      <w:r w:rsidR="00560AD2">
        <w:t>n</w:t>
      </w:r>
      <w:r w:rsidR="00415506">
        <w:t xml:space="preserve"> </w:t>
      </w:r>
      <w:r w:rsidR="00560AD2">
        <w:t xml:space="preserve">RMS </w:t>
      </w:r>
      <w:r w:rsidR="00415506">
        <w:t>signal  voltage of 1 mV is desired for TSS.</w:t>
      </w:r>
    </w:p>
    <w:p w14:paraId="02415F1B" w14:textId="77777777" w:rsidR="00415506" w:rsidRDefault="00415506" w:rsidP="00415506">
      <w:pPr>
        <w:pStyle w:val="DocText"/>
        <w:keepNext/>
        <w:jc w:val="center"/>
      </w:pPr>
      <w:r w:rsidRPr="00415506">
        <w:drawing>
          <wp:inline distT="0" distB="0" distL="0" distR="0" wp14:anchorId="7ED02E01" wp14:editId="179C32B7">
            <wp:extent cx="3720011" cy="827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0396" cy="83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5222" w14:textId="47D603B9" w:rsidR="00415506" w:rsidRDefault="00415506" w:rsidP="00E16E6B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D0A6A">
        <w:rPr>
          <w:noProof/>
        </w:rPr>
        <w:t>2</w:t>
      </w:r>
      <w:r>
        <w:fldChar w:fldCharType="end"/>
      </w:r>
      <w:r>
        <w:t>: Test setup block diagram.</w:t>
      </w:r>
    </w:p>
    <w:p w14:paraId="77076DAC" w14:textId="77777777" w:rsidR="00E16E6B" w:rsidRPr="00E16E6B" w:rsidRDefault="00E16E6B" w:rsidP="00E16E6B"/>
    <w:p w14:paraId="712DF7D2" w14:textId="131AB475" w:rsidR="00673370" w:rsidRDefault="00711C57" w:rsidP="00DF2B45">
      <w:pPr>
        <w:pStyle w:val="Heading1"/>
      </w:pPr>
      <w:r>
        <w:fldChar w:fldCharType="begin">
          <w:ffData>
            <w:name w:val=""/>
            <w:enabled/>
            <w:calcOnExit w:val="0"/>
            <w:textInput>
              <w:default w:val="Results"/>
            </w:textInput>
          </w:ffData>
        </w:fldChar>
      </w:r>
      <w:r>
        <w:instrText xml:space="preserve"> FORMTEXT </w:instrText>
      </w:r>
      <w:r>
        <w:fldChar w:fldCharType="separate"/>
      </w:r>
      <w:bookmarkStart w:id="22" w:name="_Toc141691015"/>
      <w:r>
        <w:rPr>
          <w:noProof/>
        </w:rPr>
        <w:t>Results</w:t>
      </w:r>
      <w:bookmarkEnd w:id="22"/>
      <w:r>
        <w:fldChar w:fldCharType="end"/>
      </w:r>
    </w:p>
    <w:p w14:paraId="329B03E2" w14:textId="61B9E258" w:rsidR="00711C57" w:rsidRDefault="000C2420" w:rsidP="00E16E6B">
      <w:pPr>
        <w:jc w:val="both"/>
      </w:pPr>
      <w:r>
        <w:t>The ADL5902 evaluation board was used in each receiver although it has been slightly modified to increase the gain to approximately 86 mV/dB; R6 was replaced with a 1180Ω resistor and R2 was replaced with a 2kΩ resistor. The voltage-power curve in this configuration is shown in Fig. 3.</w:t>
      </w:r>
      <w:r>
        <w:t xml:space="preserve"> </w:t>
      </w:r>
      <w:r w:rsidR="00E16E6B">
        <w:t xml:space="preserve">TSS levels were measured across a frequency range of 2-10 GHz at various receiver configurations. All of these are outlined in Fig. </w:t>
      </w:r>
      <w:r>
        <w:t>4</w:t>
      </w:r>
      <w:r w:rsidR="00E16E6B">
        <w:t>.</w:t>
      </w:r>
      <w:r w:rsidR="00A46D4F">
        <w:t xml:space="preserve"> </w:t>
      </w:r>
    </w:p>
    <w:p w14:paraId="12831369" w14:textId="77777777" w:rsidR="005D0A6A" w:rsidRDefault="005D0A6A" w:rsidP="005D0A6A">
      <w:pPr>
        <w:keepNext/>
        <w:jc w:val="center"/>
      </w:pPr>
      <w:r w:rsidRPr="005D0A6A">
        <w:lastRenderedPageBreak/>
        <w:drawing>
          <wp:inline distT="0" distB="0" distL="0" distR="0" wp14:anchorId="13AD5FFF" wp14:editId="2BBA47F2">
            <wp:extent cx="2848485" cy="2404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6448" cy="24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E6FB" w14:textId="0B56ED28" w:rsidR="005D0A6A" w:rsidRPr="00711C57" w:rsidRDefault="005D0A6A" w:rsidP="005D0A6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Power sweep of the ADL5902-EVALZ. R6 = 1180Ω</w:t>
      </w:r>
      <w:r w:rsidR="000C2420">
        <w:t xml:space="preserve"> and R2 = 2000Ω.</w:t>
      </w:r>
    </w:p>
    <w:sectPr w:rsidR="005D0A6A" w:rsidRPr="00711C57" w:rsidSect="00BD4D11">
      <w:headerReference w:type="even" r:id="rId20"/>
      <w:headerReference w:type="first" r:id="rId21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49109" w14:textId="77777777" w:rsidR="00627934" w:rsidRDefault="00627934" w:rsidP="00356558">
      <w:r>
        <w:separator/>
      </w:r>
    </w:p>
  </w:endnote>
  <w:endnote w:type="continuationSeparator" w:id="0">
    <w:p w14:paraId="19A625A8" w14:textId="77777777" w:rsidR="00627934" w:rsidRDefault="00627934" w:rsidP="00356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Microsoft Sans Serif"/>
    <w:charset w:val="00"/>
    <w:family w:val="auto"/>
    <w:pitch w:val="variable"/>
    <w:sig w:usb0="E1000AEF" w:usb1="5000A1FF" w:usb2="00000000" w:usb3="00000000" w:csb0="000001BF" w:csb1="00000000"/>
  </w:font>
  <w:font w:name="ヒラギノ角ゴ Pro W3">
    <w:altName w:val="MS Gothic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940C8" w14:textId="77777777" w:rsidR="00AB5DC1" w:rsidRDefault="00AB5DC1" w:rsidP="005C361C">
    <w:pPr>
      <w:pStyle w:val="Footer"/>
      <w:rPr>
        <w:color w:val="808080" w:themeColor="background1" w:themeShade="80"/>
        <w:sz w:val="12"/>
      </w:rPr>
    </w:pPr>
    <w:r>
      <w:rPr>
        <w:color w:val="808080" w:themeColor="background1" w:themeShade="80"/>
        <w:sz w:val="12"/>
      </w:rPr>
      <w:t>Template #: 000.05.05.00.00-0003-TPT</w:t>
    </w:r>
  </w:p>
  <w:p w14:paraId="7B1488C5" w14:textId="42F9C386" w:rsidR="00EF6963" w:rsidRDefault="00AB5DC1" w:rsidP="005C361C">
    <w:pPr>
      <w:pStyle w:val="Footer"/>
      <w:rPr>
        <w:b/>
      </w:rPr>
    </w:pPr>
    <w:r>
      <w:rPr>
        <w:color w:val="808080" w:themeColor="background1" w:themeShade="80"/>
        <w:sz w:val="12"/>
      </w:rPr>
      <w:t>Version: A</w:t>
    </w:r>
    <w:r w:rsidR="005C361C">
      <w:tab/>
    </w:r>
    <w:r w:rsidR="00DF2B45" w:rsidRPr="00DF2B45">
      <w:t xml:space="preserve">Page </w:t>
    </w:r>
    <w:r w:rsidR="00DF2B45" w:rsidRPr="00DF2B45">
      <w:rPr>
        <w:b/>
      </w:rPr>
      <w:fldChar w:fldCharType="begin"/>
    </w:r>
    <w:r w:rsidR="00DF2B45" w:rsidRPr="00DF2B45">
      <w:rPr>
        <w:b/>
      </w:rPr>
      <w:instrText xml:space="preserve"> PAGE </w:instrText>
    </w:r>
    <w:r w:rsidR="00DF2B45" w:rsidRPr="00DF2B45">
      <w:rPr>
        <w:b/>
      </w:rPr>
      <w:fldChar w:fldCharType="separate"/>
    </w:r>
    <w:r w:rsidR="00B17FF8">
      <w:rPr>
        <w:b/>
        <w:noProof/>
      </w:rPr>
      <w:t>5</w:t>
    </w:r>
    <w:r w:rsidR="00DF2B45" w:rsidRPr="00DF2B45">
      <w:fldChar w:fldCharType="end"/>
    </w:r>
    <w:r w:rsidR="00DF2B45" w:rsidRPr="00DF2B45">
      <w:t xml:space="preserve"> of </w:t>
    </w:r>
    <w:r w:rsidR="00DF2B45">
      <w:rPr>
        <w:b/>
      </w:rPr>
      <w:fldChar w:fldCharType="begin"/>
    </w:r>
    <w:r w:rsidR="00DF2B45">
      <w:rPr>
        <w:b/>
      </w:rPr>
      <w:instrText xml:space="preserve"> NUMPAGES  </w:instrText>
    </w:r>
    <w:r w:rsidR="00DF2B45">
      <w:rPr>
        <w:b/>
      </w:rPr>
      <w:fldChar w:fldCharType="separate"/>
    </w:r>
    <w:r w:rsidR="00B17FF8">
      <w:rPr>
        <w:b/>
        <w:noProof/>
      </w:rPr>
      <w:t>5</w:t>
    </w:r>
    <w:r w:rsidR="00DF2B4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B6928" w14:textId="77777777" w:rsidR="00627934" w:rsidRDefault="00627934" w:rsidP="00356558">
      <w:r>
        <w:separator/>
      </w:r>
    </w:p>
  </w:footnote>
  <w:footnote w:type="continuationSeparator" w:id="0">
    <w:p w14:paraId="4DE6AD80" w14:textId="77777777" w:rsidR="00627934" w:rsidRDefault="00627934" w:rsidP="00356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C4F05" w14:textId="2F7EA5FF" w:rsidR="00A75CB6" w:rsidRDefault="00A75CB6">
    <w:r>
      <w:rPr>
        <w:noProof/>
      </w:rPr>
      <w:drawing>
        <wp:anchor distT="0" distB="0" distL="114300" distR="114300" simplePos="0" relativeHeight="251658240" behindDoc="1" locked="0" layoutInCell="1" allowOverlap="1" wp14:anchorId="37FCA8B3" wp14:editId="527748C7">
          <wp:simplePos x="0" y="0"/>
          <wp:positionH relativeFrom="column">
            <wp:posOffset>-351155</wp:posOffset>
          </wp:positionH>
          <wp:positionV relativeFrom="paragraph">
            <wp:posOffset>-62816</wp:posOffset>
          </wp:positionV>
          <wp:extent cx="702733" cy="914400"/>
          <wp:effectExtent l="0" t="0" r="2540" b="0"/>
          <wp:wrapTight wrapText="bothSides">
            <wp:wrapPolygon edited="0">
              <wp:start x="0" y="0"/>
              <wp:lineTo x="0" y="21150"/>
              <wp:lineTo x="21092" y="21150"/>
              <wp:lineTo x="21092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RAO-logo-doc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733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8465" w:type="dxa"/>
      <w:jc w:val="right"/>
      <w:tblLook w:val="04A0" w:firstRow="1" w:lastRow="0" w:firstColumn="1" w:lastColumn="0" w:noHBand="0" w:noVBand="1"/>
    </w:tblPr>
    <w:tblGrid>
      <w:gridCol w:w="3785"/>
      <w:gridCol w:w="2772"/>
      <w:gridCol w:w="1908"/>
    </w:tblGrid>
    <w:tr w:rsidR="00A75CB6" w:rsidRPr="00930550" w14:paraId="7BEAE9F9" w14:textId="77777777" w:rsidTr="00A75CB6">
      <w:trPr>
        <w:trHeight w:val="647"/>
        <w:jc w:val="right"/>
      </w:trPr>
      <w:tc>
        <w:tcPr>
          <w:tcW w:w="37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19D99159" w14:textId="42B495B7" w:rsidR="00851B00" w:rsidRPr="00851B00" w:rsidRDefault="00A75CB6" w:rsidP="008F76A6">
          <w:pPr>
            <w:pStyle w:val="Header"/>
            <w:rPr>
              <w:rFonts w:eastAsia="Times New Roman"/>
              <w:sz w:val="20"/>
              <w:szCs w:val="20"/>
            </w:rPr>
          </w:pPr>
          <w:r w:rsidRPr="00930550">
            <w:rPr>
              <w:b/>
              <w:i/>
              <w:sz w:val="20"/>
              <w:szCs w:val="20"/>
            </w:rPr>
            <w:t>Title</w:t>
          </w:r>
          <w:r w:rsidRPr="00DF2B45">
            <w:rPr>
              <w:b/>
              <w:sz w:val="20"/>
              <w:szCs w:val="20"/>
            </w:rPr>
            <w:t>:</w:t>
          </w:r>
          <w:r w:rsidRPr="00DF2B45">
            <w:rPr>
              <w:sz w:val="20"/>
              <w:szCs w:val="20"/>
            </w:rPr>
            <w:t xml:space="preserve"> </w:t>
          </w:r>
          <w:r w:rsidR="00EE7364">
            <w:rPr>
              <w:rFonts w:eastAsia="Times New Roman"/>
              <w:sz w:val="20"/>
              <w:szCs w:val="20"/>
            </w:rPr>
            <w:t xml:space="preserve">Tangential Sensitivity </w:t>
          </w:r>
          <w:r w:rsidR="00345CAA">
            <w:rPr>
              <w:rFonts w:eastAsia="Times New Roman"/>
              <w:sz w:val="20"/>
              <w:szCs w:val="20"/>
            </w:rPr>
            <w:t>of</w:t>
          </w:r>
          <w:r w:rsidR="00851B00">
            <w:rPr>
              <w:rFonts w:eastAsia="Times New Roman"/>
              <w:sz w:val="20"/>
              <w:szCs w:val="20"/>
            </w:rPr>
            <w:t xml:space="preserve"> ADL5902-Based Receiver</w:t>
          </w:r>
          <w:r w:rsidR="00BC2B23">
            <w:rPr>
              <w:rFonts w:eastAsia="Times New Roman"/>
              <w:sz w:val="20"/>
              <w:szCs w:val="20"/>
            </w:rPr>
            <w:t>s</w:t>
          </w:r>
        </w:p>
        <w:p w14:paraId="1A17F63C" w14:textId="458AF877" w:rsidR="00EE7364" w:rsidRDefault="00EE7364" w:rsidP="00EE7364">
          <w:pPr>
            <w:tabs>
              <w:tab w:val="left" w:pos="2794"/>
            </w:tabs>
          </w:pPr>
          <w:r>
            <w:tab/>
          </w:r>
        </w:p>
        <w:p w14:paraId="4A272C4C" w14:textId="77777777" w:rsidR="00A75CB6" w:rsidRPr="00EE7364" w:rsidRDefault="00A75CB6" w:rsidP="00EE7364"/>
      </w:tc>
      <w:tc>
        <w:tcPr>
          <w:tcW w:w="2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62612DD" w14:textId="08715984" w:rsidR="00A75CB6" w:rsidRPr="000D6A04" w:rsidRDefault="00A75CB6" w:rsidP="00DF2B45">
          <w:pPr>
            <w:pStyle w:val="Header"/>
            <w:rPr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Owner</w:t>
          </w:r>
          <w:r w:rsidRPr="00DF2B45">
            <w:rPr>
              <w:b/>
              <w:sz w:val="20"/>
              <w:szCs w:val="20"/>
            </w:rPr>
            <w:t>:</w:t>
          </w:r>
          <w:r w:rsidRPr="00BB2633">
            <w:rPr>
              <w:sz w:val="20"/>
              <w:szCs w:val="20"/>
            </w:rPr>
            <w:t xml:space="preserve"> [</w:t>
          </w:r>
          <w:r w:rsidR="00EE7364">
            <w:rPr>
              <w:sz w:val="20"/>
              <w:szCs w:val="20"/>
            </w:rPr>
            <w:t>Nguyen</w:t>
          </w:r>
          <w:r w:rsidRPr="00BB2633">
            <w:rPr>
              <w:sz w:val="20"/>
              <w:szCs w:val="20"/>
            </w:rPr>
            <w:t>]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AE89D8" w14:textId="2435E68A" w:rsidR="00A75CB6" w:rsidRPr="00930550" w:rsidRDefault="00A75CB6" w:rsidP="00B054F3">
          <w:pPr>
            <w:pStyle w:val="Header"/>
            <w:rPr>
              <w:sz w:val="20"/>
              <w:szCs w:val="20"/>
            </w:rPr>
          </w:pPr>
          <w:r w:rsidRPr="00930550">
            <w:rPr>
              <w:b/>
              <w:i/>
              <w:sz w:val="20"/>
              <w:szCs w:val="20"/>
            </w:rPr>
            <w:t>Date</w:t>
          </w:r>
          <w:r w:rsidRPr="00930550">
            <w:rPr>
              <w:b/>
              <w:sz w:val="20"/>
              <w:szCs w:val="20"/>
            </w:rPr>
            <w:t>:</w:t>
          </w:r>
          <w:r w:rsidRPr="00930550">
            <w:rPr>
              <w:sz w:val="20"/>
              <w:szCs w:val="20"/>
            </w:rPr>
            <w:t xml:space="preserve">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\@ "yyyy-MM-dd"  \* MERGEFORMAT </w:instrText>
          </w:r>
          <w:r>
            <w:rPr>
              <w:sz w:val="20"/>
              <w:szCs w:val="20"/>
            </w:rPr>
            <w:fldChar w:fldCharType="separate"/>
          </w:r>
          <w:r w:rsidR="00714FB9">
            <w:rPr>
              <w:noProof/>
              <w:sz w:val="20"/>
              <w:szCs w:val="20"/>
            </w:rPr>
            <w:t>2023-07-31</w:t>
          </w:r>
          <w:r>
            <w:rPr>
              <w:sz w:val="20"/>
              <w:szCs w:val="20"/>
            </w:rPr>
            <w:fldChar w:fldCharType="end"/>
          </w:r>
        </w:p>
      </w:tc>
    </w:tr>
    <w:tr w:rsidR="00A75CB6" w:rsidRPr="00930550" w14:paraId="6261B7DD" w14:textId="77777777" w:rsidTr="00A75CB6">
      <w:trPr>
        <w:trHeight w:val="413"/>
        <w:jc w:val="right"/>
      </w:trPr>
      <w:tc>
        <w:tcPr>
          <w:tcW w:w="655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4530B1D" w14:textId="52F07950" w:rsidR="00A75CB6" w:rsidRPr="00930550" w:rsidRDefault="00A75CB6" w:rsidP="001427E6">
          <w:pPr>
            <w:pStyle w:val="Header"/>
            <w:rPr>
              <w:b/>
              <w:sz w:val="20"/>
              <w:szCs w:val="20"/>
              <w:u w:val="single"/>
            </w:rPr>
          </w:pPr>
          <w:r w:rsidRPr="00930550">
            <w:rPr>
              <w:b/>
              <w:i/>
              <w:sz w:val="20"/>
              <w:szCs w:val="20"/>
            </w:rPr>
            <w:t>NRAO Doc. #</w:t>
          </w:r>
          <w:r w:rsidRPr="00930550">
            <w:rPr>
              <w:b/>
              <w:sz w:val="20"/>
              <w:szCs w:val="20"/>
            </w:rPr>
            <w:t>:</w:t>
          </w:r>
          <w:r w:rsidRPr="00BB2633">
            <w:rPr>
              <w:sz w:val="20"/>
              <w:szCs w:val="20"/>
            </w:rPr>
            <w:t xml:space="preserve"> [</w:t>
          </w:r>
          <w:r w:rsidR="00EE7364" w:rsidRPr="00EE7364">
            <w:rPr>
              <w:sz w:val="20"/>
              <w:szCs w:val="20"/>
            </w:rPr>
            <w:t>002.35.25.05.20-003</w:t>
          </w:r>
          <w:r w:rsidRPr="00BB2633">
            <w:rPr>
              <w:sz w:val="20"/>
              <w:szCs w:val="20"/>
            </w:rPr>
            <w:t>]</w:t>
          </w:r>
        </w:p>
      </w:tc>
      <w:tc>
        <w:tcPr>
          <w:tcW w:w="19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DE11E9" w14:textId="59DF7CEB" w:rsidR="00A75CB6" w:rsidRPr="00930550" w:rsidRDefault="00A75CB6" w:rsidP="008F76A6">
          <w:pPr>
            <w:pStyle w:val="Header"/>
            <w:rPr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>Version</w:t>
          </w:r>
          <w:r w:rsidRPr="00930550">
            <w:rPr>
              <w:b/>
              <w:sz w:val="20"/>
              <w:szCs w:val="20"/>
            </w:rPr>
            <w:t>:</w:t>
          </w:r>
          <w:r w:rsidRPr="00930550">
            <w:rPr>
              <w:sz w:val="20"/>
              <w:szCs w:val="20"/>
            </w:rPr>
            <w:t xml:space="preserve"> </w:t>
          </w:r>
          <w:r w:rsidR="00EE7364">
            <w:rPr>
              <w:sz w:val="20"/>
              <w:szCs w:val="20"/>
            </w:rPr>
            <w:t>1</w:t>
          </w:r>
        </w:p>
      </w:tc>
    </w:tr>
  </w:tbl>
  <w:p w14:paraId="59D7772C" w14:textId="77777777" w:rsidR="00B43183" w:rsidRDefault="00B43183" w:rsidP="00B431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B061" w14:textId="77777777" w:rsidR="00FF69FB" w:rsidRDefault="00FF6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A1F0D" w14:textId="77777777" w:rsidR="00FF69FB" w:rsidRDefault="00FF6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35521"/>
    <w:multiLevelType w:val="multilevel"/>
    <w:tmpl w:val="574801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F9484B"/>
    <w:multiLevelType w:val="multilevel"/>
    <w:tmpl w:val="7B260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503B51"/>
    <w:multiLevelType w:val="multilevel"/>
    <w:tmpl w:val="112E80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TOC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0F4543"/>
    <w:multiLevelType w:val="multilevel"/>
    <w:tmpl w:val="C15A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8B8707D"/>
    <w:multiLevelType w:val="hybridMultilevel"/>
    <w:tmpl w:val="9C5C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A3D86"/>
    <w:multiLevelType w:val="hybridMultilevel"/>
    <w:tmpl w:val="06C4D68E"/>
    <w:lvl w:ilvl="0" w:tplc="BE905228">
      <w:start w:val="1"/>
      <w:numFmt w:val="bullet"/>
      <w:pStyle w:val="List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 w15:restartNumberingAfterBreak="0">
    <w:nsid w:val="2F656213"/>
    <w:multiLevelType w:val="hybridMultilevel"/>
    <w:tmpl w:val="44BE896E"/>
    <w:lvl w:ilvl="0" w:tplc="A5B45AB0">
      <w:start w:val="1"/>
      <w:numFmt w:val="decimal"/>
      <w:pStyle w:val="ListNumber"/>
      <w:lvlText w:val="%1."/>
      <w:lvlJc w:val="left"/>
      <w:pPr>
        <w:ind w:left="720" w:hanging="360"/>
      </w:pPr>
      <w:rPr>
        <w:rFonts w:ascii="Gill Sans MT" w:hAnsi="Gill Sans MT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44055"/>
    <w:multiLevelType w:val="multilevel"/>
    <w:tmpl w:val="73DEA46A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6D0231D"/>
    <w:multiLevelType w:val="multilevel"/>
    <w:tmpl w:val="23C833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6021478"/>
    <w:multiLevelType w:val="hybridMultilevel"/>
    <w:tmpl w:val="3E4EB6C6"/>
    <w:lvl w:ilvl="0" w:tplc="FE76A93E">
      <w:start w:val="1"/>
      <w:numFmt w:val="decimal"/>
      <w:lvlText w:val="%1."/>
      <w:lvlJc w:val="left"/>
      <w:pPr>
        <w:ind w:left="54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65A73"/>
    <w:multiLevelType w:val="multilevel"/>
    <w:tmpl w:val="BB6A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8"/>
  </w:num>
  <w:num w:numId="6">
    <w:abstractNumId w:val="8"/>
  </w:num>
  <w:num w:numId="7">
    <w:abstractNumId w:val="8"/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9"/>
  </w:num>
  <w:num w:numId="13">
    <w:abstractNumId w:val="3"/>
  </w:num>
  <w:num w:numId="14">
    <w:abstractNumId w:val="9"/>
  </w:num>
  <w:num w:numId="15">
    <w:abstractNumId w:val="6"/>
  </w:num>
  <w:num w:numId="1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F3"/>
    <w:rsid w:val="00002AA1"/>
    <w:rsid w:val="00004413"/>
    <w:rsid w:val="00017060"/>
    <w:rsid w:val="0002037E"/>
    <w:rsid w:val="00030B4C"/>
    <w:rsid w:val="000338E6"/>
    <w:rsid w:val="00034A15"/>
    <w:rsid w:val="00041A45"/>
    <w:rsid w:val="00042B92"/>
    <w:rsid w:val="0004791F"/>
    <w:rsid w:val="00054B54"/>
    <w:rsid w:val="000555F6"/>
    <w:rsid w:val="00060875"/>
    <w:rsid w:val="00061472"/>
    <w:rsid w:val="00061BC3"/>
    <w:rsid w:val="0006410B"/>
    <w:rsid w:val="00070452"/>
    <w:rsid w:val="00070656"/>
    <w:rsid w:val="00075D4D"/>
    <w:rsid w:val="00084F79"/>
    <w:rsid w:val="000A4C1D"/>
    <w:rsid w:val="000A5269"/>
    <w:rsid w:val="000B07E6"/>
    <w:rsid w:val="000B348B"/>
    <w:rsid w:val="000B4967"/>
    <w:rsid w:val="000C2420"/>
    <w:rsid w:val="000C59FF"/>
    <w:rsid w:val="000D0ED0"/>
    <w:rsid w:val="000D149F"/>
    <w:rsid w:val="000E1314"/>
    <w:rsid w:val="000F39A5"/>
    <w:rsid w:val="000F3CDD"/>
    <w:rsid w:val="000F6E06"/>
    <w:rsid w:val="00100E2F"/>
    <w:rsid w:val="00102414"/>
    <w:rsid w:val="0011588A"/>
    <w:rsid w:val="001168DE"/>
    <w:rsid w:val="001227C9"/>
    <w:rsid w:val="00125AD2"/>
    <w:rsid w:val="001320C2"/>
    <w:rsid w:val="00135208"/>
    <w:rsid w:val="00136162"/>
    <w:rsid w:val="00136F08"/>
    <w:rsid w:val="00140E1C"/>
    <w:rsid w:val="001427E6"/>
    <w:rsid w:val="00150213"/>
    <w:rsid w:val="00153609"/>
    <w:rsid w:val="00162824"/>
    <w:rsid w:val="0017151E"/>
    <w:rsid w:val="001749E0"/>
    <w:rsid w:val="001853E3"/>
    <w:rsid w:val="00190B1A"/>
    <w:rsid w:val="00190F9F"/>
    <w:rsid w:val="001916D7"/>
    <w:rsid w:val="0019173B"/>
    <w:rsid w:val="00193C88"/>
    <w:rsid w:val="001941EA"/>
    <w:rsid w:val="001956FC"/>
    <w:rsid w:val="001A3C3C"/>
    <w:rsid w:val="001A3E94"/>
    <w:rsid w:val="001B6861"/>
    <w:rsid w:val="001C1DF3"/>
    <w:rsid w:val="001C3060"/>
    <w:rsid w:val="001C340D"/>
    <w:rsid w:val="001C36E0"/>
    <w:rsid w:val="001C38EB"/>
    <w:rsid w:val="001D0AB4"/>
    <w:rsid w:val="001D7D29"/>
    <w:rsid w:val="001E0608"/>
    <w:rsid w:val="001E4636"/>
    <w:rsid w:val="001E73B7"/>
    <w:rsid w:val="001F1AD9"/>
    <w:rsid w:val="001F2EC4"/>
    <w:rsid w:val="001F39DA"/>
    <w:rsid w:val="0020747F"/>
    <w:rsid w:val="00207A85"/>
    <w:rsid w:val="00212F50"/>
    <w:rsid w:val="00214A42"/>
    <w:rsid w:val="00217BEC"/>
    <w:rsid w:val="002236D1"/>
    <w:rsid w:val="00226359"/>
    <w:rsid w:val="00227626"/>
    <w:rsid w:val="0023718B"/>
    <w:rsid w:val="0024013D"/>
    <w:rsid w:val="002554CC"/>
    <w:rsid w:val="00263512"/>
    <w:rsid w:val="00264554"/>
    <w:rsid w:val="002706BF"/>
    <w:rsid w:val="00276BA9"/>
    <w:rsid w:val="00281809"/>
    <w:rsid w:val="002839F4"/>
    <w:rsid w:val="002851AB"/>
    <w:rsid w:val="0028660A"/>
    <w:rsid w:val="00293D31"/>
    <w:rsid w:val="00297746"/>
    <w:rsid w:val="002A24EF"/>
    <w:rsid w:val="002A6B5C"/>
    <w:rsid w:val="002B02D7"/>
    <w:rsid w:val="002B49CA"/>
    <w:rsid w:val="002B65A7"/>
    <w:rsid w:val="002B78E4"/>
    <w:rsid w:val="002C4F47"/>
    <w:rsid w:val="002D14C3"/>
    <w:rsid w:val="002D6BFE"/>
    <w:rsid w:val="002F0AA8"/>
    <w:rsid w:val="002F594A"/>
    <w:rsid w:val="00306C96"/>
    <w:rsid w:val="003075DD"/>
    <w:rsid w:val="00311D5C"/>
    <w:rsid w:val="00315DD7"/>
    <w:rsid w:val="00317317"/>
    <w:rsid w:val="003223EC"/>
    <w:rsid w:val="00322DF8"/>
    <w:rsid w:val="00323D49"/>
    <w:rsid w:val="0033462C"/>
    <w:rsid w:val="00345CAA"/>
    <w:rsid w:val="00350669"/>
    <w:rsid w:val="00351223"/>
    <w:rsid w:val="00351B56"/>
    <w:rsid w:val="00351E4E"/>
    <w:rsid w:val="00354EC9"/>
    <w:rsid w:val="00356558"/>
    <w:rsid w:val="00356C65"/>
    <w:rsid w:val="003612DC"/>
    <w:rsid w:val="003615B7"/>
    <w:rsid w:val="003647AF"/>
    <w:rsid w:val="003679FB"/>
    <w:rsid w:val="00372C27"/>
    <w:rsid w:val="00373015"/>
    <w:rsid w:val="003741DE"/>
    <w:rsid w:val="00374CF2"/>
    <w:rsid w:val="003776A1"/>
    <w:rsid w:val="00377AE7"/>
    <w:rsid w:val="003803F3"/>
    <w:rsid w:val="003811F7"/>
    <w:rsid w:val="00383BE6"/>
    <w:rsid w:val="00384617"/>
    <w:rsid w:val="00387301"/>
    <w:rsid w:val="00394849"/>
    <w:rsid w:val="003A04DD"/>
    <w:rsid w:val="003A275E"/>
    <w:rsid w:val="003A34E0"/>
    <w:rsid w:val="003B2EB9"/>
    <w:rsid w:val="003C2075"/>
    <w:rsid w:val="003C61A7"/>
    <w:rsid w:val="003D0BAB"/>
    <w:rsid w:val="003D29A0"/>
    <w:rsid w:val="003E3523"/>
    <w:rsid w:val="003E6515"/>
    <w:rsid w:val="003F2AC3"/>
    <w:rsid w:val="00401155"/>
    <w:rsid w:val="004057EB"/>
    <w:rsid w:val="00413E44"/>
    <w:rsid w:val="00415506"/>
    <w:rsid w:val="00421E23"/>
    <w:rsid w:val="004223CB"/>
    <w:rsid w:val="00431689"/>
    <w:rsid w:val="004438A8"/>
    <w:rsid w:val="0044461D"/>
    <w:rsid w:val="00451EB7"/>
    <w:rsid w:val="00453895"/>
    <w:rsid w:val="004550A1"/>
    <w:rsid w:val="00455436"/>
    <w:rsid w:val="00456F08"/>
    <w:rsid w:val="00460753"/>
    <w:rsid w:val="0046707A"/>
    <w:rsid w:val="00471441"/>
    <w:rsid w:val="00473FBA"/>
    <w:rsid w:val="0047607F"/>
    <w:rsid w:val="004767E2"/>
    <w:rsid w:val="00477299"/>
    <w:rsid w:val="004821A6"/>
    <w:rsid w:val="00483C17"/>
    <w:rsid w:val="00486A88"/>
    <w:rsid w:val="004918E4"/>
    <w:rsid w:val="00492075"/>
    <w:rsid w:val="00493301"/>
    <w:rsid w:val="00495096"/>
    <w:rsid w:val="00496D1A"/>
    <w:rsid w:val="004A7499"/>
    <w:rsid w:val="004B0E38"/>
    <w:rsid w:val="004B3382"/>
    <w:rsid w:val="004B580D"/>
    <w:rsid w:val="004D5404"/>
    <w:rsid w:val="004D7D3F"/>
    <w:rsid w:val="004E3EDD"/>
    <w:rsid w:val="004F32FA"/>
    <w:rsid w:val="004F54CF"/>
    <w:rsid w:val="005012EC"/>
    <w:rsid w:val="0050173D"/>
    <w:rsid w:val="005029B7"/>
    <w:rsid w:val="00504D6D"/>
    <w:rsid w:val="005059A2"/>
    <w:rsid w:val="00517B8D"/>
    <w:rsid w:val="00522293"/>
    <w:rsid w:val="00527025"/>
    <w:rsid w:val="00531745"/>
    <w:rsid w:val="00533D7B"/>
    <w:rsid w:val="00547928"/>
    <w:rsid w:val="00547CA1"/>
    <w:rsid w:val="005601CA"/>
    <w:rsid w:val="00560A6A"/>
    <w:rsid w:val="00560AD2"/>
    <w:rsid w:val="005637A3"/>
    <w:rsid w:val="0056685F"/>
    <w:rsid w:val="00571CE3"/>
    <w:rsid w:val="0057350E"/>
    <w:rsid w:val="005750F8"/>
    <w:rsid w:val="00575A8B"/>
    <w:rsid w:val="00581B58"/>
    <w:rsid w:val="005820B7"/>
    <w:rsid w:val="00583D67"/>
    <w:rsid w:val="005871A7"/>
    <w:rsid w:val="0058732F"/>
    <w:rsid w:val="00596677"/>
    <w:rsid w:val="005A392B"/>
    <w:rsid w:val="005A73E5"/>
    <w:rsid w:val="005B41A6"/>
    <w:rsid w:val="005B4FA4"/>
    <w:rsid w:val="005C01DB"/>
    <w:rsid w:val="005C361C"/>
    <w:rsid w:val="005C7866"/>
    <w:rsid w:val="005D0A6A"/>
    <w:rsid w:val="005D18D6"/>
    <w:rsid w:val="005D324A"/>
    <w:rsid w:val="005D349C"/>
    <w:rsid w:val="005D5E75"/>
    <w:rsid w:val="005D7BC4"/>
    <w:rsid w:val="005E34E7"/>
    <w:rsid w:val="005E4501"/>
    <w:rsid w:val="005F1B9D"/>
    <w:rsid w:val="0060040D"/>
    <w:rsid w:val="006220EF"/>
    <w:rsid w:val="00625EDD"/>
    <w:rsid w:val="00627934"/>
    <w:rsid w:val="00630E6D"/>
    <w:rsid w:val="00635266"/>
    <w:rsid w:val="00640098"/>
    <w:rsid w:val="00641E61"/>
    <w:rsid w:val="006509F2"/>
    <w:rsid w:val="00650C81"/>
    <w:rsid w:val="00654439"/>
    <w:rsid w:val="00655F41"/>
    <w:rsid w:val="00656B92"/>
    <w:rsid w:val="00666F37"/>
    <w:rsid w:val="0067105A"/>
    <w:rsid w:val="00672464"/>
    <w:rsid w:val="00673370"/>
    <w:rsid w:val="006766BB"/>
    <w:rsid w:val="006768A3"/>
    <w:rsid w:val="00676E30"/>
    <w:rsid w:val="0067746D"/>
    <w:rsid w:val="00680271"/>
    <w:rsid w:val="0069041C"/>
    <w:rsid w:val="00695514"/>
    <w:rsid w:val="006A24E4"/>
    <w:rsid w:val="006A4685"/>
    <w:rsid w:val="006B159C"/>
    <w:rsid w:val="006C2068"/>
    <w:rsid w:val="006C3F48"/>
    <w:rsid w:val="006C630B"/>
    <w:rsid w:val="006E03BE"/>
    <w:rsid w:val="006E2DC9"/>
    <w:rsid w:val="006E5B11"/>
    <w:rsid w:val="006E5D0D"/>
    <w:rsid w:val="006F61A7"/>
    <w:rsid w:val="00701E1C"/>
    <w:rsid w:val="00704B27"/>
    <w:rsid w:val="00711C57"/>
    <w:rsid w:val="00714FB9"/>
    <w:rsid w:val="007153EA"/>
    <w:rsid w:val="00721338"/>
    <w:rsid w:val="007222CD"/>
    <w:rsid w:val="007237D3"/>
    <w:rsid w:val="007269F8"/>
    <w:rsid w:val="00726FC5"/>
    <w:rsid w:val="00733A83"/>
    <w:rsid w:val="0074049D"/>
    <w:rsid w:val="007415A0"/>
    <w:rsid w:val="00742C83"/>
    <w:rsid w:val="00744107"/>
    <w:rsid w:val="00761CF2"/>
    <w:rsid w:val="007671A4"/>
    <w:rsid w:val="0077277D"/>
    <w:rsid w:val="007729DC"/>
    <w:rsid w:val="00774640"/>
    <w:rsid w:val="00775ACA"/>
    <w:rsid w:val="00776ACD"/>
    <w:rsid w:val="00777D8D"/>
    <w:rsid w:val="0078075A"/>
    <w:rsid w:val="0078342B"/>
    <w:rsid w:val="007914AD"/>
    <w:rsid w:val="007B1613"/>
    <w:rsid w:val="007B2275"/>
    <w:rsid w:val="007B34C1"/>
    <w:rsid w:val="007B6236"/>
    <w:rsid w:val="007B784B"/>
    <w:rsid w:val="007D3DFB"/>
    <w:rsid w:val="007D56FC"/>
    <w:rsid w:val="007D6458"/>
    <w:rsid w:val="007F2976"/>
    <w:rsid w:val="007F706C"/>
    <w:rsid w:val="00801436"/>
    <w:rsid w:val="00805116"/>
    <w:rsid w:val="008123D7"/>
    <w:rsid w:val="00814810"/>
    <w:rsid w:val="008169BF"/>
    <w:rsid w:val="0081772B"/>
    <w:rsid w:val="00820B69"/>
    <w:rsid w:val="008216FE"/>
    <w:rsid w:val="00825EEF"/>
    <w:rsid w:val="00826976"/>
    <w:rsid w:val="00835A9D"/>
    <w:rsid w:val="008401F3"/>
    <w:rsid w:val="00846899"/>
    <w:rsid w:val="00847E86"/>
    <w:rsid w:val="00850512"/>
    <w:rsid w:val="0085115B"/>
    <w:rsid w:val="00851B00"/>
    <w:rsid w:val="00856B6A"/>
    <w:rsid w:val="00860A81"/>
    <w:rsid w:val="008617E3"/>
    <w:rsid w:val="00864FC3"/>
    <w:rsid w:val="0086618F"/>
    <w:rsid w:val="00875265"/>
    <w:rsid w:val="00891478"/>
    <w:rsid w:val="00897A04"/>
    <w:rsid w:val="008A0EB2"/>
    <w:rsid w:val="008A0F88"/>
    <w:rsid w:val="008A2B0D"/>
    <w:rsid w:val="008A3C5B"/>
    <w:rsid w:val="008A6AF1"/>
    <w:rsid w:val="008B0627"/>
    <w:rsid w:val="008C2C2F"/>
    <w:rsid w:val="008C7ADD"/>
    <w:rsid w:val="008D118E"/>
    <w:rsid w:val="008D14E1"/>
    <w:rsid w:val="008D2119"/>
    <w:rsid w:val="008D6BA3"/>
    <w:rsid w:val="008E6D50"/>
    <w:rsid w:val="008F76A6"/>
    <w:rsid w:val="00904D39"/>
    <w:rsid w:val="009110A6"/>
    <w:rsid w:val="009119DC"/>
    <w:rsid w:val="00912CCB"/>
    <w:rsid w:val="009146FE"/>
    <w:rsid w:val="0091569C"/>
    <w:rsid w:val="00916576"/>
    <w:rsid w:val="00920819"/>
    <w:rsid w:val="00930313"/>
    <w:rsid w:val="00930550"/>
    <w:rsid w:val="009307B5"/>
    <w:rsid w:val="00930F05"/>
    <w:rsid w:val="009313A1"/>
    <w:rsid w:val="00947148"/>
    <w:rsid w:val="00951999"/>
    <w:rsid w:val="009537E8"/>
    <w:rsid w:val="009539A8"/>
    <w:rsid w:val="0096478F"/>
    <w:rsid w:val="00964F69"/>
    <w:rsid w:val="0097111A"/>
    <w:rsid w:val="00981888"/>
    <w:rsid w:val="00985D7B"/>
    <w:rsid w:val="00990944"/>
    <w:rsid w:val="009A0D2A"/>
    <w:rsid w:val="009C34D2"/>
    <w:rsid w:val="009C6219"/>
    <w:rsid w:val="009D6A5F"/>
    <w:rsid w:val="009E3175"/>
    <w:rsid w:val="009F2B4F"/>
    <w:rsid w:val="009F6F96"/>
    <w:rsid w:val="009F732A"/>
    <w:rsid w:val="00A01E65"/>
    <w:rsid w:val="00A069A1"/>
    <w:rsid w:val="00A06BD1"/>
    <w:rsid w:val="00A10BE1"/>
    <w:rsid w:val="00A12648"/>
    <w:rsid w:val="00A1731C"/>
    <w:rsid w:val="00A212F1"/>
    <w:rsid w:val="00A25B6A"/>
    <w:rsid w:val="00A265AD"/>
    <w:rsid w:val="00A30B76"/>
    <w:rsid w:val="00A4212E"/>
    <w:rsid w:val="00A42C2B"/>
    <w:rsid w:val="00A46D4F"/>
    <w:rsid w:val="00A649D2"/>
    <w:rsid w:val="00A6764B"/>
    <w:rsid w:val="00A70F39"/>
    <w:rsid w:val="00A75608"/>
    <w:rsid w:val="00A75CB6"/>
    <w:rsid w:val="00A76F33"/>
    <w:rsid w:val="00A8394A"/>
    <w:rsid w:val="00A83BB1"/>
    <w:rsid w:val="00A85643"/>
    <w:rsid w:val="00A86909"/>
    <w:rsid w:val="00A90603"/>
    <w:rsid w:val="00A92B97"/>
    <w:rsid w:val="00AA453B"/>
    <w:rsid w:val="00AA7175"/>
    <w:rsid w:val="00AB1795"/>
    <w:rsid w:val="00AB4784"/>
    <w:rsid w:val="00AB5DC1"/>
    <w:rsid w:val="00AD1AE1"/>
    <w:rsid w:val="00AE08E6"/>
    <w:rsid w:val="00AE2EE0"/>
    <w:rsid w:val="00AE553E"/>
    <w:rsid w:val="00AF25E3"/>
    <w:rsid w:val="00B054F3"/>
    <w:rsid w:val="00B10FC8"/>
    <w:rsid w:val="00B11DB4"/>
    <w:rsid w:val="00B11E8E"/>
    <w:rsid w:val="00B15CBF"/>
    <w:rsid w:val="00B17FF8"/>
    <w:rsid w:val="00B2484C"/>
    <w:rsid w:val="00B24DA3"/>
    <w:rsid w:val="00B2548D"/>
    <w:rsid w:val="00B27377"/>
    <w:rsid w:val="00B27C9A"/>
    <w:rsid w:val="00B321B6"/>
    <w:rsid w:val="00B33C5B"/>
    <w:rsid w:val="00B3403E"/>
    <w:rsid w:val="00B41E32"/>
    <w:rsid w:val="00B4254A"/>
    <w:rsid w:val="00B42883"/>
    <w:rsid w:val="00B43183"/>
    <w:rsid w:val="00B443E8"/>
    <w:rsid w:val="00B46ABF"/>
    <w:rsid w:val="00B51A91"/>
    <w:rsid w:val="00B53537"/>
    <w:rsid w:val="00B624FF"/>
    <w:rsid w:val="00B72D6E"/>
    <w:rsid w:val="00B74517"/>
    <w:rsid w:val="00B82DAF"/>
    <w:rsid w:val="00B82FF4"/>
    <w:rsid w:val="00B83552"/>
    <w:rsid w:val="00BA6399"/>
    <w:rsid w:val="00BB0AFB"/>
    <w:rsid w:val="00BB2633"/>
    <w:rsid w:val="00BB64CC"/>
    <w:rsid w:val="00BC0FEF"/>
    <w:rsid w:val="00BC1EED"/>
    <w:rsid w:val="00BC1F4D"/>
    <w:rsid w:val="00BC2407"/>
    <w:rsid w:val="00BC2A4C"/>
    <w:rsid w:val="00BC2B23"/>
    <w:rsid w:val="00BC4C23"/>
    <w:rsid w:val="00BD0E94"/>
    <w:rsid w:val="00BD435A"/>
    <w:rsid w:val="00BD4D11"/>
    <w:rsid w:val="00BD7754"/>
    <w:rsid w:val="00BE3A4E"/>
    <w:rsid w:val="00BF0368"/>
    <w:rsid w:val="00BF3DDC"/>
    <w:rsid w:val="00BF5885"/>
    <w:rsid w:val="00BF5B79"/>
    <w:rsid w:val="00C00E50"/>
    <w:rsid w:val="00C04601"/>
    <w:rsid w:val="00C0529A"/>
    <w:rsid w:val="00C24579"/>
    <w:rsid w:val="00C250F7"/>
    <w:rsid w:val="00C32E92"/>
    <w:rsid w:val="00C364C9"/>
    <w:rsid w:val="00C367FA"/>
    <w:rsid w:val="00C3744E"/>
    <w:rsid w:val="00C418AA"/>
    <w:rsid w:val="00C43711"/>
    <w:rsid w:val="00C50CA5"/>
    <w:rsid w:val="00C650D0"/>
    <w:rsid w:val="00C75EB4"/>
    <w:rsid w:val="00C81AB3"/>
    <w:rsid w:val="00C87061"/>
    <w:rsid w:val="00C96C90"/>
    <w:rsid w:val="00CA4F51"/>
    <w:rsid w:val="00CA5D33"/>
    <w:rsid w:val="00CA6797"/>
    <w:rsid w:val="00CB1132"/>
    <w:rsid w:val="00CB5BAA"/>
    <w:rsid w:val="00CC0A5D"/>
    <w:rsid w:val="00CC210C"/>
    <w:rsid w:val="00CD1CE3"/>
    <w:rsid w:val="00CE38C5"/>
    <w:rsid w:val="00CE71F3"/>
    <w:rsid w:val="00CE794E"/>
    <w:rsid w:val="00CF39C4"/>
    <w:rsid w:val="00CF56AE"/>
    <w:rsid w:val="00D00FC3"/>
    <w:rsid w:val="00D12435"/>
    <w:rsid w:val="00D14918"/>
    <w:rsid w:val="00D22B66"/>
    <w:rsid w:val="00D25546"/>
    <w:rsid w:val="00D306E3"/>
    <w:rsid w:val="00D323CD"/>
    <w:rsid w:val="00D3488A"/>
    <w:rsid w:val="00D34A72"/>
    <w:rsid w:val="00D42954"/>
    <w:rsid w:val="00D44631"/>
    <w:rsid w:val="00D447CD"/>
    <w:rsid w:val="00D512F9"/>
    <w:rsid w:val="00D56C05"/>
    <w:rsid w:val="00D6366C"/>
    <w:rsid w:val="00D63B63"/>
    <w:rsid w:val="00D64C3B"/>
    <w:rsid w:val="00D71B22"/>
    <w:rsid w:val="00D77650"/>
    <w:rsid w:val="00D82337"/>
    <w:rsid w:val="00D847BC"/>
    <w:rsid w:val="00D932E5"/>
    <w:rsid w:val="00DA188B"/>
    <w:rsid w:val="00DA1ECE"/>
    <w:rsid w:val="00DA3274"/>
    <w:rsid w:val="00DA4095"/>
    <w:rsid w:val="00DA699D"/>
    <w:rsid w:val="00DB238F"/>
    <w:rsid w:val="00DB2E12"/>
    <w:rsid w:val="00DB4569"/>
    <w:rsid w:val="00DB47B4"/>
    <w:rsid w:val="00DB4FBF"/>
    <w:rsid w:val="00DB64E0"/>
    <w:rsid w:val="00DB7DFA"/>
    <w:rsid w:val="00DD3B35"/>
    <w:rsid w:val="00DD48F3"/>
    <w:rsid w:val="00DE3D80"/>
    <w:rsid w:val="00DE3F6A"/>
    <w:rsid w:val="00DF2B45"/>
    <w:rsid w:val="00DF333C"/>
    <w:rsid w:val="00DF455B"/>
    <w:rsid w:val="00DF4BBA"/>
    <w:rsid w:val="00DF69CA"/>
    <w:rsid w:val="00DF7D2A"/>
    <w:rsid w:val="00E01F7C"/>
    <w:rsid w:val="00E04068"/>
    <w:rsid w:val="00E05712"/>
    <w:rsid w:val="00E0705A"/>
    <w:rsid w:val="00E13D28"/>
    <w:rsid w:val="00E16E6B"/>
    <w:rsid w:val="00E24014"/>
    <w:rsid w:val="00E25309"/>
    <w:rsid w:val="00E34F35"/>
    <w:rsid w:val="00E42A70"/>
    <w:rsid w:val="00E52A6D"/>
    <w:rsid w:val="00E57BE9"/>
    <w:rsid w:val="00E60613"/>
    <w:rsid w:val="00E617AB"/>
    <w:rsid w:val="00E6269D"/>
    <w:rsid w:val="00E64536"/>
    <w:rsid w:val="00E74641"/>
    <w:rsid w:val="00E74E6F"/>
    <w:rsid w:val="00E825A7"/>
    <w:rsid w:val="00E94CF2"/>
    <w:rsid w:val="00E9671C"/>
    <w:rsid w:val="00E97ECD"/>
    <w:rsid w:val="00EA6941"/>
    <w:rsid w:val="00EA69D1"/>
    <w:rsid w:val="00EB129F"/>
    <w:rsid w:val="00EC1A40"/>
    <w:rsid w:val="00EC5B6E"/>
    <w:rsid w:val="00EC75B5"/>
    <w:rsid w:val="00EE0E5E"/>
    <w:rsid w:val="00EE6CE9"/>
    <w:rsid w:val="00EE7364"/>
    <w:rsid w:val="00EF6963"/>
    <w:rsid w:val="00F00EC2"/>
    <w:rsid w:val="00F03ED7"/>
    <w:rsid w:val="00F041E6"/>
    <w:rsid w:val="00F07CC2"/>
    <w:rsid w:val="00F106A2"/>
    <w:rsid w:val="00F34B90"/>
    <w:rsid w:val="00F37B6C"/>
    <w:rsid w:val="00F42DAE"/>
    <w:rsid w:val="00F46AA5"/>
    <w:rsid w:val="00F47DB9"/>
    <w:rsid w:val="00F53404"/>
    <w:rsid w:val="00F5603E"/>
    <w:rsid w:val="00F61405"/>
    <w:rsid w:val="00F63B90"/>
    <w:rsid w:val="00F63E47"/>
    <w:rsid w:val="00F64187"/>
    <w:rsid w:val="00F64CE5"/>
    <w:rsid w:val="00F66F23"/>
    <w:rsid w:val="00F724F7"/>
    <w:rsid w:val="00F91C80"/>
    <w:rsid w:val="00F9519B"/>
    <w:rsid w:val="00F9718A"/>
    <w:rsid w:val="00FA4FDD"/>
    <w:rsid w:val="00FA727A"/>
    <w:rsid w:val="00FA7549"/>
    <w:rsid w:val="00FB16A7"/>
    <w:rsid w:val="00FB2455"/>
    <w:rsid w:val="00FB5C80"/>
    <w:rsid w:val="00FD5DBA"/>
    <w:rsid w:val="00FD5F20"/>
    <w:rsid w:val="00FD7955"/>
    <w:rsid w:val="00FE33AD"/>
    <w:rsid w:val="00FF1FB9"/>
    <w:rsid w:val="00FF6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2F2F9B9C"/>
  <w15:docId w15:val="{81467BEE-6646-414F-AB10-BE1BBA9F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Theme="minorHAnsi" w:hAnsi="Gill Sans MT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A188B"/>
    <w:pPr>
      <w:suppressAutoHyphens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7866"/>
    <w:pPr>
      <w:numPr>
        <w:numId w:val="11"/>
      </w:numPr>
      <w:tabs>
        <w:tab w:val="left" w:pos="0"/>
      </w:tabs>
      <w:spacing w:before="240" w:after="240"/>
      <w:outlineLvl w:val="0"/>
    </w:pPr>
    <w:rPr>
      <w:rFonts w:eastAsiaTheme="majorEastAsia" w:cstheme="minorHAns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5C7866"/>
    <w:pPr>
      <w:numPr>
        <w:ilvl w:val="1"/>
      </w:numPr>
      <w:tabs>
        <w:tab w:val="left" w:pos="-72"/>
        <w:tab w:val="left" w:pos="720"/>
      </w:tabs>
      <w:spacing w:after="120"/>
      <w:outlineLvl w:val="1"/>
    </w:pPr>
    <w:rPr>
      <w:bCs w:val="0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C7866"/>
    <w:pPr>
      <w:keepNext/>
      <w:keepLines/>
      <w:numPr>
        <w:ilvl w:val="2"/>
        <w:numId w:val="11"/>
      </w:numPr>
      <w:tabs>
        <w:tab w:val="left" w:pos="720"/>
      </w:tabs>
      <w:spacing w:after="120"/>
      <w:outlineLvl w:val="2"/>
    </w:pPr>
    <w:rPr>
      <w:rFonts w:eastAsiaTheme="majorEastAsia" w:cstheme="majorBidi"/>
      <w:bCs/>
      <w:noProof/>
      <w:sz w:val="24"/>
    </w:rPr>
  </w:style>
  <w:style w:type="paragraph" w:styleId="Heading4">
    <w:name w:val="heading 4"/>
    <w:basedOn w:val="TOC4"/>
    <w:next w:val="Normal"/>
    <w:link w:val="Heading4Char"/>
    <w:autoRedefine/>
    <w:uiPriority w:val="9"/>
    <w:unhideWhenUsed/>
    <w:qFormat/>
    <w:rsid w:val="00DA188B"/>
    <w:pPr>
      <w:tabs>
        <w:tab w:val="clear" w:pos="1440"/>
        <w:tab w:val="left" w:pos="900"/>
      </w:tabs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A188B"/>
    <w:pPr>
      <w:keepNext/>
      <w:keepLines/>
      <w:numPr>
        <w:ilvl w:val="4"/>
        <w:numId w:val="11"/>
      </w:numPr>
      <w:tabs>
        <w:tab w:val="left" w:pos="1440"/>
      </w:tabs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A188B"/>
    <w:pPr>
      <w:keepNext/>
      <w:keepLines/>
      <w:numPr>
        <w:ilvl w:val="5"/>
        <w:numId w:val="11"/>
      </w:numPr>
      <w:tabs>
        <w:tab w:val="left" w:pos="1008"/>
      </w:tabs>
      <w:spacing w:before="200"/>
      <w:outlineLvl w:val="5"/>
    </w:pPr>
    <w:rPr>
      <w:rFonts w:ascii="Calibri" w:eastAsiaTheme="majorEastAsia" w:hAnsi="Calibr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188B"/>
    <w:pPr>
      <w:keepNext/>
      <w:keepLines/>
      <w:numPr>
        <w:ilvl w:val="6"/>
        <w:numId w:val="11"/>
      </w:numPr>
      <w:spacing w:before="240" w:after="240"/>
      <w:outlineLvl w:val="6"/>
    </w:pPr>
    <w:rPr>
      <w:rFonts w:ascii="Calibri" w:eastAsiaTheme="majorEastAsia" w:hAnsi="Calibr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188B"/>
    <w:pPr>
      <w:keepNext/>
      <w:keepLines/>
      <w:numPr>
        <w:ilvl w:val="7"/>
        <w:numId w:val="11"/>
      </w:numPr>
      <w:tabs>
        <w:tab w:val="left" w:pos="1440"/>
      </w:tabs>
      <w:spacing w:before="200"/>
      <w:outlineLvl w:val="7"/>
    </w:pPr>
    <w:rPr>
      <w:rFonts w:ascii="Calibri" w:eastAsiaTheme="majorEastAsia" w:hAnsi="Calibri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88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DA18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DA188B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D66AAA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7866"/>
    <w:rPr>
      <w:rFonts w:eastAsiaTheme="majorEastAsia" w:cstheme="minorHAns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7866"/>
    <w:rPr>
      <w:rFonts w:eastAsiaTheme="majorEastAsia" w:cstheme="minorHAnsi"/>
      <w:b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866"/>
    <w:rPr>
      <w:rFonts w:eastAsiaTheme="majorEastAsia" w:cstheme="majorBidi"/>
      <w:bCs/>
      <w:noProof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188B"/>
    <w:rPr>
      <w:rFonts w:eastAsiaTheme="minorEastAsia"/>
      <w:i/>
      <w:noProof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A188B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DA188B"/>
    <w:rPr>
      <w:rFonts w:ascii="Calibri" w:eastAsiaTheme="majorEastAsia" w:hAnsi="Calibr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DA188B"/>
    <w:rPr>
      <w:rFonts w:ascii="Calibri" w:eastAsiaTheme="majorEastAsia" w:hAnsi="Calibr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DA188B"/>
    <w:rPr>
      <w:rFonts w:ascii="Calibri" w:eastAsiaTheme="majorEastAsia" w:hAnsi="Calibri" w:cstheme="majorBidi"/>
      <w:b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8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1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188B"/>
  </w:style>
  <w:style w:type="paragraph" w:styleId="Footer">
    <w:name w:val="footer"/>
    <w:basedOn w:val="Normal"/>
    <w:link w:val="FooterChar"/>
    <w:uiPriority w:val="99"/>
    <w:unhideWhenUsed/>
    <w:rsid w:val="00DA1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88B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DA18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188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rsid w:val="00DA18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rsid w:val="00DA188B"/>
    <w:rPr>
      <w:rFonts w:ascii="Times New Roman" w:eastAsia="Times New Roman" w:hAnsi="Times New Roman" w:cs="Times New Roman"/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188B"/>
    <w:rPr>
      <w:rFonts w:ascii="Times New Roman" w:eastAsia="Times New Roman" w:hAnsi="Times New Roman" w:cs="Times New Roman"/>
      <w:sz w:val="24"/>
      <w:szCs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DA188B"/>
    <w:pPr>
      <w:numPr>
        <w:numId w:val="0"/>
      </w:numPr>
      <w:outlineLvl w:val="9"/>
    </w:pPr>
  </w:style>
  <w:style w:type="paragraph" w:styleId="TOC1">
    <w:name w:val="toc 1"/>
    <w:basedOn w:val="TocH2"/>
    <w:next w:val="Normal"/>
    <w:autoRedefine/>
    <w:uiPriority w:val="39"/>
    <w:unhideWhenUsed/>
    <w:qFormat/>
    <w:rsid w:val="00DA188B"/>
    <w:pPr>
      <w:tabs>
        <w:tab w:val="clear" w:pos="772"/>
        <w:tab w:val="left" w:pos="576"/>
      </w:tabs>
    </w:pPr>
    <w:rPr>
      <w:i w:val="0"/>
      <w:sz w:val="26"/>
    </w:rPr>
  </w:style>
  <w:style w:type="character" w:styleId="Hyperlink">
    <w:name w:val="Hyperlink"/>
    <w:basedOn w:val="DefaultParagraphFont"/>
    <w:uiPriority w:val="99"/>
    <w:unhideWhenUsed/>
    <w:rsid w:val="00DA188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188B"/>
    <w:pPr>
      <w:tabs>
        <w:tab w:val="left" w:pos="864"/>
        <w:tab w:val="right" w:leader="dot" w:pos="9350"/>
      </w:tabs>
    </w:pPr>
    <w:rPr>
      <w:b/>
      <w:i/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A188B"/>
    <w:pPr>
      <w:tabs>
        <w:tab w:val="left" w:pos="1152"/>
        <w:tab w:val="right" w:leader="dot" w:pos="9350"/>
      </w:tabs>
    </w:pPr>
    <w:rPr>
      <w:rFonts w:eastAsiaTheme="minorEastAsia"/>
      <w:noProof/>
    </w:rPr>
  </w:style>
  <w:style w:type="paragraph" w:styleId="List">
    <w:name w:val="List"/>
    <w:basedOn w:val="Normal"/>
    <w:uiPriority w:val="99"/>
    <w:unhideWhenUsed/>
    <w:rsid w:val="00DA188B"/>
    <w:pPr>
      <w:ind w:left="360" w:hanging="360"/>
      <w:contextualSpacing/>
      <w:jc w:val="center"/>
    </w:pPr>
  </w:style>
  <w:style w:type="paragraph" w:styleId="List2">
    <w:name w:val="List 2"/>
    <w:basedOn w:val="Normal"/>
    <w:uiPriority w:val="99"/>
    <w:unhideWhenUsed/>
    <w:rsid w:val="00DA188B"/>
    <w:pPr>
      <w:ind w:left="720" w:hanging="360"/>
      <w:contextualSpacing/>
      <w:jc w:val="center"/>
    </w:pPr>
  </w:style>
  <w:style w:type="paragraph" w:styleId="TableofFigures">
    <w:name w:val="table of figures"/>
    <w:basedOn w:val="Normal"/>
    <w:next w:val="Normal"/>
    <w:uiPriority w:val="99"/>
    <w:unhideWhenUsed/>
    <w:rsid w:val="00DA188B"/>
  </w:style>
  <w:style w:type="paragraph" w:styleId="TOC4">
    <w:name w:val="toc 4"/>
    <w:basedOn w:val="Normal"/>
    <w:next w:val="Normal"/>
    <w:autoRedefine/>
    <w:uiPriority w:val="39"/>
    <w:unhideWhenUsed/>
    <w:qFormat/>
    <w:rsid w:val="00DA188B"/>
    <w:pPr>
      <w:numPr>
        <w:ilvl w:val="3"/>
        <w:numId w:val="11"/>
      </w:numPr>
      <w:tabs>
        <w:tab w:val="left" w:pos="1440"/>
        <w:tab w:val="right" w:leader="dot" w:pos="9360"/>
      </w:tabs>
      <w:spacing w:after="120"/>
      <w:ind w:left="0" w:firstLine="0"/>
      <w:outlineLvl w:val="3"/>
    </w:pPr>
    <w:rPr>
      <w:rFonts w:eastAsiaTheme="minorEastAsia"/>
      <w:i/>
      <w:noProof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188B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188B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188B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188B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188B"/>
    <w:pPr>
      <w:ind w:left="1760"/>
    </w:pPr>
    <w:rPr>
      <w:sz w:val="20"/>
      <w:szCs w:val="20"/>
    </w:rPr>
  </w:style>
  <w:style w:type="paragraph" w:styleId="ListParagraph">
    <w:name w:val="List Paragraph"/>
    <w:basedOn w:val="Normal"/>
    <w:rsid w:val="00DA188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DA188B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DA188B"/>
    <w:rPr>
      <w:rFonts w:asciiTheme="minorHAnsi" w:hAnsiTheme="minorHAnsi"/>
      <w:b/>
      <w:bCs/>
      <w:sz w:val="20"/>
    </w:rPr>
  </w:style>
  <w:style w:type="character" w:customStyle="1" w:styleId="CommentSubjectChar">
    <w:name w:val="Comment Subject Char"/>
    <w:basedOn w:val="CommentTextChar"/>
    <w:link w:val="CommentSubject"/>
    <w:rsid w:val="00DA188B"/>
    <w:rPr>
      <w:rFonts w:asciiTheme="minorHAnsi" w:eastAsia="Times New Roman" w:hAnsiTheme="minorHAnsi" w:cs="Times New Roman"/>
      <w:b/>
      <w:bCs/>
      <w:sz w:val="20"/>
      <w:szCs w:val="20"/>
    </w:rPr>
  </w:style>
  <w:style w:type="numbering" w:customStyle="1" w:styleId="Style1">
    <w:name w:val="Style1"/>
    <w:rsid w:val="00DA188B"/>
    <w:pPr>
      <w:numPr>
        <w:numId w:val="2"/>
      </w:numPr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DA188B"/>
    <w:pPr>
      <w:spacing w:before="120" w:after="240"/>
    </w:pPr>
    <w:rPr>
      <w:rFonts w:eastAsia="Calibri" w:cs="Times New Roman"/>
      <w:b/>
      <w:bCs/>
      <w:color w:val="4F81BD"/>
      <w:sz w:val="18"/>
      <w:szCs w:val="18"/>
    </w:rPr>
  </w:style>
  <w:style w:type="character" w:styleId="PageNumber">
    <w:name w:val="page number"/>
    <w:basedOn w:val="DefaultParagraphFont"/>
    <w:rsid w:val="00DA188B"/>
  </w:style>
  <w:style w:type="paragraph" w:styleId="Revision">
    <w:name w:val="Revision"/>
    <w:hidden/>
    <w:semiHidden/>
    <w:rsid w:val="00DA188B"/>
  </w:style>
  <w:style w:type="character" w:styleId="PlaceholderText">
    <w:name w:val="Placeholder Text"/>
    <w:basedOn w:val="DefaultParagraphFont"/>
    <w:semiHidden/>
    <w:rsid w:val="00DA188B"/>
    <w:rPr>
      <w:color w:val="808080"/>
    </w:rPr>
  </w:style>
  <w:style w:type="paragraph" w:customStyle="1" w:styleId="DocTitle">
    <w:name w:val="DocTitle"/>
    <w:basedOn w:val="Normal"/>
    <w:link w:val="DocTitleChar"/>
    <w:autoRedefine/>
    <w:qFormat/>
    <w:rsid w:val="00DA188B"/>
    <w:pPr>
      <w:ind w:right="-180"/>
      <w:jc w:val="center"/>
    </w:pPr>
    <w:rPr>
      <w:b/>
      <w:sz w:val="36"/>
    </w:rPr>
  </w:style>
  <w:style w:type="paragraph" w:customStyle="1" w:styleId="Authors">
    <w:name w:val="Authors"/>
    <w:basedOn w:val="Normal"/>
    <w:link w:val="AuthorsChar"/>
    <w:autoRedefine/>
    <w:rsid w:val="00DA188B"/>
  </w:style>
  <w:style w:type="character" w:customStyle="1" w:styleId="DocTitleChar">
    <w:name w:val="DocTitle Char"/>
    <w:basedOn w:val="DefaultParagraphFont"/>
    <w:link w:val="DocTitle"/>
    <w:rsid w:val="00DA188B"/>
    <w:rPr>
      <w:b/>
      <w:sz w:val="36"/>
    </w:rPr>
  </w:style>
  <w:style w:type="paragraph" w:customStyle="1" w:styleId="Filename">
    <w:name w:val="Filename"/>
    <w:basedOn w:val="Normal"/>
    <w:link w:val="FilenameChar"/>
    <w:autoRedefine/>
    <w:qFormat/>
    <w:rsid w:val="00DA188B"/>
    <w:pPr>
      <w:jc w:val="center"/>
    </w:pPr>
    <w:rPr>
      <w:noProof/>
      <w:sz w:val="24"/>
      <w:szCs w:val="24"/>
    </w:rPr>
  </w:style>
  <w:style w:type="character" w:customStyle="1" w:styleId="AuthorsChar">
    <w:name w:val="Authors Char"/>
    <w:basedOn w:val="DefaultParagraphFont"/>
    <w:link w:val="Authors"/>
    <w:rsid w:val="00DA188B"/>
  </w:style>
  <w:style w:type="character" w:customStyle="1" w:styleId="FilenameChar">
    <w:name w:val="Filename Char"/>
    <w:basedOn w:val="DefaultParagraphFont"/>
    <w:link w:val="Filename"/>
    <w:rsid w:val="00DA188B"/>
    <w:rPr>
      <w:noProof/>
      <w:sz w:val="24"/>
      <w:szCs w:val="24"/>
    </w:rPr>
  </w:style>
  <w:style w:type="paragraph" w:customStyle="1" w:styleId="TocH1">
    <w:name w:val="TocH1"/>
    <w:basedOn w:val="TOC1"/>
    <w:link w:val="TocH1Char"/>
    <w:autoRedefine/>
    <w:rsid w:val="00DA188B"/>
    <w:pPr>
      <w:tabs>
        <w:tab w:val="left" w:pos="382"/>
      </w:tabs>
    </w:pPr>
    <w:rPr>
      <w:bCs/>
    </w:rPr>
  </w:style>
  <w:style w:type="character" w:customStyle="1" w:styleId="TocH1Char">
    <w:name w:val="TocH1 Char"/>
    <w:basedOn w:val="DefaultParagraphFont"/>
    <w:link w:val="TocH1"/>
    <w:rsid w:val="00DA188B"/>
    <w:rPr>
      <w:b/>
      <w:bCs/>
      <w:noProof/>
      <w:sz w:val="26"/>
    </w:rPr>
  </w:style>
  <w:style w:type="paragraph" w:customStyle="1" w:styleId="TocH2">
    <w:name w:val="TocH2"/>
    <w:basedOn w:val="TOC2"/>
    <w:link w:val="TocH2Char"/>
    <w:autoRedefine/>
    <w:rsid w:val="00DA188B"/>
    <w:pPr>
      <w:tabs>
        <w:tab w:val="left" w:pos="772"/>
      </w:tabs>
    </w:pPr>
  </w:style>
  <w:style w:type="character" w:customStyle="1" w:styleId="TocH2Char">
    <w:name w:val="TocH2 Char"/>
    <w:basedOn w:val="DefaultParagraphFont"/>
    <w:link w:val="TocH2"/>
    <w:rsid w:val="00DA188B"/>
    <w:rPr>
      <w:b/>
      <w:i/>
      <w:noProof/>
    </w:rPr>
  </w:style>
  <w:style w:type="paragraph" w:customStyle="1" w:styleId="TocH3">
    <w:name w:val="TocH3"/>
    <w:basedOn w:val="TOC3"/>
    <w:link w:val="TocH3Char"/>
    <w:autoRedefine/>
    <w:rsid w:val="00DA188B"/>
    <w:pPr>
      <w:tabs>
        <w:tab w:val="clear" w:pos="1152"/>
        <w:tab w:val="left" w:pos="1136"/>
      </w:tabs>
    </w:pPr>
  </w:style>
  <w:style w:type="character" w:customStyle="1" w:styleId="TocH3Char">
    <w:name w:val="TocH3 Char"/>
    <w:basedOn w:val="DefaultParagraphFont"/>
    <w:link w:val="TocH3"/>
    <w:rsid w:val="00DA188B"/>
    <w:rPr>
      <w:rFonts w:eastAsiaTheme="minorEastAsia"/>
      <w:noProof/>
    </w:rPr>
  </w:style>
  <w:style w:type="paragraph" w:styleId="TOAHeading">
    <w:name w:val="toa heading"/>
    <w:basedOn w:val="Normal"/>
    <w:next w:val="Normal"/>
    <w:semiHidden/>
    <w:unhideWhenUsed/>
    <w:rsid w:val="00DA188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DocText">
    <w:name w:val="DocText"/>
    <w:basedOn w:val="Normal"/>
    <w:link w:val="DocTextChar"/>
    <w:autoRedefine/>
    <w:qFormat/>
    <w:rsid w:val="00DA188B"/>
    <w:pPr>
      <w:spacing w:after="120"/>
      <w:jc w:val="both"/>
    </w:pPr>
  </w:style>
  <w:style w:type="character" w:customStyle="1" w:styleId="DocTextChar">
    <w:name w:val="DocText Char"/>
    <w:basedOn w:val="DefaultParagraphFont"/>
    <w:link w:val="DocText"/>
    <w:rsid w:val="00DA188B"/>
  </w:style>
  <w:style w:type="paragraph" w:customStyle="1" w:styleId="DocH3Text">
    <w:name w:val="DocH3Text"/>
    <w:basedOn w:val="DocText"/>
    <w:link w:val="DocH3TextChar"/>
    <w:autoRedefine/>
    <w:rsid w:val="00DA188B"/>
    <w:rPr>
      <w:noProof/>
    </w:rPr>
  </w:style>
  <w:style w:type="character" w:customStyle="1" w:styleId="DocH3TextChar">
    <w:name w:val="DocH3Text Char"/>
    <w:basedOn w:val="DocTextChar"/>
    <w:link w:val="DocH3Text"/>
    <w:rsid w:val="00DA188B"/>
    <w:rPr>
      <w:noProof/>
    </w:rPr>
  </w:style>
  <w:style w:type="paragraph" w:customStyle="1" w:styleId="ListNumber">
    <w:name w:val="ListNumber"/>
    <w:basedOn w:val="DocText"/>
    <w:next w:val="DocText"/>
    <w:link w:val="ListNumberChar"/>
    <w:autoRedefine/>
    <w:qFormat/>
    <w:rsid w:val="00DA188B"/>
    <w:pPr>
      <w:numPr>
        <w:numId w:val="15"/>
      </w:numPr>
      <w:spacing w:after="0"/>
    </w:pPr>
    <w:rPr>
      <w:rFonts w:eastAsia="Calibri"/>
    </w:rPr>
  </w:style>
  <w:style w:type="character" w:customStyle="1" w:styleId="ListNumberChar">
    <w:name w:val="ListNumber Char"/>
    <w:link w:val="ListNumber"/>
    <w:rsid w:val="00DA188B"/>
    <w:rPr>
      <w:rFonts w:eastAsia="Calibri"/>
    </w:rPr>
  </w:style>
  <w:style w:type="paragraph" w:customStyle="1" w:styleId="ListBullet">
    <w:name w:val="ListBullet"/>
    <w:basedOn w:val="ListParagraph"/>
    <w:link w:val="ListBulletChar"/>
    <w:autoRedefine/>
    <w:qFormat/>
    <w:rsid w:val="00DA188B"/>
    <w:pPr>
      <w:numPr>
        <w:numId w:val="4"/>
      </w:numPr>
      <w:spacing w:after="120"/>
      <w:ind w:left="374" w:hanging="187"/>
      <w:jc w:val="both"/>
    </w:pPr>
  </w:style>
  <w:style w:type="character" w:customStyle="1" w:styleId="ListBulletChar">
    <w:name w:val="ListBullet Char"/>
    <w:basedOn w:val="DefaultParagraphFont"/>
    <w:link w:val="ListBullet"/>
    <w:rsid w:val="00DA188B"/>
  </w:style>
  <w:style w:type="paragraph" w:customStyle="1" w:styleId="NumList">
    <w:name w:val="NumList"/>
    <w:basedOn w:val="DocText"/>
    <w:link w:val="NumListChar"/>
    <w:autoRedefine/>
    <w:qFormat/>
    <w:rsid w:val="00DA188B"/>
    <w:pPr>
      <w:ind w:left="403" w:hanging="216"/>
    </w:pPr>
  </w:style>
  <w:style w:type="character" w:customStyle="1" w:styleId="NumListChar">
    <w:name w:val="NumList Char"/>
    <w:basedOn w:val="DocTextChar"/>
    <w:link w:val="NumList"/>
    <w:rsid w:val="00DA188B"/>
  </w:style>
  <w:style w:type="paragraph" w:customStyle="1" w:styleId="DocFormula">
    <w:name w:val="DocFormula"/>
    <w:basedOn w:val="DocText"/>
    <w:autoRedefine/>
    <w:qFormat/>
    <w:rsid w:val="00DA188B"/>
    <w:pPr>
      <w:jc w:val="right"/>
    </w:pPr>
    <w:rPr>
      <w:i/>
      <w:iCs/>
    </w:rPr>
  </w:style>
  <w:style w:type="character" w:customStyle="1" w:styleId="BalloonTextChar2">
    <w:name w:val="Balloon Text Char2"/>
    <w:basedOn w:val="DefaultParagraphFont"/>
    <w:uiPriority w:val="99"/>
    <w:semiHidden/>
    <w:rsid w:val="00DA188B"/>
    <w:rPr>
      <w:rFonts w:ascii="Lucida Grande" w:hAnsi="Lucida Grande"/>
      <w:sz w:val="18"/>
      <w:szCs w:val="18"/>
    </w:rPr>
  </w:style>
  <w:style w:type="paragraph" w:customStyle="1" w:styleId="Status">
    <w:name w:val="Status"/>
    <w:basedOn w:val="Normal"/>
    <w:link w:val="StatusChar"/>
    <w:qFormat/>
    <w:rsid w:val="005601CA"/>
    <w:pPr>
      <w:tabs>
        <w:tab w:val="left" w:pos="2715"/>
        <w:tab w:val="left" w:pos="8676"/>
      </w:tabs>
      <w:spacing w:before="7"/>
      <w:ind w:left="100"/>
      <w:jc w:val="center"/>
    </w:pPr>
    <w:rPr>
      <w:rFonts w:eastAsia="ヒラギノ角ゴ Pro W3" w:cs="Times New Roman"/>
      <w:sz w:val="32"/>
      <w:szCs w:val="32"/>
    </w:rPr>
  </w:style>
  <w:style w:type="character" w:customStyle="1" w:styleId="StatusChar">
    <w:name w:val="Status Char"/>
    <w:basedOn w:val="DefaultParagraphFont"/>
    <w:link w:val="Status"/>
    <w:rsid w:val="005601CA"/>
    <w:rPr>
      <w:rFonts w:eastAsia="ヒラギノ角ゴ Pro W3" w:cs="Times New Roman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E73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EE73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minicircuits.com/pdfs/PMA2-63LN+.pdf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www.analog.com/media/en/technical-documentation/data-sheets/ADL5902.pdf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://www.hp.woodshot.com/hprfhelp/4_downld/lit/diodelit/an956-1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filehost\evla\techdocs\RFI\coopshare\remynguyen\SolarTelescope-ASWA\Solar-Telescope-Redesign\Datasheets\ADL5902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filehost\evla\techdocs\RFI\coopshare\remynguyen\SolarTelescope-ASWA\Solar-Telescope-Redesign\Research\AN956-1.pdf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minicircuits.com/pdfs/PMA2-123LN+.pdf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48465-0F3D-4BFE-A6CC-F4F1D780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6425</TotalTime>
  <Pages>6</Pages>
  <Words>518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NRAO Word Document Template</vt:lpstr>
    </vt:vector>
  </TitlesOfParts>
  <Manager/>
  <Company/>
  <LinksUpToDate>false</LinksUpToDate>
  <CharactersWithSpaces>4630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NRAO Word Document Template</dc:title>
  <dc:subject/>
  <dc:creator>Ali Lenox</dc:creator>
  <cp:keywords/>
  <dc:description/>
  <cp:lastModifiedBy>Remy Nguyen</cp:lastModifiedBy>
  <cp:revision>19</cp:revision>
  <cp:lastPrinted>2009-10-10T21:07:00Z</cp:lastPrinted>
  <dcterms:created xsi:type="dcterms:W3CDTF">2019-10-25T18:11:00Z</dcterms:created>
  <dcterms:modified xsi:type="dcterms:W3CDTF">2023-08-04T19:41:00Z</dcterms:modified>
  <cp:category/>
</cp:coreProperties>
</file>