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</w:p>
    <w:p>
      <w:pPr>
        <w:jc w:val="center"/>
        <w:rPr>
          <w:b/>
        </w:rPr>
      </w:pPr>
      <w:r>
        <w:rPr>
          <w:b/>
        </w:rPr>
        <w:t>PERMOHONAN  PC  SERVER</w:t>
      </w:r>
    </w:p>
    <w:p>
      <w:pP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(berlakuuntuksatu PC Server)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5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72"/>
        <w:gridCol w:w="8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Pemohon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data.created_by}}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data.created_by.department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Kegunaan( I / C )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C  JB UNICHARM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 Server No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data.pc.pc_number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Spesifikasi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 serial number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tbl>
            <w:tblPr>
              <w:tblStyle w:val="5"/>
              <w:tblW w:w="65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7"/>
              <w:gridCol w:w="272"/>
              <w:gridCol w:w="3311"/>
              <w:gridCol w:w="42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53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CPU</w:t>
                  </w:r>
                </w:p>
              </w:tc>
              <w:tc>
                <w:tcPr>
                  <w:tcW w:w="275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data.pc.get_mother_board_cpu() }}</w:t>
                  </w:r>
                </w:p>
              </w:tc>
              <w:tc>
                <w:tcPr>
                  <w:tcW w:w="2725" w:type="dxa"/>
                  <w:tcBorders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data.pc.get_mother_board_serial_number() 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53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RAM</w:t>
                  </w:r>
                </w:p>
              </w:tc>
              <w:tc>
                <w:tcPr>
                  <w:tcW w:w="27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data.pc.get_ram_size() }}</w:t>
                  </w:r>
                </w:p>
              </w:tc>
              <w:tc>
                <w:tcPr>
                  <w:tcW w:w="272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/{{ data.pc.get_ram_serial_number() 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53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HDD</w:t>
                  </w:r>
                </w:p>
              </w:tc>
              <w:tc>
                <w:tcPr>
                  <w:tcW w:w="27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  <w:lang w:val="id-ID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data.pc.get_ssd_size() }}</w:t>
                  </w:r>
                </w:p>
              </w:tc>
              <w:tc>
                <w:tcPr>
                  <w:tcW w:w="272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data.pc.get_ssd_serial_number() 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553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Backup HDD</w:t>
                  </w:r>
                </w:p>
              </w:tc>
              <w:tc>
                <w:tcPr>
                  <w:tcW w:w="275" w:type="dxa"/>
                  <w:tcBorders>
                    <w:top w:val="dotDotDash" w:color="auto" w:sz="4" w:space="0"/>
                    <w:left w:val="nil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000" w:type="dxa"/>
                  <w:tcBorders>
                    <w:top w:val="dotDotDash" w:color="auto" w:sz="4" w:space="0"/>
                    <w:left w:val="nil"/>
                    <w:right w:val="nil"/>
                  </w:tcBorders>
                </w:tcPr>
                <w:p>
                  <w:pPr>
                    <w:spacing w:before="60" w:after="60"/>
                    <w:rPr>
                      <w:rFonts w:hint="default"/>
                      <w:sz w:val="20"/>
                      <w:szCs w:val="20"/>
                      <w:lang w:val="en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data.pc.get_hdd_size() }}</w:t>
                  </w:r>
                </w:p>
              </w:tc>
              <w:tc>
                <w:tcPr>
                  <w:tcW w:w="2725" w:type="dxa"/>
                  <w:tcBorders>
                    <w:top w:val="dotDotDash" w:color="auto" w:sz="4" w:space="0"/>
                    <w:left w:val="nil"/>
                    <w:bottom w:val="dotDotDash" w:color="auto" w:sz="4" w:space="0"/>
                    <w:right w:val="nil"/>
                  </w:tcBorders>
                </w:tcPr>
                <w:p>
                  <w:pPr>
                    <w:spacing w:before="60" w:after="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rFonts w:hint="default"/>
                      <w:sz w:val="20"/>
                      <w:szCs w:val="20"/>
                      <w:lang w:val="en"/>
                    </w:rPr>
                    <w:t>{{ data.pc.get_hdd_serial_number() }}</w:t>
                  </w:r>
                </w:p>
              </w:tc>
            </w:tr>
          </w:tbl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Customer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data.customer.distributor.name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NamaPengguna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  <w:vAlign w:val="top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data.customer.distributor.owner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Lokasi Kota/Kabupaten/Prov.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data.customer.distributor.address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Periode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{{ data.implementation_date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lang w:val="en"/>
              </w:rPr>
              <w:t xml:space="preserve">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– product key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" w:type="dxa"/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6769" w:type="dxa"/>
          </w:tcPr>
          <w:p>
            <w:pPr>
              <w:spacing w:before="60" w:after="6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Nd6 Standard full, Nexmile 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Catatan  :</w:t>
      </w:r>
    </w:p>
    <w:p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Contoh : I : testing site untuk QC / C : Unicharm JB, PT ABC, Depok</w:t>
      </w:r>
    </w:p>
    <w:p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Akan diisioleh Implementer biladikosongkan</w:t>
      </w:r>
    </w:p>
    <w:p>
      <w:pPr>
        <w:pStyle w:val="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Semua yang di-install olehNexSoft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5"/>
        <w:tblpPr w:leftFromText="180" w:rightFromText="180" w:vertAnchor="text" w:tblpXSpec="left" w:tblpY="17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451"/>
        <w:gridCol w:w="2452"/>
        <w:gridCol w:w="2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Requester</w:t>
            </w:r>
          </w:p>
        </w:tc>
        <w:tc>
          <w:tcPr>
            <w:tcW w:w="2451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Approver</w:t>
            </w:r>
          </w:p>
        </w:tc>
        <w:tc>
          <w:tcPr>
            <w:tcW w:w="2452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Engineer-in-charge</w:t>
            </w:r>
          </w:p>
        </w:tc>
        <w:tc>
          <w:tcPr>
            <w:tcW w:w="2452" w:type="dxa"/>
            <w:tcBorders>
              <w:bottom w:val="single" w:color="auto" w:sz="4" w:space="0"/>
            </w:tcBorders>
          </w:tcPr>
          <w:p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Receiver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  <w:r>
              <w:rPr>
                <w:rFonts w:hint="default"/>
                <w:sz w:val="18"/>
                <w:szCs w:val="18"/>
                <w:lang w:val="en"/>
              </w:rPr>
              <w:drawing>
                <wp:inline distT="0" distB="0" distL="114300" distR="114300">
                  <wp:extent cx="762000" cy="849630"/>
                  <wp:effectExtent l="0" t="0" r="0" b="7620"/>
                  <wp:docPr id="1" name="Picture 1" descr="signatur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ignatur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Romi</w:t>
            </w: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sectPr>
      <w:pgSz w:w="11899" w:h="16838"/>
      <w:pgMar w:top="1152" w:right="1152" w:bottom="1152" w:left="1152" w:header="432" w:footer="43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明朝">
    <w:altName w:val="Pothana2000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Lucida Grande">
    <w:altName w:val="Pothana2000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8154B"/>
    <w:multiLevelType w:val="multilevel"/>
    <w:tmpl w:val="0C28154B"/>
    <w:lvl w:ilvl="0" w:tentative="0">
      <w:start w:val="1"/>
      <w:numFmt w:val="bullet"/>
      <w:pStyle w:val="6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83264A"/>
    <w:multiLevelType w:val="multilevel"/>
    <w:tmpl w:val="5D8326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doNotUseMarginsForDrawingGridOrigin w:val="true"/>
  <w:drawingGridHorizontalOrigin w:val="1800"/>
  <w:drawingGridVerticalOrigin w:val="1440"/>
  <w:noPunctuationKerning w:val="true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2664D"/>
    <w:rsid w:val="002A385D"/>
    <w:rsid w:val="00301CF4"/>
    <w:rsid w:val="003D5AF2"/>
    <w:rsid w:val="003F2639"/>
    <w:rsid w:val="00467B9E"/>
    <w:rsid w:val="004866EC"/>
    <w:rsid w:val="00493BEE"/>
    <w:rsid w:val="005F2D20"/>
    <w:rsid w:val="00626E15"/>
    <w:rsid w:val="00661752"/>
    <w:rsid w:val="007F5682"/>
    <w:rsid w:val="008E2A24"/>
    <w:rsid w:val="0091357C"/>
    <w:rsid w:val="00AA5DC6"/>
    <w:rsid w:val="00B6655E"/>
    <w:rsid w:val="00B8189A"/>
    <w:rsid w:val="00B82637"/>
    <w:rsid w:val="00D2664D"/>
    <w:rsid w:val="00E47428"/>
    <w:rsid w:val="00FB700F"/>
    <w:rsid w:val="1EDB801F"/>
    <w:rsid w:val="247D41C1"/>
    <w:rsid w:val="3BFFFCFF"/>
    <w:rsid w:val="3E1E00D2"/>
    <w:rsid w:val="3FFF2F2E"/>
    <w:rsid w:val="40FFEA8F"/>
    <w:rsid w:val="4BC6B85E"/>
    <w:rsid w:val="591931FC"/>
    <w:rsid w:val="5B77EEBE"/>
    <w:rsid w:val="5D91FCB1"/>
    <w:rsid w:val="5EFBCB06"/>
    <w:rsid w:val="5FEFD8EC"/>
    <w:rsid w:val="5FFEE6B7"/>
    <w:rsid w:val="62CB193B"/>
    <w:rsid w:val="67DBD038"/>
    <w:rsid w:val="6BFFBE79"/>
    <w:rsid w:val="6E3C5DA1"/>
    <w:rsid w:val="70F67667"/>
    <w:rsid w:val="72CB96E1"/>
    <w:rsid w:val="77BF91DA"/>
    <w:rsid w:val="77D66A36"/>
    <w:rsid w:val="77EFDFE7"/>
    <w:rsid w:val="7ABA0D75"/>
    <w:rsid w:val="7BED809B"/>
    <w:rsid w:val="7D5E568E"/>
    <w:rsid w:val="7D7F16DA"/>
    <w:rsid w:val="7DB97D8E"/>
    <w:rsid w:val="7DF16240"/>
    <w:rsid w:val="7E5F154F"/>
    <w:rsid w:val="7FBB1E81"/>
    <w:rsid w:val="7FDAB6C1"/>
    <w:rsid w:val="98C10D25"/>
    <w:rsid w:val="B3DD59F0"/>
    <w:rsid w:val="B5F64715"/>
    <w:rsid w:val="BAFF8D12"/>
    <w:rsid w:val="BB7F0139"/>
    <w:rsid w:val="BBBD8ACD"/>
    <w:rsid w:val="BBF32B2F"/>
    <w:rsid w:val="BC9E2D05"/>
    <w:rsid w:val="BEA79E1E"/>
    <w:rsid w:val="BF5DF16F"/>
    <w:rsid w:val="BFC6DA29"/>
    <w:rsid w:val="BFDDFEB0"/>
    <w:rsid w:val="BFDF00DD"/>
    <w:rsid w:val="BFFF3ABA"/>
    <w:rsid w:val="C7F42E68"/>
    <w:rsid w:val="D3BF9D8B"/>
    <w:rsid w:val="DD8F5C03"/>
    <w:rsid w:val="DFEB6CE9"/>
    <w:rsid w:val="DFFFFA48"/>
    <w:rsid w:val="E79BC041"/>
    <w:rsid w:val="E7FB1AE5"/>
    <w:rsid w:val="E9BF10B5"/>
    <w:rsid w:val="EADA2108"/>
    <w:rsid w:val="EBFF3248"/>
    <w:rsid w:val="EC7F641D"/>
    <w:rsid w:val="EDF9CA50"/>
    <w:rsid w:val="EE7D444A"/>
    <w:rsid w:val="EFFAF263"/>
    <w:rsid w:val="F3F1793F"/>
    <w:rsid w:val="F45F5E62"/>
    <w:rsid w:val="F6EADAF2"/>
    <w:rsid w:val="F7753424"/>
    <w:rsid w:val="F77FF04E"/>
    <w:rsid w:val="F7F655C3"/>
    <w:rsid w:val="F9FF6445"/>
    <w:rsid w:val="FBEF84D9"/>
    <w:rsid w:val="FBFC9AA9"/>
    <w:rsid w:val="FDAF655B"/>
    <w:rsid w:val="FDE768C1"/>
    <w:rsid w:val="FED70BEE"/>
    <w:rsid w:val="FEFD7078"/>
    <w:rsid w:val="FEFFBC65"/>
    <w:rsid w:val="FFF60E0C"/>
    <w:rsid w:val="FFF9AAC1"/>
    <w:rsid w:val="FFFABF98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5">
    <w:name w:val="Table Grid"/>
    <w:basedOn w:val="3"/>
    <w:qFormat/>
    <w:uiPriority w:val="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ullet"/>
    <w:basedOn w:val="7"/>
    <w:next w:val="4"/>
    <w:qFormat/>
    <w:uiPriority w:val="0"/>
    <w:pPr>
      <w:numPr>
        <w:ilvl w:val="0"/>
        <w:numId w:val="1"/>
      </w:numPr>
      <w:spacing w:before="120" w:after="12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Lucida Grande" w:hAnsi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569</Characters>
  <Lines>4</Lines>
  <Paragraphs>1</Paragraphs>
  <TotalTime>45</TotalTime>
  <ScaleCrop>false</ScaleCrop>
  <LinksUpToDate>false</LinksUpToDate>
  <CharactersWithSpaces>667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2020-11-16T17:51:00Z</dcterms:created>
  <dc:creator>IMI</dc:creator>
  <cp:lastModifiedBy>romi</cp:lastModifiedBy>
  <dcterms:modified xsi:type="dcterms:W3CDTF">2020-12-17T12:59:45Z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