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DF904" w14:textId="77777777" w:rsidR="001B3996" w:rsidRPr="001B3996" w:rsidRDefault="001B3996" w:rsidP="001B3996">
      <w:pPr>
        <w:rPr>
          <w:b/>
          <w:bCs/>
        </w:rPr>
      </w:pPr>
      <w:r w:rsidRPr="001B3996">
        <w:rPr>
          <w:b/>
          <w:bCs/>
        </w:rPr>
        <w:t>User Guide: Main Inventory System</w:t>
      </w:r>
    </w:p>
    <w:p w14:paraId="70F6C55F" w14:textId="77777777" w:rsidR="001B3996" w:rsidRPr="001B3996" w:rsidRDefault="001B3996" w:rsidP="001B3996">
      <w:r w:rsidRPr="001B3996">
        <w:pict w14:anchorId="6F80C77B">
          <v:rect id="_x0000_i1097" style="width:0;height:3pt" o:hralign="center" o:hrstd="t" o:hrnoshade="t" o:hr="t" fillcolor="#1f2328" stroked="f"/>
        </w:pict>
      </w:r>
    </w:p>
    <w:p w14:paraId="45FED32F" w14:textId="77777777" w:rsidR="001B3996" w:rsidRPr="001B3996" w:rsidRDefault="001B3996" w:rsidP="001B3996">
      <w:pPr>
        <w:rPr>
          <w:b/>
          <w:bCs/>
        </w:rPr>
      </w:pPr>
      <w:r w:rsidRPr="001B3996">
        <w:rPr>
          <w:b/>
          <w:bCs/>
        </w:rPr>
        <w:t>Table of Contents</w:t>
      </w:r>
    </w:p>
    <w:p w14:paraId="5BF88DB6" w14:textId="77777777" w:rsidR="001B3996" w:rsidRPr="001B3996" w:rsidRDefault="001B3996" w:rsidP="001B3996">
      <w:pPr>
        <w:numPr>
          <w:ilvl w:val="0"/>
          <w:numId w:val="1"/>
        </w:numPr>
      </w:pPr>
      <w:r w:rsidRPr="001B3996">
        <w:t>Introduction</w:t>
      </w:r>
    </w:p>
    <w:p w14:paraId="69615E93" w14:textId="77777777" w:rsidR="001B3996" w:rsidRPr="001B3996" w:rsidRDefault="001B3996" w:rsidP="001B3996">
      <w:pPr>
        <w:numPr>
          <w:ilvl w:val="0"/>
          <w:numId w:val="1"/>
        </w:numPr>
      </w:pPr>
      <w:r w:rsidRPr="001B3996">
        <w:t>Getting Started</w:t>
      </w:r>
    </w:p>
    <w:p w14:paraId="577616FA" w14:textId="77777777" w:rsidR="001B3996" w:rsidRPr="001B3996" w:rsidRDefault="001B3996" w:rsidP="001B3996">
      <w:pPr>
        <w:numPr>
          <w:ilvl w:val="0"/>
          <w:numId w:val="1"/>
        </w:numPr>
      </w:pPr>
      <w:r w:rsidRPr="001B3996">
        <w:t>Logging In &amp; Out</w:t>
      </w:r>
    </w:p>
    <w:p w14:paraId="685C4C09" w14:textId="77777777" w:rsidR="001B3996" w:rsidRPr="001B3996" w:rsidRDefault="001B3996" w:rsidP="001B3996">
      <w:pPr>
        <w:numPr>
          <w:ilvl w:val="0"/>
          <w:numId w:val="1"/>
        </w:numPr>
      </w:pPr>
      <w:r w:rsidRPr="001B3996">
        <w:t>Employee Management</w:t>
      </w:r>
    </w:p>
    <w:p w14:paraId="37DDDF98" w14:textId="77777777" w:rsidR="001B3996" w:rsidRPr="001B3996" w:rsidRDefault="001B3996" w:rsidP="001B3996">
      <w:pPr>
        <w:numPr>
          <w:ilvl w:val="0"/>
          <w:numId w:val="1"/>
        </w:numPr>
      </w:pPr>
      <w:r w:rsidRPr="001B3996">
        <w:t>Asset Management</w:t>
      </w:r>
    </w:p>
    <w:p w14:paraId="55D79A64" w14:textId="77777777" w:rsidR="001B3996" w:rsidRPr="001B3996" w:rsidRDefault="001B3996" w:rsidP="001B3996">
      <w:pPr>
        <w:numPr>
          <w:ilvl w:val="1"/>
          <w:numId w:val="1"/>
        </w:numPr>
      </w:pPr>
      <w:r w:rsidRPr="001B3996">
        <w:t>Accessories</w:t>
      </w:r>
    </w:p>
    <w:p w14:paraId="4B4AD5CE" w14:textId="77777777" w:rsidR="001B3996" w:rsidRPr="001B3996" w:rsidRDefault="001B3996" w:rsidP="001B3996">
      <w:pPr>
        <w:numPr>
          <w:ilvl w:val="1"/>
          <w:numId w:val="1"/>
        </w:numPr>
      </w:pPr>
      <w:r w:rsidRPr="001B3996">
        <w:t>Graphics Cards</w:t>
      </w:r>
    </w:p>
    <w:p w14:paraId="10F913C2" w14:textId="77777777" w:rsidR="001B3996" w:rsidRPr="001B3996" w:rsidRDefault="001B3996" w:rsidP="001B3996">
      <w:pPr>
        <w:numPr>
          <w:ilvl w:val="1"/>
          <w:numId w:val="1"/>
        </w:numPr>
      </w:pPr>
      <w:r w:rsidRPr="001B3996">
        <w:t>Keyboards</w:t>
      </w:r>
    </w:p>
    <w:p w14:paraId="3E77BDBD" w14:textId="77777777" w:rsidR="001B3996" w:rsidRPr="001B3996" w:rsidRDefault="001B3996" w:rsidP="001B3996">
      <w:pPr>
        <w:numPr>
          <w:ilvl w:val="1"/>
          <w:numId w:val="1"/>
        </w:numPr>
      </w:pPr>
      <w:r w:rsidRPr="001B3996">
        <w:t>Mice</w:t>
      </w:r>
    </w:p>
    <w:p w14:paraId="12B6C159" w14:textId="77777777" w:rsidR="001B3996" w:rsidRPr="001B3996" w:rsidRDefault="001B3996" w:rsidP="001B3996">
      <w:pPr>
        <w:numPr>
          <w:ilvl w:val="1"/>
          <w:numId w:val="1"/>
        </w:numPr>
      </w:pPr>
      <w:r w:rsidRPr="001B3996">
        <w:t>MiniPCs</w:t>
      </w:r>
    </w:p>
    <w:p w14:paraId="082423F7" w14:textId="77777777" w:rsidR="001B3996" w:rsidRPr="001B3996" w:rsidRDefault="001B3996" w:rsidP="001B3996">
      <w:pPr>
        <w:numPr>
          <w:ilvl w:val="1"/>
          <w:numId w:val="1"/>
        </w:numPr>
      </w:pPr>
      <w:r w:rsidRPr="001B3996">
        <w:t>Monitors</w:t>
      </w:r>
    </w:p>
    <w:p w14:paraId="6D8469C8" w14:textId="77777777" w:rsidR="001B3996" w:rsidRPr="001B3996" w:rsidRDefault="001B3996" w:rsidP="001B3996">
      <w:pPr>
        <w:numPr>
          <w:ilvl w:val="1"/>
          <w:numId w:val="1"/>
        </w:numPr>
      </w:pPr>
      <w:r w:rsidRPr="001B3996">
        <w:t>Motherboards</w:t>
      </w:r>
    </w:p>
    <w:p w14:paraId="0BDB208F" w14:textId="77777777" w:rsidR="001B3996" w:rsidRPr="001B3996" w:rsidRDefault="001B3996" w:rsidP="001B3996">
      <w:pPr>
        <w:numPr>
          <w:ilvl w:val="1"/>
          <w:numId w:val="1"/>
        </w:numPr>
      </w:pPr>
      <w:r w:rsidRPr="001B3996">
        <w:t>Power Supplies</w:t>
      </w:r>
    </w:p>
    <w:p w14:paraId="707CCE03" w14:textId="77777777" w:rsidR="001B3996" w:rsidRPr="001B3996" w:rsidRDefault="001B3996" w:rsidP="001B3996">
      <w:pPr>
        <w:numPr>
          <w:ilvl w:val="1"/>
          <w:numId w:val="1"/>
        </w:numPr>
      </w:pPr>
      <w:r w:rsidRPr="001B3996">
        <w:t>RAM Sticks</w:t>
      </w:r>
    </w:p>
    <w:p w14:paraId="7EF82E8A" w14:textId="77777777" w:rsidR="001B3996" w:rsidRPr="001B3996" w:rsidRDefault="001B3996" w:rsidP="001B3996">
      <w:pPr>
        <w:numPr>
          <w:ilvl w:val="1"/>
          <w:numId w:val="1"/>
        </w:numPr>
      </w:pPr>
      <w:r w:rsidRPr="001B3996">
        <w:t>Storage Components &amp; Slots</w:t>
      </w:r>
    </w:p>
    <w:p w14:paraId="121E623E" w14:textId="77777777" w:rsidR="001B3996" w:rsidRPr="001B3996" w:rsidRDefault="001B3996" w:rsidP="001B3996">
      <w:pPr>
        <w:numPr>
          <w:ilvl w:val="0"/>
          <w:numId w:val="1"/>
        </w:numPr>
      </w:pPr>
      <w:r w:rsidRPr="001B3996">
        <w:t>PC Setup Management</w:t>
      </w:r>
    </w:p>
    <w:p w14:paraId="32AB8C9C" w14:textId="77777777" w:rsidR="001B3996" w:rsidRPr="001B3996" w:rsidRDefault="001B3996" w:rsidP="001B3996">
      <w:pPr>
        <w:numPr>
          <w:ilvl w:val="0"/>
          <w:numId w:val="1"/>
        </w:numPr>
      </w:pPr>
      <w:r w:rsidRPr="001B3996">
        <w:t>Status, Condition, and Location Tracking</w:t>
      </w:r>
    </w:p>
    <w:p w14:paraId="7A3E1D53" w14:textId="77777777" w:rsidR="001B3996" w:rsidRPr="001B3996" w:rsidRDefault="001B3996" w:rsidP="001B3996">
      <w:pPr>
        <w:numPr>
          <w:ilvl w:val="0"/>
          <w:numId w:val="1"/>
        </w:numPr>
      </w:pPr>
      <w:r w:rsidRPr="001B3996">
        <w:t>Storage Management</w:t>
      </w:r>
    </w:p>
    <w:p w14:paraId="3BF8057E" w14:textId="77777777" w:rsidR="001B3996" w:rsidRPr="001B3996" w:rsidRDefault="001B3996" w:rsidP="001B3996">
      <w:pPr>
        <w:numPr>
          <w:ilvl w:val="0"/>
          <w:numId w:val="1"/>
        </w:numPr>
      </w:pPr>
      <w:r w:rsidRPr="001B3996">
        <w:t>Reporting &amp; Exports</w:t>
      </w:r>
    </w:p>
    <w:p w14:paraId="34F794DB" w14:textId="77777777" w:rsidR="001B3996" w:rsidRPr="001B3996" w:rsidRDefault="001B3996" w:rsidP="001B3996">
      <w:pPr>
        <w:numPr>
          <w:ilvl w:val="0"/>
          <w:numId w:val="1"/>
        </w:numPr>
      </w:pPr>
      <w:r w:rsidRPr="001B3996">
        <w:t>Troubleshooting</w:t>
      </w:r>
    </w:p>
    <w:p w14:paraId="1916667C" w14:textId="77777777" w:rsidR="001B3996" w:rsidRPr="001B3996" w:rsidRDefault="001B3996" w:rsidP="001B3996">
      <w:pPr>
        <w:numPr>
          <w:ilvl w:val="0"/>
          <w:numId w:val="1"/>
        </w:numPr>
      </w:pPr>
      <w:r w:rsidRPr="001B3996">
        <w:t>FAQs</w:t>
      </w:r>
    </w:p>
    <w:p w14:paraId="0B665D1F" w14:textId="77777777" w:rsidR="001B3996" w:rsidRPr="001B3996" w:rsidRDefault="001B3996" w:rsidP="001B3996">
      <w:r w:rsidRPr="001B3996">
        <w:pict w14:anchorId="3A7199F8">
          <v:rect id="_x0000_i1098" style="width:0;height:3pt" o:hralign="center" o:hrstd="t" o:hrnoshade="t" o:hr="t" fillcolor="#1f2328" stroked="f"/>
        </w:pict>
      </w:r>
    </w:p>
    <w:p w14:paraId="710F18F8" w14:textId="77777777" w:rsidR="001B3996" w:rsidRPr="001B3996" w:rsidRDefault="001B3996" w:rsidP="001B3996">
      <w:pPr>
        <w:rPr>
          <w:b/>
          <w:bCs/>
        </w:rPr>
      </w:pPr>
      <w:r w:rsidRPr="001B3996">
        <w:rPr>
          <w:b/>
          <w:bCs/>
        </w:rPr>
        <w:t>1. Introduction</w:t>
      </w:r>
    </w:p>
    <w:p w14:paraId="6B3DD076" w14:textId="77777777" w:rsidR="001B3996" w:rsidRPr="001B3996" w:rsidRDefault="001B3996" w:rsidP="001B3996">
      <w:r w:rsidRPr="001B3996">
        <w:lastRenderedPageBreak/>
        <w:t>The Main Inventory System allows technical staff and administrators to track, manage, and report on all computing assets—including composite PC setups, peripherals, and storage components. Access is restricted to authorized employees.</w:t>
      </w:r>
    </w:p>
    <w:p w14:paraId="3D732E23" w14:textId="77777777" w:rsidR="001B3996" w:rsidRPr="001B3996" w:rsidRDefault="001B3996" w:rsidP="001B3996">
      <w:r w:rsidRPr="001B3996">
        <w:pict w14:anchorId="332C824E">
          <v:rect id="_x0000_i1099" style="width:0;height:3pt" o:hralign="center" o:hrstd="t" o:hrnoshade="t" o:hr="t" fillcolor="#1f2328" stroked="f"/>
        </w:pict>
      </w:r>
    </w:p>
    <w:p w14:paraId="06BDC484" w14:textId="77777777" w:rsidR="001B3996" w:rsidRPr="001B3996" w:rsidRDefault="001B3996" w:rsidP="001B3996">
      <w:pPr>
        <w:rPr>
          <w:b/>
          <w:bCs/>
        </w:rPr>
      </w:pPr>
      <w:r w:rsidRPr="001B3996">
        <w:rPr>
          <w:b/>
          <w:bCs/>
        </w:rPr>
        <w:t>2. Getting Started</w:t>
      </w:r>
    </w:p>
    <w:p w14:paraId="3928C097" w14:textId="77777777" w:rsidR="001B3996" w:rsidRPr="001B3996" w:rsidRDefault="001B3996" w:rsidP="001B3996">
      <w:pPr>
        <w:numPr>
          <w:ilvl w:val="0"/>
          <w:numId w:val="2"/>
        </w:numPr>
      </w:pPr>
      <w:r w:rsidRPr="001B3996">
        <w:t>Your administrator will provide your employee ID and password.</w:t>
      </w:r>
    </w:p>
    <w:p w14:paraId="6B712304" w14:textId="77777777" w:rsidR="001B3996" w:rsidRPr="001B3996" w:rsidRDefault="001B3996" w:rsidP="001B3996">
      <w:pPr>
        <w:numPr>
          <w:ilvl w:val="0"/>
          <w:numId w:val="2"/>
        </w:numPr>
      </w:pPr>
      <w:r w:rsidRPr="001B3996">
        <w:t>You must log in to access the system.</w:t>
      </w:r>
    </w:p>
    <w:p w14:paraId="6E593933" w14:textId="77777777" w:rsidR="001B3996" w:rsidRPr="001B3996" w:rsidRDefault="001B3996" w:rsidP="001B3996">
      <w:pPr>
        <w:numPr>
          <w:ilvl w:val="0"/>
          <w:numId w:val="2"/>
        </w:numPr>
      </w:pPr>
      <w:r w:rsidRPr="001B3996">
        <w:t>The system is web-based; open your browser and enter the provided URL.</w:t>
      </w:r>
    </w:p>
    <w:p w14:paraId="6FF45754" w14:textId="77777777" w:rsidR="001B3996" w:rsidRPr="001B3996" w:rsidRDefault="001B3996" w:rsidP="001B3996">
      <w:r w:rsidRPr="001B3996">
        <w:pict w14:anchorId="4D8FC18D">
          <v:rect id="_x0000_i1100" style="width:0;height:3pt" o:hralign="center" o:hrstd="t" o:hrnoshade="t" o:hr="t" fillcolor="#1f2328" stroked="f"/>
        </w:pict>
      </w:r>
    </w:p>
    <w:p w14:paraId="0BC730D3" w14:textId="77777777" w:rsidR="001B3996" w:rsidRPr="001B3996" w:rsidRDefault="001B3996" w:rsidP="001B3996">
      <w:pPr>
        <w:rPr>
          <w:b/>
          <w:bCs/>
        </w:rPr>
      </w:pPr>
      <w:r w:rsidRPr="001B3996">
        <w:rPr>
          <w:b/>
          <w:bCs/>
        </w:rPr>
        <w:t>3. Logging In &amp; Out</w:t>
      </w:r>
    </w:p>
    <w:p w14:paraId="73A8B324" w14:textId="77777777" w:rsidR="001B3996" w:rsidRPr="001B3996" w:rsidRDefault="001B3996" w:rsidP="001B3996">
      <w:pPr>
        <w:rPr>
          <w:b/>
          <w:bCs/>
        </w:rPr>
      </w:pPr>
      <w:r w:rsidRPr="001B3996">
        <w:rPr>
          <w:b/>
          <w:bCs/>
        </w:rPr>
        <w:t>Logging In</w:t>
      </w:r>
    </w:p>
    <w:p w14:paraId="29ED5787" w14:textId="77777777" w:rsidR="001B3996" w:rsidRPr="001B3996" w:rsidRDefault="001B3996" w:rsidP="001B3996">
      <w:pPr>
        <w:numPr>
          <w:ilvl w:val="0"/>
          <w:numId w:val="3"/>
        </w:numPr>
      </w:pPr>
      <w:r w:rsidRPr="001B3996">
        <w:t>Navigate to the login page.</w:t>
      </w:r>
    </w:p>
    <w:p w14:paraId="11439BCE" w14:textId="77777777" w:rsidR="001B3996" w:rsidRPr="001B3996" w:rsidRDefault="001B3996" w:rsidP="001B3996">
      <w:pPr>
        <w:numPr>
          <w:ilvl w:val="0"/>
          <w:numId w:val="3"/>
        </w:numPr>
      </w:pPr>
      <w:r w:rsidRPr="001B3996">
        <w:t>Enter your employee ID and password.</w:t>
      </w:r>
    </w:p>
    <w:p w14:paraId="69BCE56E" w14:textId="77777777" w:rsidR="001B3996" w:rsidRPr="001B3996" w:rsidRDefault="001B3996" w:rsidP="001B3996">
      <w:pPr>
        <w:numPr>
          <w:ilvl w:val="0"/>
          <w:numId w:val="3"/>
        </w:numPr>
      </w:pPr>
      <w:r w:rsidRPr="001B3996">
        <w:t>Click "Login".</w:t>
      </w:r>
    </w:p>
    <w:p w14:paraId="0EBAA4A0" w14:textId="77777777" w:rsidR="001B3996" w:rsidRPr="001B3996" w:rsidRDefault="001B3996" w:rsidP="001B3996">
      <w:pPr>
        <w:numPr>
          <w:ilvl w:val="0"/>
          <w:numId w:val="3"/>
        </w:numPr>
      </w:pPr>
      <w:r w:rsidRPr="001B3996">
        <w:t>If you forget your password, contact a DBA or administrator.</w:t>
      </w:r>
    </w:p>
    <w:p w14:paraId="294A44AD" w14:textId="77777777" w:rsidR="001B3996" w:rsidRPr="001B3996" w:rsidRDefault="001B3996" w:rsidP="001B3996">
      <w:pPr>
        <w:rPr>
          <w:b/>
          <w:bCs/>
        </w:rPr>
      </w:pPr>
      <w:r w:rsidRPr="001B3996">
        <w:rPr>
          <w:b/>
          <w:bCs/>
        </w:rPr>
        <w:t>Logging Out</w:t>
      </w:r>
    </w:p>
    <w:p w14:paraId="21395D51" w14:textId="77777777" w:rsidR="001B3996" w:rsidRPr="001B3996" w:rsidRDefault="001B3996" w:rsidP="001B3996">
      <w:pPr>
        <w:numPr>
          <w:ilvl w:val="0"/>
          <w:numId w:val="4"/>
        </w:numPr>
      </w:pPr>
      <w:r w:rsidRPr="001B3996">
        <w:t>In the top right click "Logout".</w:t>
      </w:r>
    </w:p>
    <w:p w14:paraId="30BDB64E" w14:textId="77777777" w:rsidR="001B3996" w:rsidRPr="001B3996" w:rsidRDefault="001B3996" w:rsidP="001B3996">
      <w:r w:rsidRPr="001B3996">
        <w:pict w14:anchorId="1F01288C">
          <v:rect id="_x0000_i1101" style="width:0;height:3pt" o:hralign="center" o:hrstd="t" o:hrnoshade="t" o:hr="t" fillcolor="#1f2328" stroked="f"/>
        </w:pict>
      </w:r>
    </w:p>
    <w:p w14:paraId="7907ABEB" w14:textId="77777777" w:rsidR="001B3996" w:rsidRPr="001B3996" w:rsidRDefault="001B3996" w:rsidP="001B3996">
      <w:pPr>
        <w:rPr>
          <w:b/>
          <w:bCs/>
        </w:rPr>
      </w:pPr>
      <w:r w:rsidRPr="001B3996">
        <w:rPr>
          <w:b/>
          <w:bCs/>
        </w:rPr>
        <w:t>4. Employee Management</w:t>
      </w:r>
    </w:p>
    <w:p w14:paraId="365B518E" w14:textId="77777777" w:rsidR="001B3996" w:rsidRPr="001B3996" w:rsidRDefault="001B3996" w:rsidP="001B3996">
      <w:r w:rsidRPr="001B3996">
        <w:rPr>
          <w:b/>
          <w:bCs/>
        </w:rPr>
        <w:t>For Admins/DBAs only</w:t>
      </w:r>
    </w:p>
    <w:p w14:paraId="68547FBD" w14:textId="77777777" w:rsidR="001B3996" w:rsidRPr="001B3996" w:rsidRDefault="001B3996" w:rsidP="001B3996">
      <w:pPr>
        <w:numPr>
          <w:ilvl w:val="0"/>
          <w:numId w:val="5"/>
        </w:numPr>
      </w:pPr>
      <w:r w:rsidRPr="001B3996">
        <w:t>To add an employee: Go to myadminPHP and go to "Employees" &gt; "Add Employee", fill in details, and assign a role.</w:t>
      </w:r>
    </w:p>
    <w:p w14:paraId="0CB5569F" w14:textId="77777777" w:rsidR="001B3996" w:rsidRPr="001B3996" w:rsidRDefault="001B3996" w:rsidP="001B3996">
      <w:pPr>
        <w:numPr>
          <w:ilvl w:val="0"/>
          <w:numId w:val="5"/>
        </w:numPr>
      </w:pPr>
      <w:r w:rsidRPr="001B3996">
        <w:t>To edit: Click an employee in the list, update fields, and save.</w:t>
      </w:r>
    </w:p>
    <w:p w14:paraId="23C8C6E3" w14:textId="77777777" w:rsidR="001B3996" w:rsidRPr="001B3996" w:rsidRDefault="001B3996" w:rsidP="001B3996">
      <w:pPr>
        <w:numPr>
          <w:ilvl w:val="0"/>
          <w:numId w:val="5"/>
        </w:numPr>
      </w:pPr>
      <w:r w:rsidRPr="001B3996">
        <w:t>To delete: Select employee and click "Delete". Cannot delete employees with active system records.</w:t>
      </w:r>
    </w:p>
    <w:p w14:paraId="6882C3FC" w14:textId="77777777" w:rsidR="001B3996" w:rsidRPr="001B3996" w:rsidRDefault="001B3996" w:rsidP="001B3996">
      <w:pPr>
        <w:numPr>
          <w:ilvl w:val="0"/>
          <w:numId w:val="5"/>
        </w:numPr>
      </w:pPr>
      <w:r w:rsidRPr="001B3996">
        <w:t>Roles:</w:t>
      </w:r>
    </w:p>
    <w:p w14:paraId="7BA58C5C" w14:textId="77777777" w:rsidR="001B3996" w:rsidRPr="001B3996" w:rsidRDefault="001B3996" w:rsidP="001B3996">
      <w:pPr>
        <w:numPr>
          <w:ilvl w:val="1"/>
          <w:numId w:val="5"/>
        </w:numPr>
      </w:pPr>
      <w:r w:rsidRPr="001B3996">
        <w:rPr>
          <w:b/>
          <w:bCs/>
        </w:rPr>
        <w:t>DBA</w:t>
      </w:r>
      <w:r w:rsidRPr="001B3996">
        <w:t>: Full access (manage employees, all assets)</w:t>
      </w:r>
    </w:p>
    <w:p w14:paraId="1906A241" w14:textId="77777777" w:rsidR="001B3996" w:rsidRPr="001B3996" w:rsidRDefault="001B3996" w:rsidP="001B3996">
      <w:pPr>
        <w:numPr>
          <w:ilvl w:val="1"/>
          <w:numId w:val="5"/>
        </w:numPr>
      </w:pPr>
      <w:r w:rsidRPr="001B3996">
        <w:rPr>
          <w:b/>
          <w:bCs/>
        </w:rPr>
        <w:lastRenderedPageBreak/>
        <w:t>FullTime/SoftwareDev</w:t>
      </w:r>
      <w:r w:rsidRPr="001B3996">
        <w:t>: Restricted to asset management</w:t>
      </w:r>
    </w:p>
    <w:p w14:paraId="2E8B62C5" w14:textId="77777777" w:rsidR="001B3996" w:rsidRPr="001B3996" w:rsidRDefault="001B3996" w:rsidP="001B3996">
      <w:r w:rsidRPr="001B3996">
        <w:pict w14:anchorId="0A7D5309">
          <v:rect id="_x0000_i1102" style="width:0;height:3pt" o:hralign="center" o:hrstd="t" o:hrnoshade="t" o:hr="t" fillcolor="#1f2328" stroked="f"/>
        </w:pict>
      </w:r>
    </w:p>
    <w:p w14:paraId="3458DA29" w14:textId="77777777" w:rsidR="001B3996" w:rsidRPr="001B3996" w:rsidRDefault="001B3996" w:rsidP="001B3996">
      <w:pPr>
        <w:rPr>
          <w:b/>
          <w:bCs/>
        </w:rPr>
      </w:pPr>
      <w:r w:rsidRPr="001B3996">
        <w:rPr>
          <w:b/>
          <w:bCs/>
        </w:rPr>
        <w:t>5. Asset Management</w:t>
      </w:r>
    </w:p>
    <w:p w14:paraId="4FB63262" w14:textId="77777777" w:rsidR="001B3996" w:rsidRPr="001B3996" w:rsidRDefault="001B3996" w:rsidP="001B3996">
      <w:r w:rsidRPr="001B3996">
        <w:t>Each asset type has its own page for listing, searching, and editing.</w:t>
      </w:r>
    </w:p>
    <w:p w14:paraId="1BB7AB20" w14:textId="77777777" w:rsidR="001B3996" w:rsidRPr="001B3996" w:rsidRDefault="001B3996" w:rsidP="001B3996">
      <w:pPr>
        <w:rPr>
          <w:b/>
          <w:bCs/>
        </w:rPr>
      </w:pPr>
      <w:r w:rsidRPr="001B3996">
        <w:rPr>
          <w:b/>
          <w:bCs/>
        </w:rPr>
        <w:t>Adding an Asset</w:t>
      </w:r>
    </w:p>
    <w:p w14:paraId="702CB613" w14:textId="77777777" w:rsidR="001B3996" w:rsidRPr="001B3996" w:rsidRDefault="001B3996" w:rsidP="001B3996">
      <w:pPr>
        <w:numPr>
          <w:ilvl w:val="0"/>
          <w:numId w:val="6"/>
        </w:numPr>
      </w:pPr>
      <w:r w:rsidRPr="001B3996">
        <w:t>Go to the asset type (e.g., "Keyboards").</w:t>
      </w:r>
    </w:p>
    <w:p w14:paraId="7E51F3BB" w14:textId="77777777" w:rsidR="001B3996" w:rsidRPr="001B3996" w:rsidRDefault="001B3996" w:rsidP="001B3996">
      <w:pPr>
        <w:numPr>
          <w:ilvl w:val="0"/>
          <w:numId w:val="6"/>
        </w:numPr>
      </w:pPr>
      <w:r w:rsidRPr="001B3996">
        <w:t>Click "Add New".</w:t>
      </w:r>
    </w:p>
    <w:p w14:paraId="29003E74" w14:textId="77777777" w:rsidR="001B3996" w:rsidRPr="001B3996" w:rsidRDefault="001B3996" w:rsidP="001B3996">
      <w:pPr>
        <w:numPr>
          <w:ilvl w:val="0"/>
          <w:numId w:val="6"/>
        </w:numPr>
      </w:pPr>
      <w:r w:rsidRPr="001B3996">
        <w:t>Fill in required fields:</w:t>
      </w:r>
    </w:p>
    <w:p w14:paraId="0968A2D0" w14:textId="77777777" w:rsidR="001B3996" w:rsidRPr="001B3996" w:rsidRDefault="001B3996" w:rsidP="001B3996">
      <w:pPr>
        <w:numPr>
          <w:ilvl w:val="1"/>
          <w:numId w:val="6"/>
        </w:numPr>
      </w:pPr>
      <w:r w:rsidRPr="001B3996">
        <w:t>ID (unique, e.g., kb_0001)</w:t>
      </w:r>
    </w:p>
    <w:p w14:paraId="0E3AC1A9" w14:textId="77777777" w:rsidR="001B3996" w:rsidRPr="001B3996" w:rsidRDefault="001B3996" w:rsidP="001B3996">
      <w:pPr>
        <w:numPr>
          <w:ilvl w:val="1"/>
          <w:numId w:val="6"/>
        </w:numPr>
      </w:pPr>
      <w:r w:rsidRPr="001B3996">
        <w:t>Name</w:t>
      </w:r>
    </w:p>
    <w:p w14:paraId="7F24176E" w14:textId="77777777" w:rsidR="001B3996" w:rsidRPr="001B3996" w:rsidRDefault="001B3996" w:rsidP="001B3996">
      <w:pPr>
        <w:numPr>
          <w:ilvl w:val="1"/>
          <w:numId w:val="6"/>
        </w:numPr>
      </w:pPr>
      <w:r w:rsidRPr="001B3996">
        <w:t>Condition (GOOD/BROKEN)</w:t>
      </w:r>
    </w:p>
    <w:p w14:paraId="26A3C927" w14:textId="77777777" w:rsidR="001B3996" w:rsidRPr="001B3996" w:rsidRDefault="001B3996" w:rsidP="001B3996">
      <w:pPr>
        <w:numPr>
          <w:ilvl w:val="1"/>
          <w:numId w:val="6"/>
        </w:numPr>
      </w:pPr>
      <w:r w:rsidRPr="001B3996">
        <w:t>Cost</w:t>
      </w:r>
    </w:p>
    <w:p w14:paraId="7468B01C" w14:textId="77777777" w:rsidR="001B3996" w:rsidRPr="001B3996" w:rsidRDefault="001B3996" w:rsidP="001B3996">
      <w:pPr>
        <w:numPr>
          <w:ilvl w:val="1"/>
          <w:numId w:val="6"/>
        </w:numPr>
      </w:pPr>
      <w:r w:rsidRPr="001B3996">
        <w:t>Status (IN_USE, STORAGE, etc.)</w:t>
      </w:r>
    </w:p>
    <w:p w14:paraId="6F39254B" w14:textId="77777777" w:rsidR="001B3996" w:rsidRPr="001B3996" w:rsidRDefault="001B3996" w:rsidP="001B3996">
      <w:pPr>
        <w:numPr>
          <w:ilvl w:val="1"/>
          <w:numId w:val="6"/>
        </w:numPr>
      </w:pPr>
      <w:r w:rsidRPr="001B3996">
        <w:t>Location</w:t>
      </w:r>
    </w:p>
    <w:p w14:paraId="7E58A9A6" w14:textId="77777777" w:rsidR="001B3996" w:rsidRPr="001B3996" w:rsidRDefault="001B3996" w:rsidP="001B3996">
      <w:pPr>
        <w:numPr>
          <w:ilvl w:val="0"/>
          <w:numId w:val="6"/>
        </w:numPr>
      </w:pPr>
      <w:r w:rsidRPr="001B3996">
        <w:t>Click "Save".</w:t>
      </w:r>
    </w:p>
    <w:p w14:paraId="2A714BCD" w14:textId="77777777" w:rsidR="001B3996" w:rsidRPr="001B3996" w:rsidRDefault="001B3996" w:rsidP="001B3996">
      <w:pPr>
        <w:rPr>
          <w:b/>
          <w:bCs/>
        </w:rPr>
      </w:pPr>
      <w:r w:rsidRPr="001B3996">
        <w:rPr>
          <w:b/>
          <w:bCs/>
        </w:rPr>
        <w:t>Editing/Deleting</w:t>
      </w:r>
    </w:p>
    <w:p w14:paraId="5775D31C" w14:textId="77777777" w:rsidR="001B3996" w:rsidRPr="001B3996" w:rsidRDefault="001B3996" w:rsidP="001B3996">
      <w:pPr>
        <w:numPr>
          <w:ilvl w:val="0"/>
          <w:numId w:val="7"/>
        </w:numPr>
      </w:pPr>
      <w:r w:rsidRPr="001B3996">
        <w:t>Use the asset list, locate item, click "Delete" located in the Delete form.</w:t>
      </w:r>
    </w:p>
    <w:p w14:paraId="5E30B8A1" w14:textId="77777777" w:rsidR="001B3996" w:rsidRPr="001B3996" w:rsidRDefault="001B3996" w:rsidP="001B3996">
      <w:pPr>
        <w:numPr>
          <w:ilvl w:val="0"/>
          <w:numId w:val="7"/>
        </w:numPr>
      </w:pPr>
      <w:r w:rsidRPr="001B3996">
        <w:t>You CANNOT delete an asset referenced in a PC setup.</w:t>
      </w:r>
    </w:p>
    <w:p w14:paraId="0E27E211" w14:textId="77777777" w:rsidR="001B3996" w:rsidRPr="001B3996" w:rsidRDefault="001B3996" w:rsidP="001B3996">
      <w:r w:rsidRPr="001B3996">
        <w:pict w14:anchorId="04E74163">
          <v:rect id="_x0000_i1103" style="width:0;height:3pt" o:hralign="center" o:hrstd="t" o:hrnoshade="t" o:hr="t" fillcolor="#1f2328" stroked="f"/>
        </w:pict>
      </w:r>
    </w:p>
    <w:p w14:paraId="2B185708" w14:textId="77777777" w:rsidR="001B3996" w:rsidRPr="001B3996" w:rsidRDefault="001B3996" w:rsidP="001B3996">
      <w:pPr>
        <w:rPr>
          <w:b/>
          <w:bCs/>
        </w:rPr>
      </w:pPr>
      <w:r w:rsidRPr="001B3996">
        <w:rPr>
          <w:b/>
          <w:bCs/>
        </w:rPr>
        <w:t>6. PC Setup Management</w:t>
      </w:r>
    </w:p>
    <w:p w14:paraId="5FCF91DD" w14:textId="77777777" w:rsidR="001B3996" w:rsidRPr="001B3996" w:rsidRDefault="001B3996" w:rsidP="001B3996">
      <w:pPr>
        <w:numPr>
          <w:ilvl w:val="0"/>
          <w:numId w:val="8"/>
        </w:numPr>
      </w:pPr>
      <w:r w:rsidRPr="001B3996">
        <w:t>PC Setups are composite entries linking components (e.g., motherboard, GPU, RAM, etc.).</w:t>
      </w:r>
    </w:p>
    <w:p w14:paraId="391BC1D3" w14:textId="77777777" w:rsidR="001B3996" w:rsidRPr="001B3996" w:rsidRDefault="001B3996" w:rsidP="001B3996">
      <w:pPr>
        <w:numPr>
          <w:ilvl w:val="0"/>
          <w:numId w:val="8"/>
        </w:numPr>
      </w:pPr>
      <w:r w:rsidRPr="001B3996">
        <w:t>To create: Go to "PC Setups" &gt; "Add New", select component IDs for each slot, set location and condition, then save.</w:t>
      </w:r>
    </w:p>
    <w:p w14:paraId="78E77CC3" w14:textId="77777777" w:rsidR="001B3996" w:rsidRPr="001B3996" w:rsidRDefault="001B3996" w:rsidP="001B3996">
      <w:pPr>
        <w:numPr>
          <w:ilvl w:val="0"/>
          <w:numId w:val="8"/>
        </w:numPr>
      </w:pPr>
      <w:r w:rsidRPr="001B3996">
        <w:t>To edit: Use the PC Setup list, click on a setup, update components, then save.</w:t>
      </w:r>
    </w:p>
    <w:p w14:paraId="63AA3F1F" w14:textId="77777777" w:rsidR="001B3996" w:rsidRPr="001B3996" w:rsidRDefault="001B3996" w:rsidP="001B3996">
      <w:pPr>
        <w:numPr>
          <w:ilvl w:val="0"/>
          <w:numId w:val="8"/>
        </w:numPr>
      </w:pPr>
      <w:r w:rsidRPr="001B3996">
        <w:t>To delete: Only allowed if not in use or assigned.</w:t>
      </w:r>
    </w:p>
    <w:p w14:paraId="154472E3" w14:textId="77777777" w:rsidR="001B3996" w:rsidRPr="001B3996" w:rsidRDefault="001B3996" w:rsidP="001B3996">
      <w:r w:rsidRPr="001B3996">
        <w:pict w14:anchorId="36C42086">
          <v:rect id="_x0000_i1104" style="width:0;height:3pt" o:hralign="center" o:hrstd="t" o:hrnoshade="t" o:hr="t" fillcolor="#1f2328" stroked="f"/>
        </w:pict>
      </w:r>
    </w:p>
    <w:p w14:paraId="7DF83425" w14:textId="77777777" w:rsidR="001B3996" w:rsidRPr="001B3996" w:rsidRDefault="001B3996" w:rsidP="001B3996">
      <w:pPr>
        <w:rPr>
          <w:b/>
          <w:bCs/>
        </w:rPr>
      </w:pPr>
      <w:r w:rsidRPr="001B3996">
        <w:rPr>
          <w:b/>
          <w:bCs/>
        </w:rPr>
        <w:lastRenderedPageBreak/>
        <w:t>7. Status, Condition, and Location Tracking</w:t>
      </w:r>
    </w:p>
    <w:p w14:paraId="35F56CCC" w14:textId="77777777" w:rsidR="001B3996" w:rsidRPr="001B3996" w:rsidRDefault="001B3996" w:rsidP="001B3996">
      <w:pPr>
        <w:numPr>
          <w:ilvl w:val="0"/>
          <w:numId w:val="9"/>
        </w:numPr>
      </w:pPr>
      <w:r w:rsidRPr="001B3996">
        <w:t>Update status (IN_USE, STORAGE, DISPOSED, etc.) and physical condition as assets move or are repaired/disposed.</w:t>
      </w:r>
    </w:p>
    <w:p w14:paraId="235BA39B" w14:textId="77777777" w:rsidR="001B3996" w:rsidRPr="001B3996" w:rsidRDefault="001B3996" w:rsidP="001B3996">
      <w:pPr>
        <w:numPr>
          <w:ilvl w:val="0"/>
          <w:numId w:val="9"/>
        </w:numPr>
      </w:pPr>
      <w:r w:rsidRPr="001B3996">
        <w:t>Always update location when moving assets.</w:t>
      </w:r>
    </w:p>
    <w:p w14:paraId="0DA02E74" w14:textId="77777777" w:rsidR="001B3996" w:rsidRPr="001B3996" w:rsidRDefault="001B3996" w:rsidP="001B3996">
      <w:r w:rsidRPr="001B3996">
        <w:pict w14:anchorId="1D2078F1">
          <v:rect id="_x0000_i1105" style="width:0;height:3pt" o:hralign="center" o:hrstd="t" o:hrnoshade="t" o:hr="t" fillcolor="#1f2328" stroked="f"/>
        </w:pict>
      </w:r>
    </w:p>
    <w:p w14:paraId="5522D402" w14:textId="77777777" w:rsidR="001B3996" w:rsidRPr="001B3996" w:rsidRDefault="001B3996" w:rsidP="001B3996">
      <w:pPr>
        <w:rPr>
          <w:b/>
          <w:bCs/>
        </w:rPr>
      </w:pPr>
      <w:r w:rsidRPr="001B3996">
        <w:rPr>
          <w:b/>
          <w:bCs/>
        </w:rPr>
        <w:t>8. Storage Management</w:t>
      </w:r>
    </w:p>
    <w:p w14:paraId="342C2F96" w14:textId="77777777" w:rsidR="001B3996" w:rsidRPr="001B3996" w:rsidRDefault="001B3996" w:rsidP="001B3996">
      <w:pPr>
        <w:numPr>
          <w:ilvl w:val="0"/>
          <w:numId w:val="10"/>
        </w:numPr>
      </w:pPr>
      <w:r w:rsidRPr="001B3996">
        <w:t>Storage components can be linked to storage slots.</w:t>
      </w:r>
    </w:p>
    <w:p w14:paraId="1E2A65AF" w14:textId="77777777" w:rsidR="001B3996" w:rsidRPr="001B3996" w:rsidRDefault="001B3996" w:rsidP="001B3996">
      <w:pPr>
        <w:numPr>
          <w:ilvl w:val="0"/>
          <w:numId w:val="10"/>
        </w:numPr>
      </w:pPr>
      <w:r w:rsidRPr="001B3996">
        <w:t>To move an asset to storage: Edit its status to "STORAGE" and assign a storage slot.</w:t>
      </w:r>
    </w:p>
    <w:p w14:paraId="5B8BBC65" w14:textId="77777777" w:rsidR="001B3996" w:rsidRPr="001B3996" w:rsidRDefault="001B3996" w:rsidP="001B3996">
      <w:pPr>
        <w:numPr>
          <w:ilvl w:val="0"/>
          <w:numId w:val="10"/>
        </w:numPr>
      </w:pPr>
      <w:r w:rsidRPr="001B3996">
        <w:t>View storage inventory via the "Storage" tab, which lists all stored components.</w:t>
      </w:r>
    </w:p>
    <w:p w14:paraId="1AC75605" w14:textId="77777777" w:rsidR="001B3996" w:rsidRPr="001B3996" w:rsidRDefault="001B3996" w:rsidP="001B3996">
      <w:r w:rsidRPr="001B3996">
        <w:pict w14:anchorId="01CC7B3D">
          <v:rect id="_x0000_i1106" style="width:0;height:3pt" o:hralign="center" o:hrstd="t" o:hrnoshade="t" o:hr="t" fillcolor="#1f2328" stroked="f"/>
        </w:pict>
      </w:r>
    </w:p>
    <w:p w14:paraId="6C3BC3CC" w14:textId="77777777" w:rsidR="001B3996" w:rsidRPr="001B3996" w:rsidRDefault="001B3996" w:rsidP="001B3996">
      <w:pPr>
        <w:rPr>
          <w:b/>
          <w:bCs/>
        </w:rPr>
      </w:pPr>
      <w:r w:rsidRPr="001B3996">
        <w:rPr>
          <w:b/>
          <w:bCs/>
        </w:rPr>
        <w:t>9. Reporting &amp; Exports</w:t>
      </w:r>
    </w:p>
    <w:p w14:paraId="4BD35BF9" w14:textId="77777777" w:rsidR="001B3996" w:rsidRPr="001B3996" w:rsidRDefault="001B3996" w:rsidP="001B3996">
      <w:pPr>
        <w:numPr>
          <w:ilvl w:val="0"/>
          <w:numId w:val="11"/>
        </w:numPr>
      </w:pPr>
      <w:r w:rsidRPr="001B3996">
        <w:t>Access reports from the "Reports" or "Dashboard" section.</w:t>
      </w:r>
    </w:p>
    <w:p w14:paraId="067C4AD5" w14:textId="77777777" w:rsidR="001B3996" w:rsidRPr="001B3996" w:rsidRDefault="001B3996" w:rsidP="001B3996">
      <w:pPr>
        <w:numPr>
          <w:ilvl w:val="0"/>
          <w:numId w:val="11"/>
        </w:numPr>
      </w:pPr>
      <w:r w:rsidRPr="001B3996">
        <w:t>Use:</w:t>
      </w:r>
    </w:p>
    <w:p w14:paraId="694F8C04" w14:textId="77777777" w:rsidR="001B3996" w:rsidRPr="001B3996" w:rsidRDefault="001B3996" w:rsidP="001B3996">
      <w:pPr>
        <w:numPr>
          <w:ilvl w:val="1"/>
          <w:numId w:val="11"/>
        </w:numPr>
      </w:pPr>
      <w:r w:rsidRPr="001B3996">
        <w:rPr>
          <w:b/>
          <w:bCs/>
        </w:rPr>
        <w:t>Component Totals:</w:t>
      </w:r>
      <w:r w:rsidRPr="001B3996">
        <w:t> For total count and value by category.</w:t>
      </w:r>
    </w:p>
    <w:p w14:paraId="2BBB6FF6" w14:textId="77777777" w:rsidR="001B3996" w:rsidRPr="001B3996" w:rsidRDefault="001B3996" w:rsidP="001B3996">
      <w:pPr>
        <w:numPr>
          <w:ilvl w:val="1"/>
          <w:numId w:val="11"/>
        </w:numPr>
      </w:pPr>
      <w:r w:rsidRPr="001B3996">
        <w:rPr>
          <w:b/>
          <w:bCs/>
        </w:rPr>
        <w:t>Disposed Parts:</w:t>
      </w:r>
      <w:r w:rsidRPr="001B3996">
        <w:t> For assets marked as disposed.</w:t>
      </w:r>
    </w:p>
    <w:p w14:paraId="50C30988" w14:textId="77777777" w:rsidR="001B3996" w:rsidRPr="001B3996" w:rsidRDefault="001B3996" w:rsidP="001B3996">
      <w:pPr>
        <w:numPr>
          <w:ilvl w:val="1"/>
          <w:numId w:val="11"/>
        </w:numPr>
      </w:pPr>
      <w:r w:rsidRPr="001B3996">
        <w:rPr>
          <w:b/>
          <w:bCs/>
        </w:rPr>
        <w:t>Stored Components:</w:t>
      </w:r>
      <w:r w:rsidRPr="001B3996">
        <w:t> For items currently in storage.</w:t>
      </w:r>
    </w:p>
    <w:p w14:paraId="65518616" w14:textId="77777777" w:rsidR="001B3996" w:rsidRPr="001B3996" w:rsidRDefault="001B3996" w:rsidP="001B3996">
      <w:pPr>
        <w:numPr>
          <w:ilvl w:val="0"/>
          <w:numId w:val="11"/>
        </w:numPr>
      </w:pPr>
      <w:r w:rsidRPr="001B3996">
        <w:t>Export any report as CSV by clicking "Export".</w:t>
      </w:r>
    </w:p>
    <w:p w14:paraId="0391F87A" w14:textId="77777777" w:rsidR="001B3996" w:rsidRPr="001B3996" w:rsidRDefault="001B3996" w:rsidP="001B3996">
      <w:r w:rsidRPr="001B3996">
        <w:pict w14:anchorId="1CA083CB">
          <v:rect id="_x0000_i1107" style="width:0;height:3pt" o:hralign="center" o:hrstd="t" o:hrnoshade="t" o:hr="t" fillcolor="#1f2328" stroked="f"/>
        </w:pict>
      </w:r>
    </w:p>
    <w:p w14:paraId="11F604D0" w14:textId="77777777" w:rsidR="001B3996" w:rsidRPr="001B3996" w:rsidRDefault="001B3996" w:rsidP="001B3996">
      <w:pPr>
        <w:rPr>
          <w:b/>
          <w:bCs/>
        </w:rPr>
      </w:pPr>
      <w:r w:rsidRPr="001B3996">
        <w:rPr>
          <w:b/>
          <w:bCs/>
        </w:rPr>
        <w:t>10. Troubleshooting</w:t>
      </w:r>
    </w:p>
    <w:p w14:paraId="262364A6" w14:textId="77777777" w:rsidR="001B3996" w:rsidRPr="001B3996" w:rsidRDefault="001B3996" w:rsidP="001B3996">
      <w:pPr>
        <w:numPr>
          <w:ilvl w:val="0"/>
          <w:numId w:val="12"/>
        </w:numPr>
      </w:pPr>
      <w:r w:rsidRPr="001B3996">
        <w:rPr>
          <w:b/>
          <w:bCs/>
        </w:rPr>
        <w:t>Cannot log in:</w:t>
      </w:r>
      <w:r w:rsidRPr="001B3996">
        <w:t> Check credentials or contact admin.</w:t>
      </w:r>
    </w:p>
    <w:p w14:paraId="36D8F9EA" w14:textId="77777777" w:rsidR="001B3996" w:rsidRPr="001B3996" w:rsidRDefault="001B3996" w:rsidP="001B3996">
      <w:pPr>
        <w:numPr>
          <w:ilvl w:val="0"/>
          <w:numId w:val="12"/>
        </w:numPr>
      </w:pPr>
      <w:r w:rsidRPr="001B3996">
        <w:rPr>
          <w:b/>
          <w:bCs/>
        </w:rPr>
        <w:t>Cannot add/edit/delete asset:</w:t>
      </w:r>
      <w:r w:rsidRPr="001B3996">
        <w:t> Check required fields or if asset is linked elsewhere.</w:t>
      </w:r>
    </w:p>
    <w:p w14:paraId="3CF85608" w14:textId="77777777" w:rsidR="001B3996" w:rsidRPr="001B3996" w:rsidRDefault="001B3996" w:rsidP="001B3996">
      <w:pPr>
        <w:numPr>
          <w:ilvl w:val="0"/>
          <w:numId w:val="12"/>
        </w:numPr>
      </w:pPr>
      <w:r w:rsidRPr="001B3996">
        <w:rPr>
          <w:b/>
          <w:bCs/>
        </w:rPr>
        <w:t>Asset not showing in expected list:</w:t>
      </w:r>
      <w:r w:rsidRPr="001B3996">
        <w:t> Check filters/status(button or option panel).</w:t>
      </w:r>
    </w:p>
    <w:p w14:paraId="1E094A73" w14:textId="77777777" w:rsidR="001B3996" w:rsidRPr="001B3996" w:rsidRDefault="001B3996" w:rsidP="001B3996">
      <w:pPr>
        <w:numPr>
          <w:ilvl w:val="0"/>
          <w:numId w:val="12"/>
        </w:numPr>
      </w:pPr>
      <w:r w:rsidRPr="001B3996">
        <w:rPr>
          <w:b/>
          <w:bCs/>
        </w:rPr>
        <w:t>Export not working:</w:t>
      </w:r>
      <w:r w:rsidRPr="001B3996">
        <w:t> Ensure popups/downloads are enabled in your browser.</w:t>
      </w:r>
    </w:p>
    <w:p w14:paraId="6579D393" w14:textId="77777777" w:rsidR="001B3996" w:rsidRPr="001B3996" w:rsidRDefault="001B3996" w:rsidP="001B3996">
      <w:r w:rsidRPr="001B3996">
        <w:pict w14:anchorId="54ECB1CD">
          <v:rect id="_x0000_i1108" style="width:0;height:3pt" o:hralign="center" o:hrstd="t" o:hrnoshade="t" o:hr="t" fillcolor="#1f2328" stroked="f"/>
        </w:pict>
      </w:r>
    </w:p>
    <w:p w14:paraId="0DB69848" w14:textId="77777777" w:rsidR="001B3996" w:rsidRPr="001B3996" w:rsidRDefault="001B3996" w:rsidP="001B3996">
      <w:pPr>
        <w:rPr>
          <w:b/>
          <w:bCs/>
        </w:rPr>
      </w:pPr>
      <w:r w:rsidRPr="001B3996">
        <w:rPr>
          <w:b/>
          <w:bCs/>
        </w:rPr>
        <w:t>11. FAQs</w:t>
      </w:r>
    </w:p>
    <w:p w14:paraId="30FCA885" w14:textId="77777777" w:rsidR="001B3996" w:rsidRPr="001B3996" w:rsidRDefault="001B3996" w:rsidP="001B3996">
      <w:pPr>
        <w:numPr>
          <w:ilvl w:val="0"/>
          <w:numId w:val="13"/>
        </w:numPr>
      </w:pPr>
      <w:r w:rsidRPr="001B3996">
        <w:rPr>
          <w:b/>
          <w:bCs/>
        </w:rPr>
        <w:t>Q:</w:t>
      </w:r>
      <w:r w:rsidRPr="001B3996">
        <w:t> Can I recover a deleted asset?</w:t>
      </w:r>
      <w:r w:rsidRPr="001B3996">
        <w:br/>
      </w:r>
      <w:r w:rsidRPr="001B3996">
        <w:rPr>
          <w:b/>
          <w:bCs/>
        </w:rPr>
        <w:t>A:</w:t>
      </w:r>
      <w:r w:rsidRPr="001B3996">
        <w:t> No; deletion is permanent (unless soft-delete is implemented).</w:t>
      </w:r>
    </w:p>
    <w:p w14:paraId="67D9D027" w14:textId="77777777" w:rsidR="001B3996" w:rsidRPr="001B3996" w:rsidRDefault="001B3996" w:rsidP="001B3996">
      <w:pPr>
        <w:numPr>
          <w:ilvl w:val="0"/>
          <w:numId w:val="13"/>
        </w:numPr>
      </w:pPr>
      <w:r w:rsidRPr="001B3996">
        <w:rPr>
          <w:b/>
          <w:bCs/>
        </w:rPr>
        <w:lastRenderedPageBreak/>
        <w:t>Q:</w:t>
      </w:r>
      <w:r w:rsidRPr="001B3996">
        <w:t> Who can manage employees?</w:t>
      </w:r>
      <w:r w:rsidRPr="001B3996">
        <w:br/>
      </w:r>
      <w:r w:rsidRPr="001B3996">
        <w:rPr>
          <w:b/>
          <w:bCs/>
        </w:rPr>
        <w:t>A:</w:t>
      </w:r>
      <w:r w:rsidRPr="001B3996">
        <w:t> Only users with the DBA role.</w:t>
      </w:r>
    </w:p>
    <w:p w14:paraId="2A136034" w14:textId="77777777" w:rsidR="001B3996" w:rsidRPr="001B3996" w:rsidRDefault="001B3996" w:rsidP="001B3996">
      <w:pPr>
        <w:numPr>
          <w:ilvl w:val="0"/>
          <w:numId w:val="13"/>
        </w:numPr>
      </w:pPr>
      <w:r w:rsidRPr="001B3996">
        <w:rPr>
          <w:b/>
          <w:bCs/>
        </w:rPr>
        <w:t>Q:</w:t>
      </w:r>
      <w:r w:rsidRPr="001B3996">
        <w:t> Can I assign the same component to multiple PC setups?</w:t>
      </w:r>
      <w:r w:rsidRPr="001B3996">
        <w:br/>
      </w:r>
      <w:r w:rsidRPr="001B3996">
        <w:rPr>
          <w:b/>
          <w:bCs/>
        </w:rPr>
        <w:t>A:</w:t>
      </w:r>
      <w:r w:rsidRPr="001B3996">
        <w:t> No, each component can only be assigned to one setup at a time.</w:t>
      </w:r>
    </w:p>
    <w:p w14:paraId="445E8448" w14:textId="77777777" w:rsidR="001B3996" w:rsidRPr="001B3996" w:rsidRDefault="001B3996" w:rsidP="001B3996">
      <w:pPr>
        <w:numPr>
          <w:ilvl w:val="0"/>
          <w:numId w:val="13"/>
        </w:numPr>
      </w:pPr>
      <w:r w:rsidRPr="001B3996">
        <w:rPr>
          <w:b/>
          <w:bCs/>
        </w:rPr>
        <w:t>Q:</w:t>
      </w:r>
      <w:r w:rsidRPr="001B3996">
        <w:t> What should I do if I spot a data mistake?</w:t>
      </w:r>
      <w:r w:rsidRPr="001B3996">
        <w:br/>
      </w:r>
      <w:r w:rsidRPr="001B3996">
        <w:rPr>
          <w:b/>
          <w:bCs/>
        </w:rPr>
        <w:t>A:</w:t>
      </w:r>
      <w:r w:rsidRPr="001B3996">
        <w:t> Edit the entry or notify an admin for correction.</w:t>
      </w:r>
    </w:p>
    <w:p w14:paraId="25D8EFE6" w14:textId="77777777" w:rsidR="001B3996" w:rsidRDefault="001B3996"/>
    <w:sectPr w:rsidR="001B3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675AA"/>
    <w:multiLevelType w:val="multilevel"/>
    <w:tmpl w:val="96C46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74AFD"/>
    <w:multiLevelType w:val="multilevel"/>
    <w:tmpl w:val="2EEA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86BD2"/>
    <w:multiLevelType w:val="multilevel"/>
    <w:tmpl w:val="2C20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871A4"/>
    <w:multiLevelType w:val="multilevel"/>
    <w:tmpl w:val="C67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235E6"/>
    <w:multiLevelType w:val="multilevel"/>
    <w:tmpl w:val="13449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C1B8C"/>
    <w:multiLevelType w:val="multilevel"/>
    <w:tmpl w:val="05CE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2367DD"/>
    <w:multiLevelType w:val="multilevel"/>
    <w:tmpl w:val="969E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E2EC3"/>
    <w:multiLevelType w:val="multilevel"/>
    <w:tmpl w:val="62C4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B140C"/>
    <w:multiLevelType w:val="multilevel"/>
    <w:tmpl w:val="8FDEB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B289C"/>
    <w:multiLevelType w:val="multilevel"/>
    <w:tmpl w:val="66B0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45EFB"/>
    <w:multiLevelType w:val="multilevel"/>
    <w:tmpl w:val="089CC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4B25B4"/>
    <w:multiLevelType w:val="multilevel"/>
    <w:tmpl w:val="6ABC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A0704"/>
    <w:multiLevelType w:val="multilevel"/>
    <w:tmpl w:val="8CA2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977423">
    <w:abstractNumId w:val="0"/>
  </w:num>
  <w:num w:numId="2" w16cid:durableId="544175429">
    <w:abstractNumId w:val="1"/>
  </w:num>
  <w:num w:numId="3" w16cid:durableId="653290608">
    <w:abstractNumId w:val="5"/>
  </w:num>
  <w:num w:numId="4" w16cid:durableId="1455902060">
    <w:abstractNumId w:val="2"/>
  </w:num>
  <w:num w:numId="5" w16cid:durableId="1156189380">
    <w:abstractNumId w:val="8"/>
  </w:num>
  <w:num w:numId="6" w16cid:durableId="971789151">
    <w:abstractNumId w:val="10"/>
  </w:num>
  <w:num w:numId="7" w16cid:durableId="1131822419">
    <w:abstractNumId w:val="3"/>
  </w:num>
  <w:num w:numId="8" w16cid:durableId="1728457092">
    <w:abstractNumId w:val="6"/>
  </w:num>
  <w:num w:numId="9" w16cid:durableId="1473790593">
    <w:abstractNumId w:val="7"/>
  </w:num>
  <w:num w:numId="10" w16cid:durableId="1984194688">
    <w:abstractNumId w:val="11"/>
  </w:num>
  <w:num w:numId="11" w16cid:durableId="884414580">
    <w:abstractNumId w:val="4"/>
  </w:num>
  <w:num w:numId="12" w16cid:durableId="1609434225">
    <w:abstractNumId w:val="9"/>
  </w:num>
  <w:num w:numId="13" w16cid:durableId="21453508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96"/>
    <w:rsid w:val="001B3996"/>
    <w:rsid w:val="009C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852FE"/>
  <w15:chartTrackingRefBased/>
  <w15:docId w15:val="{5B08A813-8200-4138-92B8-0CAE542D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9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9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9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9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9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9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996"/>
    <w:rPr>
      <w:rFonts w:eastAsiaTheme="majorEastAsia" w:cstheme="majorBidi"/>
      <w:color w:val="272727" w:themeColor="text1" w:themeTint="D8"/>
    </w:rPr>
  </w:style>
  <w:style w:type="paragraph" w:styleId="Title">
    <w:name w:val="Title"/>
    <w:basedOn w:val="Normal"/>
    <w:next w:val="Normal"/>
    <w:link w:val="TitleChar"/>
    <w:uiPriority w:val="10"/>
    <w:qFormat/>
    <w:rsid w:val="001B3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996"/>
    <w:pPr>
      <w:spacing w:before="160"/>
      <w:jc w:val="center"/>
    </w:pPr>
    <w:rPr>
      <w:i/>
      <w:iCs/>
      <w:color w:val="404040" w:themeColor="text1" w:themeTint="BF"/>
    </w:rPr>
  </w:style>
  <w:style w:type="character" w:customStyle="1" w:styleId="QuoteChar">
    <w:name w:val="Quote Char"/>
    <w:basedOn w:val="DefaultParagraphFont"/>
    <w:link w:val="Quote"/>
    <w:uiPriority w:val="29"/>
    <w:rsid w:val="001B3996"/>
    <w:rPr>
      <w:i/>
      <w:iCs/>
      <w:color w:val="404040" w:themeColor="text1" w:themeTint="BF"/>
    </w:rPr>
  </w:style>
  <w:style w:type="paragraph" w:styleId="ListParagraph">
    <w:name w:val="List Paragraph"/>
    <w:basedOn w:val="Normal"/>
    <w:uiPriority w:val="34"/>
    <w:qFormat/>
    <w:rsid w:val="001B3996"/>
    <w:pPr>
      <w:ind w:left="720"/>
      <w:contextualSpacing/>
    </w:pPr>
  </w:style>
  <w:style w:type="character" w:styleId="IntenseEmphasis">
    <w:name w:val="Intense Emphasis"/>
    <w:basedOn w:val="DefaultParagraphFont"/>
    <w:uiPriority w:val="21"/>
    <w:qFormat/>
    <w:rsid w:val="001B3996"/>
    <w:rPr>
      <w:i/>
      <w:iCs/>
      <w:color w:val="0F4761" w:themeColor="accent1" w:themeShade="BF"/>
    </w:rPr>
  </w:style>
  <w:style w:type="paragraph" w:styleId="IntenseQuote">
    <w:name w:val="Intense Quote"/>
    <w:basedOn w:val="Normal"/>
    <w:next w:val="Normal"/>
    <w:link w:val="IntenseQuoteChar"/>
    <w:uiPriority w:val="30"/>
    <w:qFormat/>
    <w:rsid w:val="001B3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996"/>
    <w:rPr>
      <w:i/>
      <w:iCs/>
      <w:color w:val="0F4761" w:themeColor="accent1" w:themeShade="BF"/>
    </w:rPr>
  </w:style>
  <w:style w:type="character" w:styleId="IntenseReference">
    <w:name w:val="Intense Reference"/>
    <w:basedOn w:val="DefaultParagraphFont"/>
    <w:uiPriority w:val="32"/>
    <w:qFormat/>
    <w:rsid w:val="001B39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465800">
      <w:bodyDiv w:val="1"/>
      <w:marLeft w:val="0"/>
      <w:marRight w:val="0"/>
      <w:marTop w:val="0"/>
      <w:marBottom w:val="0"/>
      <w:divBdr>
        <w:top w:val="none" w:sz="0" w:space="0" w:color="auto"/>
        <w:left w:val="none" w:sz="0" w:space="0" w:color="auto"/>
        <w:bottom w:val="none" w:sz="0" w:space="0" w:color="auto"/>
        <w:right w:val="none" w:sz="0" w:space="0" w:color="auto"/>
      </w:divBdr>
      <w:divsChild>
        <w:div w:id="1111586072">
          <w:marLeft w:val="0"/>
          <w:marRight w:val="0"/>
          <w:marTop w:val="0"/>
          <w:marBottom w:val="0"/>
          <w:divBdr>
            <w:top w:val="none" w:sz="0" w:space="0" w:color="auto"/>
            <w:left w:val="none" w:sz="0" w:space="0" w:color="auto"/>
            <w:bottom w:val="none" w:sz="0" w:space="0" w:color="auto"/>
            <w:right w:val="none" w:sz="0" w:space="0" w:color="auto"/>
          </w:divBdr>
        </w:div>
        <w:div w:id="1055397035">
          <w:marLeft w:val="0"/>
          <w:marRight w:val="0"/>
          <w:marTop w:val="0"/>
          <w:marBottom w:val="0"/>
          <w:divBdr>
            <w:top w:val="none" w:sz="0" w:space="0" w:color="auto"/>
            <w:left w:val="none" w:sz="0" w:space="0" w:color="auto"/>
            <w:bottom w:val="none" w:sz="0" w:space="0" w:color="auto"/>
            <w:right w:val="none" w:sz="0" w:space="0" w:color="auto"/>
          </w:divBdr>
        </w:div>
        <w:div w:id="1111436767">
          <w:marLeft w:val="0"/>
          <w:marRight w:val="0"/>
          <w:marTop w:val="0"/>
          <w:marBottom w:val="0"/>
          <w:divBdr>
            <w:top w:val="none" w:sz="0" w:space="0" w:color="auto"/>
            <w:left w:val="none" w:sz="0" w:space="0" w:color="auto"/>
            <w:bottom w:val="none" w:sz="0" w:space="0" w:color="auto"/>
            <w:right w:val="none" w:sz="0" w:space="0" w:color="auto"/>
          </w:divBdr>
        </w:div>
        <w:div w:id="1601836568">
          <w:marLeft w:val="0"/>
          <w:marRight w:val="0"/>
          <w:marTop w:val="0"/>
          <w:marBottom w:val="0"/>
          <w:divBdr>
            <w:top w:val="none" w:sz="0" w:space="0" w:color="auto"/>
            <w:left w:val="none" w:sz="0" w:space="0" w:color="auto"/>
            <w:bottom w:val="none" w:sz="0" w:space="0" w:color="auto"/>
            <w:right w:val="none" w:sz="0" w:space="0" w:color="auto"/>
          </w:divBdr>
        </w:div>
        <w:div w:id="531000379">
          <w:marLeft w:val="0"/>
          <w:marRight w:val="0"/>
          <w:marTop w:val="0"/>
          <w:marBottom w:val="0"/>
          <w:divBdr>
            <w:top w:val="none" w:sz="0" w:space="0" w:color="auto"/>
            <w:left w:val="none" w:sz="0" w:space="0" w:color="auto"/>
            <w:bottom w:val="none" w:sz="0" w:space="0" w:color="auto"/>
            <w:right w:val="none" w:sz="0" w:space="0" w:color="auto"/>
          </w:divBdr>
        </w:div>
        <w:div w:id="990867008">
          <w:marLeft w:val="0"/>
          <w:marRight w:val="0"/>
          <w:marTop w:val="0"/>
          <w:marBottom w:val="0"/>
          <w:divBdr>
            <w:top w:val="none" w:sz="0" w:space="0" w:color="auto"/>
            <w:left w:val="none" w:sz="0" w:space="0" w:color="auto"/>
            <w:bottom w:val="none" w:sz="0" w:space="0" w:color="auto"/>
            <w:right w:val="none" w:sz="0" w:space="0" w:color="auto"/>
          </w:divBdr>
        </w:div>
        <w:div w:id="1153135435">
          <w:marLeft w:val="0"/>
          <w:marRight w:val="0"/>
          <w:marTop w:val="0"/>
          <w:marBottom w:val="0"/>
          <w:divBdr>
            <w:top w:val="none" w:sz="0" w:space="0" w:color="auto"/>
            <w:left w:val="none" w:sz="0" w:space="0" w:color="auto"/>
            <w:bottom w:val="none" w:sz="0" w:space="0" w:color="auto"/>
            <w:right w:val="none" w:sz="0" w:space="0" w:color="auto"/>
          </w:divBdr>
        </w:div>
        <w:div w:id="1573201545">
          <w:marLeft w:val="0"/>
          <w:marRight w:val="0"/>
          <w:marTop w:val="0"/>
          <w:marBottom w:val="0"/>
          <w:divBdr>
            <w:top w:val="none" w:sz="0" w:space="0" w:color="auto"/>
            <w:left w:val="none" w:sz="0" w:space="0" w:color="auto"/>
            <w:bottom w:val="none" w:sz="0" w:space="0" w:color="auto"/>
            <w:right w:val="none" w:sz="0" w:space="0" w:color="auto"/>
          </w:divBdr>
        </w:div>
        <w:div w:id="1892033972">
          <w:blockQuote w:val="1"/>
          <w:marLeft w:val="0"/>
          <w:marRight w:val="0"/>
          <w:marTop w:val="0"/>
          <w:marBottom w:val="240"/>
          <w:divBdr>
            <w:top w:val="none" w:sz="0" w:space="0" w:color="auto"/>
            <w:left w:val="single" w:sz="24" w:space="12" w:color="D1D9E0"/>
            <w:bottom w:val="none" w:sz="0" w:space="0" w:color="auto"/>
            <w:right w:val="none" w:sz="0" w:space="0" w:color="auto"/>
          </w:divBdr>
        </w:div>
        <w:div w:id="1518736078">
          <w:marLeft w:val="0"/>
          <w:marRight w:val="0"/>
          <w:marTop w:val="0"/>
          <w:marBottom w:val="0"/>
          <w:divBdr>
            <w:top w:val="none" w:sz="0" w:space="0" w:color="auto"/>
            <w:left w:val="none" w:sz="0" w:space="0" w:color="auto"/>
            <w:bottom w:val="none" w:sz="0" w:space="0" w:color="auto"/>
            <w:right w:val="none" w:sz="0" w:space="0" w:color="auto"/>
          </w:divBdr>
        </w:div>
        <w:div w:id="2143189507">
          <w:marLeft w:val="0"/>
          <w:marRight w:val="0"/>
          <w:marTop w:val="0"/>
          <w:marBottom w:val="0"/>
          <w:divBdr>
            <w:top w:val="none" w:sz="0" w:space="0" w:color="auto"/>
            <w:left w:val="none" w:sz="0" w:space="0" w:color="auto"/>
            <w:bottom w:val="none" w:sz="0" w:space="0" w:color="auto"/>
            <w:right w:val="none" w:sz="0" w:space="0" w:color="auto"/>
          </w:divBdr>
        </w:div>
        <w:div w:id="1032848275">
          <w:marLeft w:val="0"/>
          <w:marRight w:val="0"/>
          <w:marTop w:val="0"/>
          <w:marBottom w:val="0"/>
          <w:divBdr>
            <w:top w:val="none" w:sz="0" w:space="0" w:color="auto"/>
            <w:left w:val="none" w:sz="0" w:space="0" w:color="auto"/>
            <w:bottom w:val="none" w:sz="0" w:space="0" w:color="auto"/>
            <w:right w:val="none" w:sz="0" w:space="0" w:color="auto"/>
          </w:divBdr>
        </w:div>
        <w:div w:id="1378898671">
          <w:marLeft w:val="0"/>
          <w:marRight w:val="0"/>
          <w:marTop w:val="0"/>
          <w:marBottom w:val="0"/>
          <w:divBdr>
            <w:top w:val="none" w:sz="0" w:space="0" w:color="auto"/>
            <w:left w:val="none" w:sz="0" w:space="0" w:color="auto"/>
            <w:bottom w:val="none" w:sz="0" w:space="0" w:color="auto"/>
            <w:right w:val="none" w:sz="0" w:space="0" w:color="auto"/>
          </w:divBdr>
        </w:div>
        <w:div w:id="1515729565">
          <w:marLeft w:val="0"/>
          <w:marRight w:val="0"/>
          <w:marTop w:val="0"/>
          <w:marBottom w:val="0"/>
          <w:divBdr>
            <w:top w:val="none" w:sz="0" w:space="0" w:color="auto"/>
            <w:left w:val="none" w:sz="0" w:space="0" w:color="auto"/>
            <w:bottom w:val="none" w:sz="0" w:space="0" w:color="auto"/>
            <w:right w:val="none" w:sz="0" w:space="0" w:color="auto"/>
          </w:divBdr>
        </w:div>
        <w:div w:id="114953460">
          <w:marLeft w:val="0"/>
          <w:marRight w:val="0"/>
          <w:marTop w:val="0"/>
          <w:marBottom w:val="0"/>
          <w:divBdr>
            <w:top w:val="none" w:sz="0" w:space="0" w:color="auto"/>
            <w:left w:val="none" w:sz="0" w:space="0" w:color="auto"/>
            <w:bottom w:val="none" w:sz="0" w:space="0" w:color="auto"/>
            <w:right w:val="none" w:sz="0" w:space="0" w:color="auto"/>
          </w:divBdr>
        </w:div>
        <w:div w:id="1163661835">
          <w:marLeft w:val="0"/>
          <w:marRight w:val="0"/>
          <w:marTop w:val="0"/>
          <w:marBottom w:val="0"/>
          <w:divBdr>
            <w:top w:val="none" w:sz="0" w:space="0" w:color="auto"/>
            <w:left w:val="none" w:sz="0" w:space="0" w:color="auto"/>
            <w:bottom w:val="none" w:sz="0" w:space="0" w:color="auto"/>
            <w:right w:val="none" w:sz="0" w:space="0" w:color="auto"/>
          </w:divBdr>
        </w:div>
        <w:div w:id="1209562697">
          <w:marLeft w:val="0"/>
          <w:marRight w:val="0"/>
          <w:marTop w:val="0"/>
          <w:marBottom w:val="0"/>
          <w:divBdr>
            <w:top w:val="none" w:sz="0" w:space="0" w:color="auto"/>
            <w:left w:val="none" w:sz="0" w:space="0" w:color="auto"/>
            <w:bottom w:val="none" w:sz="0" w:space="0" w:color="auto"/>
            <w:right w:val="none" w:sz="0" w:space="0" w:color="auto"/>
          </w:divBdr>
        </w:div>
        <w:div w:id="70466794">
          <w:marLeft w:val="0"/>
          <w:marRight w:val="0"/>
          <w:marTop w:val="0"/>
          <w:marBottom w:val="0"/>
          <w:divBdr>
            <w:top w:val="none" w:sz="0" w:space="0" w:color="auto"/>
            <w:left w:val="none" w:sz="0" w:space="0" w:color="auto"/>
            <w:bottom w:val="none" w:sz="0" w:space="0" w:color="auto"/>
            <w:right w:val="none" w:sz="0" w:space="0" w:color="auto"/>
          </w:divBdr>
        </w:div>
      </w:divsChild>
    </w:div>
    <w:div w:id="1506361590">
      <w:bodyDiv w:val="1"/>
      <w:marLeft w:val="0"/>
      <w:marRight w:val="0"/>
      <w:marTop w:val="0"/>
      <w:marBottom w:val="0"/>
      <w:divBdr>
        <w:top w:val="none" w:sz="0" w:space="0" w:color="auto"/>
        <w:left w:val="none" w:sz="0" w:space="0" w:color="auto"/>
        <w:bottom w:val="none" w:sz="0" w:space="0" w:color="auto"/>
        <w:right w:val="none" w:sz="0" w:space="0" w:color="auto"/>
      </w:divBdr>
      <w:divsChild>
        <w:div w:id="481313801">
          <w:marLeft w:val="0"/>
          <w:marRight w:val="0"/>
          <w:marTop w:val="0"/>
          <w:marBottom w:val="0"/>
          <w:divBdr>
            <w:top w:val="none" w:sz="0" w:space="0" w:color="auto"/>
            <w:left w:val="none" w:sz="0" w:space="0" w:color="auto"/>
            <w:bottom w:val="none" w:sz="0" w:space="0" w:color="auto"/>
            <w:right w:val="none" w:sz="0" w:space="0" w:color="auto"/>
          </w:divBdr>
        </w:div>
        <w:div w:id="898980840">
          <w:marLeft w:val="0"/>
          <w:marRight w:val="0"/>
          <w:marTop w:val="0"/>
          <w:marBottom w:val="0"/>
          <w:divBdr>
            <w:top w:val="none" w:sz="0" w:space="0" w:color="auto"/>
            <w:left w:val="none" w:sz="0" w:space="0" w:color="auto"/>
            <w:bottom w:val="none" w:sz="0" w:space="0" w:color="auto"/>
            <w:right w:val="none" w:sz="0" w:space="0" w:color="auto"/>
          </w:divBdr>
        </w:div>
        <w:div w:id="870536697">
          <w:marLeft w:val="0"/>
          <w:marRight w:val="0"/>
          <w:marTop w:val="0"/>
          <w:marBottom w:val="0"/>
          <w:divBdr>
            <w:top w:val="none" w:sz="0" w:space="0" w:color="auto"/>
            <w:left w:val="none" w:sz="0" w:space="0" w:color="auto"/>
            <w:bottom w:val="none" w:sz="0" w:space="0" w:color="auto"/>
            <w:right w:val="none" w:sz="0" w:space="0" w:color="auto"/>
          </w:divBdr>
        </w:div>
        <w:div w:id="1425539662">
          <w:marLeft w:val="0"/>
          <w:marRight w:val="0"/>
          <w:marTop w:val="0"/>
          <w:marBottom w:val="0"/>
          <w:divBdr>
            <w:top w:val="none" w:sz="0" w:space="0" w:color="auto"/>
            <w:left w:val="none" w:sz="0" w:space="0" w:color="auto"/>
            <w:bottom w:val="none" w:sz="0" w:space="0" w:color="auto"/>
            <w:right w:val="none" w:sz="0" w:space="0" w:color="auto"/>
          </w:divBdr>
        </w:div>
        <w:div w:id="789982423">
          <w:marLeft w:val="0"/>
          <w:marRight w:val="0"/>
          <w:marTop w:val="0"/>
          <w:marBottom w:val="0"/>
          <w:divBdr>
            <w:top w:val="none" w:sz="0" w:space="0" w:color="auto"/>
            <w:left w:val="none" w:sz="0" w:space="0" w:color="auto"/>
            <w:bottom w:val="none" w:sz="0" w:space="0" w:color="auto"/>
            <w:right w:val="none" w:sz="0" w:space="0" w:color="auto"/>
          </w:divBdr>
        </w:div>
        <w:div w:id="1438326210">
          <w:marLeft w:val="0"/>
          <w:marRight w:val="0"/>
          <w:marTop w:val="0"/>
          <w:marBottom w:val="0"/>
          <w:divBdr>
            <w:top w:val="none" w:sz="0" w:space="0" w:color="auto"/>
            <w:left w:val="none" w:sz="0" w:space="0" w:color="auto"/>
            <w:bottom w:val="none" w:sz="0" w:space="0" w:color="auto"/>
            <w:right w:val="none" w:sz="0" w:space="0" w:color="auto"/>
          </w:divBdr>
        </w:div>
        <w:div w:id="901790776">
          <w:marLeft w:val="0"/>
          <w:marRight w:val="0"/>
          <w:marTop w:val="0"/>
          <w:marBottom w:val="0"/>
          <w:divBdr>
            <w:top w:val="none" w:sz="0" w:space="0" w:color="auto"/>
            <w:left w:val="none" w:sz="0" w:space="0" w:color="auto"/>
            <w:bottom w:val="none" w:sz="0" w:space="0" w:color="auto"/>
            <w:right w:val="none" w:sz="0" w:space="0" w:color="auto"/>
          </w:divBdr>
        </w:div>
        <w:div w:id="146752841">
          <w:marLeft w:val="0"/>
          <w:marRight w:val="0"/>
          <w:marTop w:val="0"/>
          <w:marBottom w:val="0"/>
          <w:divBdr>
            <w:top w:val="none" w:sz="0" w:space="0" w:color="auto"/>
            <w:left w:val="none" w:sz="0" w:space="0" w:color="auto"/>
            <w:bottom w:val="none" w:sz="0" w:space="0" w:color="auto"/>
            <w:right w:val="none" w:sz="0" w:space="0" w:color="auto"/>
          </w:divBdr>
        </w:div>
        <w:div w:id="564802689">
          <w:blockQuote w:val="1"/>
          <w:marLeft w:val="0"/>
          <w:marRight w:val="0"/>
          <w:marTop w:val="0"/>
          <w:marBottom w:val="240"/>
          <w:divBdr>
            <w:top w:val="none" w:sz="0" w:space="0" w:color="auto"/>
            <w:left w:val="single" w:sz="24" w:space="12" w:color="D1D9E0"/>
            <w:bottom w:val="none" w:sz="0" w:space="0" w:color="auto"/>
            <w:right w:val="none" w:sz="0" w:space="0" w:color="auto"/>
          </w:divBdr>
        </w:div>
        <w:div w:id="2059471978">
          <w:marLeft w:val="0"/>
          <w:marRight w:val="0"/>
          <w:marTop w:val="0"/>
          <w:marBottom w:val="0"/>
          <w:divBdr>
            <w:top w:val="none" w:sz="0" w:space="0" w:color="auto"/>
            <w:left w:val="none" w:sz="0" w:space="0" w:color="auto"/>
            <w:bottom w:val="none" w:sz="0" w:space="0" w:color="auto"/>
            <w:right w:val="none" w:sz="0" w:space="0" w:color="auto"/>
          </w:divBdr>
        </w:div>
        <w:div w:id="1121418051">
          <w:marLeft w:val="0"/>
          <w:marRight w:val="0"/>
          <w:marTop w:val="0"/>
          <w:marBottom w:val="0"/>
          <w:divBdr>
            <w:top w:val="none" w:sz="0" w:space="0" w:color="auto"/>
            <w:left w:val="none" w:sz="0" w:space="0" w:color="auto"/>
            <w:bottom w:val="none" w:sz="0" w:space="0" w:color="auto"/>
            <w:right w:val="none" w:sz="0" w:space="0" w:color="auto"/>
          </w:divBdr>
        </w:div>
        <w:div w:id="314264495">
          <w:marLeft w:val="0"/>
          <w:marRight w:val="0"/>
          <w:marTop w:val="0"/>
          <w:marBottom w:val="0"/>
          <w:divBdr>
            <w:top w:val="none" w:sz="0" w:space="0" w:color="auto"/>
            <w:left w:val="none" w:sz="0" w:space="0" w:color="auto"/>
            <w:bottom w:val="none" w:sz="0" w:space="0" w:color="auto"/>
            <w:right w:val="none" w:sz="0" w:space="0" w:color="auto"/>
          </w:divBdr>
        </w:div>
        <w:div w:id="1733505144">
          <w:marLeft w:val="0"/>
          <w:marRight w:val="0"/>
          <w:marTop w:val="0"/>
          <w:marBottom w:val="0"/>
          <w:divBdr>
            <w:top w:val="none" w:sz="0" w:space="0" w:color="auto"/>
            <w:left w:val="none" w:sz="0" w:space="0" w:color="auto"/>
            <w:bottom w:val="none" w:sz="0" w:space="0" w:color="auto"/>
            <w:right w:val="none" w:sz="0" w:space="0" w:color="auto"/>
          </w:divBdr>
        </w:div>
        <w:div w:id="200359118">
          <w:marLeft w:val="0"/>
          <w:marRight w:val="0"/>
          <w:marTop w:val="0"/>
          <w:marBottom w:val="0"/>
          <w:divBdr>
            <w:top w:val="none" w:sz="0" w:space="0" w:color="auto"/>
            <w:left w:val="none" w:sz="0" w:space="0" w:color="auto"/>
            <w:bottom w:val="none" w:sz="0" w:space="0" w:color="auto"/>
            <w:right w:val="none" w:sz="0" w:space="0" w:color="auto"/>
          </w:divBdr>
        </w:div>
        <w:div w:id="136805708">
          <w:marLeft w:val="0"/>
          <w:marRight w:val="0"/>
          <w:marTop w:val="0"/>
          <w:marBottom w:val="0"/>
          <w:divBdr>
            <w:top w:val="none" w:sz="0" w:space="0" w:color="auto"/>
            <w:left w:val="none" w:sz="0" w:space="0" w:color="auto"/>
            <w:bottom w:val="none" w:sz="0" w:space="0" w:color="auto"/>
            <w:right w:val="none" w:sz="0" w:space="0" w:color="auto"/>
          </w:divBdr>
        </w:div>
        <w:div w:id="113182743">
          <w:marLeft w:val="0"/>
          <w:marRight w:val="0"/>
          <w:marTop w:val="0"/>
          <w:marBottom w:val="0"/>
          <w:divBdr>
            <w:top w:val="none" w:sz="0" w:space="0" w:color="auto"/>
            <w:left w:val="none" w:sz="0" w:space="0" w:color="auto"/>
            <w:bottom w:val="none" w:sz="0" w:space="0" w:color="auto"/>
            <w:right w:val="none" w:sz="0" w:space="0" w:color="auto"/>
          </w:divBdr>
        </w:div>
        <w:div w:id="1263803052">
          <w:marLeft w:val="0"/>
          <w:marRight w:val="0"/>
          <w:marTop w:val="0"/>
          <w:marBottom w:val="0"/>
          <w:divBdr>
            <w:top w:val="none" w:sz="0" w:space="0" w:color="auto"/>
            <w:left w:val="none" w:sz="0" w:space="0" w:color="auto"/>
            <w:bottom w:val="none" w:sz="0" w:space="0" w:color="auto"/>
            <w:right w:val="none" w:sz="0" w:space="0" w:color="auto"/>
          </w:divBdr>
        </w:div>
        <w:div w:id="1818913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dc:creator>
  <cp:keywords/>
  <dc:description/>
  <cp:lastModifiedBy>Aaron C</cp:lastModifiedBy>
  <cp:revision>1</cp:revision>
  <dcterms:created xsi:type="dcterms:W3CDTF">2025-05-27T23:49:00Z</dcterms:created>
  <dcterms:modified xsi:type="dcterms:W3CDTF">2025-05-27T23:50:00Z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00677e89-0397-46b4-8ad3-d8333259797a</vt:lpwstr>
  </property>
</Properties>
</file>