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7365D"/>
          <w:sz w:val="64"/>
        </w:rPr>
        <w:t>SPARC-PM</w:t>
      </w:r>
    </w:p>
    <w:p>
      <w:pPr>
        <w:jc w:val="center"/>
      </w:pPr>
      <w:r>
        <w:rPr>
          <w:b/>
          <w:color w:val="2F5597"/>
          <w:sz w:val="32"/>
        </w:rPr>
        <w:t>Space Priority Alert &amp; Response Command Engine</w:t>
        <w:br/>
        <w:t>with Predictive Maintenance</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Mar>
              <w:top w:w="100" w:type="dxa"/>
              <w:start w:w="120" w:type="dxa"/>
              <w:bottom w:w="100" w:type="dxa"/>
              <w:end w:w="120" w:type="dxa"/>
            </w:tcMar>
          </w:tcPr>
          <w:p>
            <w:r>
              <w:rPr>
                <w:b/>
              </w:rPr>
              <w:t>Project domain</w:t>
            </w:r>
          </w:p>
        </w:tc>
        <w:tc>
          <w:tcPr>
            <w:tcW w:type="dxa" w:w="4968"/>
            <w:vAlign w:val="center"/>
            <w:tcMar>
              <w:top w:w="100" w:type="dxa"/>
              <w:start w:w="120" w:type="dxa"/>
              <w:bottom w:w="100" w:type="dxa"/>
              <w:end w:w="120" w:type="dxa"/>
            </w:tcMar>
          </w:tcPr>
          <w:p>
            <w:r>
              <w:t>Autonomous mission operations and space-weather survivability</w:t>
            </w:r>
          </w:p>
        </w:tc>
      </w:tr>
      <w:tr>
        <w:tc>
          <w:tcPr>
            <w:tcW w:type="dxa" w:w="4968"/>
            <w:shd w:fill="D9EAF7"/>
            <w:vAlign w:val="center"/>
            <w:tcMar>
              <w:top w:w="100" w:type="dxa"/>
              <w:start w:w="120" w:type="dxa"/>
              <w:bottom w:w="100" w:type="dxa"/>
              <w:end w:w="120" w:type="dxa"/>
            </w:tcMar>
          </w:tcPr>
          <w:p>
            <w:r>
              <w:rPr>
                <w:b/>
              </w:rPr>
              <w:t>Target operations centre</w:t>
            </w:r>
          </w:p>
        </w:tc>
        <w:tc>
          <w:tcPr>
            <w:tcW w:type="dxa" w:w="4968"/>
            <w:vAlign w:val="center"/>
            <w:tcMar>
              <w:top w:w="100" w:type="dxa"/>
              <w:start w:w="120" w:type="dxa"/>
              <w:bottom w:w="100" w:type="dxa"/>
              <w:end w:w="120" w:type="dxa"/>
            </w:tcMar>
          </w:tcPr>
          <w:p>
            <w:r>
              <w:t>ISRO Mission Control Centre simulation</w:t>
            </w:r>
          </w:p>
        </w:tc>
      </w:tr>
      <w:tr>
        <w:tc>
          <w:tcPr>
            <w:tcW w:type="dxa" w:w="4968"/>
            <w:shd w:fill="D9EAF7"/>
            <w:vAlign w:val="center"/>
            <w:tcMar>
              <w:top w:w="100" w:type="dxa"/>
              <w:start w:w="120" w:type="dxa"/>
              <w:bottom w:w="100" w:type="dxa"/>
              <w:end w:w="120" w:type="dxa"/>
            </w:tcMar>
          </w:tcPr>
          <w:p>
            <w:r>
              <w:rPr>
                <w:b/>
              </w:rPr>
              <w:t>Repository</w:t>
            </w:r>
          </w:p>
        </w:tc>
        <w:tc>
          <w:tcPr>
            <w:tcW w:type="dxa" w:w="4968"/>
            <w:vAlign w:val="center"/>
            <w:tcMar>
              <w:top w:w="100" w:type="dxa"/>
              <w:start w:w="120" w:type="dxa"/>
              <w:bottom w:w="100" w:type="dxa"/>
              <w:end w:w="120" w:type="dxa"/>
            </w:tcMar>
          </w:tcPr>
          <w:p>
            <w:r>
              <w:t>https://github.com/RomilaMukul/SPARC</w:t>
            </w:r>
          </w:p>
        </w:tc>
      </w:tr>
      <w:tr>
        <w:tc>
          <w:tcPr>
            <w:tcW w:type="dxa" w:w="4968"/>
            <w:shd w:fill="D9EAF7"/>
            <w:vAlign w:val="center"/>
            <w:tcMar>
              <w:top w:w="100" w:type="dxa"/>
              <w:start w:w="120" w:type="dxa"/>
              <w:bottom w:w="100" w:type="dxa"/>
              <w:end w:w="120" w:type="dxa"/>
            </w:tcMar>
          </w:tcPr>
          <w:p>
            <w:r>
              <w:rPr>
                <w:b/>
              </w:rPr>
              <w:t>Submission version</w:t>
            </w:r>
          </w:p>
        </w:tc>
        <w:tc>
          <w:tcPr>
            <w:tcW w:type="dxa" w:w="4968"/>
            <w:vAlign w:val="center"/>
            <w:tcMar>
              <w:top w:w="100" w:type="dxa"/>
              <w:start w:w="120" w:type="dxa"/>
              <w:bottom w:w="100" w:type="dxa"/>
              <w:end w:w="120" w:type="dxa"/>
            </w:tcMar>
          </w:tcPr>
          <w:p>
            <w:r>
              <w:t>Version 2.4.0 (production release)</w:t>
            </w:r>
          </w:p>
        </w:tc>
      </w:tr>
      <w:tr>
        <w:tc>
          <w:tcPr>
            <w:tcW w:type="dxa" w:w="4968"/>
            <w:shd w:fill="D9EAF7"/>
            <w:vAlign w:val="center"/>
            <w:tcMar>
              <w:top w:w="100" w:type="dxa"/>
              <w:start w:w="120" w:type="dxa"/>
              <w:bottom w:w="100" w:type="dxa"/>
              <w:end w:w="120" w:type="dxa"/>
            </w:tcMar>
          </w:tcPr>
          <w:p>
            <w:r>
              <w:rPr>
                <w:b/>
              </w:rPr>
              <w:t>Student / institution</w:t>
            </w:r>
          </w:p>
        </w:tc>
        <w:tc>
          <w:tcPr>
            <w:tcW w:type="dxa" w:w="4968"/>
            <w:vAlign w:val="center"/>
            <w:tcMar>
              <w:top w:w="100" w:type="dxa"/>
              <w:start w:w="120" w:type="dxa"/>
              <w:bottom w:w="100" w:type="dxa"/>
              <w:end w:w="120" w:type="dxa"/>
            </w:tcMar>
          </w:tcPr>
          <w:p>
            <w:r>
              <w:t>[Complete before submission]</w:t>
            </w:r>
          </w:p>
        </w:tc>
      </w:tr>
    </w:tbl>
    <w:p>
      <w:r>
        <w:br w:type="page"/>
      </w:r>
    </w:p>
    <w:p>
      <w:pPr>
        <w:pStyle w:val="Heading1"/>
        <w:pageBreakBefore w:val="0"/>
      </w:pPr>
      <w:r>
        <w:t>Table of contents</w:t>
      </w:r>
    </w:p>
    <w:p>
      <w:fldSimple w:instr="TOC \o &quot;1-3&quot; \h \z \u"/>
    </w:p>
    <w:p>
      <w:r>
        <w:t>Note: In Microsoft Word, right-click the table of contents and choose 'Update Field' to refresh page numbers after editing.</w:t>
      </w:r>
    </w:p>
    <w:p>
      <w:r>
        <w:br w:type="page"/>
      </w:r>
    </w:p>
    <w:p>
      <w:pPr>
        <w:pStyle w:val="Heading1"/>
      </w:pPr>
      <w:r>
        <w:t>SPARC-PM: Space Priority Alert &amp; Response Command Engine with Predictive Maintenance</w:t>
      </w:r>
    </w:p>
    <w:p>
      <w:pPr>
        <w:pStyle w:val="Heading2"/>
      </w:pPr>
      <w:r>
        <w:t>Official Engineering Project Report Submission Document</w:t>
      </w:r>
    </w:p>
    <w:p>
      <w:r>
        <w:t>---</w:t>
      </w:r>
    </w:p>
    <w:p>
      <w:r>
        <w:t xml:space="preserve">Project Domain: Autonomous Mission Operations &amp; Space Weather Survivability  </w:t>
      </w:r>
    </w:p>
    <w:p>
      <w:r>
        <w:t xml:space="preserve">Organization / Target: ISRO Telemetry, Tracking and Command Network (ISTRAC) / MCF Hassan  </w:t>
      </w:r>
    </w:p>
    <w:p>
      <w:r>
        <w:t xml:space="preserve">Repository: https://github.com/RomilaMukul/SPARC (https://github.com/RomilaMukul/SPARC)  </w:t>
      </w:r>
    </w:p>
    <w:p>
      <w:r>
        <w:t xml:space="preserve">Document Classification: Official Engineering Project Report  </w:t>
      </w:r>
    </w:p>
    <w:p>
      <w:r>
        <w:t xml:space="preserve">PDF Companion: `docs/SPARC_PM_Project_Report.pdf`  </w:t>
      </w:r>
    </w:p>
    <w:p>
      <w:r>
        <w:t xml:space="preserve">Submission Baseline: Version 2.4.0 (Production Release)  </w:t>
      </w:r>
    </w:p>
    <w:p>
      <w:r>
        <w:t>---</w:t>
      </w:r>
    </w:p>
    <w:p>
      <w:pPr>
        <w:pStyle w:val="Heading2"/>
      </w:pPr>
      <w:r>
        <w:t>Executive Summary</w:t>
      </w:r>
    </w:p>
    <w:p>
      <w:r>
        <w:t>Extreme space weather disturbances—including Coronal Mass Ejections (CMEs) and Solar Energetic Particle (SEP) events—present existential hazards to orbital infrastructure and human spaceflight missions. Relativistic protons induce single-event latchups (SEL) and sensor degradation, while geomagnetic field reconnection expands the thermosphere, multiplying aerodynamic drag on Low Earth Orbit (LEO) satellites.</w:t>
      </w:r>
    </w:p>
    <w:p>
      <w:r>
        <w:t>Traditional mission operations depend on manual flight dynamics workflows, incurring a 30-to-45-minute latency gap between space weather detection and telecommand transmission. During solar proton events, relativistic particles travel at significant fractions of light speed, reaching Earth's magnetosphere within 15 to 45 minutes of coronal eruption. This makes manual response latencies operationally fatal.</w:t>
      </w:r>
    </w:p>
    <w:p>
      <w:r>
        <w:t>SPARC-PM bridges this vulnerability by providing an end-to-end, sub-100-millisecond autonomous decision-support system. Ingesting in-situ solar wind telemetry from India's Aditya-L1 observatory stationed upstream at the Sun-Earth L1 Lagrange point, the system integrates:</w:t>
      </w:r>
    </w:p>
    <w:p>
      <w:pPr>
        <w:pStyle w:val="ListNumber"/>
      </w:pPr>
      <w:r>
        <w:t>**Gaussian Naive Bayes &amp; FSM Operational Triage:** Millisecond-level storm severity classification and state management.</w:t>
      </w:r>
    </w:p>
    <w:p>
      <w:pPr>
        <w:pStyle w:val="ListNumber"/>
      </w:pPr>
      <w:r>
        <w:t>**SGP4 3D Orbital Mechanics Engine:** Real-time ephemeris propagation and Euclidean storm corridor overlap calculation for active ISRO satellites.</w:t>
      </w:r>
    </w:p>
    <w:p>
      <w:pPr>
        <w:pStyle w:val="ListNumber"/>
      </w:pPr>
      <w:r>
        <w:t>**PyTorch LSTM Gaganyaan Crew Dosimetry Engine:** Forward-looking 6-hour cabin radiation forecasting and astronaut EVA safety advice.</w:t>
      </w:r>
    </w:p>
    <w:p>
      <w:pPr>
        <w:pStyle w:val="ListNumber"/>
      </w:pPr>
      <w:r>
        <w:t>**Storm-Conditioned 1D CNN-LSTM Predictive Maintenance:** 72-hour subsystem failure probability forecasting ($P_{\text{fail}}$).</w:t>
      </w:r>
    </w:p>
    <w:p>
      <w:pPr>
        <w:pStyle w:val="ListNumber"/>
      </w:pPr>
      <w:r>
        <w:t>**A\* Priority Action Scheduler &amp; Cryptographic HMAC-SHA256 Packager:** Autonomous telecommand generation strictly bounded by satellite power and torque constraints.</w:t>
      </w:r>
    </w:p>
    <w:p>
      <w:r>
        <w:t>---</w:t>
      </w:r>
    </w:p>
    <w:p>
      <w:pPr>
        <w:pStyle w:val="Heading2"/>
      </w:pPr>
      <w:r>
        <w:t>Table of Contents</w:t>
      </w:r>
    </w:p>
    <w:p>
      <w:pPr>
        <w:pStyle w:val="ListNumber"/>
      </w:pPr>
      <w:r>
        <w:t>[Problem Statement](#1-problem-statement)</w:t>
      </w:r>
    </w:p>
    <w:p>
      <w:pPr>
        <w:pStyle w:val="ListBullet"/>
      </w:pPr>
      <w:r>
        <w:t>1.1 Operational Context &amp; Solar-Terrestrial Physics</w:t>
      </w:r>
    </w:p>
    <w:p>
      <w:pPr>
        <w:pStyle w:val="ListBullet"/>
      </w:pPr>
      <w:r>
        <w:t>1.2 The Critical Ground-Station Response Latency Gap</w:t>
      </w:r>
    </w:p>
    <w:p>
      <w:pPr>
        <w:pStyle w:val="ListBullet"/>
      </w:pPr>
      <w:r>
        <w:t>1.3 Quantified Engineering Objectives</w:t>
      </w:r>
    </w:p>
    <w:p>
      <w:pPr>
        <w:pStyle w:val="ListNumber"/>
      </w:pPr>
      <w:r>
        <w:t>[User Stories &amp; Operational Personas](#2-user-stories--operational-personas)</w:t>
      </w:r>
    </w:p>
    <w:p>
      <w:pPr>
        <w:pStyle w:val="ListBullet"/>
      </w:pPr>
      <w:r>
        <w:t>2.1 Persona 1: Gaganyaan Flight Surgeon (Dr. Vikram Sharma)</w:t>
      </w:r>
    </w:p>
    <w:p>
      <w:pPr>
        <w:pStyle w:val="ListBullet"/>
      </w:pPr>
      <w:r>
        <w:t>2.2 Persona 2: ISRO Fleet Operations Lead (Ananya Roy)</w:t>
      </w:r>
    </w:p>
    <w:p>
      <w:pPr>
        <w:pStyle w:val="ListBullet"/>
      </w:pPr>
      <w:r>
        <w:t>2.3 Persona 3: Subsystem Reliability Specialist (Rajesh Kumar)</w:t>
      </w:r>
    </w:p>
    <w:p>
      <w:pPr>
        <w:pStyle w:val="ListBullet"/>
      </w:pPr>
      <w:r>
        <w:t>2.4 Persona 4: Ground Station Telecommand Controller</w:t>
      </w:r>
    </w:p>
    <w:p>
      <w:pPr>
        <w:pStyle w:val="ListNumber"/>
      </w:pPr>
      <w:r>
        <w:t>[System Architecture and System Design](#3-system-architecture-and-system-design)</w:t>
      </w:r>
    </w:p>
    <w:p>
      <w:pPr>
        <w:pStyle w:val="ListBullet"/>
      </w:pPr>
      <w:r>
        <w:t>3.1 Layered 4-Tier Mission Decision-Support Architecture</w:t>
      </w:r>
    </w:p>
    <w:p>
      <w:pPr>
        <w:pStyle w:val="ListBullet"/>
      </w:pPr>
      <w:r>
        <w:t>3.2 Core Mathematical Formulations &amp; Physics Engines</w:t>
      </w:r>
    </w:p>
    <w:p>
      <w:pPr>
        <w:pStyle w:val="ListBullet"/>
      </w:pPr>
      <w:r>
        <w:t>3.3 State Management &amp; End-to-End Pipeline Data Flow</w:t>
      </w:r>
    </w:p>
    <w:p>
      <w:pPr>
        <w:pStyle w:val="ListBullet"/>
      </w:pPr>
      <w:r>
        <w:t>3.4 Codebase Hierarchy &amp; Directory Map</w:t>
      </w:r>
    </w:p>
    <w:p>
      <w:pPr>
        <w:pStyle w:val="ListBullet"/>
      </w:pPr>
      <w:r>
        <w:t>3.5 Enforced Software Design Principles</w:t>
      </w:r>
    </w:p>
    <w:p>
      <w:pPr>
        <w:pStyle w:val="ListNumber"/>
      </w:pPr>
      <w:r>
        <w:t>[Design of Tests &amp; Benchmark Validation](#4-design-of-tests--benchmark-validation)</w:t>
      </w:r>
    </w:p>
    <w:p>
      <w:pPr>
        <w:pStyle w:val="ListBullet"/>
      </w:pPr>
      <w:r>
        <w:t>4.1 Verification Strategy</w:t>
      </w:r>
    </w:p>
    <w:p>
      <w:pPr>
        <w:pStyle w:val="ListBullet"/>
      </w:pPr>
      <w:r>
        <w:t>4.2 Formal Test Specifications (Unit &amp; Integration Matrix)</w:t>
      </w:r>
    </w:p>
    <w:p>
      <w:pPr>
        <w:pStyle w:val="ListBullet"/>
      </w:pPr>
      <w:r>
        <w:t>4.3 Empirical Validation: Historical Solar Storm Benchmarks (May &amp; October 2024)</w:t>
      </w:r>
    </w:p>
    <w:p>
      <w:pPr>
        <w:pStyle w:val="ListNumber"/>
      </w:pPr>
      <w:r>
        <w:t>[Appendix](#5-appendix)</w:t>
      </w:r>
    </w:p>
    <w:p>
      <w:pPr>
        <w:pStyle w:val="ListBullet"/>
      </w:pPr>
      <w:r>
        <w:t>Appendix A: Software Requirements Specification (SRS) (#appendix-a-software-requirements-specification-srs)</w:t>
      </w:r>
    </w:p>
    <w:p>
      <w:pPr>
        <w:pStyle w:val="ListBullet"/>
      </w:pPr>
      <w:r>
        <w:t>A.1 Functional Requirements (FR-01 to FR-12)</w:t>
      </w:r>
    </w:p>
    <w:p>
      <w:pPr>
        <w:pStyle w:val="ListBullet"/>
      </w:pPr>
      <w:r>
        <w:t>A.2 Non-Functional Requirements (NFR-01 to NFR-06)</w:t>
      </w:r>
    </w:p>
    <w:p>
      <w:pPr>
        <w:pStyle w:val="ListBullet"/>
      </w:pPr>
      <w:r>
        <w:t>Appendix B: Data Flow Diagrams (DFD) (#appendix-b-data-flow-diagrams-dfd)</w:t>
      </w:r>
    </w:p>
    <w:p>
      <w:pPr>
        <w:pStyle w:val="ListBullet"/>
      </w:pPr>
      <w:r>
        <w:t>B.1 DFD Level 0 (Context Diagram)</w:t>
      </w:r>
    </w:p>
    <w:p>
      <w:pPr>
        <w:pStyle w:val="ListBullet"/>
      </w:pPr>
      <w:r>
        <w:t>B.2 DFD Level 1 (Process Decomposition)</w:t>
      </w:r>
    </w:p>
    <w:p>
      <w:pPr>
        <w:pStyle w:val="ListBullet"/>
      </w:pPr>
      <w:r>
        <w:t>B.3 DFD Process Specifications</w:t>
      </w:r>
    </w:p>
    <w:p>
      <w:pPr>
        <w:pStyle w:val="ListBullet"/>
      </w:pPr>
      <w:r>
        <w:t>Appendix C: Entity-Relationship Diagram (ERD) (#appendix-c-entity-relationship-diagram-erd)</w:t>
      </w:r>
    </w:p>
    <w:p>
      <w:pPr>
        <w:pStyle w:val="ListBullet"/>
      </w:pPr>
      <w:r>
        <w:t>C.1 Relational Schema &amp; Entity Relationships</w:t>
      </w:r>
    </w:p>
    <w:p>
      <w:pPr>
        <w:pStyle w:val="ListBullet"/>
      </w:pPr>
      <w:r>
        <w:t>C.2 Data Dictionary &amp; Table Definitions</w:t>
      </w:r>
    </w:p>
    <w:p>
      <w:pPr>
        <w:pStyle w:val="ListBullet"/>
      </w:pPr>
      <w:r>
        <w:t>Appendix D: Unified Modeling Language (UML) Diagrams (#appendix-d-unified-modeling-language-uml-diagrams)</w:t>
      </w:r>
    </w:p>
    <w:p>
      <w:pPr>
        <w:pStyle w:val="ListBullet"/>
      </w:pPr>
      <w:r>
        <w:t>D.1 UML Structural Class Diagram</w:t>
      </w:r>
    </w:p>
    <w:p>
      <w:pPr>
        <w:pStyle w:val="ListBullet"/>
      </w:pPr>
      <w:r>
        <w:t>D.2 UML Temporal Sequence Diagram</w:t>
      </w:r>
    </w:p>
    <w:p>
      <w:pPr>
        <w:pStyle w:val="ListBullet"/>
      </w:pPr>
      <w:r>
        <w:t>D.3 UML State Machine Diagram</w:t>
      </w:r>
    </w:p>
    <w:p>
      <w:pPr>
        <w:pStyle w:val="ListBullet"/>
      </w:pPr>
      <w:r>
        <w:t>D.4 UML Use Case Diagram &amp; Actor Boundary</w:t>
      </w:r>
    </w:p>
    <w:p>
      <w:pPr>
        <w:pStyle w:val="ListBullet"/>
      </w:pPr>
      <w:r>
        <w:t>Appendix E: Complete Code Listing &amp; GitHub Repository Link (#appendix-e-complete-code-listing--github-repository-link)</w:t>
      </w:r>
    </w:p>
    <w:p>
      <w:pPr>
        <w:pStyle w:val="ListBullet"/>
      </w:pPr>
      <w:r>
        <w:t>E.1 Source Repository &amp; Deployment Link</w:t>
      </w:r>
    </w:p>
    <w:p>
      <w:pPr>
        <w:pStyle w:val="ListBullet"/>
      </w:pPr>
      <w:r>
        <w:t>E.2 Key Architectural Module Implementation Listings</w:t>
      </w:r>
    </w:p>
    <w:p>
      <w:pPr>
        <w:pStyle w:val="ListBullet"/>
      </w:pPr>
      <w:r>
        <w:t>E.3 Local Execution &amp; Verification Guide</w:t>
      </w:r>
    </w:p>
    <w:p>
      <w:r>
        <w:t>---</w:t>
      </w:r>
    </w:p>
    <w:p>
      <w:pPr>
        <w:pStyle w:val="Heading2"/>
      </w:pPr>
      <w:r>
        <w:t>1. Problem Statement</w:t>
      </w:r>
    </w:p>
    <w:p>
      <w:pPr>
        <w:pStyle w:val="Heading3"/>
      </w:pPr>
      <w:r>
        <w:t>1.1 Operational Context &amp; Solar-Terrestrial Physics</w:t>
      </w:r>
    </w:p>
    <w:p>
      <w:r>
        <w:t>The near-Earth space environment is governed by solar-terrestrial coupling. The Sun continuously expels a magnetized plasma stream—the solar wind—punctuated by eruptive events:</w:t>
      </w:r>
    </w:p>
    <w:p>
      <w:pPr>
        <w:pStyle w:val="ListBullet"/>
      </w:pPr>
      <w:r>
        <w:t>**Solar Energetic Particle (SEP) Events:** High-energy protons ($&gt;10\text{ MeV}$) penetrating spacecraft shielding, inducing Single-Event Upsets (SEU), Single-Event Latchups (SEL), and long-term solar array lattice displacement damage.</w:t>
      </w:r>
    </w:p>
    <w:p>
      <w:pPr>
        <w:pStyle w:val="ListBullet"/>
      </w:pPr>
      <w:r>
        <w:t>**Interplanetary Magnetic Field (IMF) $B_z$ Reconnection:** When the IMF magnetic field points strongly southward ($B_z \le -10\text{ nT}$), magnetic reconnection occurs on Earth's dayside magnetopause, transferring massive Poynting flux into the magnetosphere and compressing the subsolar standoff distance from $\sim 10\,R_E$ down to geostationary orbits ($6.6\,R_E$).</w:t>
      </w:r>
    </w:p>
    <w:p>
      <w:pPr>
        <w:pStyle w:val="ListBullet"/>
      </w:pPr>
      <w:r>
        <w:t>**Thermospheric Neutral Density Spikes:** Joule heating drives neutral gas expansion in the thermosphere, increasing atmospheric density at $400\text{--}600\text{ km}$ altitudes by $300\%\text{--}800\%$, inducing severe unmodeled orbital decay on LEO Earth-observation satellites (e.g., Cartosat-3, Oceansat-3, RISAT-2BR1).</w:t>
      </w:r>
    </w:p>
    <w:p>
      <w:pPr>
        <w:pStyle w:val="Heading3"/>
      </w:pPr>
      <w:r>
        <w:t>1.2 The Critical Ground-Station Response Latency Gap</w:t>
      </w:r>
    </w:p>
    <w:p>
      <w:r>
        <w:t>India's Aditya-L1 solar observatory operates at the Sun-Earth Lagrange Point 1 (L1), 1.5 million kilometers upstream. This provides a strategic 15-to-45-minute early warning window before coronal shock fronts hit Earth's magnetosphere.</w:t>
      </w:r>
    </w:p>
    <w:p>
      <w:r>
        <w:t>However, standard operations at ground stations face three critical latency bottlenecks:</w:t>
      </w:r>
    </w:p>
    <w:p>
      <w:pPr>
        <w:pStyle w:val="ListNumber"/>
      </w:pPr>
      <w:r>
        <w:t>**Telemetry Silos:** Science payload data from Aditya-L1 (ASPEX, PAPA, MAG) is routed to scientific data centers, detached from real-time satellite constellation flight dynamics computers.</w:t>
      </w:r>
    </w:p>
    <w:p>
      <w:pPr>
        <w:pStyle w:val="ListNumber"/>
      </w:pPr>
      <w:r>
        <w:t>**Manual Dosimetry &amp; Risk Assessment:** Flight surgeons must manually evaluate proton flux curves, calculate Linear Energy Transfer (LET) integrals, and consult safety handbooks before advising on human spaceflight (Gaganyaan) crew safety.</w:t>
      </w:r>
    </w:p>
    <w:p>
      <w:pPr>
        <w:pStyle w:val="ListNumber"/>
      </w:pPr>
      <w:r>
        <w:t>**Manual Action Formulation &amp; Verification:** Constellation engineers require 30 to 45 minutes to assess orbital corridors, check onboard power/torque margins, formulate telecommands, and authorize transmissions—often arriving after hardware degradation has occurred.</w:t>
      </w:r>
    </w:p>
    <w:p>
      <w:pPr>
        <w:pStyle w:val="Heading3"/>
      </w:pPr>
      <w:r>
        <w:t>1.3 Quantified Engineering Objectives</w:t>
      </w:r>
    </w:p>
    <w:p>
      <w:r>
        <w:t>SPARC-PM directly resolves these bottlenecks:</w:t>
      </w:r>
    </w:p>
    <w:p>
      <w:pPr>
        <w:pStyle w:val="ListBullet"/>
      </w:pPr>
      <w:r>
        <w:t>**Objective 1 (Sub-100ms Autonomous Execution):** Complete end-to-end ingestion, multi-model inference, and telecommand synthesis within 100 milliseconds of packet receipt (achieved: **8.42 ms**).</w:t>
      </w:r>
    </w:p>
    <w:p>
      <w:pPr>
        <w:pStyle w:val="ListBullet"/>
      </w:pPr>
      <w:r>
        <w:t>**Objective 2 (High Radiation Forecasting Fidelity):** Forecast 6-hour proton flux and Gaganyaan cabin absorbed dose rates with $&gt;90\%$ accuracy against empirical solar benchmarks.</w:t>
      </w:r>
    </w:p>
    <w:p>
      <w:pPr>
        <w:pStyle w:val="ListBullet"/>
      </w:pPr>
      <w:r>
        <w:t>**Objective 3 (Cryptographic Transmission Authenticity):** Produce RFC 2104 compliant HMAC-SHA256 signatures for $100\%$ of generated telecommands, preventing injection and corruption.</w:t>
      </w:r>
    </w:p>
    <w:p>
      <w:r>
        <w:t>---</w:t>
      </w:r>
    </w:p>
    <w:p>
      <w:pPr>
        <w:pStyle w:val="Heading2"/>
      </w:pPr>
      <w:r>
        <w:t>2. User Stories &amp; Operational Personas</w:t>
      </w:r>
    </w:p>
    <w:p>
      <w:pPr>
        <w:pStyle w:val="Heading3"/>
      </w:pPr>
      <w:r>
        <w:t>2.1 Persona 1: Gaganyaan Flight Surgeon (Dr. Vikram Sharma)</w:t>
      </w:r>
    </w:p>
    <w:p>
      <w:pPr>
        <w:pStyle w:val="ListBullet"/>
      </w:pPr>
      <w:r>
        <w:t>**Domain:** Astronaut Radiation Protection, Cabin Dosimetry &amp; Extravehicular Activity (EVA) Safety.</w:t>
      </w:r>
    </w:p>
    <w:p>
      <w:pPr>
        <w:pStyle w:val="ListBullet"/>
      </w:pPr>
      <w:r>
        <w:t>**User Story US-01:** As a Flight Surgeon, I want real-time visualization of the Gaganyaan crew cabin radiation dose rate ($\mu\text{Sv/hr}$) and cumulative mission absorbed dose ($\text{mSv}$), so that I can ensure astronaut safety remains strictly within NASA/ISRO career and acute exposure thresholds.</w:t>
      </w:r>
    </w:p>
    <w:p>
      <w:pPr>
        <w:pStyle w:val="ListBullet"/>
      </w:pPr>
      <w:r>
        <w:t>*Acceptance Criteria:* Dashboard must show real-time cabin LET integration through $10.0\text{ g/cm}^2$ aluminum shielding, display career limit progress bars, and automatically trigger an `EVA ABORT DIRECTIVE` if forecasted flux exceeds $250\,\mu\text{Sv/hr}$.</w:t>
      </w:r>
    </w:p>
    <w:p>
      <w:pPr>
        <w:pStyle w:val="ListBullet"/>
      </w:pPr>
      <w:r>
        <w:t>**User Story US-02:** As a Flight Surgeon, I want a 6-hour forward-looking radiation forecast curve, so that I can schedule spacewalks only during confirmed calm solar intervals.</w:t>
      </w:r>
    </w:p>
    <w:p>
      <w:pPr>
        <w:pStyle w:val="ListBullet"/>
      </w:pPr>
      <w:r>
        <w:t>*Acceptance Criteria:* Multi-hour PyTorch LSTM forecast curve rendered with dual-axis overlay (proton flux in pfu vs. cabin dose rate in $\mu\text{Sv/hr}$).</w:t>
      </w:r>
    </w:p>
    <w:p>
      <w:pPr>
        <w:pStyle w:val="Heading3"/>
      </w:pPr>
      <w:r>
        <w:t>2.2 Persona 2: ISRO Fleet Operations Lead (Ananya Roy)</w:t>
      </w:r>
    </w:p>
    <w:p>
      <w:pPr>
        <w:pStyle w:val="ListBullet"/>
      </w:pPr>
      <w:r>
        <w:t>**Domain:** Constellation Survivability, 3D Orbital Mechanics &amp; Collision/Storm Avoidance.</w:t>
      </w:r>
    </w:p>
    <w:p>
      <w:pPr>
        <w:pStyle w:val="ListBullet"/>
      </w:pPr>
      <w:r>
        <w:t>**User Story US-03:** As Fleet Operations Lead, I want an interactive 3D Mission Globe displaying all 50 active ISRO satellites color-coded by their Euclidean storm hazard ratio ($H_j$), so that I can immediately identify spacecraft penetrating solar storm corridors.</w:t>
      </w:r>
    </w:p>
    <w:p>
      <w:pPr>
        <w:pStyle w:val="ListBullet"/>
      </w:pPr>
      <w:r>
        <w:t>*Acceptance Criteria:* Real-time SGP4 orbital propagation of active satellites, 3D Earth surface rendering, and dynamic storm envelope overlays.</w:t>
      </w:r>
    </w:p>
    <w:p>
      <w:pPr>
        <w:pStyle w:val="ListBullet"/>
      </w:pPr>
      <w:r>
        <w:t>**User Story US-04:** As Fleet Operations Lead, I want an explainable "WHY?" rationale panel for every compromised asset, so that I understand the physical sensor evidence and model predictions before approving orbital maneuvers.</w:t>
      </w:r>
    </w:p>
    <w:p>
      <w:pPr>
        <w:pStyle w:val="ListBullet"/>
      </w:pPr>
      <w:r>
        <w:t>*Acceptance Criteria:* 3-column breakdown (Model Output, Physics Evidence, Operational Response) available for every satellite in the fleet.</w:t>
      </w:r>
    </w:p>
    <w:p>
      <w:pPr>
        <w:pStyle w:val="Heading3"/>
      </w:pPr>
      <w:r>
        <w:t>2.3 Persona 3: Subsystem Reliability Specialist (Rajesh Kumar)</w:t>
      </w:r>
    </w:p>
    <w:p>
      <w:pPr>
        <w:pStyle w:val="ListBullet"/>
      </w:pPr>
      <w:r>
        <w:t>**Domain:** Predictive Maintenance, Component Degradation &amp; Lifespan Maximization.</w:t>
      </w:r>
    </w:p>
    <w:p>
      <w:pPr>
        <w:pStyle w:val="ListBullet"/>
      </w:pPr>
      <w:r>
        <w:t>**User Story US-05:** As a Subsystem Reliability Specialist, I want early prediction of 72-hour component failure probabilities ($P_{\text{fail}}$) across satellite batteries, gyroscopes, and thermal subsystems, so that maintenance actions are initiated prior to bus failure.</w:t>
      </w:r>
    </w:p>
    <w:p>
      <w:pPr>
        <w:pStyle w:val="ListBullet"/>
      </w:pPr>
      <w:r>
        <w:t>*Acceptance Criteria:* Storm-conditioned 1D CNN-LSTM model computing $P_{\text{fail}} \in [0.0, 1.0]$ across all monitored satellites.</w:t>
      </w:r>
    </w:p>
    <w:p>
      <w:pPr>
        <w:pStyle w:val="ListBullet"/>
      </w:pPr>
      <w:r>
        <w:t>**User Story US-06:** As a Subsystem Reliability Specialist, I want a one-click `[+ ADD TO A* QUEUE]` action for any degraded asset, so that corrective telecommands are integrated into the automated scheduling pass.</w:t>
      </w:r>
    </w:p>
    <w:p>
      <w:pPr>
        <w:pStyle w:val="ListBullet"/>
      </w:pPr>
      <w:r>
        <w:t>*Acceptance Criteria:* Immediate dispatch of prioritized mitigation actions into the active telecommand queue.</w:t>
      </w:r>
    </w:p>
    <w:p>
      <w:pPr>
        <w:pStyle w:val="Heading3"/>
      </w:pPr>
      <w:r>
        <w:t>2.4 Persona 4: Ground Station Telecommand Controller</w:t>
      </w:r>
    </w:p>
    <w:p>
      <w:pPr>
        <w:pStyle w:val="ListBullet"/>
      </w:pPr>
      <w:r>
        <w:t>**Domain:** Telecommand Synthesis, Power Budgeting &amp; Uplink Authentication.</w:t>
      </w:r>
    </w:p>
    <w:p>
      <w:pPr>
        <w:pStyle w:val="ListBullet"/>
      </w:pPr>
      <w:r>
        <w:t>**User Story US-07:** As a Telecommand Controller, I want an autonomous A\* action scheduler to prioritize and rank corrective commands without violating onboard power budgets ($P_{\text{max}}$) or torque limits ($T_{\text{max}}$).</w:t>
      </w:r>
    </w:p>
    <w:p>
      <w:pPr>
        <w:pStyle w:val="ListBullet"/>
      </w:pPr>
      <w:r>
        <w:t>*Acceptance Criteria:* A\* priority search executes in $&lt;25\text{ ms}$, generating an ordered dispatch list bounded by power limits.</w:t>
      </w:r>
    </w:p>
    <w:p>
      <w:pPr>
        <w:pStyle w:val="ListBullet"/>
      </w:pPr>
      <w:r>
        <w:t>**User Story US-08:** As a Telecommand Controller, I want every generated telecommand frame cryptographically signed with HMAC-SHA256, so that ground station transmission is protected against unauthorized injection or command bit corruption.</w:t>
      </w:r>
    </w:p>
    <w:p>
      <w:pPr>
        <w:pStyle w:val="ListBullet"/>
      </w:pPr>
      <w:r>
        <w:t>*Acceptance Criteria:* RFC 2104 HMAC-SHA256 signature verified and displayed alongside binary telecommand frame payloads.</w:t>
      </w:r>
    </w:p>
    <w:p>
      <w:r>
        <w:t>---</w:t>
      </w:r>
    </w:p>
    <w:p>
      <w:pPr>
        <w:pStyle w:val="Heading2"/>
      </w:pPr>
      <w:r>
        <w:t>3. System Architecture and System Design</w:t>
      </w:r>
    </w:p>
    <w:p>
      <w:pPr>
        <w:pStyle w:val="Heading3"/>
      </w:pPr>
      <w:r>
        <w:t>3.1 Layered 4-Tier Mission Decision-Support Architecture</w:t>
      </w:r>
    </w:p>
    <w:p>
      <w:pPr>
        <w:pStyle w:val="CodeListing"/>
        <w:spacing w:before="60" w:after="120"/>
        <w:ind w:left="360" w:right="144"/>
        <w:shd w:fill="F3F3F3"/>
      </w:pPr>
      <w:r>
        <w:t>+---------------------------------------------------------------------------------------------------+</w:t>
        <w:br/>
      </w:r>
      <w:r>
        <w:t>|                                  TIER 1: TELEMETRY INGESTION                                      |</w:t>
        <w:br/>
      </w:r>
      <w:r>
        <w:t>|  - Aditya-L1 Science Payloads: ASPEX/SWIS (Proton Flux), PAPA (Solar Wind), MAG (Triaxial IMF Bz) |</w:t>
        <w:br/>
      </w:r>
      <w:r>
        <w:t>|  - CelesTrak TLE Registry: 50 Active ISRO Satellites (LEO, GEO, SSO Ephemeris)                    |</w:t>
        <w:br/>
      </w:r>
      <w:r>
        <w:t>|  - Fleet Housekeeping Feeds: Battery Voltage, Subsystem Temperature, Gyro Drift Rates              |</w:t>
        <w:br/>
      </w:r>
      <w:r>
        <w:t>|  - Ingestion Engine &amp; Preprocessor: 1-Minute UTC Unified Time-Synchronized Telemetry Tensor       |</w:t>
        <w:br/>
      </w:r>
      <w:r>
        <w:t>+---------------------------------------------------------------------------------------------------+</w:t>
        <w:br/>
      </w:r>
      <w:r>
        <w:t xml:space="preserve">                                                  |</w:t>
        <w:br/>
      </w:r>
      <w:r>
        <w:t xml:space="preserve">                                                  v</w:t>
        <w:br/>
      </w:r>
      <w:r>
        <w:t>+---------------------------------------------------------------------------------------------------+</w:t>
        <w:br/>
      </w:r>
      <w:r>
        <w:t>|                             TIER 2: COMPUTATIONAL &amp; PHYSICS ENGINES                               |</w:t>
        <w:br/>
      </w:r>
      <w:r>
        <w:t>|  [Alg 1] Space Weather Severity Classifier (Gaussian Naive Bayes &amp; FSM Operational Triage)        |</w:t>
        <w:br/>
      </w:r>
      <w:r>
        <w:t>|  [Alg 2] SGP4 3D Orbital Mechanics &amp; Euclidean Storm Corridor Proximity Engine                    |</w:t>
        <w:br/>
      </w:r>
      <w:r>
        <w:t>|  [Alg 3] Gaganyaan Crew Shielding &amp; Linear Energy Transfer (LET) Radiation Dosimetry              |</w:t>
        <w:br/>
      </w:r>
      <w:r>
        <w:t>|  [Alg 4] Storm-Conditioned 1D CNN-LSTM Subsystem Predictive Maintenance &amp; 72h Failure Predictor   |</w:t>
        <w:br/>
      </w:r>
      <w:r>
        <w:t>+---------------------------------------------------------------------------------------------------+</w:t>
        <w:br/>
      </w:r>
      <w:r>
        <w:t xml:space="preserve">                                                  |</w:t>
        <w:br/>
      </w:r>
      <w:r>
        <w:t xml:space="preserve">                                                  v</w:t>
        <w:br/>
      </w:r>
      <w:r>
        <w:t>+---------------------------------------------------------------------------------------------------+</w:t>
        <w:br/>
      </w:r>
      <w:r>
        <w:t>|                               TIER 3: AUTONOMOUS DECISION &amp; COMMAND                               |</w:t>
        <w:br/>
      </w:r>
      <w:r>
        <w:t>|  [Alg 5] A* Heuristic Priority Action Scheduler (Power Budget &lt;= P_max, Torque &lt;= T_max)         |</w:t>
        <w:br/>
      </w:r>
      <w:r>
        <w:t>|  - Explainable "WHY?" Telemetry Rationale Synthesizer (Evidence Mapping)                         |</w:t>
        <w:br/>
      </w:r>
      <w:r>
        <w:t>|  - Cryptographic Frame Packager: RFC 2104 HMAC-SHA256 Signature Generator                         |</w:t>
        <w:br/>
      </w:r>
      <w:r>
        <w:t>+---------------------------------------------------------------------------------------------------+</w:t>
        <w:br/>
      </w:r>
      <w:r>
        <w:t xml:space="preserve">                                                  |</w:t>
        <w:br/>
      </w:r>
      <w:r>
        <w:t xml:space="preserve">                                                  v</w:t>
        <w:br/>
      </w:r>
      <w:r>
        <w:t>+---------------------------------------------------------------------------------------------------+</w:t>
        <w:br/>
      </w:r>
      <w:r>
        <w:t>|                           TIER 4: HIGH-DENSITY MISSION CONTROL CONSOLE                            |</w:t>
        <w:br/>
      </w:r>
      <w:r>
        <w:t>|  - Multi-Page Operations Suite: 3D Mission Globe, Space Weather, Crew Dosimetry, Fleet Health     |</w:t>
        <w:br/>
      </w:r>
      <w:r>
        <w:t>|  - Single Authoritative Session State Cache (`pipeline_results` in `st.session_state`)             |</w:t>
        <w:br/>
      </w:r>
      <w:r>
        <w:t>|  - Zero CommonMark Indentation Artifacts (`src/ui/components/html_utils.py` Sanitization)         |</w:t>
        <w:br/>
      </w:r>
      <w:r>
        <w:t>+---------------------------------------------------------------------------------------------------+</w:t>
      </w:r>
    </w:p>
    <w:p>
      <w:pPr>
        <w:pStyle w:val="Heading3"/>
      </w:pPr>
      <w:r>
        <w:t>3.2 Core Mathematical Formulations &amp; Physics Engines</w:t>
      </w:r>
    </w:p>
    <w:p>
      <w:pPr>
        <w:pStyle w:val="Heading3"/>
      </w:pPr>
      <w:r>
        <w:t>1. Space Weather Severity Classification (Gaussian Naive Bayes)</w:t>
      </w:r>
    </w:p>
    <w:p>
      <w:r>
        <w:t>Given an observed space weather state vector $\mathbf{x} = [F_{\text{flux}}, v_{\text{sw}}, B_z, P_{\text{dyn}}]^T$, the posterior probability for severity class $c_k \in \{\text{Calm}, \text{Watch}, \text{Warning}, \text{Emergency}\}$ is:</w:t>
      </w:r>
    </w:p>
    <w:p>
      <w:r>
        <w:t>$$P(C = c_k \mid \mathbf{x}) = \frac{P(C = c_k) \prod_{i=1}^4 \mathcal{N}(x_i; \mu_{k,i}, \sigma_{k,i}^2)}{P(\mathbf{x})}$$</w:t>
      </w:r>
    </w:p>
    <w:p>
      <w:r>
        <w:t>$$\hat{c} = \arg\max_{c_k} P(C = c_k \mid \mathbf{x})$$</w:t>
      </w:r>
    </w:p>
    <w:p>
      <w:pPr>
        <w:pStyle w:val="Heading3"/>
      </w:pPr>
      <w:r>
        <w:t>2. SGP4 3D Orbital Mechanics &amp; Storm Proximity Hazard</w:t>
      </w:r>
    </w:p>
    <w:p>
      <w:r>
        <w:t>Satellite state vectors in the True Equator Mean Equinox (TEME/ECI) frame are propagated from Two-Line Element (TLE) sets: $\mathbf{r}_{\text{ECI}}(t) = [x, y, z]^T$. Conversion to Earth-Centered Earth-Fixed (ECEF) using Greenwich Sidereal Time $\theta_{\text{GST}}$:</w:t>
      </w:r>
    </w:p>
    <w:p>
      <w:r>
        <w:t>$$\mathbf{r}_{\text{ECEF}}(t) = \mathbf{R}_z(\theta_{\text{GST}}) \mathbf{r}_{\text{ECI}}(t)$$</w:t>
      </w:r>
    </w:p>
    <w:p>
      <w:r>
        <w:t>Distance to the dynamic storm envelope:</w:t>
      </w:r>
    </w:p>
    <w:p>
      <w:r>
        <w:t>$$d_j(t) = \|\mathbf{r}_{\text{ECEF}, j}(t) - \mathbf{r}_{\text{storm\_center}}(t)\|_2$$</w:t>
      </w:r>
    </w:p>
    <w:p>
      <w:r>
        <w:t>Hazard Ratio ($H_j$):</w:t>
      </w:r>
    </w:p>
    <w:p>
      <w:r>
        <w:t>$$H_j = \max\left(0.0, 1.0 - \frac{d_j(t)}{R_{\text{storm}}(t)}\right), \quad \text{Critical when } H_j \ge 0.70$$</w:t>
      </w:r>
    </w:p>
    <w:p>
      <w:r>
        <w:t>Subsolar magnetopause standoff distance ($R_{\text{mp}}$ in Earth radii $R_E$):</w:t>
      </w:r>
    </w:p>
    <w:p>
      <w:r>
        <w:t>$$R_{\text{mp}} = \left(\frac{B_0^2}{2\mu_0 P_{\text{dyn}}}\right)^{1/6} \approx 10.22 \cdot P_{\text{dyn}}^{-1/6}$$</w:t>
      </w:r>
    </w:p>
    <w:p>
      <w:pPr>
        <w:pStyle w:val="Heading3"/>
      </w:pPr>
      <w:r>
        <w:t>3. Gaganyaan Crew Radiation Shielding &amp; LET Dosimetry Integration</w:t>
      </w:r>
    </w:p>
    <w:p>
      <w:r>
        <w:t>For cabin wall shielding with equivalent thickness $t_{\text{Al}} = 10.0\text{ g/cm}^2$, absorbed dose rate $\dot{D}(t)$ in $\mu\text{Sv/hr}$ is:</w:t>
      </w:r>
    </w:p>
    <w:p>
      <w:r>
        <w:t>$$\dot{D}(t) = K_{\text{shield}} \int_{E_{\text{min}}}^{E_{\text{max}}} \Phi(E, t) \cdot S(E) \, dE$$</w:t>
      </w:r>
    </w:p>
    <w:p>
      <w:r>
        <w:t>where $K_{\text{shield}} = 0.045$, and $S(E)$ is the Linear Energy Transfer function. Cumulative mission dose:</w:t>
      </w:r>
    </w:p>
    <w:p>
      <w:r>
        <w:t>$$D_{\text{crew}}(T) = \int_0^T \dot{D}(t) \, dt$$</w:t>
      </w:r>
    </w:p>
    <w:p>
      <w:pPr>
        <w:pStyle w:val="ListBullet"/>
      </w:pPr>
      <w:r>
        <w:t>Safe Limit: $\dot{D} \le 50\,\mu\text{Sv/hr}$</w:t>
      </w:r>
    </w:p>
    <w:p>
      <w:pPr>
        <w:pStyle w:val="ListBullet"/>
      </w:pPr>
      <w:r>
        <w:t>Caution: $50 &lt; \dot{D} \le 250\,\mu\text{Sv/hr}$</w:t>
      </w:r>
    </w:p>
    <w:p>
      <w:pPr>
        <w:pStyle w:val="ListBullet"/>
      </w:pPr>
      <w:r>
        <w:t>Immediate EVA Abort: $\dot{D} &gt; 250\,\mu\text{Sv/hr}$</w:t>
      </w:r>
    </w:p>
    <w:p>
      <w:pPr>
        <w:pStyle w:val="Heading3"/>
      </w:pPr>
      <w:r>
        <w:t>4. Storm-Conditioned 1D CNN-LSTM Predictive Maintenance</w:t>
      </w:r>
    </w:p>
    <w:p>
      <w:r>
        <w:t>Monitors rolling 24-step telemetry matrix $\mathbf{X} \in \mathbb{R}^{24 \times 5}$ (Voltage, Temp, Gyro, Dosimeter, Storm Severity $S_{\text{storm}}$). Architecture:</w:t>
      </w:r>
    </w:p>
    <w:p>
      <w:r>
        <w:t>$$\mathbf{H} = \text{MaxPool1D}\Big(\text{ReLU}\big(\text{Conv1D}_{32, k=3}(\mathbf{X})\big)\Big)$$</w:t>
      </w:r>
    </w:p>
    <w:p>
      <w:r>
        <w:t>$$\mathbf{h}_t = \text{LSTM}_{64}(\mathbf{H})$$</w:t>
      </w:r>
    </w:p>
    <w:p>
      <w:r>
        <w:t>$$P_{\text{fail}} = \sigma\big(\mathbf{W}_2 \text{ReLU}(\mathbf{W}_1 \mathbf{h}_t + \mathbf{b}_1) + b_2\big) \in [0.0, 1.0]$$</w:t>
      </w:r>
    </w:p>
    <w:p>
      <w:pPr>
        <w:pStyle w:val="Heading3"/>
      </w:pPr>
      <w:r>
        <w:t>5. A* Priority Action Scheduler &amp; Cryptographic HMAC-SHA256 Packager</w:t>
      </w:r>
    </w:p>
    <w:p>
      <w:r>
        <w:t>Search heuristic evaluation function:</w:t>
      </w:r>
    </w:p>
    <w:p>
      <w:r>
        <w:t>$$f(n) = g(n) + h(n)$$</w:t>
      </w:r>
    </w:p>
    <w:p>
      <w:r>
        <w:t>$$g(n) = 0.4 \cdot (1 - d_j) + 0.4 \cdot P_{\text{fail}} + 0.2 \cdot w_{\text{criticality}}$$</w:t>
      </w:r>
    </w:p>
    <w:p>
      <w:r>
        <w:t>$$h(n) = \frac{d_{\text{storm}}}{v_{\text{rel}}}$$</w:t>
      </w:r>
    </w:p>
    <w:p>
      <w:r>
        <w:t>Subject to power constraint:</w:t>
      </w:r>
    </w:p>
    <w:p>
      <w:r>
        <w:t>$$\sum_{i \in \text{Scheduled}} P_{\text{cost}}(a_i) \le P_{\text{max\_budget}} \quad (1500\text{ W})$$</w:t>
      </w:r>
    </w:p>
    <w:p>
      <w:r>
        <w:t>Cryptographic Packet Frame:</w:t>
      </w:r>
    </w:p>
    <w:p>
      <w:r>
        <w:t>$$\text{Signature} = \text{HMAC-SHA256}\big(K_{\text{secret}}, \text{Payload}\big)$$</w:t>
      </w:r>
    </w:p>
    <w:p>
      <w:pPr>
        <w:pStyle w:val="Heading3"/>
      </w:pPr>
      <w:r>
        <w:t>3.3 State Management &amp; End-to-End Pipeline Data Flow</w:t>
      </w:r>
    </w:p>
    <w:p>
      <w:r>
        <w:t>SPARC-PM maintains strict decoupling between scientific computation and the Streamlit UI presentation layer. State transitions follow a unidirectional flow:</w:t>
      </w:r>
    </w:p>
    <w:p>
      <w:pPr>
        <w:pStyle w:val="CodeListing"/>
        <w:spacing w:before="60" w:after="120"/>
        <w:ind w:left="360" w:right="144"/>
        <w:shd w:fill="F3F3F3"/>
      </w:pPr>
      <w:r>
        <w:t>sequenceDiagram</w:t>
        <w:br/>
      </w:r>
      <w:r>
        <w:t xml:space="preserve">    autonumber</w:t>
        <w:br/>
      </w:r>
      <w:r>
        <w:t xml:space="preserve">    actor Operator as Mission Controller</w:t>
        <w:br/>
      </w:r>
      <w:r>
        <w:t xml:space="preserve">    participant UI as Streamlit UI / app.py</w:t>
        <w:br/>
      </w:r>
      <w:r>
        <w:t xml:space="preserve">    participant Pipe as Pipeline / pipeline.py</w:t>
        <w:br/>
      </w:r>
      <w:r>
        <w:t xml:space="preserve">    participant Models as Physics &amp; ML Engines</w:t>
        <w:br/>
      </w:r>
      <w:r>
        <w:t xml:space="preserve">    participant Sched as A* Scheduler</w:t>
        <w:br/>
      </w:r>
      <w:r>
        <w:t xml:space="preserve">    </w:t>
        <w:br/>
      </w:r>
      <w:r>
        <w:t xml:space="preserve">    Operator-&gt;&gt;UI: Selects Scenario Preset (e.g. G3 CME Shock)</w:t>
        <w:br/>
      </w:r>
      <w:r>
        <w:t xml:space="preserve">    UI-&gt;&gt;Pipe: execute_pipeline(telemetry_packet, scenario_name)</w:t>
        <w:br/>
      </w:r>
      <w:r>
        <w:t xml:space="preserve">    Pipe-&gt;&gt;Models: execute classifier, SGP4, dosimetry, predictive maint</w:t>
        <w:br/>
      </w:r>
      <w:r>
        <w:t xml:space="preserve">    Models--&gt;&gt;Pipe: severity_report, hazard_report, dosimetry_report, maint_report</w:t>
        <w:br/>
      </w:r>
      <w:r>
        <w:t xml:space="preserve">    Pipe-&gt;&gt;Sched: schedule_telecommands(fleet_hazards, maint_report)</w:t>
        <w:br/>
      </w:r>
      <w:r>
        <w:t xml:space="preserve">    Sched--&gt;&gt;Pipe: signed scheduled_commands with HMAC-SHA256</w:t>
        <w:br/>
      </w:r>
      <w:r>
        <w:t xml:space="preserve">    Pipe--&gt;&gt;UI: Stored in st.session_state["pipeline_results"]</w:t>
        <w:br/>
      </w:r>
      <w:r>
        <w:t xml:space="preserve">    UI--&gt;&gt;Operator: Renders 3D Globe, Health Tables, Command Queue</w:t>
      </w:r>
    </w:p>
    <w:p>
      <w:pPr>
        <w:pStyle w:val="Heading3"/>
      </w:pPr>
      <w:r>
        <w:t>3.4 Codebase Hierarchy &amp; Directory Map</w:t>
      </w:r>
    </w:p>
    <w:p>
      <w:pPr>
        <w:pStyle w:val="CodeListing"/>
        <w:spacing w:before="60" w:after="120"/>
        <w:ind w:left="360" w:right="144"/>
        <w:shd w:fill="F3F3F3"/>
      </w:pPr>
      <w:r>
        <w:t>sparc/</w:t>
        <w:br/>
      </w:r>
      <w:r>
        <w:t>├── data/</w:t>
        <w:br/>
      </w:r>
      <w:r>
        <w:t>│   ├── processed/                      # Cleaned Aditya-L1 telemetry, fleet TLEs, training datasets</w:t>
        <w:br/>
      </w:r>
      <w:r>
        <w:t>│   └── raw/                            # Ingested CDF and external space weather indices</w:t>
        <w:br/>
      </w:r>
      <w:r>
        <w:t>├── docs/                               # Engineering documentation, benchmark reports, diagrams</w:t>
        <w:br/>
      </w:r>
      <w:r>
        <w:t>│   ├── SPARC_PM_Project_Report.pdf     # Compiled official PDF project report</w:t>
        <w:br/>
      </w:r>
      <w:r>
        <w:t>│   ├── project_report.md               # Companion Markdown specification document</w:t>
        <w:br/>
      </w:r>
      <w:r>
        <w:t>│   └── generate_project_report_pdf.py  # Automated report PDF compiler</w:t>
        <w:br/>
      </w:r>
      <w:r>
        <w:t>├── models/                             # Trained model weights &amp; serialized artifacts</w:t>
        <w:br/>
      </w:r>
      <w:r>
        <w:t>├── src/                                # Production Python Source Codebase</w:t>
        <w:br/>
      </w:r>
      <w:r>
        <w:t>│   ├── data/                           # Ingestion, TLE retrieval, preprocessing</w:t>
        <w:br/>
      </w:r>
      <w:r>
        <w:t>│   │   ├── fetch_tle.py                # CelesTrak active ISRO constellation TLE puller</w:t>
        <w:br/>
      </w:r>
      <w:r>
        <w:t>│   │   ├── ingest_aditya.py            # Level-2 CDF ISSDC science payload parser</w:t>
        <w:br/>
      </w:r>
      <w:r>
        <w:t>│   │   ├── preprocessor.py             # Unified time-synchronization &amp; feature scaling</w:t>
        <w:br/>
      </w:r>
      <w:r>
        <w:t>│   │   └── stage1_valid.py             # Data pipeline validation test runner</w:t>
        <w:br/>
      </w:r>
      <w:r>
        <w:t>│   ├── models/                         # Physical &amp; Machine Learning Domain Engines</w:t>
        <w:br/>
      </w:r>
      <w:r>
        <w:t>│   │   ├── severity_classifier.py      # Space weather classifier &amp; FSM triage engine</w:t>
        <w:br/>
      </w:r>
      <w:r>
        <w:t>│   │   ├── spatial_hazard.py           # SGP4 3D orbital propagator &amp; Euclidean hazard engine</w:t>
        <w:br/>
      </w:r>
      <w:r>
        <w:t>│   │   ├── crew_dosimetry.py           # Gaganyaan cabin dose rate forecaster &amp; EVA advisor</w:t>
        <w:br/>
      </w:r>
      <w:r>
        <w:t>│   │   └── predictive_maint.py         # CNN-LSTM component degradation &amp; 72h P_fail predictor</w:t>
        <w:br/>
      </w:r>
      <w:r>
        <w:t>│   ├── scheduler/                      # Closed-Loop Autonomous Action Scheduling</w:t>
        <w:br/>
      </w:r>
      <w:r>
        <w:t>│   │   └── a_star_scheduler.py         # A* graph search priority queue &amp; HMAC telecommand packager</w:t>
        <w:br/>
      </w:r>
      <w:r>
        <w:t>│   ├── evaluation/                     # Benchmark validation suite</w:t>
        <w:br/>
      </w:r>
      <w:r>
        <w:t>│   │   └── benchmark_eval.py           # Historical event benchmark evaluation runner</w:t>
        <w:br/>
      </w:r>
      <w:r>
        <w:t>│   └── ui/                             # Mission Operations Interface</w:t>
        <w:br/>
      </w:r>
      <w:r>
        <w:t>│       ├── app.py                      # Root entry point, navigation &amp; layout container</w:t>
        <w:br/>
      </w:r>
      <w:r>
        <w:t>│       ├── pipeline.py                 # Master execution coordinator connecting UI to engines</w:t>
        <w:br/>
      </w:r>
      <w:r>
        <w:t>│       ├── components/                 # Modular UI widgets (kpi_cards, why_panel, satellite_panel)</w:t>
        <w:br/>
      </w:r>
      <w:r>
        <w:t>│       │   ├── html_utils.py           # HTML sanitization utility preventing CommonMark errors</w:t>
        <w:br/>
      </w:r>
      <w:r>
        <w:t>│       │   ├── mission_header.py       # Global operational status header &amp; alert tickers</w:t>
        <w:br/>
      </w:r>
      <w:r>
        <w:t>│       │   ├── kpi_cards.py            # Real-time telemetry metrics cards</w:t>
        <w:br/>
      </w:r>
      <w:r>
        <w:t>│       │   ├── satellite_panel.py      # Fleet table with expandable explainability drawers</w:t>
        <w:br/>
      </w:r>
      <w:r>
        <w:t>│       │   ├── command_queue.py        # Authenticated telecommand dispatch table</w:t>
        <w:br/>
      </w:r>
      <w:r>
        <w:t>│       │   └── why_panel.py            # Structured 3-column explainability drawer</w:t>
        <w:br/>
      </w:r>
      <w:r>
        <w:t>│       └── views/                      # Full-page operations consoles</w:t>
        <w:br/>
      </w:r>
      <w:r>
        <w:t>│           ├── orbital_monitor_page.py # 3D Cesium orbital viewer &amp; satellite tracking</w:t>
        <w:br/>
      </w:r>
      <w:r>
        <w:t>│           ├── crew_dosimetry_page.py  # Gaganyaan radiation forecast &amp; EVA advisory desk</w:t>
        <w:br/>
      </w:r>
      <w:r>
        <w:t>│           ├── predictive_maint_page.py# Fleet subsystem failure prediction &amp; wear analysis</w:t>
        <w:br/>
      </w:r>
      <w:r>
        <w:t>│           ├── command_uplink_page.py  # Telecommand authorization &amp; cryptographic dispatch</w:t>
        <w:br/>
      </w:r>
      <w:r>
        <w:t>│           ├── space_weather_page.py   # Aditya-L1 solar physics instrument telemetry</w:t>
        <w:br/>
      </w:r>
      <w:r>
        <w:t>│           └── incident_analytics_page.py # Post-incident forensic logging &amp; event replay</w:t>
      </w:r>
    </w:p>
    <w:p>
      <w:pPr>
        <w:pStyle w:val="Heading3"/>
      </w:pPr>
      <w:r>
        <w:t>3.5 Enforced Software Design Principles</w:t>
      </w:r>
    </w:p>
    <w:p>
      <w:pPr>
        <w:pStyle w:val="ListNumber"/>
      </w:pPr>
      <w:r>
        <w:t>**Modularity &amp; High Cohesion:** Computational modules (`spatial_hazard.py`, `crew_dosimetry.py`, `a_star_scheduler.py`) are self-contained. Unit conversions, physical constants, and error handling are strictly localized.</w:t>
      </w:r>
    </w:p>
    <w:p>
      <w:pPr>
        <w:pStyle w:val="ListNumber"/>
      </w:pPr>
      <w:r>
        <w:t>**Decoupled Architecture:** Presentation code never performs physics calculations or machine learning inference. All views read from the unified `pipeline_results` dictionary.</w:t>
      </w:r>
    </w:p>
    <w:p>
      <w:pPr>
        <w:pStyle w:val="ListNumber"/>
      </w:pPr>
      <w:r>
        <w:t>**Cryptographic Integrity &amp; Fail-Safe Defaults:** Every telecommand enforces RFC 2104 HMAC-SHA256 signatures. If parameters exceed power or torque limits, the system defaults to safe-mode hold.</w:t>
      </w:r>
    </w:p>
    <w:p>
      <w:pPr>
        <w:pStyle w:val="ListNumber"/>
      </w:pPr>
      <w:r>
        <w:t>**Resilient Frontend Sanitization:** The utility `src/ui/components/html_utils.py` applies `clean_html()` across all Streamlit components, stripping leading whitespace and eliminating markdown code-block conversion bugs permanently.</w:t>
      </w:r>
    </w:p>
    <w:p>
      <w:r>
        <w:t>---</w:t>
      </w:r>
    </w:p>
    <w:p>
      <w:pPr>
        <w:pStyle w:val="Heading2"/>
      </w:pPr>
      <w:r>
        <w:t>4. Design of Tests &amp; Benchmark Validation</w:t>
      </w:r>
    </w:p>
    <w:p>
      <w:pPr>
        <w:pStyle w:val="Heading3"/>
      </w:pPr>
      <w:r>
        <w:t>4.1 Verification Strategy</w:t>
      </w:r>
    </w:p>
    <w:p>
      <w:r>
        <w:t>SPARC-PM enforces a rigorous three-tier testing strategy:</w:t>
      </w:r>
    </w:p>
    <w:p>
      <w:pPr>
        <w:pStyle w:val="ListNumber"/>
      </w:pPr>
      <w:r>
        <w:t>**Unit Testing:** Validates isolated physical formulas, coordinate frame transforms (ECI to ECEF), dosimetry integrals, and HMAC signature algorithms.</w:t>
      </w:r>
    </w:p>
    <w:p>
      <w:pPr>
        <w:pStyle w:val="ListNumber"/>
      </w:pPr>
      <w:r>
        <w:t>**Integration Testing:** Tests end-to-end data flow from synthetic/ISSDC telemetry ingest to telecommand serialization.</w:t>
      </w:r>
    </w:p>
    <w:p>
      <w:pPr>
        <w:pStyle w:val="ListNumber"/>
      </w:pPr>
      <w:r>
        <w:t>**Empirical Benchmark Testing:** Evaluates model classification accuracy, False Alarm Ratio (FAR), and True Skill Statistic (TSS) against recorded historical solar events.</w:t>
      </w:r>
    </w:p>
    <w:p>
      <w:pPr>
        <w:pStyle w:val="Heading3"/>
      </w:pPr>
      <w:r>
        <w:t>4.2 Formal Test Specifications (Unit &amp; Integration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17365D"/>
            <w:tcMar>
              <w:top w:w="100" w:type="dxa"/>
              <w:start w:w="120" w:type="dxa"/>
              <w:bottom w:w="100" w:type="dxa"/>
              <w:end w:w="120" w:type="dxa"/>
            </w:tcMar>
          </w:tcPr>
          <w:p>
            <w:r>
              <w:rPr>
                <w:b/>
                <w:color w:val="FFFFFF"/>
              </w:rPr>
              <w:t>Test ID</w:t>
            </w:r>
          </w:p>
        </w:tc>
        <w:tc>
          <w:tcPr>
            <w:tcW w:type="dxa" w:w="1987"/>
            <w:shd w:fill="17365D"/>
            <w:tcMar>
              <w:top w:w="100" w:type="dxa"/>
              <w:start w:w="120" w:type="dxa"/>
              <w:bottom w:w="100" w:type="dxa"/>
              <w:end w:w="120" w:type="dxa"/>
            </w:tcMar>
          </w:tcPr>
          <w:p>
            <w:r>
              <w:rPr>
                <w:b/>
                <w:color w:val="FFFFFF"/>
              </w:rPr>
              <w:t>Component Under Test</w:t>
            </w:r>
          </w:p>
        </w:tc>
        <w:tc>
          <w:tcPr>
            <w:tcW w:type="dxa" w:w="1987"/>
            <w:shd w:fill="17365D"/>
            <w:tcMar>
              <w:top w:w="100" w:type="dxa"/>
              <w:start w:w="120" w:type="dxa"/>
              <w:bottom w:w="100" w:type="dxa"/>
              <w:end w:w="120" w:type="dxa"/>
            </w:tcMar>
          </w:tcPr>
          <w:p>
            <w:r>
              <w:rPr>
                <w:b/>
                <w:color w:val="FFFFFF"/>
              </w:rPr>
              <w:t>Test Procedure &amp; Conditions</w:t>
            </w:r>
          </w:p>
        </w:tc>
        <w:tc>
          <w:tcPr>
            <w:tcW w:type="dxa" w:w="1987"/>
            <w:shd w:fill="17365D"/>
            <w:tcMar>
              <w:top w:w="100" w:type="dxa"/>
              <w:start w:w="120" w:type="dxa"/>
              <w:bottom w:w="100" w:type="dxa"/>
              <w:end w:w="120" w:type="dxa"/>
            </w:tcMar>
          </w:tcPr>
          <w:p>
            <w:r>
              <w:rPr>
                <w:b/>
                <w:color w:val="FFFFFF"/>
              </w:rPr>
              <w:t>Expected Criteria</w:t>
            </w:r>
          </w:p>
        </w:tc>
        <w:tc>
          <w:tcPr>
            <w:tcW w:type="dxa" w:w="1987"/>
            <w:shd w:fill="17365D"/>
            <w:tcMar>
              <w:top w:w="100" w:type="dxa"/>
              <w:start w:w="120" w:type="dxa"/>
              <w:bottom w:w="100" w:type="dxa"/>
              <w:end w:w="120" w:type="dxa"/>
            </w:tcMar>
          </w:tcPr>
          <w:p>
            <w:r>
              <w:rPr>
                <w:b/>
                <w:color w:val="FFFFFF"/>
              </w:rPr>
              <w:t>Test Status</w:t>
            </w:r>
          </w:p>
        </w:tc>
      </w:tr>
      <w:tr>
        <w:tc>
          <w:tcPr>
            <w:tcW w:type="dxa" w:w="1987"/>
            <w:tcMar>
              <w:top w:w="100" w:type="dxa"/>
              <w:start w:w="120" w:type="dxa"/>
              <w:bottom w:w="100" w:type="dxa"/>
              <w:end w:w="120" w:type="dxa"/>
            </w:tcMar>
            <w:shd w:fill="F2F6FA"/>
          </w:tcPr>
          <w:p>
            <w:r>
              <w:t>**UT-01**</w:t>
            </w:r>
          </w:p>
        </w:tc>
        <w:tc>
          <w:tcPr>
            <w:tcW w:type="dxa" w:w="1987"/>
            <w:tcMar>
              <w:top w:w="100" w:type="dxa"/>
              <w:start w:w="120" w:type="dxa"/>
              <w:bottom w:w="100" w:type="dxa"/>
              <w:end w:w="120" w:type="dxa"/>
            </w:tcMar>
            <w:shd w:fill="F2F6FA"/>
          </w:tcPr>
          <w:p>
            <w:r>
              <w:t>`SpatialHazardEngine`</w:t>
            </w:r>
          </w:p>
        </w:tc>
        <w:tc>
          <w:tcPr>
            <w:tcW w:type="dxa" w:w="1987"/>
            <w:tcMar>
              <w:top w:w="100" w:type="dxa"/>
              <w:start w:w="120" w:type="dxa"/>
              <w:bottom w:w="100" w:type="dxa"/>
              <w:end w:w="120" w:type="dxa"/>
            </w:tcMar>
            <w:shd w:fill="F2F6FA"/>
          </w:tcPr>
          <w:p>
            <w:r>
              <w:t>Propagate GSAT-24 TLE for $t+24\text{h}$ in ECI/ECEF coordinates</w:t>
            </w:r>
          </w:p>
        </w:tc>
        <w:tc>
          <w:tcPr>
            <w:tcW w:type="dxa" w:w="1987"/>
            <w:tcMar>
              <w:top w:w="100" w:type="dxa"/>
              <w:start w:w="120" w:type="dxa"/>
              <w:bottom w:w="100" w:type="dxa"/>
              <w:end w:w="120" w:type="dxa"/>
            </w:tcMar>
            <w:shd w:fill="F2F6FA"/>
          </w:tcPr>
          <w:p>
            <w:r>
              <w:t>Altitude deviation $&lt;0.1\%$ vs. standard SGP4 reference</w:t>
            </w:r>
          </w:p>
        </w:tc>
        <w:tc>
          <w:tcPr>
            <w:tcW w:type="dxa" w:w="1987"/>
            <w:tcMar>
              <w:top w:w="100" w:type="dxa"/>
              <w:start w:w="120" w:type="dxa"/>
              <w:bottom w:w="100" w:type="dxa"/>
              <w:end w:w="120" w:type="dxa"/>
            </w:tcMar>
            <w:shd w:fill="F2F6FA"/>
          </w:tcPr>
          <w:p>
            <w:r>
              <w:t>**PASSED**</w:t>
            </w:r>
          </w:p>
        </w:tc>
      </w:tr>
      <w:tr>
        <w:tc>
          <w:tcPr>
            <w:tcW w:type="dxa" w:w="1987"/>
            <w:tcMar>
              <w:top w:w="100" w:type="dxa"/>
              <w:start w:w="120" w:type="dxa"/>
              <w:bottom w:w="100" w:type="dxa"/>
              <w:end w:w="120" w:type="dxa"/>
            </w:tcMar>
          </w:tcPr>
          <w:p>
            <w:r>
              <w:t>**UT-02**</w:t>
            </w:r>
          </w:p>
        </w:tc>
        <w:tc>
          <w:tcPr>
            <w:tcW w:type="dxa" w:w="1987"/>
            <w:tcMar>
              <w:top w:w="100" w:type="dxa"/>
              <w:start w:w="120" w:type="dxa"/>
              <w:bottom w:w="100" w:type="dxa"/>
              <w:end w:w="120" w:type="dxa"/>
            </w:tcMar>
          </w:tcPr>
          <w:p>
            <w:r>
              <w:t>`SpatialHazardEngine`</w:t>
            </w:r>
          </w:p>
        </w:tc>
        <w:tc>
          <w:tcPr>
            <w:tcW w:type="dxa" w:w="1987"/>
            <w:tcMar>
              <w:top w:w="100" w:type="dxa"/>
              <w:start w:w="120" w:type="dxa"/>
              <w:bottom w:w="100" w:type="dxa"/>
              <w:end w:w="120" w:type="dxa"/>
            </w:tcMar>
          </w:tcPr>
          <w:p>
            <w:r>
              <w:t>Inject dynamic pressure $P_{\text{dyn}} = 18.5\text{ nPa}$; evaluate $R_{\text{mp}}$</w:t>
            </w:r>
          </w:p>
        </w:tc>
        <w:tc>
          <w:tcPr>
            <w:tcW w:type="dxa" w:w="1987"/>
            <w:tcMar>
              <w:top w:w="100" w:type="dxa"/>
              <w:start w:w="120" w:type="dxa"/>
              <w:bottom w:w="100" w:type="dxa"/>
              <w:end w:w="120" w:type="dxa"/>
            </w:tcMar>
          </w:tcPr>
          <w:p>
            <w:r>
              <w:t>$R_{\text{mp}}$ compresses to $\le 6.8\,R_E$</w:t>
            </w:r>
          </w:p>
        </w:tc>
        <w:tc>
          <w:tcPr>
            <w:tcW w:type="dxa" w:w="1987"/>
            <w:tcMar>
              <w:top w:w="100" w:type="dxa"/>
              <w:start w:w="120" w:type="dxa"/>
              <w:bottom w:w="100" w:type="dxa"/>
              <w:end w:w="120" w:type="dxa"/>
            </w:tcMar>
          </w:tcPr>
          <w:p>
            <w:r>
              <w:t>**PASSED**</w:t>
            </w:r>
          </w:p>
        </w:tc>
      </w:tr>
      <w:tr>
        <w:tc>
          <w:tcPr>
            <w:tcW w:type="dxa" w:w="1987"/>
            <w:tcMar>
              <w:top w:w="100" w:type="dxa"/>
              <w:start w:w="120" w:type="dxa"/>
              <w:bottom w:w="100" w:type="dxa"/>
              <w:end w:w="120" w:type="dxa"/>
            </w:tcMar>
            <w:shd w:fill="F2F6FA"/>
          </w:tcPr>
          <w:p>
            <w:r>
              <w:t>**UT-03**</w:t>
            </w:r>
          </w:p>
        </w:tc>
        <w:tc>
          <w:tcPr>
            <w:tcW w:type="dxa" w:w="1987"/>
            <w:tcMar>
              <w:top w:w="100" w:type="dxa"/>
              <w:start w:w="120" w:type="dxa"/>
              <w:bottom w:w="100" w:type="dxa"/>
              <w:end w:w="120" w:type="dxa"/>
            </w:tcMar>
            <w:shd w:fill="F2F6FA"/>
          </w:tcPr>
          <w:p>
            <w:r>
              <w:t>`CrewDosimetryEngine`</w:t>
            </w:r>
          </w:p>
        </w:tc>
        <w:tc>
          <w:tcPr>
            <w:tcW w:type="dxa" w:w="1987"/>
            <w:tcMar>
              <w:top w:w="100" w:type="dxa"/>
              <w:start w:w="120" w:type="dxa"/>
              <w:bottom w:w="100" w:type="dxa"/>
              <w:end w:w="120" w:type="dxa"/>
            </w:tcMar>
            <w:shd w:fill="F2F6FA"/>
          </w:tcPr>
          <w:p>
            <w:r>
              <w:t>Inject proton flux $= 1500\text{ pfu}$; evaluate cabin dose rate</w:t>
            </w:r>
          </w:p>
        </w:tc>
        <w:tc>
          <w:tcPr>
            <w:tcW w:type="dxa" w:w="1987"/>
            <w:tcMar>
              <w:top w:w="100" w:type="dxa"/>
              <w:start w:w="120" w:type="dxa"/>
              <w:bottom w:w="100" w:type="dxa"/>
              <w:end w:w="120" w:type="dxa"/>
            </w:tcMar>
            <w:shd w:fill="F2F6FA"/>
          </w:tcPr>
          <w:p>
            <w:r>
              <w:t>$\dot{D} \ge 180\,\mu\text{Sv/hr}$; EVA Status = `ABORT`</w:t>
            </w:r>
          </w:p>
        </w:tc>
        <w:tc>
          <w:tcPr>
            <w:tcW w:type="dxa" w:w="1987"/>
            <w:tcMar>
              <w:top w:w="100" w:type="dxa"/>
              <w:start w:w="120" w:type="dxa"/>
              <w:bottom w:w="100" w:type="dxa"/>
              <w:end w:w="120" w:type="dxa"/>
            </w:tcMar>
            <w:shd w:fill="F2F6FA"/>
          </w:tcPr>
          <w:p>
            <w:r>
              <w:t>**PASSED**</w:t>
            </w:r>
          </w:p>
        </w:tc>
      </w:tr>
      <w:tr>
        <w:tc>
          <w:tcPr>
            <w:tcW w:type="dxa" w:w="1987"/>
            <w:tcMar>
              <w:top w:w="100" w:type="dxa"/>
              <w:start w:w="120" w:type="dxa"/>
              <w:bottom w:w="100" w:type="dxa"/>
              <w:end w:w="120" w:type="dxa"/>
            </w:tcMar>
          </w:tcPr>
          <w:p>
            <w:r>
              <w:t>**UT-04**</w:t>
            </w:r>
          </w:p>
        </w:tc>
        <w:tc>
          <w:tcPr>
            <w:tcW w:type="dxa" w:w="1987"/>
            <w:tcMar>
              <w:top w:w="100" w:type="dxa"/>
              <w:start w:w="120" w:type="dxa"/>
              <w:bottom w:w="100" w:type="dxa"/>
              <w:end w:w="120" w:type="dxa"/>
            </w:tcMar>
          </w:tcPr>
          <w:p>
            <w:r>
              <w:t>`PredictiveMaintEngine`</w:t>
            </w:r>
          </w:p>
        </w:tc>
        <w:tc>
          <w:tcPr>
            <w:tcW w:type="dxa" w:w="1987"/>
            <w:tcMar>
              <w:top w:w="100" w:type="dxa"/>
              <w:start w:w="120" w:type="dxa"/>
              <w:bottom w:w="100" w:type="dxa"/>
              <w:end w:w="120" w:type="dxa"/>
            </w:tcMar>
          </w:tcPr>
          <w:p>
            <w:r>
              <w:t>Feed decaying battery telemetry ($V &lt; 28.5\text{ V}, T &gt; 45^\circ\text{C}$)</w:t>
            </w:r>
          </w:p>
        </w:tc>
        <w:tc>
          <w:tcPr>
            <w:tcW w:type="dxa" w:w="1987"/>
            <w:tcMar>
              <w:top w:w="100" w:type="dxa"/>
              <w:start w:w="120" w:type="dxa"/>
              <w:bottom w:w="100" w:type="dxa"/>
              <w:end w:w="120" w:type="dxa"/>
            </w:tcMar>
          </w:tcPr>
          <w:p>
            <w:r>
              <w:t>$P_{\text{fail}} \ge 0.75$; Action = `SAFE_MODE`</w:t>
            </w:r>
          </w:p>
        </w:tc>
        <w:tc>
          <w:tcPr>
            <w:tcW w:type="dxa" w:w="1987"/>
            <w:tcMar>
              <w:top w:w="100" w:type="dxa"/>
              <w:start w:w="120" w:type="dxa"/>
              <w:bottom w:w="100" w:type="dxa"/>
              <w:end w:w="120" w:type="dxa"/>
            </w:tcMar>
          </w:tcPr>
          <w:p>
            <w:r>
              <w:t>**PASSED**</w:t>
            </w:r>
          </w:p>
        </w:tc>
      </w:tr>
      <w:tr>
        <w:tc>
          <w:tcPr>
            <w:tcW w:type="dxa" w:w="1987"/>
            <w:tcMar>
              <w:top w:w="100" w:type="dxa"/>
              <w:start w:w="120" w:type="dxa"/>
              <w:bottom w:w="100" w:type="dxa"/>
              <w:end w:w="120" w:type="dxa"/>
            </w:tcMar>
            <w:shd w:fill="F2F6FA"/>
          </w:tcPr>
          <w:p>
            <w:r>
              <w:t>**UT-05**</w:t>
            </w:r>
          </w:p>
        </w:tc>
        <w:tc>
          <w:tcPr>
            <w:tcW w:type="dxa" w:w="1987"/>
            <w:tcMar>
              <w:top w:w="100" w:type="dxa"/>
              <w:start w:w="120" w:type="dxa"/>
              <w:bottom w:w="100" w:type="dxa"/>
              <w:end w:w="120" w:type="dxa"/>
            </w:tcMar>
            <w:shd w:fill="F2F6FA"/>
          </w:tcPr>
          <w:p>
            <w:r>
              <w:t>`AStarActionScheduler`</w:t>
            </w:r>
          </w:p>
        </w:tc>
        <w:tc>
          <w:tcPr>
            <w:tcW w:type="dxa" w:w="1987"/>
            <w:tcMar>
              <w:top w:w="100" w:type="dxa"/>
              <w:start w:w="120" w:type="dxa"/>
              <w:bottom w:w="100" w:type="dxa"/>
              <w:end w:w="120" w:type="dxa"/>
            </w:tcMar>
            <w:shd w:fill="F2F6FA"/>
          </w:tcPr>
          <w:p>
            <w:r>
              <w:t>Schedule 12 simultaneous actions with total power $= 2200\text{ W}$</w:t>
            </w:r>
          </w:p>
        </w:tc>
        <w:tc>
          <w:tcPr>
            <w:tcW w:type="dxa" w:w="1987"/>
            <w:tcMar>
              <w:top w:w="100" w:type="dxa"/>
              <w:start w:w="120" w:type="dxa"/>
              <w:bottom w:w="100" w:type="dxa"/>
              <w:end w:w="120" w:type="dxa"/>
            </w:tcMar>
            <w:shd w:fill="F2F6FA"/>
          </w:tcPr>
          <w:p>
            <w:r>
              <w:t>Total allocated power $\le 1500\text{ W}$ ($P_{\text{max}}$ ceiling)</w:t>
            </w:r>
          </w:p>
        </w:tc>
        <w:tc>
          <w:tcPr>
            <w:tcW w:type="dxa" w:w="1987"/>
            <w:tcMar>
              <w:top w:w="100" w:type="dxa"/>
              <w:start w:w="120" w:type="dxa"/>
              <w:bottom w:w="100" w:type="dxa"/>
              <w:end w:w="120" w:type="dxa"/>
            </w:tcMar>
            <w:shd w:fill="F2F6FA"/>
          </w:tcPr>
          <w:p>
            <w:r>
              <w:t>**PASSED**</w:t>
            </w:r>
          </w:p>
        </w:tc>
      </w:tr>
      <w:tr>
        <w:tc>
          <w:tcPr>
            <w:tcW w:type="dxa" w:w="1987"/>
            <w:tcMar>
              <w:top w:w="100" w:type="dxa"/>
              <w:start w:w="120" w:type="dxa"/>
              <w:bottom w:w="100" w:type="dxa"/>
              <w:end w:w="120" w:type="dxa"/>
            </w:tcMar>
          </w:tcPr>
          <w:p>
            <w:r>
              <w:t>**UT-06**</w:t>
            </w:r>
          </w:p>
        </w:tc>
        <w:tc>
          <w:tcPr>
            <w:tcW w:type="dxa" w:w="1987"/>
            <w:tcMar>
              <w:top w:w="100" w:type="dxa"/>
              <w:start w:w="120" w:type="dxa"/>
              <w:bottom w:w="100" w:type="dxa"/>
              <w:end w:w="120" w:type="dxa"/>
            </w:tcMar>
          </w:tcPr>
          <w:p>
            <w:r>
              <w:t>`AStarActionScheduler`</w:t>
            </w:r>
          </w:p>
        </w:tc>
        <w:tc>
          <w:tcPr>
            <w:tcW w:type="dxa" w:w="1987"/>
            <w:tcMar>
              <w:top w:w="100" w:type="dxa"/>
              <w:start w:w="120" w:type="dxa"/>
              <w:bottom w:w="100" w:type="dxa"/>
              <w:end w:w="120" w:type="dxa"/>
            </w:tcMar>
          </w:tcPr>
          <w:p>
            <w:r>
              <w:t>Generate telecommand; alter payload byte; verify HMAC</w:t>
            </w:r>
          </w:p>
        </w:tc>
        <w:tc>
          <w:tcPr>
            <w:tcW w:type="dxa" w:w="1987"/>
            <w:tcMar>
              <w:top w:w="100" w:type="dxa"/>
              <w:start w:w="120" w:type="dxa"/>
              <w:bottom w:w="100" w:type="dxa"/>
              <w:end w:w="120" w:type="dxa"/>
            </w:tcMar>
          </w:tcPr>
          <w:p>
            <w:r>
              <w:t>Verification returns `False` (tamper detected)</w:t>
            </w:r>
          </w:p>
        </w:tc>
        <w:tc>
          <w:tcPr>
            <w:tcW w:type="dxa" w:w="1987"/>
            <w:tcMar>
              <w:top w:w="100" w:type="dxa"/>
              <w:start w:w="120" w:type="dxa"/>
              <w:bottom w:w="100" w:type="dxa"/>
              <w:end w:w="120" w:type="dxa"/>
            </w:tcMar>
          </w:tcPr>
          <w:p>
            <w:r>
              <w:t>**PASSED**</w:t>
            </w:r>
          </w:p>
        </w:tc>
      </w:tr>
      <w:tr>
        <w:tc>
          <w:tcPr>
            <w:tcW w:type="dxa" w:w="1987"/>
            <w:tcMar>
              <w:top w:w="100" w:type="dxa"/>
              <w:start w:w="120" w:type="dxa"/>
              <w:bottom w:w="100" w:type="dxa"/>
              <w:end w:w="120" w:type="dxa"/>
            </w:tcMar>
            <w:shd w:fill="F2F6FA"/>
          </w:tcPr>
          <w:p>
            <w:r>
              <w:t>**IT-01**</w:t>
            </w:r>
          </w:p>
        </w:tc>
        <w:tc>
          <w:tcPr>
            <w:tcW w:type="dxa" w:w="1987"/>
            <w:tcMar>
              <w:top w:w="100" w:type="dxa"/>
              <w:start w:w="120" w:type="dxa"/>
              <w:bottom w:w="100" w:type="dxa"/>
              <w:end w:w="120" w:type="dxa"/>
            </w:tcMar>
            <w:shd w:fill="F2F6FA"/>
          </w:tcPr>
          <w:p>
            <w:r>
              <w:t>Data Pipeline (`stage1_valid`)</w:t>
            </w:r>
          </w:p>
        </w:tc>
        <w:tc>
          <w:tcPr>
            <w:tcW w:type="dxa" w:w="1987"/>
            <w:tcMar>
              <w:top w:w="100" w:type="dxa"/>
              <w:start w:w="120" w:type="dxa"/>
              <w:bottom w:w="100" w:type="dxa"/>
              <w:end w:w="120" w:type="dxa"/>
            </w:tcMar>
            <w:shd w:fill="F2F6FA"/>
          </w:tcPr>
          <w:p>
            <w:r>
              <w:t>Verify 267k Aditya-L1 rows, 50 TLEs, 72k synthetic entries</w:t>
            </w:r>
          </w:p>
        </w:tc>
        <w:tc>
          <w:tcPr>
            <w:tcW w:type="dxa" w:w="1987"/>
            <w:tcMar>
              <w:top w:w="100" w:type="dxa"/>
              <w:start w:w="120" w:type="dxa"/>
              <w:bottom w:w="100" w:type="dxa"/>
              <w:end w:w="120" w:type="dxa"/>
            </w:tcMar>
            <w:shd w:fill="F2F6FA"/>
          </w:tcPr>
          <w:p>
            <w:r>
              <w:t>All CSV schemas, types, and non-null constraints valid</w:t>
            </w:r>
          </w:p>
        </w:tc>
        <w:tc>
          <w:tcPr>
            <w:tcW w:type="dxa" w:w="1987"/>
            <w:tcMar>
              <w:top w:w="100" w:type="dxa"/>
              <w:start w:w="120" w:type="dxa"/>
              <w:bottom w:w="100" w:type="dxa"/>
              <w:end w:w="120" w:type="dxa"/>
            </w:tcMar>
            <w:shd w:fill="F2F6FA"/>
          </w:tcPr>
          <w:p>
            <w:r>
              <w:t>**PASSED**</w:t>
            </w:r>
          </w:p>
        </w:tc>
      </w:tr>
      <w:tr>
        <w:tc>
          <w:tcPr>
            <w:tcW w:type="dxa" w:w="1987"/>
            <w:tcMar>
              <w:top w:w="100" w:type="dxa"/>
              <w:start w:w="120" w:type="dxa"/>
              <w:bottom w:w="100" w:type="dxa"/>
              <w:end w:w="120" w:type="dxa"/>
            </w:tcMar>
          </w:tcPr>
          <w:p>
            <w:r>
              <w:t>**IT-02**</w:t>
            </w:r>
          </w:p>
        </w:tc>
        <w:tc>
          <w:tcPr>
            <w:tcW w:type="dxa" w:w="1987"/>
            <w:tcMar>
              <w:top w:w="100" w:type="dxa"/>
              <w:start w:w="120" w:type="dxa"/>
              <w:bottom w:w="100" w:type="dxa"/>
              <w:end w:w="120" w:type="dxa"/>
            </w:tcMar>
          </w:tcPr>
          <w:p>
            <w:r>
              <w:t>Master Pipeline (`pipeline.py`)</w:t>
            </w:r>
          </w:p>
        </w:tc>
        <w:tc>
          <w:tcPr>
            <w:tcW w:type="dxa" w:w="1987"/>
            <w:tcMar>
              <w:top w:w="100" w:type="dxa"/>
              <w:start w:w="120" w:type="dxa"/>
              <w:bottom w:w="100" w:type="dxa"/>
              <w:end w:w="120" w:type="dxa"/>
            </w:tcMar>
          </w:tcPr>
          <w:p>
            <w:r>
              <w:t>Execute full G5 CME shock scenario from ingest to telecommand</w:t>
            </w:r>
          </w:p>
        </w:tc>
        <w:tc>
          <w:tcPr>
            <w:tcW w:type="dxa" w:w="1987"/>
            <w:tcMar>
              <w:top w:w="100" w:type="dxa"/>
              <w:start w:w="120" w:type="dxa"/>
              <w:bottom w:w="100" w:type="dxa"/>
              <w:end w:w="120" w:type="dxa"/>
            </w:tcMar>
          </w:tcPr>
          <w:p>
            <w:r>
              <w:t>End-to-end pipeline execution latency $&lt;100\text{ ms}$</w:t>
            </w:r>
          </w:p>
        </w:tc>
        <w:tc>
          <w:tcPr>
            <w:tcW w:type="dxa" w:w="1987"/>
            <w:tcMar>
              <w:top w:w="100" w:type="dxa"/>
              <w:start w:w="120" w:type="dxa"/>
              <w:bottom w:w="100" w:type="dxa"/>
              <w:end w:w="120" w:type="dxa"/>
            </w:tcMar>
          </w:tcPr>
          <w:p>
            <w:r>
              <w:t>**PASSED (8.42 ms)**</w:t>
            </w:r>
          </w:p>
        </w:tc>
      </w:tr>
    </w:tbl>
    <w:p/>
    <w:p>
      <w:pPr>
        <w:pStyle w:val="Heading3"/>
      </w:pPr>
      <w:r>
        <w:t>4.3 Empirical Validation: Historical Solar Storm Benchmarks (May &amp; October 2024)</w:t>
      </w:r>
    </w:p>
    <w:p>
      <w:r>
        <w:t>The predictive engines were evaluated against two major recorded solar events:</w:t>
      </w:r>
    </w:p>
    <w:p>
      <w:pPr>
        <w:pStyle w:val="ListNumber"/>
      </w:pPr>
      <w:r>
        <w:t>**The May 10–12, 2024 "Mother's Day" G5 Geomagnetic Superstorm:** Peak solar wind speed $&gt;950\text{ km/s}$, IMF $B_z &lt; -50\text{ nT}$, extreme magnetopause compression inside geosynchronous orbit.</w:t>
      </w:r>
    </w:p>
    <w:p>
      <w:pPr>
        <w:pStyle w:val="ListNumber"/>
      </w:pPr>
      <w:r>
        <w:t>**The October 2024 Coronal Mass Ejection Shock Front:** Extreme relativistic proton flux spike ($&gt;1200\text{ pfu}$) with elevated risk to crewed and LEO assets.</w:t>
      </w:r>
    </w:p>
    <w:p>
      <w:pPr>
        <w:pStyle w:val="Heading3"/>
      </w:pPr>
      <w:r>
        <w:t>Benchmark Performance Summary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7365D"/>
            <w:tcMar>
              <w:top w:w="100" w:type="dxa"/>
              <w:start w:w="120" w:type="dxa"/>
              <w:bottom w:w="100" w:type="dxa"/>
              <w:end w:w="120" w:type="dxa"/>
            </w:tcMar>
          </w:tcPr>
          <w:p>
            <w:r>
              <w:rPr>
                <w:b/>
                <w:color w:val="FFFFFF"/>
              </w:rPr>
              <w:t>Metric</w:t>
            </w:r>
          </w:p>
        </w:tc>
        <w:tc>
          <w:tcPr>
            <w:tcW w:type="dxa" w:w="2484"/>
            <w:shd w:fill="17365D"/>
            <w:tcMar>
              <w:top w:w="100" w:type="dxa"/>
              <w:start w:w="120" w:type="dxa"/>
              <w:bottom w:w="100" w:type="dxa"/>
              <w:end w:w="120" w:type="dxa"/>
            </w:tcMar>
          </w:tcPr>
          <w:p>
            <w:r>
              <w:rPr>
                <w:b/>
                <w:color w:val="FFFFFF"/>
              </w:rPr>
              <w:t>Target Specification</w:t>
            </w:r>
          </w:p>
        </w:tc>
        <w:tc>
          <w:tcPr>
            <w:tcW w:type="dxa" w:w="2484"/>
            <w:shd w:fill="17365D"/>
            <w:tcMar>
              <w:top w:w="100" w:type="dxa"/>
              <w:start w:w="120" w:type="dxa"/>
              <w:bottom w:w="100" w:type="dxa"/>
              <w:end w:w="120" w:type="dxa"/>
            </w:tcMar>
          </w:tcPr>
          <w:p>
            <w:r>
              <w:rPr>
                <w:b/>
                <w:color w:val="FFFFFF"/>
              </w:rPr>
              <w:t>Achieved Performance</w:t>
            </w:r>
          </w:p>
        </w:tc>
        <w:tc>
          <w:tcPr>
            <w:tcW w:type="dxa" w:w="2484"/>
            <w:shd w:fill="17365D"/>
            <w:tcMar>
              <w:top w:w="100" w:type="dxa"/>
              <w:start w:w="120" w:type="dxa"/>
              <w:bottom w:w="100" w:type="dxa"/>
              <w:end w:w="120" w:type="dxa"/>
            </w:tcMar>
          </w:tcPr>
          <w:p>
            <w:r>
              <w:rPr>
                <w:b/>
                <w:color w:val="FFFFFF"/>
              </w:rPr>
              <w:t>Evaluation Outcome</w:t>
            </w:r>
          </w:p>
        </w:tc>
      </w:tr>
      <w:tr>
        <w:tc>
          <w:tcPr>
            <w:tcW w:type="dxa" w:w="2484"/>
            <w:tcMar>
              <w:top w:w="100" w:type="dxa"/>
              <w:start w:w="120" w:type="dxa"/>
              <w:bottom w:w="100" w:type="dxa"/>
              <w:end w:w="120" w:type="dxa"/>
            </w:tcMar>
            <w:shd w:fill="F2F6FA"/>
          </w:tcPr>
          <w:p>
            <w:r>
              <w:t>**Overall Classification Accuracy**</w:t>
            </w:r>
          </w:p>
        </w:tc>
        <w:tc>
          <w:tcPr>
            <w:tcW w:type="dxa" w:w="2484"/>
            <w:tcMar>
              <w:top w:w="100" w:type="dxa"/>
              <w:start w:w="120" w:type="dxa"/>
              <w:bottom w:w="100" w:type="dxa"/>
              <w:end w:w="120" w:type="dxa"/>
            </w:tcMar>
            <w:shd w:fill="F2F6FA"/>
          </w:tcPr>
          <w:p>
            <w:r>
              <w:t>$\ge 90.0\%$</w:t>
            </w:r>
          </w:p>
        </w:tc>
        <w:tc>
          <w:tcPr>
            <w:tcW w:type="dxa" w:w="2484"/>
            <w:tcMar>
              <w:top w:w="100" w:type="dxa"/>
              <w:start w:w="120" w:type="dxa"/>
              <w:bottom w:w="100" w:type="dxa"/>
              <w:end w:w="120" w:type="dxa"/>
            </w:tcMar>
            <w:shd w:fill="F2F6FA"/>
          </w:tcPr>
          <w:p>
            <w:r>
              <w:t>**94.2%**</w:t>
            </w:r>
          </w:p>
        </w:tc>
        <w:tc>
          <w:tcPr>
            <w:tcW w:type="dxa" w:w="2484"/>
            <w:tcMar>
              <w:top w:w="100" w:type="dxa"/>
              <w:start w:w="120" w:type="dxa"/>
              <w:bottom w:w="100" w:type="dxa"/>
              <w:end w:w="120" w:type="dxa"/>
            </w:tcMar>
            <w:shd w:fill="F2F6FA"/>
          </w:tcPr>
          <w:p>
            <w:r>
              <w:t>**EXCEEDED**</w:t>
            </w:r>
          </w:p>
        </w:tc>
      </w:tr>
      <w:tr>
        <w:tc>
          <w:tcPr>
            <w:tcW w:type="dxa" w:w="2484"/>
            <w:tcMar>
              <w:top w:w="100" w:type="dxa"/>
              <w:start w:w="120" w:type="dxa"/>
              <w:bottom w:w="100" w:type="dxa"/>
              <w:end w:w="120" w:type="dxa"/>
            </w:tcMar>
          </w:tcPr>
          <w:p>
            <w:r>
              <w:t>**Macro F1-Score**</w:t>
            </w:r>
          </w:p>
        </w:tc>
        <w:tc>
          <w:tcPr>
            <w:tcW w:type="dxa" w:w="2484"/>
            <w:tcMar>
              <w:top w:w="100" w:type="dxa"/>
              <w:start w:w="120" w:type="dxa"/>
              <w:bottom w:w="100" w:type="dxa"/>
              <w:end w:w="120" w:type="dxa"/>
            </w:tcMar>
          </w:tcPr>
          <w:p>
            <w:r>
              <w:t>$\ge 0.850$</w:t>
            </w:r>
          </w:p>
        </w:tc>
        <w:tc>
          <w:tcPr>
            <w:tcW w:type="dxa" w:w="2484"/>
            <w:tcMar>
              <w:top w:w="100" w:type="dxa"/>
              <w:start w:w="120" w:type="dxa"/>
              <w:bottom w:w="100" w:type="dxa"/>
              <w:end w:w="120" w:type="dxa"/>
            </w:tcMar>
          </w:tcPr>
          <w:p>
            <w:r>
              <w:t>**0.9124**</w:t>
            </w:r>
          </w:p>
        </w:tc>
        <w:tc>
          <w:tcPr>
            <w:tcW w:type="dxa" w:w="2484"/>
            <w:tcMar>
              <w:top w:w="100" w:type="dxa"/>
              <w:start w:w="120" w:type="dxa"/>
              <w:bottom w:w="100" w:type="dxa"/>
              <w:end w:w="120" w:type="dxa"/>
            </w:tcMar>
          </w:tcPr>
          <w:p>
            <w:r>
              <w:t>**EXCEEDED**</w:t>
            </w:r>
          </w:p>
        </w:tc>
      </w:tr>
      <w:tr>
        <w:tc>
          <w:tcPr>
            <w:tcW w:type="dxa" w:w="2484"/>
            <w:tcMar>
              <w:top w:w="100" w:type="dxa"/>
              <w:start w:w="120" w:type="dxa"/>
              <w:bottom w:w="100" w:type="dxa"/>
              <w:end w:w="120" w:type="dxa"/>
            </w:tcMar>
            <w:shd w:fill="F2F6FA"/>
          </w:tcPr>
          <w:p>
            <w:r>
              <w:t>**True Skill Statistic (TSS)**</w:t>
            </w:r>
          </w:p>
        </w:tc>
        <w:tc>
          <w:tcPr>
            <w:tcW w:type="dxa" w:w="2484"/>
            <w:tcMar>
              <w:top w:w="100" w:type="dxa"/>
              <w:start w:w="120" w:type="dxa"/>
              <w:bottom w:w="100" w:type="dxa"/>
              <w:end w:w="120" w:type="dxa"/>
            </w:tcMar>
            <w:shd w:fill="F2F6FA"/>
          </w:tcPr>
          <w:p>
            <w:r>
              <w:t>$\ge 0.800$</w:t>
            </w:r>
          </w:p>
        </w:tc>
        <w:tc>
          <w:tcPr>
            <w:tcW w:type="dxa" w:w="2484"/>
            <w:tcMar>
              <w:top w:w="100" w:type="dxa"/>
              <w:start w:w="120" w:type="dxa"/>
              <w:bottom w:w="100" w:type="dxa"/>
              <w:end w:w="120" w:type="dxa"/>
            </w:tcMar>
            <w:shd w:fill="F2F6FA"/>
          </w:tcPr>
          <w:p>
            <w:r>
              <w:t>**0.8842**</w:t>
            </w:r>
          </w:p>
        </w:tc>
        <w:tc>
          <w:tcPr>
            <w:tcW w:type="dxa" w:w="2484"/>
            <w:tcMar>
              <w:top w:w="100" w:type="dxa"/>
              <w:start w:w="120" w:type="dxa"/>
              <w:bottom w:w="100" w:type="dxa"/>
              <w:end w:w="120" w:type="dxa"/>
            </w:tcMar>
            <w:shd w:fill="F2F6FA"/>
          </w:tcPr>
          <w:p>
            <w:r>
              <w:t>**EXCEEDED**</w:t>
            </w:r>
          </w:p>
        </w:tc>
      </w:tr>
      <w:tr>
        <w:tc>
          <w:tcPr>
            <w:tcW w:type="dxa" w:w="2484"/>
            <w:tcMar>
              <w:top w:w="100" w:type="dxa"/>
              <w:start w:w="120" w:type="dxa"/>
              <w:bottom w:w="100" w:type="dxa"/>
              <w:end w:w="120" w:type="dxa"/>
            </w:tcMar>
          </w:tcPr>
          <w:p>
            <w:r>
              <w:t>**False Alarm Ratio (FAR)**</w:t>
            </w:r>
          </w:p>
        </w:tc>
        <w:tc>
          <w:tcPr>
            <w:tcW w:type="dxa" w:w="2484"/>
            <w:tcMar>
              <w:top w:w="100" w:type="dxa"/>
              <w:start w:w="120" w:type="dxa"/>
              <w:bottom w:w="100" w:type="dxa"/>
              <w:end w:w="120" w:type="dxa"/>
            </w:tcMar>
          </w:tcPr>
          <w:p>
            <w:r>
              <w:t>$\le 0.080$</w:t>
            </w:r>
          </w:p>
        </w:tc>
        <w:tc>
          <w:tcPr>
            <w:tcW w:type="dxa" w:w="2484"/>
            <w:tcMar>
              <w:top w:w="100" w:type="dxa"/>
              <w:start w:w="120" w:type="dxa"/>
              <w:bottom w:w="100" w:type="dxa"/>
              <w:end w:w="120" w:type="dxa"/>
            </w:tcMar>
          </w:tcPr>
          <w:p>
            <w:r>
              <w:t>**0.0578**</w:t>
            </w:r>
          </w:p>
        </w:tc>
        <w:tc>
          <w:tcPr>
            <w:tcW w:type="dxa" w:w="2484"/>
            <w:tcMar>
              <w:top w:w="100" w:type="dxa"/>
              <w:start w:w="120" w:type="dxa"/>
              <w:bottom w:w="100" w:type="dxa"/>
              <w:end w:w="120" w:type="dxa"/>
            </w:tcMar>
          </w:tcPr>
          <w:p>
            <w:r>
              <w:t>**EXCEEDED**</w:t>
            </w:r>
          </w:p>
        </w:tc>
      </w:tr>
      <w:tr>
        <w:tc>
          <w:tcPr>
            <w:tcW w:type="dxa" w:w="2484"/>
            <w:tcMar>
              <w:top w:w="100" w:type="dxa"/>
              <w:start w:w="120" w:type="dxa"/>
              <w:bottom w:w="100" w:type="dxa"/>
              <w:end w:w="120" w:type="dxa"/>
            </w:tcMar>
            <w:shd w:fill="F2F6FA"/>
          </w:tcPr>
          <w:p>
            <w:r>
              <w:t>**Mean End-to-End Latency**</w:t>
            </w:r>
          </w:p>
        </w:tc>
        <w:tc>
          <w:tcPr>
            <w:tcW w:type="dxa" w:w="2484"/>
            <w:tcMar>
              <w:top w:w="100" w:type="dxa"/>
              <w:start w:w="120" w:type="dxa"/>
              <w:bottom w:w="100" w:type="dxa"/>
              <w:end w:w="120" w:type="dxa"/>
            </w:tcMar>
            <w:shd w:fill="F2F6FA"/>
          </w:tcPr>
          <w:p>
            <w:r>
              <w:t>$&lt; 100\text{ ms}$</w:t>
            </w:r>
          </w:p>
        </w:tc>
        <w:tc>
          <w:tcPr>
            <w:tcW w:type="dxa" w:w="2484"/>
            <w:tcMar>
              <w:top w:w="100" w:type="dxa"/>
              <w:start w:w="120" w:type="dxa"/>
              <w:bottom w:w="100" w:type="dxa"/>
              <w:end w:w="120" w:type="dxa"/>
            </w:tcMar>
            <w:shd w:fill="F2F6FA"/>
          </w:tcPr>
          <w:p>
            <w:r>
              <w:t>**8.42 ms**</w:t>
            </w:r>
          </w:p>
        </w:tc>
        <w:tc>
          <w:tcPr>
            <w:tcW w:type="dxa" w:w="2484"/>
            <w:tcMar>
              <w:top w:w="100" w:type="dxa"/>
              <w:start w:w="120" w:type="dxa"/>
              <w:bottom w:w="100" w:type="dxa"/>
              <w:end w:w="120" w:type="dxa"/>
            </w:tcMar>
            <w:shd w:fill="F2F6FA"/>
          </w:tcPr>
          <w:p>
            <w:r>
              <w:t>**EXCEEDED**</w:t>
            </w:r>
          </w:p>
        </w:tc>
      </w:tr>
      <w:tr>
        <w:tc>
          <w:tcPr>
            <w:tcW w:type="dxa" w:w="2484"/>
            <w:tcMar>
              <w:top w:w="100" w:type="dxa"/>
              <w:start w:w="120" w:type="dxa"/>
              <w:bottom w:w="100" w:type="dxa"/>
              <w:end w:w="120" w:type="dxa"/>
            </w:tcMar>
          </w:tcPr>
          <w:p>
            <w:r>
              <w:t>**HMAC Verification Authenticity**</w:t>
            </w:r>
          </w:p>
        </w:tc>
        <w:tc>
          <w:tcPr>
            <w:tcW w:type="dxa" w:w="2484"/>
            <w:tcMar>
              <w:top w:w="100" w:type="dxa"/>
              <w:start w:w="120" w:type="dxa"/>
              <w:bottom w:w="100" w:type="dxa"/>
              <w:end w:w="120" w:type="dxa"/>
            </w:tcMar>
          </w:tcPr>
          <w:p>
            <w:r>
              <w:t>$100.0\%$</w:t>
            </w:r>
          </w:p>
        </w:tc>
        <w:tc>
          <w:tcPr>
            <w:tcW w:type="dxa" w:w="2484"/>
            <w:tcMar>
              <w:top w:w="100" w:type="dxa"/>
              <w:start w:w="120" w:type="dxa"/>
              <w:bottom w:w="100" w:type="dxa"/>
              <w:end w:w="120" w:type="dxa"/>
            </w:tcMar>
          </w:tcPr>
          <w:p>
            <w:r>
              <w:t>**100.0%** (10,000 / 10,000 frames)</w:t>
            </w:r>
          </w:p>
        </w:tc>
        <w:tc>
          <w:tcPr>
            <w:tcW w:type="dxa" w:w="2484"/>
            <w:tcMar>
              <w:top w:w="100" w:type="dxa"/>
              <w:start w:w="120" w:type="dxa"/>
              <w:bottom w:w="100" w:type="dxa"/>
              <w:end w:w="120" w:type="dxa"/>
            </w:tcMar>
          </w:tcPr>
          <w:p>
            <w:r>
              <w:t>**EXCEEDED**</w:t>
            </w:r>
          </w:p>
        </w:tc>
      </w:tr>
    </w:tbl>
    <w:p/>
    <w:p>
      <w:r>
        <w:t>Conclusion: Empirical evaluations confirm that SPARC-PM maintains high statistical discrimination during quiet-Sun intervals and extreme storm dynamics, eliminating the ground-station latency gap.</w:t>
      </w:r>
    </w:p>
    <w:p>
      <w:r>
        <w:t>---</w:t>
      </w:r>
    </w:p>
    <w:p>
      <w:pPr>
        <w:pStyle w:val="Heading2"/>
      </w:pPr>
      <w:r>
        <w:t>5. Appendix</w:t>
      </w:r>
    </w:p>
    <w:p>
      <w:pPr>
        <w:pStyle w:val="Heading3"/>
      </w:pPr>
      <w:r>
        <w:t>Appendix A: Software Requirements Specification (SRS)</w:t>
      </w:r>
    </w:p>
    <w:p>
      <w:pPr>
        <w:pStyle w:val="Heading3"/>
      </w:pPr>
      <w:r>
        <w:t>A.1 Functional Requirements (FR-01 to FR-12)</w:t>
      </w:r>
    </w:p>
    <w:p>
      <w:pPr>
        <w:pStyle w:val="ListBullet"/>
      </w:pPr>
      <w:r>
        <w:t>**FR-01 (Telemetry Ingestion):** The system shall ingest real-time or simulated solar wind speed, proton flux, proton density, and IMF magnetic field vectors at 1-minute temporal resolution.</w:t>
      </w:r>
    </w:p>
    <w:p>
      <w:pPr>
        <w:pStyle w:val="ListBullet"/>
      </w:pPr>
      <w:r>
        <w:t>**FR-02 (Severity Classification):** The system shall execute Gaussian Naive Bayes classification to categorize space weather states into four operational tiers: Calm (0), Watch (1), Warning (2), and Emergency (3).</w:t>
      </w:r>
    </w:p>
    <w:p>
      <w:pPr>
        <w:pStyle w:val="ListBullet"/>
      </w:pPr>
      <w:r>
        <w:t>**FR-03 (FSM Operational Triage):** The system shall map predicted severity and IMF $B_z$ orientation to authoritative ground triage states.</w:t>
      </w:r>
    </w:p>
    <w:p>
      <w:pPr>
        <w:pStyle w:val="ListBullet"/>
      </w:pPr>
      <w:r>
        <w:t>**FR-04 (SGP4 Orbital Propagation):** The system shall propagate active constellation TLE ephemeris using SGP4 mechanics into ECI and ECEF coordinates.</w:t>
      </w:r>
    </w:p>
    <w:p>
      <w:pPr>
        <w:pStyle w:val="ListBullet"/>
      </w:pPr>
      <w:r>
        <w:t>**FR-05 (Spatial Hazard Computation):** The system shall compute 3D Euclidean distances between satellites and storm corridor envelopes, outputting normalized hazard ratios $H_j \in [0.0, 1.0]$.</w:t>
      </w:r>
    </w:p>
    <w:p>
      <w:pPr>
        <w:pStyle w:val="ListBullet"/>
      </w:pPr>
      <w:r>
        <w:t>**FR-06 (Magnetopause Standoff Evaluation):** The system shall compute subsolar magnetopause standoff distances $R_{\text{mp}}$ from dynamic solar wind pressure.</w:t>
      </w:r>
    </w:p>
    <w:p>
      <w:pPr>
        <w:pStyle w:val="ListBullet"/>
      </w:pPr>
      <w:r>
        <w:t>**FR-07 (Crew Dosimetry Forecasting):** The system shall integrate proton flux through $10.0\text{ g/cm}^2$ aluminum cabin shielding to compute absorbed dose rates ($\mu\text{Sv/hr}$) and cumulative exposure ($\text{mSv}$).</w:t>
      </w:r>
    </w:p>
    <w:p>
      <w:pPr>
        <w:pStyle w:val="ListBullet"/>
      </w:pPr>
      <w:r>
        <w:t>**FR-08 (EVA Safety Directives):** The system shall issue automatic EVA caution/abort directives when cabin dose rates exceed $50\,\mu\text{Sv/hr}$ or $250\,\mu\text{Sv/hr}$.</w:t>
      </w:r>
    </w:p>
    <w:p>
      <w:pPr>
        <w:pStyle w:val="ListBullet"/>
      </w:pPr>
      <w:r>
        <w:t>**FR-09 (Predictive Maintenance):** The system shall evaluate satellite telemetry through a storm-conditioned CNN-LSTM network to output 72-hour failure probabilities ($P_{\text{fail}}$).</w:t>
      </w:r>
    </w:p>
    <w:p>
      <w:pPr>
        <w:pStyle w:val="ListBullet"/>
      </w:pPr>
      <w:r>
        <w:t>**FR-10 (A\* Action Scheduling):** The system shall utilize A\* heuristic search to rank corrective telecommands bounded by a $1500\text{ W}$ power ceiling.</w:t>
      </w:r>
    </w:p>
    <w:p>
      <w:pPr>
        <w:pStyle w:val="ListBullet"/>
      </w:pPr>
      <w:r>
        <w:t>**FR-11 (Cryptographic Telecommand Signing):** The system shall generate RFC 2104 compliant HMAC-SHA256 signatures for every telecommand frame.</w:t>
      </w:r>
    </w:p>
    <w:p>
      <w:pPr>
        <w:pStyle w:val="ListBullet"/>
      </w:pPr>
      <w:r>
        <w:t>**FR-12 (Explainable AI Rationale):** The system shall render a structured 3-part "WHY?" evidence panel for every compromised asset.</w:t>
      </w:r>
    </w:p>
    <w:p>
      <w:pPr>
        <w:pStyle w:val="Heading3"/>
      </w:pPr>
      <w:r>
        <w:t>A.2 Non-Functional Requirements (NFR-01 to NFR-06)</w:t>
      </w:r>
    </w:p>
    <w:p>
      <w:pPr>
        <w:pStyle w:val="ListBullet"/>
      </w:pPr>
      <w:r>
        <w:t>**NFR-01 (Latency &amp; Performance):** End-to-end execution of all 5 physical and machine learning engines shall complete in $&lt;100\text{ ms}$ upon arrival of a telemetry packet (Current baseline: **8.42 ms**).</w:t>
      </w:r>
    </w:p>
    <w:p>
      <w:pPr>
        <w:pStyle w:val="ListBullet"/>
      </w:pPr>
      <w:r>
        <w:t>**NFR-02 (Cryptographic Security):** All command packets shall incorporate SHA-256 HMAC tokens keyed by ground station secrets. Frames without valid signatures must be rejected by uplink handlers.</w:t>
      </w:r>
    </w:p>
    <w:p>
      <w:pPr>
        <w:pStyle w:val="ListBullet"/>
      </w:pPr>
      <w:r>
        <w:t>**NFR-03 (Fault Tolerance):** If raw ISSDC Level-2 CDF telemetry feeds are unavailable, the system shall seamlessly fall back to synthetic perturbed telemetry without halting pipeline execution.</w:t>
      </w:r>
    </w:p>
    <w:p>
      <w:pPr>
        <w:pStyle w:val="ListBullet"/>
      </w:pPr>
      <w:r>
        <w:t>**NFR-04 (Operator Usability):** The UI shall follow dark-mode aerospace mission console aesthetics (`#07101e` background, `#38d2ff` telemetry accents, `#ef4444` hazard alerts) with zero unrendered HTML markup artifacts.</w:t>
      </w:r>
    </w:p>
    <w:p>
      <w:pPr>
        <w:pStyle w:val="ListBullet"/>
      </w:pPr>
      <w:r>
        <w:t>**NFR-05 (Architectural Modularity):** Computational engines shall reside in dedicated modules (`src/models/`, `src/scheduler/`) with zero presentation code dependencies, enabling standalone unit testing.</w:t>
      </w:r>
    </w:p>
    <w:p>
      <w:pPr>
        <w:pStyle w:val="ListBullet"/>
      </w:pPr>
      <w:r>
        <w:t>**NFR-06 (Auditability &amp; Reproducibility):** All scheduled telecommands, hazard profiles, and triage state transitions shall be logged with UTC timestamps and SHA-256 checksums to support post-event forensic reconstruction.</w:t>
      </w:r>
    </w:p>
    <w:p>
      <w:r>
        <w:t>---</w:t>
      </w:r>
    </w:p>
    <w:p>
      <w:pPr>
        <w:pStyle w:val="Heading3"/>
      </w:pPr>
      <w:r>
        <w:t>Appendix B: Data Flow Diagrams (DFD)</w:t>
      </w:r>
    </w:p>
    <w:p>
      <w:pPr>
        <w:pStyle w:val="Heading3"/>
      </w:pPr>
      <w:r>
        <w:t>B.1 DFD Level 0 (Context Diagram)</w:t>
      </w:r>
    </w:p>
    <w:p>
      <w:pPr>
        <w:pStyle w:val="CodeListing"/>
        <w:spacing w:before="60" w:after="120"/>
        <w:ind w:left="360" w:right="144"/>
        <w:shd w:fill="F3F3F3"/>
      </w:pPr>
      <w:r>
        <w:t>flowchart LR</w:t>
        <w:br/>
      </w:r>
      <w:r>
        <w:t xml:space="preserve">    Aditya[ADITYA-L1 SOLAR OBSERVATORY] --&gt;|Solar Wind, Proton Flux, IMF Bz| SPARC[SPARC-PM AUTONOMOUS SYSTEM]</w:t>
        <w:br/>
      </w:r>
      <w:r>
        <w:t xml:space="preserve">    Celestrak[NORAD / CELESTRAK REGISTRY] --&gt;|Two-Line Element Ephemeris| SPARC</w:t>
        <w:br/>
      </w:r>
      <w:r>
        <w:t xml:space="preserve">    Fleet[ISRO SATELLITE FLEET] --&gt;|Subsystem Housekeeping Bus| SPARC</w:t>
        <w:br/>
      </w:r>
      <w:r>
        <w:t xml:space="preserve">    SPARC --&gt;|3D Globe, Dosimetry, Fleet Health| Operators[FLIGHT CONTROLLERS &amp; SURGEONS]</w:t>
        <w:br/>
      </w:r>
      <w:r>
        <w:t xml:space="preserve">    SPARC --&gt;|Signed HMAC-SHA256 Telecommands| GroundStation[ISTRAC / DSN UPLINK STATIONS]</w:t>
      </w:r>
    </w:p>
    <w:p>
      <w:pPr>
        <w:pStyle w:val="Heading3"/>
      </w:pPr>
      <w:r>
        <w:t>B.2 DFD Level 1 (Process Decomposition)</w:t>
      </w:r>
    </w:p>
    <w:p>
      <w:pPr>
        <w:pStyle w:val="CodeListing"/>
        <w:spacing w:before="60" w:after="120"/>
        <w:ind w:left="360" w:right="144"/>
        <w:shd w:fill="F3F3F3"/>
      </w:pPr>
      <w:r>
        <w:t>flowchart TD</w:t>
        <w:br/>
      </w:r>
      <w:r>
        <w:t xml:space="preserve">    subgraph Ingest [1.0 Ingestion &amp; Preprocessing]</w:t>
        <w:br/>
      </w:r>
      <w:r>
        <w:t xml:space="preserve">        D1[Aditya-L1 Feeds] --&gt; P1[1.1 Telemetry Sync]</w:t>
        <w:br/>
      </w:r>
      <w:r>
        <w:t xml:space="preserve">        D2[CelesTrak TLEs] --&gt; P1</w:t>
        <w:br/>
      </w:r>
      <w:r>
        <w:t xml:space="preserve">        D3[Fleet Bus Sensors] --&gt; P1</w:t>
        <w:br/>
      </w:r>
      <w:r>
        <w:t xml:space="preserve">        P1 --&gt; Store1[(1-Minute Synced Telemetry)]</w:t>
        <w:br/>
      </w:r>
      <w:r>
        <w:t xml:space="preserve">    end</w:t>
        <w:br/>
      </w:r>
      <w:r>
        <w:br/>
      </w:r>
      <w:r>
        <w:t xml:space="preserve">    subgraph Engines [2.0 Physical Domain Engines]</w:t>
        <w:br/>
      </w:r>
      <w:r>
        <w:t xml:space="preserve">        Store1 --&gt; P21[2.1 Space Weather Classifier]</w:t>
        <w:br/>
      </w:r>
      <w:r>
        <w:t xml:space="preserve">        Store1 --&gt; P22[2.2 SGP4 3D Hazard Engine]</w:t>
        <w:br/>
      </w:r>
      <w:r>
        <w:t xml:space="preserve">        Store1 --&gt; P23[2.3 Gaganyaan Dosimetry Engine]</w:t>
        <w:br/>
      </w:r>
      <w:r>
        <w:t xml:space="preserve">    end</w:t>
        <w:br/>
      </w:r>
      <w:r>
        <w:br/>
      </w:r>
      <w:r>
        <w:t xml:space="preserve">    subgraph Maint [3.0 Predictive Maintenance]</w:t>
        <w:br/>
      </w:r>
      <w:r>
        <w:t xml:space="preserve">        Store1 --&gt; P31[3.1 CNN-LSTM Degradation Predictor]</w:t>
        <w:br/>
      </w:r>
      <w:r>
        <w:t xml:space="preserve">    end</w:t>
        <w:br/>
      </w:r>
      <w:r>
        <w:br/>
      </w:r>
      <w:r>
        <w:t xml:space="preserve">    subgraph Decision [4.0 Decision &amp; Command Generation]</w:t>
        <w:br/>
      </w:r>
      <w:r>
        <w:t xml:space="preserve">        P21 --&gt; P41[4.1 A* Action Scheduler]</w:t>
        <w:br/>
      </w:r>
      <w:r>
        <w:t xml:space="preserve">        P22 --&gt; P41</w:t>
        <w:br/>
      </w:r>
      <w:r>
        <w:t xml:space="preserve">        P23 --&gt; P41</w:t>
        <w:br/>
      </w:r>
      <w:r>
        <w:t xml:space="preserve">        P31 --&gt; P41</w:t>
        <w:br/>
      </w:r>
      <w:r>
        <w:t xml:space="preserve">        P41 --&gt; P42[4.2 HMAC-SHA256 Command Packager]</w:t>
        <w:br/>
      </w:r>
      <w:r>
        <w:t xml:space="preserve">    end</w:t>
        <w:br/>
      </w:r>
      <w:r>
        <w:br/>
      </w:r>
      <w:r>
        <w:t xml:space="preserve">    subgraph Output [5.0 Operations Presentation &amp; Uplink]</w:t>
        <w:br/>
      </w:r>
      <w:r>
        <w:t xml:space="preserve">        P42 --&gt; Ground[DSN Uplink Station]</w:t>
        <w:br/>
      </w:r>
      <w:r>
        <w:t xml:space="preserve">        Engines --&gt; UI[Mission Console UI]</w:t>
        <w:br/>
      </w:r>
      <w:r>
        <w:t xml:space="preserve">        Maint --&gt; UI</w:t>
        <w:br/>
      </w:r>
      <w:r>
        <w:t xml:space="preserve">    end</w:t>
      </w:r>
    </w:p>
    <w:p>
      <w:pPr>
        <w:pStyle w:val="Heading3"/>
      </w:pPr>
      <w:r>
        <w:t>B.3 DFD Process Specifications</w:t>
      </w:r>
    </w:p>
    <w:p>
      <w:pPr>
        <w:pStyle w:val="ListBullet"/>
      </w:pPr>
      <w:r>
        <w:t>**Process 1.0 (Telemetry Ingest &amp; Time-Sync):** Ingests raw asynchronous data streams from Aditya-L1 (ASPEX, PAPA, MAG), CelesTrak TLE sets, and satellite bus sensors. Performs linear interpolation and normalizes vectors into 1-minute UTC epochs.</w:t>
      </w:r>
    </w:p>
    <w:p>
      <w:pPr>
        <w:pStyle w:val="ListBullet"/>
      </w:pPr>
      <w:r>
        <w:t>**Process 2.0 (Physical Domain Computation):** Receives unified telemetry packets. Sub-process 2.1 runs Gaussian Naive Bayes to classify storm severity. Sub-process 2.2 executes SGP4 orbital propagation, projecting 50 satellites into 3D ECEF space and calculating distance to storm corridor envelopes. Sub-process 2.3 integrates radiation dose curves through Gaganyaan cabin shielding.</w:t>
      </w:r>
    </w:p>
    <w:p>
      <w:pPr>
        <w:pStyle w:val="ListBullet"/>
      </w:pPr>
      <w:r>
        <w:t>**Process 3.0 (Predictive Maintenance Evaluation):** Ingests satellite housekeeping history and storm severity conditioning indices. Executes 1D CNN-LSTM inference to calculate 72-hour failure probabilities ($P_{\text{fail}}$) across battery, gyro, and thermal subsystems.</w:t>
      </w:r>
    </w:p>
    <w:p>
      <w:pPr>
        <w:pStyle w:val="ListBullet"/>
      </w:pPr>
      <w:r>
        <w:t>**Process 4.0 (A\* Command Scheduling &amp; HMAC Synthesis):** Aggregates fleet hazard profiles, maintenance failure probabilities, and onboard power budgets. Executes A\* priority search to rank actions, packages binary command frames, and signs each with HMAC-SHA256.</w:t>
      </w:r>
    </w:p>
    <w:p>
      <w:pPr>
        <w:pStyle w:val="ListBullet"/>
      </w:pPr>
      <w:r>
        <w:t>**Process 5.0 (Mission Operations Presentation):** Streams processed state vectors to the Streamlit UI console, rendering 3D WebGL orbital tracks, Gaganyaan crew radiation gauges, fleet health tables, and verified telecommand dispatch queues.</w:t>
      </w:r>
    </w:p>
    <w:p>
      <w:r>
        <w:t>---</w:t>
      </w:r>
    </w:p>
    <w:p>
      <w:pPr>
        <w:pStyle w:val="Heading3"/>
      </w:pPr>
      <w:r>
        <w:t>Appendix C: Entity-Relationship Diagram (ERD)</w:t>
      </w:r>
    </w:p>
    <w:p>
      <w:pPr>
        <w:pStyle w:val="Heading3"/>
      </w:pPr>
      <w:r>
        <w:t>C.1 Relational Schema &amp; Entity Relationships</w:t>
      </w:r>
    </w:p>
    <w:p>
      <w:pPr>
        <w:pStyle w:val="CodeListing"/>
        <w:spacing w:before="60" w:after="120"/>
        <w:ind w:left="360" w:right="144"/>
        <w:shd w:fill="F3F3F3"/>
      </w:pPr>
      <w:r>
        <w:t>erDiagram</w:t>
        <w:br/>
      </w:r>
      <w:r>
        <w:t xml:space="preserve">    SATELLITE_ASSET ||--o{ TLE_EPHEMERIS : "possesses"</w:t>
        <w:br/>
      </w:r>
      <w:r>
        <w:t xml:space="preserve">    SATELLITE_ASSET ||--o{ SPATIAL_HAZARD_LOG : "experiences"</w:t>
        <w:br/>
      </w:r>
      <w:r>
        <w:t xml:space="preserve">    SATELLITE_ASSET ||--o{ PREDICTIVE_MAINT_LOG : "monitored_by"</w:t>
        <w:br/>
      </w:r>
      <w:r>
        <w:t xml:space="preserve">    SATELLITE_ASSET ||--o{ SCHEDULED_TELECOMMAND : "receives"</w:t>
        <w:br/>
      </w:r>
      <w:r>
        <w:t xml:space="preserve">    TELEMETRY_RECORD ||--o{ SPATIAL_HAZARD_LOG : "conditions"</w:t>
        <w:br/>
      </w:r>
      <w:r>
        <w:t xml:space="preserve">    TELEMETRY_RECORD ||--o{ CREW_DOSIMETRY_STATE : "drives"</w:t>
        <w:br/>
      </w:r>
      <w:r>
        <w:br/>
      </w:r>
      <w:r>
        <w:t xml:space="preserve">    SATELLITE_ASSET {</w:t>
        <w:br/>
      </w:r>
      <w:r>
        <w:t xml:space="preserve">        int norad_id PK</w:t>
        <w:br/>
      </w:r>
      <w:r>
        <w:t xml:space="preserve">        string sat_name</w:t>
        <w:br/>
      </w:r>
      <w:r>
        <w:t xml:space="preserve">        string orbit_type</w:t>
        <w:br/>
      </w:r>
      <w:r>
        <w:t xml:space="preserve">        float p_max_budget_w</w:t>
        <w:br/>
      </w:r>
      <w:r>
        <w:t xml:space="preserve">        float t_max_torque_nm</w:t>
        <w:br/>
      </w:r>
      <w:r>
        <w:t xml:space="preserve">        string criticality</w:t>
        <w:br/>
      </w:r>
      <w:r>
        <w:t xml:space="preserve">    }</w:t>
        <w:br/>
      </w:r>
      <w:r>
        <w:br/>
      </w:r>
      <w:r>
        <w:t xml:space="preserve">    TLE_EPHEMERIS {</w:t>
        <w:br/>
      </w:r>
      <w:r>
        <w:t xml:space="preserve">        bigint tle_id PK</w:t>
        <w:br/>
      </w:r>
      <w:r>
        <w:t xml:space="preserve">        int norad_id FK</w:t>
        <w:br/>
      </w:r>
      <w:r>
        <w:t xml:space="preserve">        timestamp epoch_utc</w:t>
        <w:br/>
      </w:r>
      <w:r>
        <w:t xml:space="preserve">        float inclination_deg</w:t>
        <w:br/>
      </w:r>
      <w:r>
        <w:t xml:space="preserve">        float raan_deg</w:t>
        <w:br/>
      </w:r>
      <w:r>
        <w:t xml:space="preserve">        float eccentricity</w:t>
        <w:br/>
      </w:r>
      <w:r>
        <w:t xml:space="preserve">        float mean_motion</w:t>
        <w:br/>
      </w:r>
      <w:r>
        <w:t xml:space="preserve">    }</w:t>
        <w:br/>
      </w:r>
      <w:r>
        <w:br/>
      </w:r>
      <w:r>
        <w:t xml:space="preserve">    SPATIAL_HAZARD_LOG {</w:t>
        <w:br/>
      </w:r>
      <w:r>
        <w:t xml:space="preserve">        bigint hazard_id PK</w:t>
        <w:br/>
      </w:r>
      <w:r>
        <w:t xml:space="preserve">        int norad_id FK</w:t>
        <w:br/>
      </w:r>
      <w:r>
        <w:t xml:space="preserve">        timestamp timestamp_utc</w:t>
        <w:br/>
      </w:r>
      <w:r>
        <w:t xml:space="preserve">        float dist_to_corridor_km</w:t>
        <w:br/>
      </w:r>
      <w:r>
        <w:t xml:space="preserve">        float hazard_ratio_h</w:t>
        <w:br/>
      </w:r>
      <w:r>
        <w:t xml:space="preserve">        string alert_level</w:t>
        <w:br/>
      </w:r>
      <w:r>
        <w:t xml:space="preserve">    }</w:t>
        <w:br/>
      </w:r>
      <w:r>
        <w:br/>
      </w:r>
      <w:r>
        <w:t xml:space="preserve">    TELEMETRY_RECORD {</w:t>
        <w:br/>
      </w:r>
      <w:r>
        <w:t xml:space="preserve">        bigint telem_id PK</w:t>
        <w:br/>
      </w:r>
      <w:r>
        <w:t xml:space="preserve">        timestamp timestamp_utc</w:t>
        <w:br/>
      </w:r>
      <w:r>
        <w:t xml:space="preserve">        float proton_flux_pfu</w:t>
        <w:br/>
      </w:r>
      <w:r>
        <w:t xml:space="preserve">        float proton_speed_kms</w:t>
        <w:br/>
      </w:r>
      <w:r>
        <w:t xml:space="preserve">        float mag_bz_field_nt</w:t>
        <w:br/>
      </w:r>
      <w:r>
        <w:t xml:space="preserve">        float dynamic_pressure_npa</w:t>
        <w:br/>
      </w:r>
      <w:r>
        <w:t xml:space="preserve">    }</w:t>
        <w:br/>
      </w:r>
      <w:r>
        <w:br/>
      </w:r>
      <w:r>
        <w:t xml:space="preserve">    CREW_DOSIMETRY_STATE {</w:t>
        <w:br/>
      </w:r>
      <w:r>
        <w:t xml:space="preserve">        bigint dose_id PK</w:t>
        <w:br/>
      </w:r>
      <w:r>
        <w:t xml:space="preserve">        string mission_id</w:t>
        <w:br/>
      </w:r>
      <w:r>
        <w:t xml:space="preserve">        float cabin_dose_usv_hr</w:t>
        <w:br/>
      </w:r>
      <w:r>
        <w:t xml:space="preserve">        float cumulative_dose_msv</w:t>
        <w:br/>
      </w:r>
      <w:r>
        <w:t xml:space="preserve">        string eva_status</w:t>
        <w:br/>
      </w:r>
      <w:r>
        <w:t xml:space="preserve">        string crew_directive</w:t>
        <w:br/>
      </w:r>
      <w:r>
        <w:t xml:space="preserve">    }</w:t>
        <w:br/>
      </w:r>
      <w:r>
        <w:br/>
      </w:r>
      <w:r>
        <w:t xml:space="preserve">    PREDICTIVE_MAINT_LOG {</w:t>
        <w:br/>
      </w:r>
      <w:r>
        <w:t xml:space="preserve">        bigint maint_id PK</w:t>
        <w:br/>
      </w:r>
      <w:r>
        <w:t xml:space="preserve">        int norad_id FK</w:t>
        <w:br/>
      </w:r>
      <w:r>
        <w:t xml:space="preserve">        float p_fail_72h</w:t>
        <w:br/>
      </w:r>
      <w:r>
        <w:t xml:space="preserve">        float battery_v</w:t>
        <w:br/>
      </w:r>
      <w:r>
        <w:t xml:space="preserve">        float temp_c</w:t>
        <w:br/>
      </w:r>
      <w:r>
        <w:t xml:space="preserve">        string recommended_act</w:t>
        <w:br/>
      </w:r>
      <w:r>
        <w:t xml:space="preserve">    }</w:t>
        <w:br/>
      </w:r>
      <w:r>
        <w:br/>
      </w:r>
      <w:r>
        <w:t xml:space="preserve">    SCHEDULED_TELECOMMAND {</w:t>
        <w:br/>
      </w:r>
      <w:r>
        <w:t xml:space="preserve">        uuid command_id PK</w:t>
        <w:br/>
      </w:r>
      <w:r>
        <w:t xml:space="preserve">        int norad_id FK</w:t>
        <w:br/>
      </w:r>
      <w:r>
        <w:t xml:space="preserve">        int priority_rank</w:t>
        <w:br/>
      </w:r>
      <w:r>
        <w:t xml:space="preserve">        string action_code</w:t>
        <w:br/>
      </w:r>
      <w:r>
        <w:t xml:space="preserve">        float power_cost_w</w:t>
        <w:br/>
      </w:r>
      <w:r>
        <w:t xml:space="preserve">        string sha256_signature</w:t>
        <w:br/>
      </w:r>
      <w:r>
        <w:t xml:space="preserve">        boolean uplink_verified</w:t>
        <w:br/>
      </w:r>
      <w:r>
        <w:t xml:space="preserve">    }</w:t>
      </w:r>
    </w:p>
    <w:p>
      <w:pPr>
        <w:pStyle w:val="Heading3"/>
      </w:pPr>
      <w:r>
        <w:t>C.2 Data Dictionary &amp; Table Definitions</w:t>
      </w:r>
    </w:p>
    <w:p>
      <w:pPr>
        <w:pStyle w:val="ListBullet"/>
      </w:pPr>
      <w:r>
        <w:t>**`SATELLITE_ASSET`:** Master catalog of tracked spacecraft. Contains NORAD ID (PK), satellite name, orbit regime (LEO/GEO/SSO), maximum power budget $P_{\text{max}}$ (Watts), maximum slew torque $T_{\text{max}}$ (Nm), and mission criticality weight $w_{\text{crit}} \in [0.1, 1.0]$.</w:t>
      </w:r>
    </w:p>
    <w:p>
      <w:pPr>
        <w:pStyle w:val="ListBullet"/>
      </w:pPr>
      <w:r>
        <w:t>**`TLE_EPHEMERIS`:** Historical Two-Line Element orbital parameters. Relates 1-to-N with `SATELLITE_ASSET` via NORAD ID. Stores epoch, inclination, RAAN, eccentricity, argument of perigee, mean anomaly, and mean motion revs/day for SGP4 integration.</w:t>
      </w:r>
    </w:p>
    <w:p>
      <w:pPr>
        <w:pStyle w:val="ListBullet"/>
      </w:pPr>
      <w:r>
        <w:t>**`SPATIAL_HAZARD_LOG`:** Time-series record of calculated orbital states and storm overlap. Stores Euclidean distance to corridor (km), evaluated hazard ratio $H_j$, and discrete alert status (Nominal, Elevated, Warning, Critical).</w:t>
      </w:r>
    </w:p>
    <w:p>
      <w:pPr>
        <w:pStyle w:val="ListBullet"/>
      </w:pPr>
      <w:r>
        <w:t>**`TELEMETRY_RECORD`:** Deep-space solar environmental feed from Aditya-L1. Stores timestamp, proton flux (pfu), solar wind speed (km/s), interplanetary magnetic field $B_z$ (nT), proton density ($\text{cm}^{-3}$), and derived dynamic pressure $P_{\text{dyn}}$ (nPa).</w:t>
      </w:r>
    </w:p>
    <w:p>
      <w:pPr>
        <w:pStyle w:val="ListBullet"/>
      </w:pPr>
      <w:r>
        <w:t>**`CREW_DOSIMETRY_STATE`:** Gaganyaan flight surgeon log. Tracks cabin absorbed dose rate ($\mu\text{Sv/hr}$), cumulative absorbed dose ($\text{mSv}$), EVA permission status (`NOMINAL` / `CAUTION` / `ABORT`), and recommended crew directives.</w:t>
      </w:r>
    </w:p>
    <w:p>
      <w:pPr>
        <w:pStyle w:val="ListBullet"/>
      </w:pPr>
      <w:r>
        <w:t>**`PREDICTIVE_MAINT_LOG`:** Spacecraft subsystem health telemetry. Relates 1-to-N with `SATELLITE_ASSET`. Stores battery voltage (V), subsystem temperature ($^\circ\text{C}$), gyro drift rate ($\text{deg/hr}$), onboard dosimeter counts, and 72-hour predicted failure probability $P_{\text{fail}}$.</w:t>
      </w:r>
    </w:p>
    <w:p>
      <w:pPr>
        <w:pStyle w:val="ListBullet"/>
      </w:pPr>
      <w:r>
        <w:t>**`SCHEDULED_TELECOMMAND`:** Autonomous dispatch queue generated by A\* scheduler. Stores target NORAD ID, priority rank, action code, power allocation (W), binary frame payload, cryptographic HMAC-SHA256 signature, and ground station uplink verification state.</w:t>
      </w:r>
    </w:p>
    <w:p>
      <w:r>
        <w:t>---</w:t>
      </w:r>
    </w:p>
    <w:p>
      <w:pPr>
        <w:pStyle w:val="Heading3"/>
      </w:pPr>
      <w:r>
        <w:t>Appendix D: Unified Modeling Language (UML) Diagrams</w:t>
      </w:r>
    </w:p>
    <w:p>
      <w:pPr>
        <w:pStyle w:val="Heading3"/>
      </w:pPr>
      <w:r>
        <w:t>D.1 UML Structural Class Diagram</w:t>
      </w:r>
    </w:p>
    <w:p>
      <w:pPr>
        <w:pStyle w:val="CodeListing"/>
        <w:spacing w:before="60" w:after="120"/>
        <w:ind w:left="360" w:right="144"/>
        <w:shd w:fill="F3F3F3"/>
      </w:pPr>
      <w:r>
        <w:t>classDiagram</w:t>
        <w:br/>
      </w:r>
      <w:r>
        <w:t xml:space="preserve">    class MasterPipelineEngine {</w:t>
        <w:br/>
      </w:r>
      <w:r>
        <w:t xml:space="preserve">        +execute_pipeline(telemetry, scen_name) Dict</w:t>
        <w:br/>
      </w:r>
      <w:r>
        <w:t xml:space="preserve">        +get_spatial_engine() SpatialHazardEngine</w:t>
        <w:br/>
      </w:r>
      <w:r>
        <w:t xml:space="preserve">        +SCENARIOS Dict</w:t>
        <w:br/>
      </w:r>
      <w:r>
        <w:t xml:space="preserve">    }</w:t>
        <w:br/>
      </w:r>
      <w:r>
        <w:t xml:space="preserve">    class SpaceWeatherSeverityClassifier {</w:t>
        <w:br/>
      </w:r>
      <w:r>
        <w:t xml:space="preserve">        -model HistGradientBoosting</w:t>
        <w:br/>
      </w:r>
      <w:r>
        <w:t xml:space="preserve">        +predict_single(packet) Dict</w:t>
        <w:br/>
      </w:r>
      <w:r>
        <w:t xml:space="preserve">        +evaluate_fsm_triage(label, bz) Tuple</w:t>
        <w:br/>
      </w:r>
      <w:r>
        <w:t xml:space="preserve">        +get_probabilities() Dict</w:t>
        <w:br/>
      </w:r>
      <w:r>
        <w:t xml:space="preserve">    }</w:t>
        <w:br/>
      </w:r>
      <w:r>
        <w:t xml:space="preserve">    class SpatialHazardEngine {</w:t>
        <w:br/>
      </w:r>
      <w:r>
        <w:t xml:space="preserve">        -satrec_objects Dict</w:t>
        <w:br/>
      </w:r>
      <w:r>
        <w:t xml:space="preserve">        +propagate_orbit_trajectory(sat, n) List</w:t>
        <w:br/>
      </w:r>
      <w:r>
        <w:t xml:space="preserve">        +evaluate_storm_hazards(speed, bz, flux) Dict</w:t>
        <w:br/>
      </w:r>
      <w:r>
        <w:t xml:space="preserve">        +calculate_magnetopause_standoff(speed, den) float</w:t>
        <w:br/>
      </w:r>
      <w:r>
        <w:t xml:space="preserve">        +eci_to_ecef(r_eci, gst) ndarray</w:t>
        <w:br/>
      </w:r>
      <w:r>
        <w:t xml:space="preserve">    }</w:t>
        <w:br/>
      </w:r>
      <w:r>
        <w:t xml:space="preserve">    class CrewDosimetryEngine {</w:t>
        <w:br/>
      </w:r>
      <w:r>
        <w:t xml:space="preserve">        -lstm_weights Tensor</w:t>
        <w:br/>
      </w:r>
      <w:r>
        <w:t xml:space="preserve">        +forecast_6h_radiation_curve(flux, spd, bz) Dict</w:t>
        <w:br/>
      </w:r>
      <w:r>
        <w:t xml:space="preserve">        +calculate_absorbed_dose(flux, shielding) float</w:t>
        <w:br/>
      </w:r>
      <w:r>
        <w:t xml:space="preserve">        +evaluate_eva_safety(dose_rate) str</w:t>
        <w:br/>
      </w:r>
      <w:r>
        <w:t xml:space="preserve">    }</w:t>
        <w:br/>
      </w:r>
      <w:r>
        <w:t xml:space="preserve">    class PredictiveMaintenanceEngine {</w:t>
        <w:br/>
      </w:r>
      <w:r>
        <w:t xml:space="preserve">        -cnn_lstm_model nn.Module</w:t>
        <w:br/>
      </w:r>
      <w:r>
        <w:t xml:space="preserve">        +predict_fleet_failure_probabilities() List</w:t>
        <w:br/>
      </w:r>
      <w:r>
        <w:t xml:space="preserve">        +evaluate_subsystem_health(sat_id) Dict</w:t>
        <w:br/>
      </w:r>
      <w:r>
        <w:t xml:space="preserve">    }</w:t>
        <w:br/>
      </w:r>
      <w:r>
        <w:t xml:space="preserve">    class AStarActionScheduler {</w:t>
        <w:br/>
      </w:r>
      <w:r>
        <w:t xml:space="preserve">        -secret_key bytes</w:t>
        <w:br/>
      </w:r>
      <w:r>
        <w:t xml:space="preserve">        +schedule_telecommands(fleet_hazards, maint) Dict</w:t>
        <w:br/>
      </w:r>
      <w:r>
        <w:t xml:space="preserve">        -a_star_search(root, max_power) List</w:t>
        <w:br/>
      </w:r>
      <w:r>
        <w:t xml:space="preserve">        -generate_hmac_telecommand(sat, act) Dict</w:t>
        <w:br/>
      </w:r>
      <w:r>
        <w:t xml:space="preserve">        +verify_telecommand_signature(frame, sig) bool</w:t>
        <w:br/>
      </w:r>
      <w:r>
        <w:t xml:space="preserve">    }</w:t>
        <w:br/>
      </w:r>
      <w:r>
        <w:br/>
      </w:r>
      <w:r>
        <w:t xml:space="preserve">    MasterPipelineEngine --&gt; SpaceWeatherSeverityClassifier</w:t>
        <w:br/>
      </w:r>
      <w:r>
        <w:t xml:space="preserve">    MasterPipelineEngine --&gt; SpatialHazardEngine</w:t>
        <w:br/>
      </w:r>
      <w:r>
        <w:t xml:space="preserve">    MasterPipelineEngine --&gt; CrewDosimetryEngine</w:t>
        <w:br/>
      </w:r>
      <w:r>
        <w:t xml:space="preserve">    MasterPipelineEngine --&gt; PredictiveMaintenanceEngine</w:t>
        <w:br/>
      </w:r>
      <w:r>
        <w:t xml:space="preserve">    MasterPipelineEngine --&gt; AStarActionScheduler</w:t>
        <w:br/>
      </w:r>
      <w:r>
        <w:t xml:space="preserve">    SpatialHazardEngine ..&gt; AStarActionScheduler : passes hazard profile</w:t>
        <w:br/>
      </w:r>
      <w:r>
        <w:t xml:space="preserve">    PredictiveMaintenanceEngine ..&gt; AStarActionScheduler : passes P_fail</w:t>
      </w:r>
    </w:p>
    <w:p>
      <w:pPr>
        <w:pStyle w:val="Heading3"/>
      </w:pPr>
      <w:r>
        <w:t>D.2 UML Temporal Sequence Diagram</w:t>
      </w:r>
    </w:p>
    <w:p>
      <w:pPr>
        <w:pStyle w:val="CodeListing"/>
        <w:spacing w:before="60" w:after="120"/>
        <w:ind w:left="360" w:right="144"/>
        <w:shd w:fill="F3F3F3"/>
      </w:pPr>
      <w:r>
        <w:t>sequenceDiagram</w:t>
        <w:br/>
      </w:r>
      <w:r>
        <w:t xml:space="preserve">    autonumber</w:t>
        <w:br/>
      </w:r>
      <w:r>
        <w:t xml:space="preserve">    participant Aditya as :AdityaL1Feed</w:t>
        <w:br/>
      </w:r>
      <w:r>
        <w:t xml:space="preserve">    participant Pipe as :PipelineEngine</w:t>
        <w:br/>
      </w:r>
      <w:r>
        <w:t xml:space="preserve">    participant Hazard as :SpatialHazardEngine</w:t>
        <w:br/>
      </w:r>
      <w:r>
        <w:t xml:space="preserve">    participant Sched as :AStarScheduler</w:t>
        <w:br/>
      </w:r>
      <w:r>
        <w:t xml:space="preserve">    participant DSN as :GroundStationDSN</w:t>
        <w:br/>
      </w:r>
      <w:r>
        <w:br/>
      </w:r>
      <w:r>
        <w:t xml:space="preserve">    Aditya-&gt;&gt;Pipe: 1. CME Shock Ingest (flux=420 pfu, speed=740 km/s, Bz=-21 nT)</w:t>
        <w:br/>
      </w:r>
      <w:r>
        <w:t xml:space="preserve">    Pipe-&gt;&gt;Hazard: 2. evaluate_storm_hazards(speed, Bz, flux)</w:t>
        <w:br/>
      </w:r>
      <w:r>
        <w:t xml:space="preserve">    Hazard--&gt;&gt;Pipe: 3. Return fleet_hazards: Gaganyaan-1 (H_j=0.885, CRITICAL)</w:t>
        <w:br/>
      </w:r>
      <w:r>
        <w:t xml:space="preserve">    Pipe-&gt;&gt;Sched: 4. schedule_telecommands(fleet_hazards, maint_p_fail)</w:t>
        <w:br/>
      </w:r>
      <w:r>
        <w:t xml:space="preserve">    Sched--&gt;&gt;Pipe: 5. Return A* ranked telecommands with HMAC-SHA256 signatures</w:t>
        <w:br/>
      </w:r>
      <w:r>
        <w:t xml:space="preserve">    Pipe-&gt;&gt;DSN: 6. Uplink Command Frame: [CMD_0x1A: ENTER_SAFE_MODE + HMAC]</w:t>
        <w:br/>
      </w:r>
      <w:r>
        <w:t xml:space="preserve">    DSN--&gt;&gt;Pipe: 7. HMAC_SHA256_AUTHENTICATED: Telecommand Verified &amp; Dispatched</w:t>
      </w:r>
    </w:p>
    <w:p>
      <w:pPr>
        <w:pStyle w:val="Heading3"/>
      </w:pPr>
      <w:r>
        <w:t>D.3 UML State Machine Diagram</w:t>
      </w:r>
    </w:p>
    <w:p>
      <w:pPr>
        <w:pStyle w:val="CodeListing"/>
        <w:spacing w:before="60" w:after="120"/>
        <w:ind w:left="360" w:right="144"/>
        <w:shd w:fill="F3F3F3"/>
      </w:pPr>
      <w:r>
        <w:t>stateDiagram-v2</w:t>
        <w:br/>
      </w:r>
      <w:r>
        <w:t xml:space="preserve">    [*] --&gt; G0_CALM: Sensor Initialization</w:t>
        <w:br/>
      </w:r>
      <w:r>
        <w:br/>
      </w:r>
      <w:r>
        <w:t xml:space="preserve">    G0_CALM --&gt; G1_WATCH: Proton Flux &gt; 10 pfu OR Bz &lt; 0 nT</w:t>
        <w:br/>
      </w:r>
      <w:r>
        <w:t xml:space="preserve">    G1_WATCH --&gt; G0_CALM: Proton Flux &lt;= 10 pfu AND Bz &gt;= 0 nT</w:t>
        <w:br/>
      </w:r>
      <w:r>
        <w:br/>
      </w:r>
      <w:r>
        <w:t xml:space="preserve">    G1_WATCH --&gt; G2_WARNING: Proton Flux &gt; 100 pfu OR Bz &lt; -10 nT</w:t>
        <w:br/>
      </w:r>
      <w:r>
        <w:t xml:space="preserve">    G2_WARNING --&gt; G1_WATCH: Flux Drops Below 100 pfu</w:t>
        <w:br/>
      </w:r>
      <w:r>
        <w:br/>
      </w:r>
      <w:r>
        <w:t xml:space="preserve">    G2_WARNING --&gt; G3_EMERGENCY: Proton Flux &gt; 1000 pfu OR CME Shock Arrival</w:t>
        <w:br/>
      </w:r>
      <w:r>
        <w:t xml:space="preserve">    G3_EMERGENCY --&gt; G2_WARNING: Flux Decays Below 1000 pfu</w:t>
        <w:br/>
      </w:r>
      <w:r>
        <w:br/>
      </w:r>
      <w:r>
        <w:t xml:space="preserve">    state G0_CALM {</w:t>
        <w:br/>
      </w:r>
      <w:r>
        <w:t xml:space="preserve">        [*] --&gt; StandardTelemetry</w:t>
        <w:br/>
      </w:r>
      <w:r>
        <w:t xml:space="preserve">        StandardTelemetry: Polling Interval = 60s</w:t>
        <w:br/>
      </w:r>
      <w:r>
        <w:t xml:space="preserve">    }</w:t>
        <w:br/>
      </w:r>
      <w:r>
        <w:br/>
      </w:r>
      <w:r>
        <w:t xml:space="preserve">    state G1_WATCH {</w:t>
        <w:br/>
      </w:r>
      <w:r>
        <w:t xml:space="preserve">        [*] --&gt; HighRatePolling</w:t>
        <w:br/>
      </w:r>
      <w:r>
        <w:t xml:space="preserve">        HighRatePolling: Polling Interval = 10s</w:t>
        <w:br/>
      </w:r>
      <w:r>
        <w:t xml:space="preserve">    }</w:t>
        <w:br/>
      </w:r>
      <w:r>
        <w:br/>
      </w:r>
      <w:r>
        <w:t xml:space="preserve">    state G2_WARNING {</w:t>
        <w:br/>
      </w:r>
      <w:r>
        <w:t xml:space="preserve">        [*] --&gt; PreComputeHazards</w:t>
        <w:br/>
      </w:r>
      <w:r>
        <w:t xml:space="preserve">        PreComputeHazards: Alert Gaganyaan Flight Surgeon</w:t>
        <w:br/>
      </w:r>
      <w:r>
        <w:t xml:space="preserve">        PreComputeHazards: Background A* Graph Formulation</w:t>
        <w:br/>
      </w:r>
      <w:r>
        <w:t xml:space="preserve">    }</w:t>
        <w:br/>
      </w:r>
      <w:r>
        <w:br/>
      </w:r>
      <w:r>
        <w:t xml:space="preserve">    state G3_EMERGENCY {</w:t>
        <w:br/>
      </w:r>
      <w:r>
        <w:t xml:space="preserve">        [*] --&gt; SafeModeIntervention</w:t>
        <w:br/>
      </w:r>
      <w:r>
        <w:t xml:space="preserve">        SafeModeIntervention: Execute A* Scheduler</w:t>
        <w:br/>
      </w:r>
      <w:r>
        <w:t xml:space="preserve">        SafeModeIntervention: Generate HMAC Telecommands</w:t>
        <w:br/>
      </w:r>
      <w:r>
        <w:t xml:space="preserve">        SafeModeIntervention: Cut Non-Essential Bus Power</w:t>
        <w:br/>
      </w:r>
      <w:r>
        <w:t xml:space="preserve">        SafeModeIntervention: Gaganyaan Radiation Shelter Directive</w:t>
        <w:br/>
      </w:r>
      <w:r>
        <w:t xml:space="preserve">    }</w:t>
      </w:r>
    </w:p>
    <w:p>
      <w:pPr>
        <w:pStyle w:val="Heading3"/>
      </w:pPr>
      <w:r>
        <w:t>D.4 UML Use Case Diagram &amp; Actor Boundary</w:t>
      </w:r>
    </w:p>
    <w:p>
      <w:pPr>
        <w:pStyle w:val="ListBullet"/>
      </w:pPr>
      <w:r>
        <w:t>**Actor 1: Flight Surgeon (Dr. Vikram Sharma)**</w:t>
      </w:r>
    </w:p>
    <w:p>
      <w:pPr>
        <w:pStyle w:val="ListBullet"/>
      </w:pPr>
      <w:r>
        <w:t>`UC-01`: Monitor Cabin Absorbed Dose Rate ($\mu\text{Sv/hr}$) and Cumulative Exposure ($\text{mSv}$).</w:t>
      </w:r>
    </w:p>
    <w:p>
      <w:pPr>
        <w:pStyle w:val="ListBullet"/>
      </w:pPr>
      <w:r>
        <w:t>`UC-02`: View 6-Hour PyTorch LSTM Radiation Curve Forecast.</w:t>
      </w:r>
    </w:p>
    <w:p>
      <w:pPr>
        <w:pStyle w:val="ListBullet"/>
      </w:pPr>
      <w:r>
        <w:t>`UC-03`: Authorize / Abort Astronaut Extravehicular Activities (EVA Spacewalks).</w:t>
      </w:r>
    </w:p>
    <w:p>
      <w:pPr>
        <w:pStyle w:val="ListBullet"/>
      </w:pPr>
      <w:r>
        <w:t>**Actor 2: Constellation Operations Lead (Ananya Roy)**</w:t>
      </w:r>
    </w:p>
    <w:p>
      <w:pPr>
        <w:pStyle w:val="ListBullet"/>
      </w:pPr>
      <w:r>
        <w:t>`UC-04`: Inspect 3D Mission Globe and Orbit Paths across 50 ISRO Satellites.</w:t>
      </w:r>
    </w:p>
    <w:p>
      <w:pPr>
        <w:pStyle w:val="ListBullet"/>
      </w:pPr>
      <w:r>
        <w:t>`UC-05`: Filter Satellite Fleet by Hazard Level (Critical, Warning, Elevated, Nominal).</w:t>
      </w:r>
    </w:p>
    <w:p>
      <w:pPr>
        <w:pStyle w:val="ListBullet"/>
      </w:pPr>
      <w:r>
        <w:t>`UC-06`: Inspect "WHY?" Explainability Rationale for Assets Crossing Storm Corridors.</w:t>
      </w:r>
    </w:p>
    <w:p>
      <w:pPr>
        <w:pStyle w:val="ListBullet"/>
      </w:pPr>
      <w:r>
        <w:t>**Actor 3: Subsystem Reliability Specialist (Rajesh Kumar)**</w:t>
      </w:r>
    </w:p>
    <w:p>
      <w:pPr>
        <w:pStyle w:val="ListBullet"/>
      </w:pPr>
      <w:r>
        <w:t>`UC-07`: Track 72-Hour Failure Probabilities ($P_{\text{fail}}$) for Battery, Gyro, and Thermal Subsystems.</w:t>
      </w:r>
    </w:p>
    <w:p>
      <w:pPr>
        <w:pStyle w:val="ListBullet"/>
      </w:pPr>
      <w:r>
        <w:t>`UC-08`: Dispatch Manual Maintenance Responses to A\* Search Queue.</w:t>
      </w:r>
    </w:p>
    <w:p>
      <w:pPr>
        <w:pStyle w:val="ListBullet"/>
      </w:pPr>
      <w:r>
        <w:t>**Actor 4: Ground Station Telecommand Controller**</w:t>
      </w:r>
    </w:p>
    <w:p>
      <w:pPr>
        <w:pStyle w:val="ListBullet"/>
      </w:pPr>
      <w:r>
        <w:t>`UC-09`: Review A\* Generated Priority Command Schedule under Onboard Power Limits.</w:t>
      </w:r>
    </w:p>
    <w:p>
      <w:pPr>
        <w:pStyle w:val="ListBullet"/>
      </w:pPr>
      <w:r>
        <w:t>`UC-10`: Verify Cryptographic RFC 2104 HMAC-SHA256 Signatures.</w:t>
      </w:r>
    </w:p>
    <w:p>
      <w:pPr>
        <w:pStyle w:val="ListBullet"/>
      </w:pPr>
      <w:r>
        <w:t>`UC-11`: Transmit Simulated Telecommands via DSN Ground Stations.</w:t>
      </w:r>
    </w:p>
    <w:p>
      <w:r>
        <w:t>---</w:t>
      </w:r>
    </w:p>
    <w:p>
      <w:pPr>
        <w:pStyle w:val="Heading3"/>
      </w:pPr>
      <w:r>
        <w:t>Appendix E: Complete Code Listing &amp; GitHub Repository Link</w:t>
      </w:r>
    </w:p>
    <w:p>
      <w:pPr>
        <w:pStyle w:val="Heading3"/>
      </w:pPr>
      <w:r>
        <w:t>E.1 Source Repository &amp; Deployment Link</w:t>
      </w:r>
    </w:p>
    <w:p>
      <w:pPr>
        <w:pStyle w:val="ListBullet"/>
      </w:pPr>
      <w:r>
        <w:t>**Official GitHub Repository:** https://github.com/RomilaMukul/SPARC (https://github.com/RomilaMukul/SPARC)</w:t>
      </w:r>
    </w:p>
    <w:p>
      <w:pPr>
        <w:pStyle w:val="ListBullet"/>
      </w:pPr>
      <w:r>
        <w:t>**Active Production Branch:** `main`</w:t>
      </w:r>
    </w:p>
    <w:p>
      <w:pPr>
        <w:pStyle w:val="ListBullet"/>
      </w:pPr>
      <w:r>
        <w:t>**Local Workspace Root:** `d:/projects/sparc`</w:t>
      </w:r>
    </w:p>
    <w:p>
      <w:pPr>
        <w:pStyle w:val="ListBullet"/>
      </w:pPr>
      <w:r>
        <w:t>**Local Mission Control URL:** http://localhost:8501 (http://localhost:8501)</w:t>
      </w:r>
    </w:p>
    <w:p>
      <w:pPr>
        <w:pStyle w:val="ListBullet"/>
      </w:pPr>
      <w:r>
        <w:t>**Runtime Stack:** Python 3.10+, Streamlit 1.30+, PyTorch 2.0+, SGP4 2.22, PyMuPDF 1.28</w:t>
      </w:r>
    </w:p>
    <w:p>
      <w:pPr>
        <w:pStyle w:val="Heading3"/>
      </w:pPr>
      <w:r>
        <w:t>E.2 Key Architectural Module Implementation Listings</w:t>
      </w:r>
    </w:p>
    <w:p>
      <w:r>
        <w:t>##### 1. Master Pipeline Controller (`src/ui/pipeline.py`)</w:t>
      </w:r>
    </w:p>
    <w:p>
      <w:pPr>
        <w:pStyle w:val="CodeListing"/>
        <w:spacing w:before="60" w:after="120"/>
        <w:ind w:left="360" w:right="144"/>
        <w:shd w:fill="F3F3F3"/>
      </w:pPr>
      <w:r>
        <w:t>def execute_pipeline(telemetry_packet: Dict[str, Any], scenario_name: str) -&gt; Dict[str, Any]:</w:t>
        <w:br/>
      </w:r>
      <w:r>
        <w:t xml:space="preserve">    """Coordinates execution across all physical and machine learning engines."""</w:t>
        <w:br/>
      </w:r>
      <w:r>
        <w:t xml:space="preserve">    # 1. Classify Space Weather Severity</w:t>
        <w:br/>
      </w:r>
      <w:r>
        <w:t xml:space="preserve">    severity_classifier = get_severity_classifier()</w:t>
        <w:br/>
      </w:r>
      <w:r>
        <w:t xml:space="preserve">    severity_report = severity_classifier.predict_single(telemetry_packet)</w:t>
        <w:br/>
      </w:r>
      <w:r>
        <w:br/>
      </w:r>
      <w:r>
        <w:t xml:space="preserve">    # 2. Evaluate 3D SGP4 Spatial Orbital Hazards</w:t>
        <w:br/>
      </w:r>
      <w:r>
        <w:t xml:space="preserve">    spatial_engine = get_spatial_engine()</w:t>
        <w:br/>
      </w:r>
      <w:r>
        <w:t xml:space="preserve">    hazard_report = spatial_engine.evaluate_storm_hazards(</w:t>
        <w:br/>
      </w:r>
      <w:r>
        <w:t xml:space="preserve">        solar_wind_speed_kms=telemetry_packet.get("proton_speed_kms", 450.0),</w:t>
        <w:br/>
      </w:r>
      <w:r>
        <w:t xml:space="preserve">        bz_field_nt=telemetry_packet.get("mag_bz_field", 0.0),</w:t>
        <w:br/>
      </w:r>
      <w:r>
        <w:t xml:space="preserve">        proton_flux_pfu=telemetry_packet.get("proton_flux_pfu", 10.0),</w:t>
        <w:br/>
      </w:r>
      <w:r>
        <w:t xml:space="preserve">    )</w:t>
        <w:br/>
      </w:r>
      <w:r>
        <w:br/>
      </w:r>
      <w:r>
        <w:t xml:space="preserve">    # 3. Forecast Gaganyaan Radiation Dosimetry</w:t>
        <w:br/>
      </w:r>
      <w:r>
        <w:t xml:space="preserve">    dosimetry_engine = get_dosimetry_engine()</w:t>
        <w:br/>
      </w:r>
      <w:r>
        <w:t xml:space="preserve">    dosimetry_report = dosimetry_engine.forecast_6h_radiation_curve(</w:t>
        <w:br/>
      </w:r>
      <w:r>
        <w:t xml:space="preserve">        current_flux_pfu=telemetry_packet.get("proton_flux_pfu", 10.0),</w:t>
        <w:br/>
      </w:r>
      <w:r>
        <w:t xml:space="preserve">        solar_wind_speed_kms=telemetry_packet.get("proton_speed_kms", 450.0),</w:t>
        <w:br/>
      </w:r>
      <w:r>
        <w:t xml:space="preserve">        mag_bz_nt=telemetry_packet.get("mag_bz_field", 0.0),</w:t>
        <w:br/>
      </w:r>
      <w:r>
        <w:t xml:space="preserve">    )</w:t>
        <w:br/>
      </w:r>
      <w:r>
        <w:br/>
      </w:r>
      <w:r>
        <w:t xml:space="preserve">    # 4. Predict Fleet Subsystem Failure Probabilities</w:t>
        <w:br/>
      </w:r>
      <w:r>
        <w:t xml:space="preserve">    maint_engine = get_predictive_maint_engine()</w:t>
        <w:br/>
      </w:r>
      <w:r>
        <w:t xml:space="preserve">    maint_report = maint_engine.predict_fleet_failure_probabilities()</w:t>
        <w:br/>
      </w:r>
      <w:r>
        <w:br/>
      </w:r>
      <w:r>
        <w:t xml:space="preserve">    # 5. Schedule Cryptographically Authenticated Telecommands via A* Search</w:t>
        <w:br/>
      </w:r>
      <w:r>
        <w:t xml:space="preserve">    action_scheduler = get_action_scheduler()</w:t>
        <w:br/>
      </w:r>
      <w:r>
        <w:t xml:space="preserve">    scheduled_commands = action_scheduler.schedule_telecommands(</w:t>
        <w:br/>
      </w:r>
      <w:r>
        <w:t xml:space="preserve">        hazard_report["fleet_hazard_profile"],</w:t>
        <w:br/>
      </w:r>
      <w:r>
        <w:t xml:space="preserve">        maint_report,</w:t>
        <w:br/>
      </w:r>
      <w:r>
        <w:t xml:space="preserve">    )</w:t>
        <w:br/>
      </w:r>
      <w:r>
        <w:br/>
      </w:r>
      <w:r>
        <w:t xml:space="preserve">    return {</w:t>
        <w:br/>
      </w:r>
      <w:r>
        <w:t xml:space="preserve">        "severity_report": severity_report,</w:t>
        <w:br/>
      </w:r>
      <w:r>
        <w:t xml:space="preserve">        "hazard_report": hazard_report,</w:t>
        <w:br/>
      </w:r>
      <w:r>
        <w:t xml:space="preserve">        "dosimetry_report": dosimetry_report,</w:t>
        <w:br/>
      </w:r>
      <w:r>
        <w:t xml:space="preserve">        "maint_report": maint_report,</w:t>
        <w:br/>
      </w:r>
      <w:r>
        <w:t xml:space="preserve">        "scheduled_commands": scheduled_commands,</w:t>
        <w:br/>
      </w:r>
      <w:r>
        <w:t xml:space="preserve">        "active_telemetry": telemetry_packet,</w:t>
        <w:br/>
      </w:r>
      <w:r>
        <w:t xml:space="preserve">        "scenario_name": scenario_name,</w:t>
        <w:br/>
      </w:r>
      <w:r>
        <w:t xml:space="preserve">    }</w:t>
      </w:r>
    </w:p>
    <w:p>
      <w:r>
        <w:t>##### 2. A\ Priority Action Scheduler &amp; Cryptographic HMAC-SHA256 Signing (`src/scheduler/a_star_scheduler.py`)</w:t>
      </w:r>
    </w:p>
    <w:p>
      <w:pPr>
        <w:pStyle w:val="CodeListing"/>
        <w:spacing w:before="60" w:after="120"/>
        <w:ind w:left="360" w:right="144"/>
        <w:shd w:fill="F3F3F3"/>
      </w:pPr>
      <w:r>
        <w:t>def generate_hmac_telecommand(self, sat_name: str, action: str, params: Dict[str, Any]) -&gt; Dict[str, Any]:</w:t>
        <w:br/>
      </w:r>
      <w:r>
        <w:t xml:space="preserve">    """Generates an RFC 2104 compliant HMAC-SHA256 signed telecommand frame."""</w:t>
        <w:br/>
      </w:r>
      <w:r>
        <w:t xml:space="preserve">    timestamp = datetime.now(timezone.utc).isoformat()</w:t>
        <w:br/>
      </w:r>
      <w:r>
        <w:t xml:space="preserve">    payload_str = f"{sat_name}:{action}:{timestamp}:{json.dumps(params, sort_keys=True)}"</w:t>
        <w:br/>
      </w:r>
      <w:r>
        <w:t xml:space="preserve">    </w:t>
        <w:br/>
      </w:r>
      <w:r>
        <w:t xml:space="preserve">    # Compute SHA-256 HMAC</w:t>
        <w:br/>
      </w:r>
      <w:r>
        <w:t xml:space="preserve">    signature = hmac.new(</w:t>
        <w:br/>
      </w:r>
      <w:r>
        <w:t xml:space="preserve">        self.secret_key,</w:t>
        <w:br/>
      </w:r>
      <w:r>
        <w:t xml:space="preserve">        payload_str.encode("utf-8"),</w:t>
        <w:br/>
      </w:r>
      <w:r>
        <w:t xml:space="preserve">        hashlib.sha256</w:t>
        <w:br/>
      </w:r>
      <w:r>
        <w:t xml:space="preserve">    ).hexdigest()</w:t>
        <w:br/>
      </w:r>
      <w:r>
        <w:br/>
      </w:r>
      <w:r>
        <w:t xml:space="preserve">    return {</w:t>
        <w:br/>
      </w:r>
      <w:r>
        <w:t xml:space="preserve">        "satellite": sat_name,</w:t>
        <w:br/>
      </w:r>
      <w:r>
        <w:t xml:space="preserve">        "action": action,</w:t>
        <w:br/>
      </w:r>
      <w:r>
        <w:t xml:space="preserve">        "timestamp": timestamp,</w:t>
        <w:br/>
      </w:r>
      <w:r>
        <w:t xml:space="preserve">        "parameters": params,</w:t>
        <w:br/>
      </w:r>
      <w:r>
        <w:t xml:space="preserve">        "payload": payload_str,</w:t>
        <w:br/>
      </w:r>
      <w:r>
        <w:t xml:space="preserve">        "sha256_signature": signature,</w:t>
        <w:br/>
      </w:r>
      <w:r>
        <w:t xml:space="preserve">        "auth_state": "HMAC_SHA256_AUTHENTICATED",</w:t>
        <w:br/>
      </w:r>
      <w:r>
        <w:t xml:space="preserve">    }</w:t>
      </w:r>
    </w:p>
    <w:p>
      <w:r>
        <w:t>##### 3. HTML Sanitization Utility (`src/ui/components/html_utils.py`)</w:t>
      </w:r>
    </w:p>
    <w:p>
      <w:pPr>
        <w:pStyle w:val="CodeListing"/>
        <w:spacing w:before="60" w:after="120"/>
        <w:ind w:left="360" w:right="144"/>
        <w:shd w:fill="F3F3F3"/>
      </w:pPr>
      <w:r>
        <w:t>def clean_html(html_str: str) -&gt; str:</w:t>
        <w:br/>
      </w:r>
      <w:r>
        <w:t xml:space="preserve">    """Strips all leading whitespace and empty lines, preventing CommonMark code-block conversion."""</w:t>
        <w:br/>
      </w:r>
      <w:r>
        <w:t xml:space="preserve">    lines = html_str.split("\n")</w:t>
        <w:br/>
      </w:r>
      <w:r>
        <w:t xml:space="preserve">    cleaned_lines = [line.strip() for line in lines if line.strip()]</w:t>
        <w:br/>
      </w:r>
      <w:r>
        <w:t xml:space="preserve">    return "".join(cleaned_lines)</w:t>
        <w:br/>
      </w:r>
      <w:r>
        <w:br/>
      </w:r>
      <w:r>
        <w:t>def render_html(html_str: str) -&gt; None:</w:t>
        <w:br/>
      </w:r>
      <w:r>
        <w:t xml:space="preserve">    """Safely renders HTML into the Streamlit layout without CommonMark white-box bugs."""</w:t>
        <w:br/>
      </w:r>
      <w:r>
        <w:t xml:space="preserve">    st.markdown(clean_html(html_str), unsafe_allow_html=True)</w:t>
      </w:r>
    </w:p>
    <w:p>
      <w:pPr>
        <w:pStyle w:val="Heading3"/>
      </w:pPr>
      <w:r>
        <w:t>E.3 Local Execution &amp; Verification Guide</w:t>
      </w:r>
    </w:p>
    <w:p>
      <w:r>
        <w:t>To execute and verify the SPARC-PM mission operations console locally:</w:t>
      </w:r>
    </w:p>
    <w:p>
      <w:pPr>
        <w:pStyle w:val="CodeListing"/>
        <w:spacing w:before="60" w:after="120"/>
        <w:ind w:left="360" w:right="144"/>
        <w:shd w:fill="F3F3F3"/>
      </w:pPr>
      <w:r>
        <w:t># 1. Navigate to workspace</w:t>
        <w:br/>
      </w:r>
      <w:r>
        <w:t>cd d:/projects/sparc</w:t>
        <w:br/>
      </w:r>
      <w:r>
        <w:br/>
      </w:r>
      <w:r>
        <w:t># 2. Run Data Pipeline Verification</w:t>
        <w:br/>
      </w:r>
      <w:r>
        <w:t>python -m src.data.stage1_valid</w:t>
        <w:br/>
      </w:r>
      <w:r>
        <w:br/>
      </w:r>
      <w:r>
        <w:t># 3. Compile the Official Project Report PDF</w:t>
        <w:br/>
      </w:r>
      <w:r>
        <w:t>python docs/generate_project_report_pdf.py</w:t>
        <w:br/>
      </w:r>
      <w:r>
        <w:br/>
      </w:r>
      <w:r>
        <w:t># 4. Launch the Streamlit Mission Operations Console</w:t>
        <w:br/>
      </w:r>
      <w:r>
        <w:t>streamlit run src/ui/app.py --server.port 8501</w:t>
      </w:r>
    </w:p>
    <w:p>
      <w:r>
        <w:t>The system will serve the high-density operations console at `http://localhost:8501`.</w:t>
      </w:r>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rPr>
      <w:t>SPARC-PM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pPr>
      <w:spacing w:after="0"/>
      <w:ind w:left="288"/>
    </w:pPr>
    <w:rPr>
      <w:rFonts w:ascii="Consolas" w:hAnsi="Consolas"/>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