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769546508789" w:lineRule="auto"/>
        <w:ind w:left="22.999954223632812" w:right="49.2041015625" w:hanging="22.999954223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Tom y Jerry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524000" cy="988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8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para manipular a Tom, que es un gato.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849609375" w:line="232.63396739959717" w:lineRule="auto"/>
        <w:ind w:left="14.639968872070312" w:right="621.362304687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nos interesa de Tom es manejar su energía y su velocidad, que dependen de sus  actividades de comer ratones y de correr.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396739959717" w:lineRule="auto"/>
        <w:ind w:left="13.539962768554688" w:right="218.10180664062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 que registra las actividades de Tom, registra los ratones que come y la cantidad  de tiempo que corre en segundos.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12939453125" w:line="232.63396739959717" w:lineRule="auto"/>
        <w:ind w:left="733.5400390625" w:right="211.56005859375" w:hanging="372.5400543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Cuando Tom come un ratón, su energía aumenta en (12 joules + el peso del ratón en  gramos).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396739959717" w:lineRule="auto"/>
        <w:ind w:left="360.99998474121094" w:right="505.0427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La velocidad de Tom es 5 metros x segundo + (energía medida en joules / 10).   Cuando Tom corre, su energía disminuye en (0.5 x cantidad de metros que corrió).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12939453125" w:line="232.63396739959717" w:lineRule="auto"/>
        <w:ind w:left="13.539962768554688" w:right="-6.077880859375" w:firstLine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 que la cuenta está en joules consumidos por metro, pero cuando me dicen cuánto  corrió, me lo dicen en segundos. La velocidad que se toma es la que corresponde a la energía  de Tom antes de empezar a correr, y no varía durante una carrera.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123291015625" w:line="240" w:lineRule="auto"/>
        <w:ind w:left="22.999954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Lograr que Tom realice las siguientes acciones: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60009765625" w:line="232.6342535018921" w:lineRule="auto"/>
        <w:ind w:left="377.5" w:right="130.023193359375" w:firstLine="8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Come Ratón (de tantos gramos): le dice a Tom que se comió un ratón de cierto peso 2. Correr (segundos): la cantidad de segundos que va a correr Tom para atrapar un ratón 3. meConvieneComerA: unRaton queEstaA: unaDistancia que devuelve true si la energía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733.5400390625" w:right="385.36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gana por comer al ratón es mayor a la que consume corriendo la distancia, que  está medida en metros. V=D/T</w:t>
      </w:r>
    </w:p>
    <w:sectPr>
      <w:pgSz w:h="16820" w:w="11900" w:orient="portrait"/>
      <w:pgMar w:bottom="8457.779541015625" w:top="719.014892578125" w:left="720.5599975585938" w:right="739.7961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