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B11" w:rsidRDefault="00D23B11">
      <w:r w:rsidRPr="00D23B11">
        <w:t>Information has a great impact of changing the structure and operation of all businesses and we have also benefit from that changes. Information is continuing to make new business openings and numerous parts of a business. We, Filipinos are business-focused society which leads our lives today. In order to meet the business standards; first, business should have a marketable strategy, always choose the correct one for your encouragement and/or having an eager to work for you to meet the goals or plans to increase the resources. Second strategy is the self-motivation, always act and think of positivity and naturally to focus whatever the objectives and problems that you’re going go through. Always persuade your self that you can do it, have a self-assured and a positive thoughts. Third is the showcasing strategy that helps you to promote guidelines and techniques. Fourth strategy is the time administration, it is critical in most businesses. Set your goals and objectives before the day or week so that you can finish or accomplish them on time. Always set aside your less time for any procedure.(186) Commerce is the expulsion of exchange, providing transport and protection.  Commerce brings merchandise and enterprises from the resources to the place being utilized. To achieve the goals of the business you always gather data or information that can suitable for the business. (228) Commerce is a big part a the business, it is includes the exchanging of goods to others. There are some characteristic of commerce, first is the economic activities which is the big part of gaining or increasing profit or money. The creation of utilities, earning motive, regularity of transaction and other are some of the rules of the commerce.(287) Commerce has it’s own extensive degree, it removes all the difficulty in business.(300)</w:t>
      </w:r>
      <w:bookmarkStart w:id="0" w:name="_GoBack"/>
      <w:bookmarkEnd w:id="0"/>
    </w:p>
    <w:sectPr w:rsidR="00D23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11"/>
    <w:rsid w:val="00D2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CABBC93-10BF-8842-8FB5-F95FF325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elegado8@gmail.com</dc:creator>
  <cp:keywords/>
  <dc:description/>
  <cp:lastModifiedBy>elegado8@gmail.com</cp:lastModifiedBy>
  <cp:revision>2</cp:revision>
  <dcterms:created xsi:type="dcterms:W3CDTF">2018-02-06T08:23:00Z</dcterms:created>
  <dcterms:modified xsi:type="dcterms:W3CDTF">2018-02-06T08:23:00Z</dcterms:modified>
</cp:coreProperties>
</file>