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80" w:rsidRDefault="002A1580" w:rsidP="00C815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PHP</w:t>
      </w:r>
    </w:p>
    <w:p w:rsidR="00C815B6" w:rsidRPr="002A1580" w:rsidRDefault="00C815B6" w:rsidP="00C815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 xml:space="preserve">PHP started out as a small open source project that evolved as more and more people found out how useful it was. </w:t>
      </w:r>
      <w:proofErr w:type="spellStart"/>
      <w:r w:rsidRPr="002A1580">
        <w:rPr>
          <w:rFonts w:ascii="Century Gothic" w:hAnsi="Century Gothic"/>
          <w:color w:val="000000"/>
          <w:sz w:val="20"/>
          <w:szCs w:val="20"/>
        </w:rPr>
        <w:t>Rasmus</w:t>
      </w:r>
      <w:proofErr w:type="spellEnd"/>
      <w:r w:rsidRPr="002A1580">
        <w:rPr>
          <w:rFonts w:ascii="Century Gothic" w:hAnsi="Century Gothic"/>
          <w:color w:val="000000"/>
          <w:sz w:val="20"/>
          <w:szCs w:val="20"/>
        </w:rPr>
        <w:t xml:space="preserve"> </w:t>
      </w:r>
      <w:proofErr w:type="spellStart"/>
      <w:r w:rsidRPr="002A1580">
        <w:rPr>
          <w:rFonts w:ascii="Century Gothic" w:hAnsi="Century Gothic"/>
          <w:color w:val="000000"/>
          <w:sz w:val="20"/>
          <w:szCs w:val="20"/>
        </w:rPr>
        <w:t>Lerdorf</w:t>
      </w:r>
      <w:proofErr w:type="spellEnd"/>
      <w:r w:rsidRPr="002A1580">
        <w:rPr>
          <w:rFonts w:ascii="Century Gothic" w:hAnsi="Century Gothic"/>
          <w:color w:val="000000"/>
          <w:sz w:val="20"/>
          <w:szCs w:val="20"/>
        </w:rPr>
        <w:t xml:space="preserve"> unleashed the first version of PHP way back in 1994.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is a recursive acronym for "PHP: Hypertext Preprocessor".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is a server side scripting language that is embedded in HTML. It is used to manage dynamic content, databases, session tracking, even build entire e-commerce sites.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 xml:space="preserve">It is integrated with a number of popular databases, including MySQL, </w:t>
      </w:r>
      <w:proofErr w:type="spellStart"/>
      <w:r w:rsidRPr="002A1580">
        <w:rPr>
          <w:rFonts w:ascii="Century Gothic" w:hAnsi="Century Gothic"/>
          <w:color w:val="000000"/>
          <w:sz w:val="20"/>
          <w:szCs w:val="20"/>
        </w:rPr>
        <w:t>PostgreSQL</w:t>
      </w:r>
      <w:proofErr w:type="spellEnd"/>
      <w:r w:rsidRPr="002A1580">
        <w:rPr>
          <w:rFonts w:ascii="Century Gothic" w:hAnsi="Century Gothic"/>
          <w:color w:val="000000"/>
          <w:sz w:val="20"/>
          <w:szCs w:val="20"/>
        </w:rPr>
        <w:t>, Oracle, Sybase, Informix, and Microsoft SQL Server.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 xml:space="preserve">PHP is pleasingly zippy in its execution, especially when compiled as an Apache module on the </w:t>
      </w:r>
      <w:proofErr w:type="gramStart"/>
      <w:r w:rsidRPr="002A1580">
        <w:rPr>
          <w:rFonts w:ascii="Century Gothic" w:hAnsi="Century Gothic"/>
          <w:color w:val="000000"/>
          <w:sz w:val="20"/>
          <w:szCs w:val="20"/>
        </w:rPr>
        <w:t>Unix</w:t>
      </w:r>
      <w:proofErr w:type="gramEnd"/>
      <w:r w:rsidRPr="002A1580">
        <w:rPr>
          <w:rFonts w:ascii="Century Gothic" w:hAnsi="Century Gothic"/>
          <w:color w:val="000000"/>
          <w:sz w:val="20"/>
          <w:szCs w:val="20"/>
        </w:rPr>
        <w:t xml:space="preserve"> side. The MySQL server, once started, executes even very complex queries with huge result sets in record-setting time.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supports a large number of major protocols such as POP3, IMAP, and LDAP. PHP4 added support for Java and distributed object architectures (COM and CORBA), making n-tier development a possibility for the first time.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is forgiving: PHP language tries to be as forgiving as possible.</w:t>
      </w:r>
    </w:p>
    <w:p w:rsidR="00C815B6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Syntax is C-Like.</w:t>
      </w:r>
    </w:p>
    <w:p w:rsidR="002A1580" w:rsidRPr="002A1580" w:rsidRDefault="002A1580" w:rsidP="002A158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https://www.tutorialspoint.com/php/php_syntax_overview.htm</w:t>
      </w:r>
      <w:bookmarkStart w:id="0" w:name="_GoBack"/>
      <w:bookmarkEnd w:id="0"/>
    </w:p>
    <w:p w:rsidR="007E57DD" w:rsidRPr="002A1580" w:rsidRDefault="007E57DD">
      <w:pPr>
        <w:rPr>
          <w:rFonts w:ascii="Century Gothic" w:hAnsi="Century Gothic"/>
          <w:sz w:val="20"/>
          <w:szCs w:val="20"/>
        </w:rPr>
      </w:pPr>
    </w:p>
    <w:sectPr w:rsidR="007E57DD" w:rsidRPr="002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15314"/>
    <w:multiLevelType w:val="multilevel"/>
    <w:tmpl w:val="FD60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B6"/>
    <w:rsid w:val="002A1580"/>
    <w:rsid w:val="007E57DD"/>
    <w:rsid w:val="00C8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3B121-F9A8-4F68-B0D8-FC86266B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2018-04-25T10:22:00Z</dcterms:created>
  <dcterms:modified xsi:type="dcterms:W3CDTF">2018-04-25T10:46:00Z</dcterms:modified>
</cp:coreProperties>
</file>