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64E" w:rsidRDefault="000F464E" w:rsidP="000F464E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5D39F90C" wp14:editId="141431AE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64E" w:rsidRDefault="000F464E" w:rsidP="000F464E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29E66" wp14:editId="7643A61D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3C32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0F464E" w:rsidRPr="00FA474B" w:rsidRDefault="000F464E" w:rsidP="000F464E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0F464E" w:rsidTr="00B05896">
        <w:tc>
          <w:tcPr>
            <w:tcW w:w="5103" w:type="dxa"/>
          </w:tcPr>
          <w:p w:rsidR="000F464E" w:rsidRDefault="000F464E" w:rsidP="00B05896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0F464E" w:rsidRDefault="000F464E" w:rsidP="00B05896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0F464E" w:rsidTr="00B05896">
        <w:tc>
          <w:tcPr>
            <w:tcW w:w="5103" w:type="dxa"/>
          </w:tcPr>
          <w:p w:rsidR="000F464E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0F464E" w:rsidRPr="00195EE5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0F464E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0F464E" w:rsidRDefault="000F464E" w:rsidP="00B05896">
            <w:pPr>
              <w:spacing w:line="360" w:lineRule="auto"/>
            </w:pPr>
          </w:p>
        </w:tc>
      </w:tr>
    </w:tbl>
    <w:p w:rsidR="00743A1C" w:rsidRDefault="00106E53" w:rsidP="00743A1C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="0069531F"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="00743A1C" w:rsidRPr="00743A1C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743A1C" w:rsidTr="00743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43A1C" w:rsidRDefault="00743A1C" w:rsidP="00743A1C">
            <w:pPr>
              <w:pStyle w:val="ListParagraph"/>
              <w:numPr>
                <w:ilvl w:val="0"/>
                <w:numId w:val="3"/>
              </w:numPr>
              <w:rPr>
                <w:rFonts w:cs="Arial"/>
                <w:bCs w:val="0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0F464E" w:rsidRPr="00E42ED4" w:rsidRDefault="000F464E" w:rsidP="00743A1C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bookmarkStart w:id="1" w:name="_GoBack"/>
      <w:bookmarkEnd w:id="1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0F464E" w:rsidRPr="00E42ED4" w:rsidRDefault="000F464E" w:rsidP="000F464E">
      <w:pPr>
        <w:rPr>
          <w:rFonts w:cs="Arial"/>
          <w:bCs/>
          <w:iCs/>
          <w:sz w:val="36"/>
          <w:szCs w:val="36"/>
        </w:rPr>
      </w:pPr>
      <w:bookmarkStart w:id="2" w:name="image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F464E" w:rsidTr="00B05896"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0F464E" w:rsidRDefault="000F464E" w:rsidP="000F464E"/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Syringe holder with blade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&lt;visualresult1&gt;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Syringe fastening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&lt;visualresult2&gt;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Membrane in drive head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&lt;visualresult3&gt;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Axial clearance of drive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&lt;visualresult4&gt;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Screw covers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&lt;visualresult5&gt;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Connectors “P2” and “P3”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&lt;visualresult6&gt;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Protection cap at the head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&lt;visualresult7&gt;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Check the unit and accessories for compatibility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&lt;visualresult8&gt;</w:t>
            </w:r>
          </w:p>
        </w:tc>
      </w:tr>
    </w:tbl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Functional Inspection: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Locking with second unit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&lt;funcresult1</w:t>
            </w:r>
            <w:r w:rsidRPr="00B661EF"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Operating unit magnets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&lt;funcresult2&gt;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B661EF" w:rsidRDefault="000F464E" w:rsidP="00B05896">
            <w:pPr>
              <w:spacing w:line="276" w:lineRule="auto"/>
              <w:rPr>
                <w:b w:val="0"/>
              </w:rPr>
            </w:pPr>
            <w:r w:rsidRPr="00B661EF">
              <w:rPr>
                <w:b w:val="0"/>
              </w:rPr>
              <w:t>Membrane in drive head</w:t>
            </w:r>
          </w:p>
        </w:tc>
        <w:tc>
          <w:tcPr>
            <w:tcW w:w="1848" w:type="dxa"/>
          </w:tcPr>
          <w:p w:rsidR="000F464E" w:rsidRDefault="000F464E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&lt;funcresult3&gt;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Battery compartment cover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&lt;funcresult4&gt;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Determine age of battery (&lt;4 years)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B661EF">
              <w:rPr>
                <w:b/>
              </w:rPr>
              <w:t>5&gt;</w:t>
            </w:r>
          </w:p>
        </w:tc>
      </w:tr>
    </w:tbl>
    <w:p w:rsidR="000F464E" w:rsidRDefault="000F464E" w:rsidP="000F464E">
      <w:pPr>
        <w:spacing w:line="276" w:lineRule="auto"/>
        <w:ind w:firstLine="284"/>
        <w:rPr>
          <w:b/>
          <w:i/>
        </w:rPr>
      </w:pPr>
      <w:r>
        <w:rPr>
          <w:b/>
          <w:i/>
        </w:rPr>
        <w:t>Switch on unit with power supply</w:t>
      </w:r>
      <w:r w:rsidRPr="000D5D96"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Self-test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&lt;funcresult</w:t>
            </w:r>
            <w:r w:rsidRPr="00B661EF">
              <w:t>6</w:t>
            </w:r>
            <w: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Indicator Lamps (LEDs)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B661EF">
              <w:rPr>
                <w:b/>
              </w:rPr>
              <w:t>7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Audible alarm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B661EF">
              <w:rPr>
                <w:b/>
              </w:rPr>
              <w:t>8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Visual alarm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B661EF">
              <w:rPr>
                <w:b/>
              </w:rPr>
              <w:t>9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Status display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B661EF">
              <w:rPr>
                <w:b/>
              </w:rPr>
              <w:t>10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Lightning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B661EF">
              <w:rPr>
                <w:b/>
              </w:rPr>
              <w:t>11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Battery Alarm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B661EF">
              <w:rPr>
                <w:b/>
              </w:rPr>
              <w:t>12</w:t>
            </w:r>
            <w:r>
              <w:rPr>
                <w:b/>
              </w:rPr>
              <w:t>&gt;</w:t>
            </w:r>
          </w:p>
        </w:tc>
      </w:tr>
    </w:tbl>
    <w:p w:rsidR="000F464E" w:rsidRDefault="000F464E" w:rsidP="000F464E">
      <w:pPr>
        <w:spacing w:line="276" w:lineRule="auto"/>
        <w:ind w:firstLine="284"/>
        <w:rPr>
          <w:b/>
          <w:i/>
        </w:rPr>
      </w:pPr>
      <w:r>
        <w:rPr>
          <w:b/>
          <w:i/>
        </w:rPr>
        <w:t>Operation</w:t>
      </w:r>
      <w:r w:rsidRPr="000D5D96"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lastRenderedPageBreak/>
              <w:t>Syringe fastening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&lt;funcresult</w:t>
            </w:r>
            <w:r w:rsidRPr="004D29D0">
              <w:t>13</w:t>
            </w:r>
            <w: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Syringe recognition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14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Infusion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15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Buttons on the operating unit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16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Staff call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17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Trigger bolus at the device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18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Trigger bolus by pressing PCA button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19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PCA lock (bottom side of pump) with inserted 50/60 ml syringe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20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PCA lock Syringe Anti Removal CAP PSP with inserted 50/60 ml syringe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21</w:t>
            </w:r>
            <w:r>
              <w:rPr>
                <w:b/>
              </w:rPr>
              <w:t>&gt;</w:t>
            </w:r>
          </w:p>
        </w:tc>
      </w:tr>
    </w:tbl>
    <w:p w:rsidR="000F464E" w:rsidRDefault="000F464E" w:rsidP="000F464E">
      <w:pPr>
        <w:spacing w:line="276" w:lineRule="auto"/>
        <w:ind w:firstLine="284"/>
        <w:rPr>
          <w:b/>
          <w:i/>
        </w:rPr>
      </w:pPr>
      <w:r w:rsidRPr="00DB06D3">
        <w:rPr>
          <w:b/>
          <w:i/>
        </w:rPr>
        <w:t>Switch on unit without power supply</w:t>
      </w:r>
      <w:r w:rsidRPr="000D5D96"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Default="000F464E" w:rsidP="00B05896">
            <w:pPr>
              <w:spacing w:line="276" w:lineRule="auto"/>
            </w:pPr>
            <w:r>
              <w:t>Self-test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&lt;funcresult</w:t>
            </w:r>
            <w:r w:rsidRPr="004D29D0">
              <w:t>25</w:t>
            </w:r>
            <w: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Magnetic function of the battery compartment cover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26</w:t>
            </w:r>
            <w:r>
              <w:rPr>
                <w:b/>
              </w:rPr>
              <w:t>&gt;</w:t>
            </w:r>
          </w:p>
        </w:tc>
      </w:tr>
    </w:tbl>
    <w:p w:rsidR="000F464E" w:rsidRDefault="000F464E" w:rsidP="000F464E">
      <w:pPr>
        <w:spacing w:line="276" w:lineRule="auto"/>
        <w:ind w:firstLine="284"/>
        <w:rPr>
          <w:b/>
          <w:i/>
        </w:rPr>
      </w:pPr>
      <w:r w:rsidRPr="00DB06D3">
        <w:rPr>
          <w:b/>
          <w:i/>
        </w:rPr>
        <w:t>Strain gauge pressure measurement</w:t>
      </w:r>
      <w:r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1, pressure value display 75 mmHg (9 ... 15 N)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&lt;funcresult</w:t>
            </w:r>
            <w:r w:rsidRPr="004D29D0">
              <w:t>27</w:t>
            </w:r>
            <w: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1, pressure value display 10 mmHg (4 ... 9 N)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28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3 (25 ... 33 N)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29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8 (63 ... 76 N)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30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Error message “Alarm / pressure too high” at every pressure stage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31</w:t>
            </w:r>
            <w:r>
              <w:rPr>
                <w:b/>
              </w:rPr>
              <w:t>&gt;</w:t>
            </w:r>
          </w:p>
        </w:tc>
      </w:tr>
    </w:tbl>
    <w:p w:rsidR="000F464E" w:rsidRPr="000D5D96" w:rsidRDefault="000F464E" w:rsidP="000F464E">
      <w:pPr>
        <w:spacing w:line="276" w:lineRule="auto"/>
        <w:ind w:firstLine="284"/>
        <w:rPr>
          <w:b/>
          <w:i/>
        </w:rPr>
      </w:pPr>
      <w:r w:rsidRPr="00A53160">
        <w:rPr>
          <w:b/>
          <w:i/>
        </w:rPr>
        <w:t>Motor power limitation</w:t>
      </w:r>
      <w:r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1, pressure value display 75 mmHg (11 ... 28 N)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&lt;funcresult</w:t>
            </w:r>
            <w:r w:rsidRPr="004D29D0">
              <w:t>32</w:t>
            </w:r>
            <w: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1, pressure value display 10 mmHg (5 ... 21 N)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33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3 (30 ... 49 N)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34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8 (63 ... 76 N)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35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6 (58 ... 80 N)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36</w:t>
            </w:r>
            <w:r>
              <w:rPr>
                <w:b/>
              </w:rPr>
              <w:t>&gt;</w:t>
            </w:r>
          </w:p>
        </w:tc>
      </w:tr>
    </w:tbl>
    <w:p w:rsidR="00B07D3D" w:rsidRDefault="000F464E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69531F" w:rsidRPr="0069531F" w:rsidRDefault="0069531F" w:rsidP="000F464E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69531F" w:rsidRPr="0069531F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966" w:rsidRDefault="00B15966" w:rsidP="00A34A15">
      <w:pPr>
        <w:spacing w:after="0" w:line="240" w:lineRule="auto"/>
      </w:pPr>
      <w:r>
        <w:separator/>
      </w:r>
    </w:p>
  </w:endnote>
  <w:endnote w:type="continuationSeparator" w:id="0">
    <w:p w:rsidR="00B15966" w:rsidRDefault="00B15966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3A1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3A1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966" w:rsidRDefault="00B15966" w:rsidP="00A34A15">
      <w:pPr>
        <w:spacing w:after="0" w:line="240" w:lineRule="auto"/>
      </w:pPr>
      <w:r>
        <w:separator/>
      </w:r>
    </w:p>
  </w:footnote>
  <w:footnote w:type="continuationSeparator" w:id="0">
    <w:p w:rsidR="00B15966" w:rsidRDefault="00B15966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B15966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B15966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B15966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E386D"/>
    <w:multiLevelType w:val="hybridMultilevel"/>
    <w:tmpl w:val="C31A4EE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8B42CA1"/>
    <w:multiLevelType w:val="hybridMultilevel"/>
    <w:tmpl w:val="9A46E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95FD7"/>
    <w:rsid w:val="000D5D96"/>
    <w:rsid w:val="000F464E"/>
    <w:rsid w:val="001034C3"/>
    <w:rsid w:val="00106E53"/>
    <w:rsid w:val="00144441"/>
    <w:rsid w:val="00195EE5"/>
    <w:rsid w:val="00200A84"/>
    <w:rsid w:val="00223B17"/>
    <w:rsid w:val="00290C02"/>
    <w:rsid w:val="002F2A4A"/>
    <w:rsid w:val="003003C1"/>
    <w:rsid w:val="003A5CBE"/>
    <w:rsid w:val="003D67F7"/>
    <w:rsid w:val="0041775C"/>
    <w:rsid w:val="00421BC3"/>
    <w:rsid w:val="004301FA"/>
    <w:rsid w:val="00462F60"/>
    <w:rsid w:val="004811B6"/>
    <w:rsid w:val="004904FF"/>
    <w:rsid w:val="004D3943"/>
    <w:rsid w:val="004F38CE"/>
    <w:rsid w:val="00591F99"/>
    <w:rsid w:val="00602E17"/>
    <w:rsid w:val="0063121E"/>
    <w:rsid w:val="0069531F"/>
    <w:rsid w:val="006C4AB1"/>
    <w:rsid w:val="00743A1C"/>
    <w:rsid w:val="0081596F"/>
    <w:rsid w:val="00834931"/>
    <w:rsid w:val="009027DB"/>
    <w:rsid w:val="00961F73"/>
    <w:rsid w:val="00A34A15"/>
    <w:rsid w:val="00A40A34"/>
    <w:rsid w:val="00A806B9"/>
    <w:rsid w:val="00B07D3D"/>
    <w:rsid w:val="00B15966"/>
    <w:rsid w:val="00B97293"/>
    <w:rsid w:val="00C71442"/>
    <w:rsid w:val="00C973D6"/>
    <w:rsid w:val="00D01E60"/>
    <w:rsid w:val="00DB234B"/>
    <w:rsid w:val="00DC491A"/>
    <w:rsid w:val="00DD2772"/>
    <w:rsid w:val="00E11573"/>
    <w:rsid w:val="00E42ED4"/>
    <w:rsid w:val="00E5211D"/>
    <w:rsid w:val="00EC6412"/>
    <w:rsid w:val="00EC7E61"/>
    <w:rsid w:val="00F65F9E"/>
    <w:rsid w:val="00F907FC"/>
    <w:rsid w:val="00FA474B"/>
    <w:rsid w:val="00FC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232033A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4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9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28F8E-542B-4B6B-8C5E-F99A2975F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11</cp:revision>
  <dcterms:created xsi:type="dcterms:W3CDTF">2017-03-09T23:40:00Z</dcterms:created>
  <dcterms:modified xsi:type="dcterms:W3CDTF">2017-06-12T01:27:00Z</dcterms:modified>
</cp:coreProperties>
</file>