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777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F9464B">
        <w:tc>
          <w:tcPr>
            <w:tcW w:w="5228" w:type="dxa"/>
          </w:tcPr>
          <w:p w:rsidR="00624F6B" w:rsidRPr="0069531F" w:rsidRDefault="00624F6B" w:rsidP="00F9464B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F9464B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C97AD1" w:rsidRDefault="00C25D9B" w:rsidP="00F9464B">
            <w:pPr>
              <w:spacing w:line="276" w:lineRule="auto"/>
              <w:rPr>
                <w:b w:val="0"/>
              </w:rPr>
            </w:pPr>
            <w:r w:rsidRPr="00C25D9B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573E83" w:rsidRDefault="002F34D9" w:rsidP="00C25D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Boo</w:t>
      </w:r>
      <w:r w:rsidRPr="002F34D9">
        <w:rPr>
          <w:rFonts w:cs="Arial"/>
          <w:b/>
          <w:bCs/>
          <w:i/>
          <w:iCs/>
          <w:sz w:val="28"/>
          <w:szCs w:val="36"/>
        </w:rPr>
        <w:t>t Sequence</w:t>
      </w:r>
      <w:r w:rsidR="00573E8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Power ON and Error LED switch on immediately and is RED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C25D9B">
              <w:t>2</w:t>
            </w:r>
            <w:r w:rsidRPr="00573E83">
              <w:t>&gt;</w:t>
            </w:r>
          </w:p>
        </w:tc>
      </w:tr>
      <w:tr w:rsidR="00573E83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Alarm LEDs are switched on, Philips Logo displayed on the screen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25D9B">
              <w:rPr>
                <w:b/>
              </w:rPr>
              <w:t>3</w:t>
            </w:r>
            <w:r w:rsidRPr="00573E83">
              <w:rPr>
                <w:b/>
              </w:rPr>
              <w:t>&gt;</w:t>
            </w:r>
          </w:p>
        </w:tc>
      </w:tr>
      <w:tr w:rsidR="00573E83" w:rsidTr="00F946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Measurement information displayed on the screen within 30 seconds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25D9B">
              <w:rPr>
                <w:b/>
              </w:rPr>
              <w:t>4</w:t>
            </w:r>
            <w:r w:rsidRPr="00573E83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 and ECG Sync Pulse: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ECG Sinus Rhythm, 100bpm. Check displayed ECG and HR Value 100+/- 2bpm</w:t>
            </w:r>
          </w:p>
        </w:tc>
        <w:tc>
          <w:tcPr>
            <w:tcW w:w="1848" w:type="dxa"/>
          </w:tcPr>
          <w:p w:rsidR="002F34D9" w:rsidRPr="00BD226D" w:rsidRDefault="002F34D9" w:rsidP="00BD22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226D">
              <w:t>&lt;result</w:t>
            </w:r>
            <w:r w:rsidR="00BD226D">
              <w:t>5</w:t>
            </w:r>
            <w:r w:rsidRPr="00BD226D">
              <w:t>&gt;</w:t>
            </w: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433B25" w:rsidRDefault="002F34D9" w:rsidP="00F9464B">
            <w:pPr>
              <w:spacing w:line="276" w:lineRule="auto"/>
              <w:rPr>
                <w:b w:val="0"/>
              </w:rPr>
            </w:pPr>
            <w:bookmarkStart w:id="3" w:name="_GoBack" w:colFirst="0" w:colLast="0"/>
            <w:r w:rsidRPr="00433B25">
              <w:rPr>
                <w:b w:val="0"/>
              </w:rPr>
              <w:t>Connect to another device and confirm it triggers on the ECG sync Pulse</w:t>
            </w:r>
          </w:p>
        </w:tc>
        <w:tc>
          <w:tcPr>
            <w:tcW w:w="1848" w:type="dxa"/>
          </w:tcPr>
          <w:p w:rsidR="002F34D9" w:rsidRPr="00BD226D" w:rsidRDefault="00BD226D" w:rsidP="00BD22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BD226D">
              <w:rPr>
                <w:b/>
              </w:rPr>
              <w:t>&gt;</w:t>
            </w:r>
          </w:p>
        </w:tc>
      </w:tr>
    </w:tbl>
    <w:bookmarkEnd w:id="3"/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Connect the sensor, attach to your index finger. Displayed Value 95-100%</w:t>
            </w:r>
          </w:p>
        </w:tc>
        <w:tc>
          <w:tcPr>
            <w:tcW w:w="1848" w:type="dxa"/>
          </w:tcPr>
          <w:p w:rsidR="002F34D9" w:rsidRPr="00573E83" w:rsidRDefault="002F34D9" w:rsidP="00BD22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BD226D">
              <w:t>7</w:t>
            </w:r>
            <w:r w:rsidRPr="00573E83"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2F34D9">
        <w:rPr>
          <w:rFonts w:cs="Arial"/>
          <w:b/>
          <w:bCs/>
          <w:i/>
          <w:iCs/>
          <w:sz w:val="28"/>
          <w:szCs w:val="36"/>
        </w:rPr>
        <w:t>Respiration Rate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BD226D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 xml:space="preserve">Base Imp 1500Ω, Delta Imp 0.5Ω, </w:t>
            </w:r>
            <w:proofErr w:type="spellStart"/>
            <w:r w:rsidRPr="002F34D9">
              <w:rPr>
                <w:b w:val="0"/>
              </w:rPr>
              <w:t>Resp</w:t>
            </w:r>
            <w:proofErr w:type="spellEnd"/>
            <w:r w:rsidRPr="002F34D9">
              <w:rPr>
                <w:b w:val="0"/>
              </w:rPr>
              <w:t xml:space="preserve"> 40 rpm.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8" w:type="dxa"/>
          </w:tcPr>
          <w:p w:rsidR="002F34D9" w:rsidRPr="00BD226D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26D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D226D" w:rsidRPr="002F34D9" w:rsidRDefault="00BD226D" w:rsidP="00BD226D">
            <w:pPr>
              <w:spacing w:line="276" w:lineRule="auto"/>
            </w:pPr>
            <w:r w:rsidRPr="002F34D9">
              <w:rPr>
                <w:b w:val="0"/>
              </w:rPr>
              <w:t>Displayed value 40rpm +/- 3</w:t>
            </w:r>
          </w:p>
        </w:tc>
        <w:tc>
          <w:tcPr>
            <w:tcW w:w="1848" w:type="dxa"/>
          </w:tcPr>
          <w:p w:rsidR="00BD226D" w:rsidRPr="00BD226D" w:rsidRDefault="00BD226D" w:rsidP="00BD22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Enter Service Mode. NBP Accuracy Test. Enter NBP Setup, Closed Valves: ON</w:t>
            </w:r>
          </w:p>
        </w:tc>
        <w:tc>
          <w:tcPr>
            <w:tcW w:w="1848" w:type="dxa"/>
          </w:tcPr>
          <w:p w:rsidR="002F34D9" w:rsidRPr="00573E83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Set simulator value to approximately 280mmHg, Displayed value 280 +/-3</w:t>
            </w:r>
          </w:p>
        </w:tc>
        <w:tc>
          <w:tcPr>
            <w:tcW w:w="1848" w:type="dxa"/>
          </w:tcPr>
          <w:p w:rsidR="002F34D9" w:rsidRPr="00BD226D" w:rsidRDefault="00BD226D" w:rsidP="00BD22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BD226D">
              <w:rPr>
                <w:b/>
              </w:rPr>
              <w:t>&gt;</w:t>
            </w:r>
          </w:p>
        </w:tc>
      </w:tr>
      <w:tr w:rsidR="002F34D9" w:rsidTr="00F946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lastRenderedPageBreak/>
              <w:t>Linearity Test. Reduce pressure to 150mmHg. Displayed value 150 +/- 3</w:t>
            </w:r>
          </w:p>
        </w:tc>
        <w:tc>
          <w:tcPr>
            <w:tcW w:w="1848" w:type="dxa"/>
          </w:tcPr>
          <w:p w:rsidR="002F34D9" w:rsidRPr="00BD226D" w:rsidRDefault="00BD226D" w:rsidP="00BD22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10</w:t>
            </w:r>
            <w:r w:rsidRPr="00BD226D">
              <w:rPr>
                <w:b/>
              </w:rPr>
              <w:t>&gt;</w:t>
            </w: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F9464B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Leak Test. Leak &lt; 6mmHg, 250ml Cuff (3mmHg 500ml Cuff) for 60sec</w:t>
            </w:r>
          </w:p>
        </w:tc>
        <w:tc>
          <w:tcPr>
            <w:tcW w:w="1848" w:type="dxa"/>
          </w:tcPr>
          <w:p w:rsidR="002F34D9" w:rsidRPr="00BD226D" w:rsidRDefault="00BD226D" w:rsidP="00F94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</w:t>
            </w:r>
            <w:r w:rsidRPr="00BD226D">
              <w:rPr>
                <w:b/>
              </w:rPr>
              <w:t>&gt;</w:t>
            </w:r>
          </w:p>
        </w:tc>
      </w:tr>
      <w:tr w:rsidR="002F34D9" w:rsidTr="00F946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2F34D9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Valve Test. Set to 280mmHg. Closed Valves: OFF. Displayed value 10mmHg</w:t>
            </w:r>
          </w:p>
        </w:tc>
        <w:tc>
          <w:tcPr>
            <w:tcW w:w="1848" w:type="dxa"/>
          </w:tcPr>
          <w:p w:rsidR="002F34D9" w:rsidRPr="00BD226D" w:rsidRDefault="00BD226D" w:rsidP="00F94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12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2F34D9">
        <w:rPr>
          <w:rFonts w:cs="Arial"/>
          <w:b/>
          <w:bCs/>
          <w:i/>
          <w:iCs/>
          <w:sz w:val="28"/>
          <w:szCs w:val="36"/>
        </w:rPr>
        <w:t>Invasive Pressure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2F34D9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 xml:space="preserve">Zero Calibration with patient simulator set to 0 pressure </w:t>
            </w:r>
          </w:p>
        </w:tc>
        <w:tc>
          <w:tcPr>
            <w:tcW w:w="1848" w:type="dxa"/>
          </w:tcPr>
          <w:p w:rsidR="002F34D9" w:rsidRPr="00573E83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D9" w:rsidTr="00F9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BD226D" w:rsidRDefault="002F34D9" w:rsidP="002F34D9">
            <w:pPr>
              <w:spacing w:line="276" w:lineRule="auto"/>
              <w:rPr>
                <w:b w:val="0"/>
              </w:rPr>
            </w:pPr>
            <w:r w:rsidRPr="00BD226D">
              <w:rPr>
                <w:b w:val="0"/>
              </w:rPr>
              <w:t>Configure P= 200mmHg. Displayed value 200 +/- 5</w:t>
            </w:r>
          </w:p>
        </w:tc>
        <w:tc>
          <w:tcPr>
            <w:tcW w:w="1848" w:type="dxa"/>
          </w:tcPr>
          <w:p w:rsidR="002F34D9" w:rsidRPr="00BD226D" w:rsidRDefault="00BD226D" w:rsidP="00F94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226D">
              <w:rPr>
                <w:b/>
              </w:rPr>
              <w:t>&lt;result</w:t>
            </w:r>
            <w:r>
              <w:rPr>
                <w:b/>
              </w:rPr>
              <w:t>13</w:t>
            </w:r>
            <w:r w:rsidRPr="00BD226D">
              <w:rPr>
                <w:b/>
              </w:rPr>
              <w:t>&gt;</w:t>
            </w:r>
          </w:p>
        </w:tc>
      </w:tr>
    </w:tbl>
    <w:p w:rsidR="002F34D9" w:rsidRDefault="002F34D9" w:rsidP="002F34D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2F34D9">
        <w:rPr>
          <w:rFonts w:cs="Arial"/>
          <w:b/>
          <w:bCs/>
          <w:i/>
          <w:iCs/>
          <w:sz w:val="28"/>
          <w:szCs w:val="36"/>
        </w:rPr>
        <w:t>Temperature Test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2F34D9" w:rsidTr="009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34D9" w:rsidRPr="00D6783E" w:rsidRDefault="002F34D9" w:rsidP="00F9464B">
            <w:pPr>
              <w:spacing w:line="276" w:lineRule="auto"/>
              <w:rPr>
                <w:b w:val="0"/>
              </w:rPr>
            </w:pPr>
            <w:r w:rsidRPr="002F34D9">
              <w:rPr>
                <w:b w:val="0"/>
              </w:rPr>
              <w:t>Set simulator to 40◦C. Displayed value 40 +/- 0.2◦C</w:t>
            </w:r>
          </w:p>
        </w:tc>
        <w:tc>
          <w:tcPr>
            <w:tcW w:w="1848" w:type="dxa"/>
          </w:tcPr>
          <w:p w:rsidR="002F34D9" w:rsidRPr="00573E83" w:rsidRDefault="002F34D9" w:rsidP="00F94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BD226D">
              <w:t>14</w:t>
            </w:r>
            <w:r w:rsidRPr="00573E83">
              <w:t>&gt;</w:t>
            </w:r>
          </w:p>
        </w:tc>
      </w:tr>
    </w:tbl>
    <w:p w:rsidR="00925707" w:rsidRDefault="00925707" w:rsidP="0092570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proofErr w:type="spellStart"/>
      <w:r w:rsidRPr="00925707">
        <w:rPr>
          <w:rFonts w:cs="Arial"/>
          <w:b/>
          <w:bCs/>
          <w:i/>
          <w:iCs/>
          <w:sz w:val="28"/>
          <w:szCs w:val="36"/>
        </w:rPr>
        <w:t>Microstream</w:t>
      </w:r>
      <w:proofErr w:type="spellEnd"/>
      <w:r w:rsidRPr="00925707">
        <w:rPr>
          <w:rFonts w:cs="Arial"/>
          <w:b/>
          <w:bCs/>
          <w:i/>
          <w:iCs/>
          <w:sz w:val="28"/>
          <w:szCs w:val="36"/>
        </w:rPr>
        <w:t xml:space="preserve"> CO2 Performance Test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925707" w:rsidTr="00F9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E1AE5" w:rsidRPr="003E1AE5" w:rsidRDefault="003E1AE5" w:rsidP="003E1AE5">
            <w:pPr>
              <w:spacing w:line="276" w:lineRule="auto"/>
              <w:rPr>
                <w:b w:val="0"/>
              </w:rPr>
            </w:pPr>
            <w:r w:rsidRPr="003E1AE5">
              <w:rPr>
                <w:b w:val="0"/>
              </w:rPr>
              <w:t>Use Verification Gas M2506A (or equivalent gas mixture with 5% CO2)</w:t>
            </w:r>
          </w:p>
          <w:p w:rsidR="00925707" w:rsidRPr="00D6783E" w:rsidRDefault="003E1AE5" w:rsidP="003E1AE5">
            <w:pPr>
              <w:spacing w:line="276" w:lineRule="auto"/>
              <w:rPr>
                <w:b w:val="0"/>
              </w:rPr>
            </w:pPr>
            <w:r w:rsidRPr="003E1AE5">
              <w:rPr>
                <w:b w:val="0"/>
              </w:rPr>
              <w:t>Expected result is 36mmHg - 40mmHg</w:t>
            </w:r>
          </w:p>
        </w:tc>
        <w:tc>
          <w:tcPr>
            <w:tcW w:w="1848" w:type="dxa"/>
          </w:tcPr>
          <w:p w:rsidR="00925707" w:rsidRPr="00573E83" w:rsidRDefault="00925707" w:rsidP="003E1AE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>
              <w:t>1</w:t>
            </w:r>
            <w:r w:rsidR="003E1AE5">
              <w:t>5</w:t>
            </w:r>
            <w:r w:rsidRPr="00573E83"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4D" w:rsidRDefault="009D724D" w:rsidP="00A34A15">
      <w:pPr>
        <w:spacing w:after="0" w:line="240" w:lineRule="auto"/>
      </w:pPr>
      <w:r>
        <w:separator/>
      </w:r>
    </w:p>
  </w:endnote>
  <w:endnote w:type="continuationSeparator" w:id="0">
    <w:p w:rsidR="009D724D" w:rsidRDefault="009D724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B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B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4D" w:rsidRDefault="009D724D" w:rsidP="00A34A15">
      <w:pPr>
        <w:spacing w:after="0" w:line="240" w:lineRule="auto"/>
      </w:pPr>
      <w:r>
        <w:separator/>
      </w:r>
    </w:p>
  </w:footnote>
  <w:footnote w:type="continuationSeparator" w:id="0">
    <w:p w:rsidR="009D724D" w:rsidRDefault="009D724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D724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D724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D724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2D77"/>
    <w:rsid w:val="001034C3"/>
    <w:rsid w:val="00144441"/>
    <w:rsid w:val="00195EE5"/>
    <w:rsid w:val="00200A84"/>
    <w:rsid w:val="00212C0F"/>
    <w:rsid w:val="00223B17"/>
    <w:rsid w:val="002F2A4A"/>
    <w:rsid w:val="002F34D9"/>
    <w:rsid w:val="003003C1"/>
    <w:rsid w:val="0032367C"/>
    <w:rsid w:val="003254F9"/>
    <w:rsid w:val="003A5CBE"/>
    <w:rsid w:val="003D67F7"/>
    <w:rsid w:val="003E1AE5"/>
    <w:rsid w:val="004301FA"/>
    <w:rsid w:val="00433B25"/>
    <w:rsid w:val="00467190"/>
    <w:rsid w:val="004811B6"/>
    <w:rsid w:val="004904FF"/>
    <w:rsid w:val="004C56FF"/>
    <w:rsid w:val="004D3943"/>
    <w:rsid w:val="00573E83"/>
    <w:rsid w:val="00582EE3"/>
    <w:rsid w:val="00591F99"/>
    <w:rsid w:val="005B5F15"/>
    <w:rsid w:val="00602E17"/>
    <w:rsid w:val="00624F6B"/>
    <w:rsid w:val="006356DE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25707"/>
    <w:rsid w:val="00961F73"/>
    <w:rsid w:val="009D724D"/>
    <w:rsid w:val="00A34A15"/>
    <w:rsid w:val="00A40A34"/>
    <w:rsid w:val="00A806B9"/>
    <w:rsid w:val="00B07D3D"/>
    <w:rsid w:val="00B97293"/>
    <w:rsid w:val="00B97386"/>
    <w:rsid w:val="00BD226D"/>
    <w:rsid w:val="00C25D9B"/>
    <w:rsid w:val="00C973D6"/>
    <w:rsid w:val="00C97AD1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84B6E"/>
    <w:rsid w:val="00EC6412"/>
    <w:rsid w:val="00EE571C"/>
    <w:rsid w:val="00F65F9E"/>
    <w:rsid w:val="00F9464B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1A35C450-21B9-407D-B240-FE071985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29B40-8459-4A32-9D3E-A256DEDC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2017-08-24T00:11:00Z</dcterms:created>
  <dcterms:modified xsi:type="dcterms:W3CDTF">2017-08-24T03:38:00Z</dcterms:modified>
</cp:coreProperties>
</file>